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2A898" w14:textId="77777777" w:rsidR="001E5958" w:rsidRPr="00357DD1" w:rsidRDefault="001E5958">
      <w:pPr>
        <w:rPr>
          <w:rFonts w:cs="仿宋_GB2312"/>
          <w:sz w:val="36"/>
          <w:szCs w:val="36"/>
        </w:rPr>
      </w:pPr>
    </w:p>
    <w:p w14:paraId="549AB485" w14:textId="77777777" w:rsidR="001E5958" w:rsidRPr="00357DD1" w:rsidRDefault="001E5958">
      <w:pPr>
        <w:rPr>
          <w:rFonts w:cs="仿宋_GB2312"/>
          <w:sz w:val="36"/>
          <w:szCs w:val="36"/>
        </w:rPr>
      </w:pPr>
    </w:p>
    <w:p w14:paraId="4E0C4255" w14:textId="77777777" w:rsidR="001E5958" w:rsidRPr="00357DD1" w:rsidRDefault="001E5958">
      <w:pPr>
        <w:rPr>
          <w:rFonts w:cs="仿宋_GB2312"/>
          <w:sz w:val="36"/>
          <w:szCs w:val="36"/>
        </w:rPr>
      </w:pPr>
    </w:p>
    <w:p w14:paraId="4759A5EC" w14:textId="77777777" w:rsidR="001E5958" w:rsidRPr="00357DD1" w:rsidRDefault="002B4D88">
      <w:pPr>
        <w:adjustRightInd w:val="0"/>
        <w:snapToGrid w:val="0"/>
        <w:jc w:val="center"/>
        <w:outlineLvl w:val="0"/>
        <w:rPr>
          <w:bCs/>
          <w:sz w:val="72"/>
          <w:szCs w:val="72"/>
        </w:rPr>
      </w:pPr>
      <w:r w:rsidRPr="00357DD1">
        <w:rPr>
          <w:rFonts w:hint="eastAsia"/>
          <w:bCs/>
          <w:sz w:val="72"/>
          <w:szCs w:val="72"/>
        </w:rPr>
        <w:t>建设项目环境影响报告表</w:t>
      </w:r>
    </w:p>
    <w:p w14:paraId="553F2FEA" w14:textId="77777777" w:rsidR="001E5958" w:rsidRPr="00357DD1" w:rsidRDefault="002B4D88">
      <w:pPr>
        <w:adjustRightInd w:val="0"/>
        <w:snapToGrid w:val="0"/>
        <w:spacing w:beforeLines="80" w:before="192"/>
        <w:jc w:val="center"/>
        <w:rPr>
          <w:bCs/>
          <w:sz w:val="48"/>
          <w:szCs w:val="48"/>
        </w:rPr>
      </w:pPr>
      <w:r w:rsidRPr="00357DD1">
        <w:rPr>
          <w:rFonts w:hint="eastAsia"/>
          <w:bCs/>
          <w:sz w:val="48"/>
          <w:szCs w:val="48"/>
        </w:rPr>
        <w:t>（污染影响类）</w:t>
      </w:r>
    </w:p>
    <w:p w14:paraId="741E1466" w14:textId="77777777" w:rsidR="001E5958" w:rsidRPr="00357DD1" w:rsidRDefault="002B4D88">
      <w:pPr>
        <w:adjustRightInd w:val="0"/>
        <w:snapToGrid w:val="0"/>
        <w:spacing w:beforeLines="80" w:before="192"/>
        <w:jc w:val="center"/>
        <w:rPr>
          <w:bCs/>
          <w:sz w:val="48"/>
          <w:szCs w:val="48"/>
        </w:rPr>
      </w:pPr>
      <w:proofErr w:type="gramStart"/>
      <w:r w:rsidRPr="00357DD1">
        <w:rPr>
          <w:rFonts w:hint="eastAsia"/>
          <w:bCs/>
          <w:sz w:val="48"/>
          <w:szCs w:val="48"/>
        </w:rPr>
        <w:t>附环境</w:t>
      </w:r>
      <w:proofErr w:type="gramEnd"/>
      <w:r w:rsidRPr="00357DD1">
        <w:rPr>
          <w:rFonts w:hint="eastAsia"/>
          <w:bCs/>
          <w:sz w:val="48"/>
          <w:szCs w:val="48"/>
        </w:rPr>
        <w:t>风险专项评价报告</w:t>
      </w:r>
    </w:p>
    <w:p w14:paraId="41017894" w14:textId="77777777" w:rsidR="001E5958" w:rsidRPr="00357DD1" w:rsidRDefault="001E5958">
      <w:pPr>
        <w:adjustRightInd w:val="0"/>
        <w:snapToGrid w:val="0"/>
        <w:spacing w:line="288" w:lineRule="auto"/>
        <w:jc w:val="center"/>
        <w:rPr>
          <w:rFonts w:cs="华文仿宋"/>
          <w:kern w:val="44"/>
          <w:sz w:val="44"/>
          <w:szCs w:val="44"/>
        </w:rPr>
      </w:pPr>
    </w:p>
    <w:p w14:paraId="707B926A" w14:textId="77777777" w:rsidR="001E5958" w:rsidRPr="00357DD1" w:rsidRDefault="001E5958">
      <w:pPr>
        <w:jc w:val="center"/>
        <w:rPr>
          <w:sz w:val="52"/>
          <w:szCs w:val="52"/>
        </w:rPr>
      </w:pPr>
    </w:p>
    <w:p w14:paraId="4FACE5BE" w14:textId="77777777" w:rsidR="001E5958" w:rsidRPr="00357DD1" w:rsidRDefault="001E5958">
      <w:pPr>
        <w:rPr>
          <w:sz w:val="44"/>
          <w:szCs w:val="44"/>
        </w:rPr>
      </w:pPr>
    </w:p>
    <w:p w14:paraId="36F67FF8" w14:textId="77777777" w:rsidR="001E5958" w:rsidRPr="00357DD1" w:rsidRDefault="001E5958">
      <w:pPr>
        <w:rPr>
          <w:sz w:val="44"/>
          <w:szCs w:val="44"/>
        </w:rPr>
      </w:pPr>
    </w:p>
    <w:p w14:paraId="29980DAF" w14:textId="77777777" w:rsidR="001E5958" w:rsidRPr="00357DD1" w:rsidRDefault="001E5958">
      <w:pPr>
        <w:rPr>
          <w:sz w:val="44"/>
          <w:szCs w:val="44"/>
        </w:rPr>
      </w:pPr>
    </w:p>
    <w:p w14:paraId="4951BC14" w14:textId="77777777" w:rsidR="001E5958" w:rsidRPr="00357DD1" w:rsidRDefault="001E5958">
      <w:pPr>
        <w:adjustRightInd w:val="0"/>
        <w:snapToGrid w:val="0"/>
        <w:spacing w:line="288" w:lineRule="auto"/>
        <w:jc w:val="center"/>
        <w:rPr>
          <w:sz w:val="36"/>
          <w:szCs w:val="36"/>
        </w:rPr>
      </w:pPr>
    </w:p>
    <w:p w14:paraId="5FA92C5F" w14:textId="77777777" w:rsidR="001E5958" w:rsidRPr="00357DD1" w:rsidRDefault="002B4D88">
      <w:pPr>
        <w:adjustRightInd w:val="0"/>
        <w:snapToGrid w:val="0"/>
        <w:spacing w:line="360" w:lineRule="auto"/>
        <w:ind w:firstLineChars="150" w:firstLine="540"/>
        <w:rPr>
          <w:sz w:val="36"/>
          <w:szCs w:val="36"/>
          <w:u w:val="single"/>
        </w:rPr>
      </w:pPr>
      <w:r w:rsidRPr="00357DD1">
        <w:rPr>
          <w:rFonts w:hint="eastAsia"/>
          <w:sz w:val="36"/>
          <w:szCs w:val="36"/>
        </w:rPr>
        <w:t>项目名称：</w:t>
      </w:r>
      <w:r w:rsidRPr="00357DD1">
        <w:rPr>
          <w:rFonts w:hint="eastAsia"/>
          <w:sz w:val="36"/>
          <w:szCs w:val="36"/>
          <w:u w:val="single"/>
        </w:rPr>
        <w:t>佩尔哲汽车内饰系统（太仓）有限公司</w:t>
      </w:r>
    </w:p>
    <w:p w14:paraId="781821EF" w14:textId="77777777" w:rsidR="001E5958" w:rsidRPr="00357DD1" w:rsidRDefault="002B4D88">
      <w:pPr>
        <w:adjustRightInd w:val="0"/>
        <w:snapToGrid w:val="0"/>
        <w:spacing w:line="360" w:lineRule="auto"/>
        <w:ind w:firstLineChars="600" w:firstLine="2160"/>
        <w:jc w:val="left"/>
        <w:rPr>
          <w:sz w:val="36"/>
          <w:szCs w:val="36"/>
          <w:u w:val="single"/>
        </w:rPr>
      </w:pPr>
      <w:r w:rsidRPr="00357DD1">
        <w:rPr>
          <w:rFonts w:hint="eastAsia"/>
          <w:sz w:val="36"/>
          <w:szCs w:val="36"/>
          <w:u w:val="single"/>
        </w:rPr>
        <w:t>扩建汽车内饰件项目</w:t>
      </w:r>
      <w:r w:rsidRPr="00357DD1">
        <w:rPr>
          <w:rFonts w:hint="eastAsia"/>
          <w:sz w:val="36"/>
          <w:szCs w:val="36"/>
        </w:rPr>
        <w:t xml:space="preserve"> </w:t>
      </w:r>
    </w:p>
    <w:p w14:paraId="50DABD77" w14:textId="77777777" w:rsidR="001E5958" w:rsidRPr="00357DD1" w:rsidRDefault="002B4D88">
      <w:pPr>
        <w:adjustRightInd w:val="0"/>
        <w:snapToGrid w:val="0"/>
        <w:spacing w:line="360" w:lineRule="auto"/>
        <w:ind w:firstLineChars="150" w:firstLine="540"/>
        <w:rPr>
          <w:sz w:val="36"/>
          <w:szCs w:val="36"/>
        </w:rPr>
      </w:pPr>
      <w:r w:rsidRPr="00357DD1">
        <w:rPr>
          <w:rFonts w:hint="eastAsia"/>
          <w:sz w:val="36"/>
          <w:szCs w:val="36"/>
        </w:rPr>
        <w:t>建设单位（盖章）：</w:t>
      </w:r>
      <w:r w:rsidRPr="00357DD1">
        <w:rPr>
          <w:rFonts w:hint="eastAsia"/>
          <w:sz w:val="36"/>
          <w:szCs w:val="36"/>
          <w:u w:val="single"/>
        </w:rPr>
        <w:t>佩尔哲汽车内饰系统（太仓）有限公司</w:t>
      </w:r>
    </w:p>
    <w:p w14:paraId="72A370F1" w14:textId="60873273" w:rsidR="001E5958" w:rsidRPr="00357DD1" w:rsidRDefault="002B4D88">
      <w:pPr>
        <w:adjustRightInd w:val="0"/>
        <w:snapToGrid w:val="0"/>
        <w:spacing w:line="360" w:lineRule="auto"/>
        <w:ind w:firstLineChars="150" w:firstLine="540"/>
        <w:rPr>
          <w:sz w:val="36"/>
          <w:szCs w:val="36"/>
          <w:u w:val="single"/>
        </w:rPr>
      </w:pPr>
      <w:r w:rsidRPr="00357DD1">
        <w:rPr>
          <w:rFonts w:hint="eastAsia"/>
          <w:sz w:val="36"/>
          <w:szCs w:val="36"/>
        </w:rPr>
        <w:t>编制日期：</w:t>
      </w:r>
      <w:r w:rsidRPr="00357DD1">
        <w:rPr>
          <w:sz w:val="36"/>
          <w:szCs w:val="36"/>
        </w:rPr>
        <w:t xml:space="preserve"> </w:t>
      </w:r>
      <w:r w:rsidRPr="00357DD1">
        <w:rPr>
          <w:sz w:val="36"/>
          <w:szCs w:val="36"/>
          <w:u w:val="single"/>
        </w:rPr>
        <w:t>202</w:t>
      </w:r>
      <w:r w:rsidR="0019600C" w:rsidRPr="00357DD1">
        <w:rPr>
          <w:sz w:val="36"/>
          <w:szCs w:val="36"/>
          <w:u w:val="single"/>
        </w:rPr>
        <w:t>3</w:t>
      </w:r>
      <w:r w:rsidRPr="00357DD1">
        <w:rPr>
          <w:rFonts w:hint="eastAsia"/>
          <w:sz w:val="36"/>
          <w:szCs w:val="36"/>
          <w:u w:val="single"/>
        </w:rPr>
        <w:t>年</w:t>
      </w:r>
      <w:r w:rsidR="0019600C" w:rsidRPr="00357DD1">
        <w:rPr>
          <w:sz w:val="36"/>
          <w:szCs w:val="36"/>
          <w:u w:val="single"/>
        </w:rPr>
        <w:t>7</w:t>
      </w:r>
      <w:r w:rsidRPr="00357DD1">
        <w:rPr>
          <w:rFonts w:hint="eastAsia"/>
          <w:sz w:val="36"/>
          <w:szCs w:val="36"/>
          <w:u w:val="single"/>
        </w:rPr>
        <w:t>月</w:t>
      </w:r>
    </w:p>
    <w:p w14:paraId="0330D147" w14:textId="77777777" w:rsidR="001E5958" w:rsidRPr="00357DD1" w:rsidRDefault="001E5958">
      <w:pPr>
        <w:adjustRightInd w:val="0"/>
        <w:snapToGrid w:val="0"/>
        <w:spacing w:line="360" w:lineRule="auto"/>
        <w:jc w:val="center"/>
        <w:rPr>
          <w:sz w:val="36"/>
          <w:szCs w:val="36"/>
        </w:rPr>
      </w:pPr>
    </w:p>
    <w:p w14:paraId="02D950DC" w14:textId="77777777" w:rsidR="001E5958" w:rsidRPr="00357DD1" w:rsidRDefault="001E5958">
      <w:pPr>
        <w:adjustRightInd w:val="0"/>
        <w:snapToGrid w:val="0"/>
        <w:spacing w:line="288" w:lineRule="auto"/>
        <w:jc w:val="center"/>
        <w:rPr>
          <w:sz w:val="36"/>
          <w:szCs w:val="36"/>
        </w:rPr>
      </w:pPr>
    </w:p>
    <w:p w14:paraId="65FFC703" w14:textId="77777777" w:rsidR="001E5958" w:rsidRPr="00357DD1" w:rsidRDefault="001E5958">
      <w:pPr>
        <w:adjustRightInd w:val="0"/>
        <w:snapToGrid w:val="0"/>
        <w:spacing w:line="288" w:lineRule="auto"/>
        <w:jc w:val="center"/>
        <w:rPr>
          <w:sz w:val="36"/>
          <w:szCs w:val="36"/>
        </w:rPr>
      </w:pPr>
    </w:p>
    <w:p w14:paraId="2082ACAE" w14:textId="77777777" w:rsidR="001E5958" w:rsidRPr="00357DD1" w:rsidRDefault="001E5958">
      <w:pPr>
        <w:adjustRightInd w:val="0"/>
        <w:snapToGrid w:val="0"/>
        <w:spacing w:line="288" w:lineRule="auto"/>
        <w:jc w:val="center"/>
        <w:rPr>
          <w:sz w:val="36"/>
          <w:szCs w:val="36"/>
        </w:rPr>
      </w:pPr>
    </w:p>
    <w:p w14:paraId="5027654E" w14:textId="77777777" w:rsidR="001E5958" w:rsidRPr="00357DD1" w:rsidRDefault="001E5958">
      <w:pPr>
        <w:adjustRightInd w:val="0"/>
        <w:snapToGrid w:val="0"/>
        <w:spacing w:line="288" w:lineRule="auto"/>
        <w:jc w:val="center"/>
        <w:rPr>
          <w:sz w:val="36"/>
          <w:szCs w:val="36"/>
        </w:rPr>
      </w:pPr>
    </w:p>
    <w:p w14:paraId="12662FDD" w14:textId="77777777" w:rsidR="001E5958" w:rsidRPr="00357DD1" w:rsidRDefault="001E5958">
      <w:pPr>
        <w:adjustRightInd w:val="0"/>
        <w:snapToGrid w:val="0"/>
        <w:spacing w:line="288" w:lineRule="auto"/>
        <w:jc w:val="center"/>
        <w:rPr>
          <w:sz w:val="36"/>
          <w:szCs w:val="36"/>
        </w:rPr>
      </w:pPr>
    </w:p>
    <w:p w14:paraId="7546F28B" w14:textId="77777777" w:rsidR="001E5958" w:rsidRPr="00357DD1" w:rsidRDefault="002B4D88">
      <w:pPr>
        <w:adjustRightInd w:val="0"/>
        <w:snapToGrid w:val="0"/>
        <w:spacing w:line="288" w:lineRule="auto"/>
        <w:jc w:val="center"/>
        <w:rPr>
          <w:sz w:val="36"/>
          <w:szCs w:val="36"/>
        </w:rPr>
      </w:pPr>
      <w:r w:rsidRPr="00357DD1">
        <w:rPr>
          <w:rFonts w:hint="eastAsia"/>
          <w:sz w:val="36"/>
          <w:szCs w:val="36"/>
        </w:rPr>
        <w:t>中华人民共和国生态环境部制</w:t>
      </w:r>
    </w:p>
    <w:p w14:paraId="7CD1D68E" w14:textId="77777777" w:rsidR="001E5958" w:rsidRPr="00357DD1" w:rsidRDefault="001E5958">
      <w:pPr>
        <w:adjustRightInd w:val="0"/>
        <w:snapToGrid w:val="0"/>
        <w:spacing w:line="288" w:lineRule="auto"/>
        <w:ind w:firstLine="1040"/>
        <w:rPr>
          <w:sz w:val="36"/>
          <w:szCs w:val="36"/>
        </w:rPr>
        <w:sectPr w:rsidR="001E5958" w:rsidRPr="00357DD1">
          <w:footerReference w:type="even" r:id="rId9"/>
          <w:footerReference w:type="default" r:id="rId10"/>
          <w:pgSz w:w="11906" w:h="16838"/>
          <w:pgMar w:top="1440" w:right="1080" w:bottom="1440" w:left="1080" w:header="851" w:footer="1077" w:gutter="0"/>
          <w:pgNumType w:start="3"/>
          <w:cols w:space="720"/>
          <w:docGrid w:linePitch="312"/>
        </w:sectPr>
      </w:pPr>
    </w:p>
    <w:p w14:paraId="1920FC5A" w14:textId="77777777" w:rsidR="001E5958" w:rsidRPr="00357DD1" w:rsidRDefault="002B4D88">
      <w:pPr>
        <w:pStyle w:val="af7"/>
        <w:spacing w:before="0" w:beforeAutospacing="0" w:after="0" w:afterAutospacing="0" w:line="360" w:lineRule="auto"/>
        <w:jc w:val="center"/>
        <w:outlineLvl w:val="0"/>
        <w:rPr>
          <w:rFonts w:ascii="Times New Roman" w:hAnsi="Times New Roman"/>
          <w:snapToGrid w:val="0"/>
          <w:sz w:val="30"/>
          <w:szCs w:val="30"/>
        </w:rPr>
      </w:pPr>
      <w:r w:rsidRPr="00357DD1">
        <w:rPr>
          <w:rFonts w:ascii="Times New Roman" w:hAnsi="Times New Roman" w:hint="eastAsia"/>
          <w:snapToGrid w:val="0"/>
          <w:sz w:val="30"/>
          <w:szCs w:val="30"/>
        </w:rPr>
        <w:lastRenderedPageBreak/>
        <w:t>一、建设项目基本情况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727"/>
        <w:gridCol w:w="2374"/>
        <w:gridCol w:w="3320"/>
      </w:tblGrid>
      <w:tr w:rsidR="00357DD1" w:rsidRPr="00357DD1" w14:paraId="2C8D18E4" w14:textId="77777777">
        <w:trPr>
          <w:trHeight w:val="385"/>
        </w:trPr>
        <w:tc>
          <w:tcPr>
            <w:tcW w:w="1413" w:type="dxa"/>
            <w:tcBorders>
              <w:top w:val="single" w:sz="4" w:space="0" w:color="auto"/>
              <w:left w:val="single" w:sz="4" w:space="0" w:color="auto"/>
              <w:bottom w:val="single" w:sz="4" w:space="0" w:color="auto"/>
              <w:right w:val="single" w:sz="4" w:space="0" w:color="auto"/>
            </w:tcBorders>
            <w:tcMar>
              <w:top w:w="16" w:type="dxa"/>
              <w:left w:w="16" w:type="dxa"/>
              <w:right w:w="16" w:type="dxa"/>
            </w:tcMar>
            <w:vAlign w:val="center"/>
          </w:tcPr>
          <w:p w14:paraId="217DB86D" w14:textId="77777777" w:rsidR="001E5958" w:rsidRPr="00357DD1" w:rsidRDefault="002B4D88">
            <w:pPr>
              <w:adjustRightInd w:val="0"/>
              <w:snapToGrid w:val="0"/>
              <w:jc w:val="center"/>
              <w:rPr>
                <w:rFonts w:cs="宋体"/>
                <w:szCs w:val="21"/>
              </w:rPr>
            </w:pPr>
            <w:r w:rsidRPr="00357DD1">
              <w:rPr>
                <w:rFonts w:cs="宋体" w:hint="eastAsia"/>
                <w:szCs w:val="21"/>
              </w:rPr>
              <w:t>建设项目名称</w:t>
            </w:r>
          </w:p>
        </w:tc>
        <w:tc>
          <w:tcPr>
            <w:tcW w:w="7421" w:type="dxa"/>
            <w:gridSpan w:val="3"/>
            <w:tcBorders>
              <w:top w:val="single" w:sz="4" w:space="0" w:color="auto"/>
              <w:left w:val="single" w:sz="4" w:space="0" w:color="auto"/>
              <w:bottom w:val="single" w:sz="4" w:space="0" w:color="auto"/>
              <w:right w:val="single" w:sz="4" w:space="0" w:color="auto"/>
            </w:tcBorders>
            <w:vAlign w:val="center"/>
          </w:tcPr>
          <w:p w14:paraId="6F18FC1F" w14:textId="77777777" w:rsidR="001E5958" w:rsidRPr="00357DD1" w:rsidRDefault="002B4D88">
            <w:pPr>
              <w:adjustRightInd w:val="0"/>
              <w:snapToGrid w:val="0"/>
              <w:jc w:val="center"/>
              <w:rPr>
                <w:rFonts w:cs="宋体"/>
                <w:szCs w:val="21"/>
              </w:rPr>
            </w:pPr>
            <w:r w:rsidRPr="00357DD1">
              <w:rPr>
                <w:rFonts w:cs="宋体" w:hint="eastAsia"/>
                <w:szCs w:val="21"/>
              </w:rPr>
              <w:t>佩尔哲汽车内饰系统（太仓）有限公司扩建汽车内饰件项目</w:t>
            </w:r>
          </w:p>
        </w:tc>
      </w:tr>
      <w:tr w:rsidR="00357DD1" w:rsidRPr="00357DD1" w14:paraId="1128D250" w14:textId="77777777">
        <w:trPr>
          <w:trHeight w:val="237"/>
        </w:trPr>
        <w:tc>
          <w:tcPr>
            <w:tcW w:w="1413" w:type="dxa"/>
            <w:tcBorders>
              <w:top w:val="single" w:sz="4" w:space="0" w:color="auto"/>
              <w:left w:val="single" w:sz="4" w:space="0" w:color="auto"/>
              <w:bottom w:val="single" w:sz="4" w:space="0" w:color="auto"/>
              <w:right w:val="single" w:sz="4" w:space="0" w:color="auto"/>
            </w:tcBorders>
            <w:tcMar>
              <w:top w:w="16" w:type="dxa"/>
              <w:left w:w="16" w:type="dxa"/>
              <w:right w:w="16" w:type="dxa"/>
            </w:tcMar>
            <w:vAlign w:val="center"/>
          </w:tcPr>
          <w:p w14:paraId="3C009E66" w14:textId="77777777" w:rsidR="001E5958" w:rsidRPr="00357DD1" w:rsidRDefault="002B4D88">
            <w:pPr>
              <w:adjustRightInd w:val="0"/>
              <w:snapToGrid w:val="0"/>
              <w:jc w:val="center"/>
              <w:rPr>
                <w:rFonts w:cs="宋体"/>
                <w:szCs w:val="21"/>
              </w:rPr>
            </w:pPr>
            <w:r w:rsidRPr="00357DD1">
              <w:rPr>
                <w:rFonts w:cs="宋体" w:hint="eastAsia"/>
                <w:szCs w:val="21"/>
              </w:rPr>
              <w:t>项目代码</w:t>
            </w:r>
          </w:p>
        </w:tc>
        <w:tc>
          <w:tcPr>
            <w:tcW w:w="7421" w:type="dxa"/>
            <w:gridSpan w:val="3"/>
            <w:tcBorders>
              <w:top w:val="single" w:sz="4" w:space="0" w:color="auto"/>
              <w:left w:val="single" w:sz="4" w:space="0" w:color="auto"/>
              <w:bottom w:val="single" w:sz="4" w:space="0" w:color="auto"/>
              <w:right w:val="single" w:sz="4" w:space="0" w:color="auto"/>
            </w:tcBorders>
            <w:vAlign w:val="center"/>
          </w:tcPr>
          <w:p w14:paraId="7EC97209" w14:textId="77777777" w:rsidR="001E5958" w:rsidRPr="00357DD1" w:rsidRDefault="002B4D88">
            <w:pPr>
              <w:adjustRightInd w:val="0"/>
              <w:snapToGrid w:val="0"/>
              <w:jc w:val="center"/>
              <w:rPr>
                <w:szCs w:val="21"/>
              </w:rPr>
            </w:pPr>
            <w:r w:rsidRPr="00357DD1">
              <w:rPr>
                <w:rFonts w:cs="宋体"/>
                <w:szCs w:val="21"/>
              </w:rPr>
              <w:t>2208-320585-89-01-350942</w:t>
            </w:r>
          </w:p>
        </w:tc>
      </w:tr>
      <w:tr w:rsidR="00357DD1" w:rsidRPr="00357DD1" w14:paraId="4A9C5EDE" w14:textId="77777777">
        <w:trPr>
          <w:trHeight w:val="541"/>
        </w:trPr>
        <w:tc>
          <w:tcPr>
            <w:tcW w:w="1413" w:type="dxa"/>
            <w:tcBorders>
              <w:top w:val="single" w:sz="4" w:space="0" w:color="auto"/>
              <w:left w:val="single" w:sz="4" w:space="0" w:color="auto"/>
              <w:bottom w:val="single" w:sz="4" w:space="0" w:color="auto"/>
              <w:right w:val="single" w:sz="4" w:space="0" w:color="auto"/>
            </w:tcBorders>
            <w:tcMar>
              <w:top w:w="16" w:type="dxa"/>
              <w:left w:w="16" w:type="dxa"/>
              <w:right w:w="16" w:type="dxa"/>
            </w:tcMar>
            <w:vAlign w:val="center"/>
          </w:tcPr>
          <w:p w14:paraId="6618F118" w14:textId="77777777" w:rsidR="001E5958" w:rsidRPr="00357DD1" w:rsidRDefault="002B4D88">
            <w:pPr>
              <w:adjustRightInd w:val="0"/>
              <w:snapToGrid w:val="0"/>
              <w:jc w:val="center"/>
              <w:rPr>
                <w:rFonts w:cs="宋体"/>
                <w:szCs w:val="21"/>
              </w:rPr>
            </w:pPr>
            <w:r w:rsidRPr="00357DD1">
              <w:rPr>
                <w:rFonts w:cs="宋体" w:hint="eastAsia"/>
                <w:szCs w:val="21"/>
              </w:rPr>
              <w:t>建设单位联系人</w:t>
            </w:r>
          </w:p>
        </w:tc>
        <w:tc>
          <w:tcPr>
            <w:tcW w:w="1727" w:type="dxa"/>
            <w:tcBorders>
              <w:top w:val="single" w:sz="4" w:space="0" w:color="auto"/>
              <w:left w:val="single" w:sz="4" w:space="0" w:color="auto"/>
              <w:bottom w:val="single" w:sz="4" w:space="0" w:color="auto"/>
              <w:right w:val="single" w:sz="4" w:space="0" w:color="auto"/>
            </w:tcBorders>
            <w:vAlign w:val="center"/>
          </w:tcPr>
          <w:p w14:paraId="65E62219" w14:textId="2C3F8EBD" w:rsidR="001E5958" w:rsidRPr="00357DD1" w:rsidRDefault="002B4D88">
            <w:pPr>
              <w:adjustRightInd w:val="0"/>
              <w:snapToGrid w:val="0"/>
              <w:jc w:val="center"/>
              <w:rPr>
                <w:szCs w:val="21"/>
              </w:rPr>
            </w:pPr>
            <w:r w:rsidRPr="00357DD1">
              <w:rPr>
                <w:rFonts w:hint="eastAsia"/>
                <w:szCs w:val="21"/>
              </w:rPr>
              <w:t>王</w:t>
            </w:r>
            <w:r w:rsidR="00A96F0C">
              <w:rPr>
                <w:rFonts w:hint="eastAsia"/>
                <w:szCs w:val="21"/>
              </w:rPr>
              <w:t>**</w:t>
            </w:r>
          </w:p>
        </w:tc>
        <w:tc>
          <w:tcPr>
            <w:tcW w:w="2374" w:type="dxa"/>
            <w:tcBorders>
              <w:top w:val="single" w:sz="4" w:space="0" w:color="auto"/>
              <w:left w:val="single" w:sz="4" w:space="0" w:color="auto"/>
              <w:bottom w:val="single" w:sz="4" w:space="0" w:color="auto"/>
              <w:right w:val="single" w:sz="4" w:space="0" w:color="auto"/>
            </w:tcBorders>
            <w:vAlign w:val="center"/>
          </w:tcPr>
          <w:p w14:paraId="48B70700" w14:textId="77777777" w:rsidR="001E5958" w:rsidRPr="00357DD1" w:rsidRDefault="002B4D88">
            <w:pPr>
              <w:adjustRightInd w:val="0"/>
              <w:snapToGrid w:val="0"/>
              <w:jc w:val="center"/>
              <w:rPr>
                <w:rFonts w:cs="宋体"/>
                <w:szCs w:val="21"/>
              </w:rPr>
            </w:pPr>
            <w:r w:rsidRPr="00357DD1">
              <w:rPr>
                <w:rFonts w:cs="宋体" w:hint="eastAsia"/>
                <w:szCs w:val="21"/>
              </w:rPr>
              <w:t>联系方式</w:t>
            </w:r>
          </w:p>
        </w:tc>
        <w:tc>
          <w:tcPr>
            <w:tcW w:w="3320" w:type="dxa"/>
            <w:tcBorders>
              <w:top w:val="single" w:sz="4" w:space="0" w:color="auto"/>
              <w:left w:val="single" w:sz="4" w:space="0" w:color="auto"/>
              <w:bottom w:val="single" w:sz="4" w:space="0" w:color="auto"/>
              <w:right w:val="single" w:sz="4" w:space="0" w:color="auto"/>
            </w:tcBorders>
            <w:vAlign w:val="center"/>
          </w:tcPr>
          <w:p w14:paraId="309476C0" w14:textId="17312AF4" w:rsidR="001E5958" w:rsidRPr="00357DD1" w:rsidRDefault="00A96F0C">
            <w:pPr>
              <w:adjustRightInd w:val="0"/>
              <w:snapToGrid w:val="0"/>
              <w:jc w:val="center"/>
              <w:rPr>
                <w:szCs w:val="21"/>
              </w:rPr>
            </w:pPr>
            <w:r>
              <w:rPr>
                <w:rFonts w:hint="eastAsia"/>
                <w:szCs w:val="21"/>
              </w:rPr>
              <w:t>***</w:t>
            </w:r>
          </w:p>
        </w:tc>
      </w:tr>
      <w:tr w:rsidR="00357DD1" w:rsidRPr="00357DD1" w14:paraId="5C96347D" w14:textId="77777777">
        <w:trPr>
          <w:trHeight w:val="388"/>
        </w:trPr>
        <w:tc>
          <w:tcPr>
            <w:tcW w:w="1413" w:type="dxa"/>
            <w:tcBorders>
              <w:top w:val="single" w:sz="4" w:space="0" w:color="auto"/>
              <w:left w:val="single" w:sz="4" w:space="0" w:color="auto"/>
              <w:bottom w:val="single" w:sz="4" w:space="0" w:color="auto"/>
              <w:right w:val="single" w:sz="4" w:space="0" w:color="auto"/>
            </w:tcBorders>
            <w:tcMar>
              <w:top w:w="16" w:type="dxa"/>
              <w:left w:w="16" w:type="dxa"/>
              <w:right w:w="16" w:type="dxa"/>
            </w:tcMar>
            <w:vAlign w:val="center"/>
          </w:tcPr>
          <w:p w14:paraId="6BF0508C" w14:textId="77777777" w:rsidR="001E5958" w:rsidRPr="00357DD1" w:rsidRDefault="002B4D88">
            <w:pPr>
              <w:adjustRightInd w:val="0"/>
              <w:snapToGrid w:val="0"/>
              <w:jc w:val="center"/>
              <w:rPr>
                <w:rFonts w:cs="宋体"/>
                <w:szCs w:val="21"/>
              </w:rPr>
            </w:pPr>
            <w:r w:rsidRPr="00357DD1">
              <w:rPr>
                <w:rFonts w:cs="宋体" w:hint="eastAsia"/>
                <w:szCs w:val="21"/>
              </w:rPr>
              <w:t>建设地点</w:t>
            </w:r>
          </w:p>
        </w:tc>
        <w:tc>
          <w:tcPr>
            <w:tcW w:w="7421" w:type="dxa"/>
            <w:gridSpan w:val="3"/>
            <w:tcBorders>
              <w:top w:val="single" w:sz="4" w:space="0" w:color="auto"/>
              <w:left w:val="single" w:sz="4" w:space="0" w:color="auto"/>
              <w:bottom w:val="single" w:sz="4" w:space="0" w:color="auto"/>
              <w:right w:val="single" w:sz="4" w:space="0" w:color="auto"/>
            </w:tcBorders>
            <w:vAlign w:val="center"/>
          </w:tcPr>
          <w:p w14:paraId="7D4F0C42" w14:textId="77777777" w:rsidR="001E5958" w:rsidRPr="00357DD1" w:rsidRDefault="002B4D88">
            <w:pPr>
              <w:adjustRightInd w:val="0"/>
              <w:snapToGrid w:val="0"/>
              <w:jc w:val="center"/>
              <w:rPr>
                <w:rFonts w:cs="宋体"/>
                <w:szCs w:val="21"/>
              </w:rPr>
            </w:pPr>
            <w:r w:rsidRPr="00357DD1">
              <w:rPr>
                <w:rFonts w:hint="eastAsia"/>
                <w:szCs w:val="21"/>
              </w:rPr>
              <w:t>江苏省太仓市高新技术产业开发区宁波东路</w:t>
            </w:r>
            <w:r w:rsidRPr="00357DD1">
              <w:rPr>
                <w:rFonts w:hint="eastAsia"/>
                <w:szCs w:val="21"/>
              </w:rPr>
              <w:t>55</w:t>
            </w:r>
            <w:r w:rsidRPr="00357DD1">
              <w:rPr>
                <w:rFonts w:hint="eastAsia"/>
                <w:szCs w:val="21"/>
              </w:rPr>
              <w:t>号</w:t>
            </w:r>
          </w:p>
        </w:tc>
      </w:tr>
      <w:tr w:rsidR="00357DD1" w:rsidRPr="00357DD1" w14:paraId="00EFF6C3" w14:textId="77777777">
        <w:trPr>
          <w:trHeight w:val="394"/>
        </w:trPr>
        <w:tc>
          <w:tcPr>
            <w:tcW w:w="1413" w:type="dxa"/>
            <w:tcBorders>
              <w:top w:val="single" w:sz="4" w:space="0" w:color="auto"/>
              <w:left w:val="single" w:sz="4" w:space="0" w:color="auto"/>
              <w:bottom w:val="single" w:sz="4" w:space="0" w:color="auto"/>
              <w:right w:val="single" w:sz="4" w:space="0" w:color="auto"/>
            </w:tcBorders>
            <w:tcMar>
              <w:top w:w="16" w:type="dxa"/>
              <w:left w:w="16" w:type="dxa"/>
              <w:right w:w="16" w:type="dxa"/>
            </w:tcMar>
            <w:vAlign w:val="center"/>
          </w:tcPr>
          <w:p w14:paraId="09688AA3" w14:textId="77777777" w:rsidR="001E5958" w:rsidRPr="00357DD1" w:rsidRDefault="002B4D88">
            <w:pPr>
              <w:adjustRightInd w:val="0"/>
              <w:snapToGrid w:val="0"/>
              <w:jc w:val="center"/>
              <w:rPr>
                <w:rFonts w:cs="宋体"/>
                <w:szCs w:val="21"/>
              </w:rPr>
            </w:pPr>
            <w:r w:rsidRPr="00357DD1">
              <w:rPr>
                <w:rFonts w:cs="宋体" w:hint="eastAsia"/>
                <w:szCs w:val="21"/>
              </w:rPr>
              <w:t>地理坐标</w:t>
            </w:r>
          </w:p>
        </w:tc>
        <w:tc>
          <w:tcPr>
            <w:tcW w:w="7421" w:type="dxa"/>
            <w:gridSpan w:val="3"/>
            <w:tcBorders>
              <w:top w:val="single" w:sz="4" w:space="0" w:color="auto"/>
              <w:left w:val="single" w:sz="4" w:space="0" w:color="auto"/>
              <w:bottom w:val="single" w:sz="4" w:space="0" w:color="auto"/>
              <w:right w:val="single" w:sz="4" w:space="0" w:color="auto"/>
            </w:tcBorders>
            <w:vAlign w:val="center"/>
          </w:tcPr>
          <w:p w14:paraId="0A9B3FEC" w14:textId="77777777" w:rsidR="001E5958" w:rsidRPr="00357DD1" w:rsidRDefault="002B4D88">
            <w:pPr>
              <w:jc w:val="center"/>
              <w:rPr>
                <w:rFonts w:cs="宋体"/>
                <w:szCs w:val="21"/>
              </w:rPr>
            </w:pPr>
            <w:r w:rsidRPr="00357DD1">
              <w:rPr>
                <w:rFonts w:cs="宋体" w:hint="eastAsia"/>
                <w:szCs w:val="21"/>
              </w:rPr>
              <w:t>（</w:t>
            </w:r>
            <w:r w:rsidRPr="00357DD1">
              <w:rPr>
                <w:szCs w:val="21"/>
                <w:u w:val="single"/>
              </w:rPr>
              <w:t xml:space="preserve">  121  </w:t>
            </w:r>
            <w:r w:rsidRPr="00357DD1">
              <w:rPr>
                <w:szCs w:val="21"/>
              </w:rPr>
              <w:t>度</w:t>
            </w:r>
            <w:r w:rsidRPr="00357DD1">
              <w:rPr>
                <w:szCs w:val="21"/>
                <w:u w:val="single"/>
              </w:rPr>
              <w:t xml:space="preserve">  6 </w:t>
            </w:r>
            <w:r w:rsidRPr="00357DD1">
              <w:rPr>
                <w:szCs w:val="21"/>
              </w:rPr>
              <w:t>分</w:t>
            </w:r>
            <w:r w:rsidRPr="00357DD1">
              <w:rPr>
                <w:szCs w:val="21"/>
                <w:u w:val="single"/>
              </w:rPr>
              <w:t xml:space="preserve">  47.905 </w:t>
            </w:r>
            <w:r w:rsidRPr="00357DD1">
              <w:rPr>
                <w:szCs w:val="21"/>
              </w:rPr>
              <w:t>秒，</w:t>
            </w:r>
            <w:r w:rsidRPr="00357DD1">
              <w:rPr>
                <w:szCs w:val="21"/>
                <w:u w:val="single"/>
              </w:rPr>
              <w:t xml:space="preserve">  31  </w:t>
            </w:r>
            <w:r w:rsidRPr="00357DD1">
              <w:rPr>
                <w:szCs w:val="21"/>
              </w:rPr>
              <w:t>度</w:t>
            </w:r>
            <w:r w:rsidRPr="00357DD1">
              <w:rPr>
                <w:szCs w:val="21"/>
                <w:u w:val="single"/>
              </w:rPr>
              <w:t xml:space="preserve">  29  </w:t>
            </w:r>
            <w:r w:rsidRPr="00357DD1">
              <w:rPr>
                <w:szCs w:val="21"/>
              </w:rPr>
              <w:t>分</w:t>
            </w:r>
            <w:r w:rsidRPr="00357DD1">
              <w:rPr>
                <w:szCs w:val="21"/>
                <w:u w:val="single"/>
              </w:rPr>
              <w:t xml:space="preserve"> 13.886 </w:t>
            </w:r>
            <w:r w:rsidRPr="00357DD1">
              <w:rPr>
                <w:rFonts w:cs="宋体" w:hint="eastAsia"/>
                <w:szCs w:val="21"/>
              </w:rPr>
              <w:t>秒）</w:t>
            </w:r>
          </w:p>
        </w:tc>
      </w:tr>
      <w:tr w:rsidR="00357DD1" w:rsidRPr="00357DD1" w14:paraId="116FFD97" w14:textId="77777777">
        <w:trPr>
          <w:trHeight w:val="561"/>
        </w:trPr>
        <w:tc>
          <w:tcPr>
            <w:tcW w:w="1413" w:type="dxa"/>
            <w:tcBorders>
              <w:top w:val="single" w:sz="4" w:space="0" w:color="auto"/>
              <w:left w:val="single" w:sz="4" w:space="0" w:color="auto"/>
              <w:bottom w:val="single" w:sz="4" w:space="0" w:color="auto"/>
              <w:right w:val="single" w:sz="4" w:space="0" w:color="auto"/>
            </w:tcBorders>
            <w:tcMar>
              <w:top w:w="16" w:type="dxa"/>
              <w:left w:w="16" w:type="dxa"/>
              <w:right w:w="16" w:type="dxa"/>
            </w:tcMar>
            <w:vAlign w:val="center"/>
          </w:tcPr>
          <w:p w14:paraId="10DA48E5" w14:textId="77777777" w:rsidR="001E5958" w:rsidRPr="00357DD1" w:rsidRDefault="002B4D88">
            <w:pPr>
              <w:adjustRightInd w:val="0"/>
              <w:snapToGrid w:val="0"/>
              <w:jc w:val="center"/>
              <w:rPr>
                <w:rFonts w:cs="宋体"/>
                <w:szCs w:val="21"/>
              </w:rPr>
            </w:pPr>
            <w:r w:rsidRPr="00357DD1">
              <w:rPr>
                <w:rFonts w:cs="宋体" w:hint="eastAsia"/>
                <w:szCs w:val="21"/>
              </w:rPr>
              <w:t>国民经济</w:t>
            </w:r>
          </w:p>
          <w:p w14:paraId="212B398F" w14:textId="77777777" w:rsidR="001E5958" w:rsidRPr="00357DD1" w:rsidRDefault="002B4D88">
            <w:pPr>
              <w:adjustRightInd w:val="0"/>
              <w:snapToGrid w:val="0"/>
              <w:jc w:val="center"/>
              <w:rPr>
                <w:rFonts w:cs="宋体"/>
                <w:szCs w:val="21"/>
              </w:rPr>
            </w:pPr>
            <w:r w:rsidRPr="00357DD1">
              <w:rPr>
                <w:rFonts w:cs="宋体" w:hint="eastAsia"/>
                <w:szCs w:val="21"/>
              </w:rPr>
              <w:t>行业类别</w:t>
            </w:r>
          </w:p>
        </w:tc>
        <w:tc>
          <w:tcPr>
            <w:tcW w:w="1727" w:type="dxa"/>
            <w:tcBorders>
              <w:top w:val="single" w:sz="4" w:space="0" w:color="auto"/>
              <w:left w:val="single" w:sz="4" w:space="0" w:color="auto"/>
              <w:bottom w:val="single" w:sz="4" w:space="0" w:color="auto"/>
              <w:right w:val="single" w:sz="4" w:space="0" w:color="auto"/>
            </w:tcBorders>
            <w:vAlign w:val="center"/>
          </w:tcPr>
          <w:p w14:paraId="124BE30E" w14:textId="77777777" w:rsidR="001E5958" w:rsidRPr="00357DD1" w:rsidRDefault="002B4D88">
            <w:pPr>
              <w:adjustRightInd w:val="0"/>
              <w:snapToGrid w:val="0"/>
              <w:jc w:val="center"/>
              <w:rPr>
                <w:rFonts w:cs="宋体"/>
                <w:szCs w:val="21"/>
              </w:rPr>
            </w:pPr>
            <w:r w:rsidRPr="00357DD1">
              <w:rPr>
                <w:bCs/>
                <w:snapToGrid w:val="0"/>
                <w:kern w:val="0"/>
                <w:szCs w:val="21"/>
              </w:rPr>
              <w:t>[C3670]</w:t>
            </w:r>
            <w:r w:rsidRPr="00357DD1">
              <w:rPr>
                <w:rFonts w:hint="eastAsia"/>
                <w:bCs/>
                <w:snapToGrid w:val="0"/>
                <w:kern w:val="0"/>
                <w:szCs w:val="21"/>
              </w:rPr>
              <w:t>汽车零部件及配件</w:t>
            </w:r>
            <w:r w:rsidRPr="00357DD1">
              <w:rPr>
                <w:bCs/>
                <w:snapToGrid w:val="0"/>
                <w:kern w:val="0"/>
                <w:szCs w:val="21"/>
              </w:rPr>
              <w:t>制造</w:t>
            </w:r>
          </w:p>
        </w:tc>
        <w:tc>
          <w:tcPr>
            <w:tcW w:w="2374" w:type="dxa"/>
            <w:tcBorders>
              <w:top w:val="single" w:sz="4" w:space="0" w:color="auto"/>
              <w:left w:val="single" w:sz="4" w:space="0" w:color="auto"/>
              <w:bottom w:val="single" w:sz="4" w:space="0" w:color="auto"/>
              <w:right w:val="single" w:sz="4" w:space="0" w:color="auto"/>
            </w:tcBorders>
            <w:vAlign w:val="center"/>
          </w:tcPr>
          <w:p w14:paraId="04523F7B" w14:textId="77777777" w:rsidR="001E5958" w:rsidRPr="00357DD1" w:rsidRDefault="002B4D88">
            <w:pPr>
              <w:adjustRightInd w:val="0"/>
              <w:snapToGrid w:val="0"/>
              <w:jc w:val="center"/>
              <w:rPr>
                <w:rFonts w:cs="宋体"/>
                <w:szCs w:val="21"/>
              </w:rPr>
            </w:pPr>
            <w:bookmarkStart w:id="0" w:name="_Hlk49843745"/>
            <w:r w:rsidRPr="00357DD1">
              <w:rPr>
                <w:rFonts w:cs="宋体" w:hint="eastAsia"/>
                <w:szCs w:val="21"/>
              </w:rPr>
              <w:t>建设项目</w:t>
            </w:r>
          </w:p>
          <w:p w14:paraId="625A1408" w14:textId="77777777" w:rsidR="001E5958" w:rsidRPr="00357DD1" w:rsidRDefault="002B4D88">
            <w:pPr>
              <w:adjustRightInd w:val="0"/>
              <w:snapToGrid w:val="0"/>
              <w:jc w:val="center"/>
              <w:rPr>
                <w:rFonts w:cs="宋体"/>
                <w:szCs w:val="21"/>
              </w:rPr>
            </w:pPr>
            <w:r w:rsidRPr="00357DD1">
              <w:rPr>
                <w:rFonts w:cs="宋体" w:hint="eastAsia"/>
                <w:szCs w:val="21"/>
              </w:rPr>
              <w:t>行业类别</w:t>
            </w:r>
            <w:bookmarkEnd w:id="0"/>
          </w:p>
        </w:tc>
        <w:tc>
          <w:tcPr>
            <w:tcW w:w="3320" w:type="dxa"/>
            <w:tcBorders>
              <w:top w:val="single" w:sz="4" w:space="0" w:color="auto"/>
              <w:left w:val="single" w:sz="4" w:space="0" w:color="auto"/>
              <w:bottom w:val="single" w:sz="4" w:space="0" w:color="auto"/>
              <w:right w:val="single" w:sz="4" w:space="0" w:color="auto"/>
            </w:tcBorders>
            <w:vAlign w:val="center"/>
          </w:tcPr>
          <w:p w14:paraId="34BF5DE5" w14:textId="77777777" w:rsidR="001E5958" w:rsidRPr="00357DD1" w:rsidRDefault="002B4D88">
            <w:pPr>
              <w:adjustRightInd w:val="0"/>
              <w:snapToGrid w:val="0"/>
              <w:ind w:left="105" w:hangingChars="50" w:hanging="105"/>
              <w:rPr>
                <w:szCs w:val="21"/>
              </w:rPr>
            </w:pPr>
            <w:r w:rsidRPr="00357DD1">
              <w:rPr>
                <w:rFonts w:hint="eastAsia"/>
                <w:szCs w:val="21"/>
              </w:rPr>
              <w:t>三十三</w:t>
            </w:r>
            <w:r w:rsidRPr="00357DD1">
              <w:rPr>
                <w:szCs w:val="21"/>
              </w:rPr>
              <w:t>、</w:t>
            </w:r>
            <w:r w:rsidRPr="00357DD1">
              <w:rPr>
                <w:rFonts w:hint="eastAsia"/>
                <w:szCs w:val="21"/>
              </w:rPr>
              <w:t>汽车制造业</w:t>
            </w:r>
            <w:r w:rsidRPr="00357DD1">
              <w:rPr>
                <w:szCs w:val="21"/>
              </w:rPr>
              <w:t xml:space="preserve"> 36</w:t>
            </w:r>
          </w:p>
          <w:p w14:paraId="2C81FA67" w14:textId="77777777" w:rsidR="001E5958" w:rsidRPr="00357DD1" w:rsidRDefault="002B4D88">
            <w:pPr>
              <w:adjustRightInd w:val="0"/>
              <w:snapToGrid w:val="0"/>
              <w:ind w:left="105" w:hangingChars="50" w:hanging="105"/>
              <w:rPr>
                <w:rFonts w:cs="宋体"/>
                <w:szCs w:val="21"/>
              </w:rPr>
            </w:pPr>
            <w:r w:rsidRPr="00357DD1">
              <w:rPr>
                <w:szCs w:val="21"/>
              </w:rPr>
              <w:t xml:space="preserve">71 </w:t>
            </w:r>
            <w:r w:rsidRPr="00357DD1">
              <w:rPr>
                <w:rFonts w:hint="eastAsia"/>
                <w:szCs w:val="21"/>
              </w:rPr>
              <w:t>汽车零部件及</w:t>
            </w:r>
            <w:r w:rsidRPr="00357DD1">
              <w:rPr>
                <w:szCs w:val="21"/>
              </w:rPr>
              <w:t>配件</w:t>
            </w:r>
            <w:r w:rsidRPr="00357DD1">
              <w:rPr>
                <w:rFonts w:hint="eastAsia"/>
                <w:szCs w:val="21"/>
              </w:rPr>
              <w:t>制造</w:t>
            </w:r>
            <w:r w:rsidRPr="00357DD1">
              <w:rPr>
                <w:szCs w:val="21"/>
              </w:rPr>
              <w:t>367</w:t>
            </w:r>
            <w:r w:rsidRPr="00357DD1">
              <w:rPr>
                <w:rFonts w:hint="eastAsia"/>
                <w:szCs w:val="21"/>
              </w:rPr>
              <w:t>-</w:t>
            </w:r>
            <w:r w:rsidRPr="00357DD1">
              <w:rPr>
                <w:rFonts w:hint="eastAsia"/>
                <w:szCs w:val="21"/>
              </w:rPr>
              <w:t>其他（年用非溶剂型低</w:t>
            </w:r>
            <w:r w:rsidRPr="00357DD1">
              <w:rPr>
                <w:rFonts w:hint="eastAsia"/>
                <w:szCs w:val="21"/>
              </w:rPr>
              <w:t>VOC</w:t>
            </w:r>
            <w:r w:rsidRPr="00357DD1">
              <w:rPr>
                <w:szCs w:val="21"/>
              </w:rPr>
              <w:t>s</w:t>
            </w:r>
            <w:r w:rsidRPr="00357DD1">
              <w:rPr>
                <w:rFonts w:hint="eastAsia"/>
                <w:szCs w:val="21"/>
              </w:rPr>
              <w:t>含量涂料</w:t>
            </w:r>
            <w:r w:rsidRPr="00357DD1">
              <w:rPr>
                <w:rFonts w:hint="eastAsia"/>
                <w:szCs w:val="21"/>
              </w:rPr>
              <w:t>10</w:t>
            </w:r>
            <w:r w:rsidRPr="00357DD1">
              <w:rPr>
                <w:rFonts w:hint="eastAsia"/>
                <w:szCs w:val="21"/>
              </w:rPr>
              <w:t>吨</w:t>
            </w:r>
            <w:r w:rsidRPr="00357DD1">
              <w:rPr>
                <w:szCs w:val="21"/>
              </w:rPr>
              <w:t>以下</w:t>
            </w:r>
            <w:r w:rsidRPr="00357DD1">
              <w:rPr>
                <w:rFonts w:hint="eastAsia"/>
                <w:szCs w:val="21"/>
              </w:rPr>
              <w:t>的</w:t>
            </w:r>
            <w:r w:rsidRPr="00357DD1">
              <w:rPr>
                <w:szCs w:val="21"/>
              </w:rPr>
              <w:t>除外</w:t>
            </w:r>
            <w:r w:rsidRPr="00357DD1">
              <w:rPr>
                <w:rFonts w:hint="eastAsia"/>
                <w:szCs w:val="21"/>
              </w:rPr>
              <w:t>）</w:t>
            </w:r>
          </w:p>
        </w:tc>
      </w:tr>
      <w:tr w:rsidR="00357DD1" w:rsidRPr="00357DD1" w14:paraId="7F7D0FFC" w14:textId="77777777">
        <w:trPr>
          <w:trHeight w:val="1219"/>
        </w:trPr>
        <w:tc>
          <w:tcPr>
            <w:tcW w:w="1413" w:type="dxa"/>
            <w:tcBorders>
              <w:top w:val="single" w:sz="4" w:space="0" w:color="auto"/>
              <w:left w:val="single" w:sz="4" w:space="0" w:color="auto"/>
              <w:bottom w:val="single" w:sz="4" w:space="0" w:color="auto"/>
              <w:right w:val="single" w:sz="4" w:space="0" w:color="auto"/>
            </w:tcBorders>
            <w:tcMar>
              <w:top w:w="16" w:type="dxa"/>
              <w:left w:w="16" w:type="dxa"/>
              <w:right w:w="16" w:type="dxa"/>
            </w:tcMar>
            <w:vAlign w:val="center"/>
          </w:tcPr>
          <w:p w14:paraId="106037DD" w14:textId="77777777" w:rsidR="001E5958" w:rsidRPr="00357DD1" w:rsidRDefault="002B4D88">
            <w:pPr>
              <w:adjustRightInd w:val="0"/>
              <w:snapToGrid w:val="0"/>
              <w:jc w:val="center"/>
              <w:rPr>
                <w:rFonts w:cs="宋体"/>
                <w:szCs w:val="21"/>
              </w:rPr>
            </w:pPr>
            <w:r w:rsidRPr="00357DD1">
              <w:rPr>
                <w:rFonts w:cs="宋体" w:hint="eastAsia"/>
                <w:szCs w:val="21"/>
              </w:rPr>
              <w:t>建设性质</w:t>
            </w:r>
          </w:p>
        </w:tc>
        <w:tc>
          <w:tcPr>
            <w:tcW w:w="1727" w:type="dxa"/>
            <w:tcBorders>
              <w:top w:val="single" w:sz="4" w:space="0" w:color="auto"/>
              <w:left w:val="single" w:sz="4" w:space="0" w:color="auto"/>
              <w:bottom w:val="single" w:sz="4" w:space="0" w:color="auto"/>
              <w:right w:val="single" w:sz="4" w:space="0" w:color="auto"/>
            </w:tcBorders>
            <w:vAlign w:val="center"/>
          </w:tcPr>
          <w:p w14:paraId="564BE0FE" w14:textId="77777777" w:rsidR="001E5958" w:rsidRPr="00357DD1" w:rsidRDefault="002B4D88">
            <w:pPr>
              <w:jc w:val="left"/>
              <w:rPr>
                <w:rFonts w:cs="宋体"/>
                <w:szCs w:val="21"/>
              </w:rPr>
            </w:pPr>
            <w:r w:rsidRPr="00357DD1">
              <w:rPr>
                <w:rFonts w:cs="宋体" w:hint="eastAsia"/>
                <w:szCs w:val="21"/>
              </w:rPr>
              <w:t>□新建（迁建）</w:t>
            </w:r>
          </w:p>
          <w:p w14:paraId="38034398" w14:textId="77777777" w:rsidR="001E5958" w:rsidRPr="00357DD1" w:rsidRDefault="002B4D88">
            <w:pPr>
              <w:jc w:val="left"/>
              <w:rPr>
                <w:rFonts w:cs="宋体"/>
                <w:szCs w:val="21"/>
              </w:rPr>
            </w:pPr>
            <w:r w:rsidRPr="00357DD1">
              <w:rPr>
                <w:rFonts w:cs="宋体" w:hint="eastAsia"/>
                <w:szCs w:val="21"/>
              </w:rPr>
              <w:t>□改建</w:t>
            </w:r>
          </w:p>
          <w:p w14:paraId="7044F775" w14:textId="77777777" w:rsidR="001E5958" w:rsidRPr="00357DD1" w:rsidRDefault="002B4D88">
            <w:pPr>
              <w:jc w:val="left"/>
              <w:rPr>
                <w:rFonts w:cs="宋体"/>
                <w:szCs w:val="21"/>
              </w:rPr>
            </w:pPr>
            <w:r w:rsidRPr="00357DD1">
              <w:rPr>
                <w:rFonts w:cs="Segoe UI Symbol"/>
                <w:szCs w:val="21"/>
              </w:rPr>
              <w:t>☑</w:t>
            </w:r>
            <w:r w:rsidRPr="00357DD1">
              <w:rPr>
                <w:rFonts w:cs="宋体" w:hint="eastAsia"/>
                <w:szCs w:val="21"/>
              </w:rPr>
              <w:t>扩建</w:t>
            </w:r>
          </w:p>
          <w:p w14:paraId="20D62A28" w14:textId="77777777" w:rsidR="001E5958" w:rsidRPr="00357DD1" w:rsidRDefault="002B4D88">
            <w:pPr>
              <w:jc w:val="left"/>
              <w:rPr>
                <w:rFonts w:cs="宋体"/>
                <w:szCs w:val="21"/>
              </w:rPr>
            </w:pPr>
            <w:r w:rsidRPr="00357DD1">
              <w:rPr>
                <w:rFonts w:cs="宋体" w:hint="eastAsia"/>
                <w:szCs w:val="21"/>
              </w:rPr>
              <w:t>□技术改造</w:t>
            </w:r>
          </w:p>
        </w:tc>
        <w:tc>
          <w:tcPr>
            <w:tcW w:w="2374" w:type="dxa"/>
            <w:tcBorders>
              <w:top w:val="single" w:sz="4" w:space="0" w:color="auto"/>
              <w:left w:val="single" w:sz="4" w:space="0" w:color="auto"/>
              <w:bottom w:val="single" w:sz="4" w:space="0" w:color="auto"/>
              <w:right w:val="single" w:sz="4" w:space="0" w:color="auto"/>
            </w:tcBorders>
            <w:vAlign w:val="center"/>
          </w:tcPr>
          <w:p w14:paraId="531C14AD" w14:textId="77777777" w:rsidR="001E5958" w:rsidRPr="00357DD1" w:rsidRDefault="002B4D88">
            <w:pPr>
              <w:adjustRightInd w:val="0"/>
              <w:snapToGrid w:val="0"/>
              <w:jc w:val="center"/>
              <w:rPr>
                <w:rFonts w:cs="宋体"/>
                <w:szCs w:val="21"/>
              </w:rPr>
            </w:pPr>
            <w:r w:rsidRPr="00357DD1">
              <w:rPr>
                <w:rFonts w:cs="宋体" w:hint="eastAsia"/>
                <w:szCs w:val="21"/>
              </w:rPr>
              <w:t>建设项目</w:t>
            </w:r>
          </w:p>
          <w:p w14:paraId="77520A02" w14:textId="77777777" w:rsidR="001E5958" w:rsidRPr="00357DD1" w:rsidRDefault="002B4D88">
            <w:pPr>
              <w:adjustRightInd w:val="0"/>
              <w:snapToGrid w:val="0"/>
              <w:jc w:val="center"/>
              <w:rPr>
                <w:rFonts w:cs="宋体"/>
                <w:szCs w:val="21"/>
              </w:rPr>
            </w:pPr>
            <w:r w:rsidRPr="00357DD1">
              <w:rPr>
                <w:rFonts w:cs="宋体" w:hint="eastAsia"/>
                <w:szCs w:val="21"/>
              </w:rPr>
              <w:t>申报情形</w:t>
            </w:r>
          </w:p>
        </w:tc>
        <w:tc>
          <w:tcPr>
            <w:tcW w:w="3320" w:type="dxa"/>
            <w:tcBorders>
              <w:top w:val="single" w:sz="4" w:space="0" w:color="auto"/>
              <w:left w:val="single" w:sz="4" w:space="0" w:color="auto"/>
              <w:bottom w:val="single" w:sz="4" w:space="0" w:color="auto"/>
              <w:right w:val="single" w:sz="4" w:space="0" w:color="auto"/>
            </w:tcBorders>
            <w:vAlign w:val="center"/>
          </w:tcPr>
          <w:p w14:paraId="2156F4C7" w14:textId="77777777" w:rsidR="001E5958" w:rsidRPr="00357DD1" w:rsidRDefault="002B4D88">
            <w:pPr>
              <w:jc w:val="left"/>
              <w:rPr>
                <w:rFonts w:cs="宋体"/>
                <w:szCs w:val="21"/>
              </w:rPr>
            </w:pPr>
            <w:r w:rsidRPr="00357DD1">
              <w:rPr>
                <w:rFonts w:cs="Segoe UI Symbol"/>
                <w:szCs w:val="21"/>
              </w:rPr>
              <w:t>☑</w:t>
            </w:r>
            <w:r w:rsidRPr="00357DD1">
              <w:rPr>
                <w:rFonts w:cs="宋体" w:hint="eastAsia"/>
                <w:szCs w:val="21"/>
              </w:rPr>
              <w:t>首次申报项目</w:t>
            </w:r>
            <w:r w:rsidRPr="00357DD1">
              <w:rPr>
                <w:rFonts w:cs="宋体"/>
                <w:szCs w:val="21"/>
              </w:rPr>
              <w:t xml:space="preserve">             </w:t>
            </w:r>
          </w:p>
          <w:p w14:paraId="1FF9281F" w14:textId="77777777" w:rsidR="001E5958" w:rsidRPr="00357DD1" w:rsidRDefault="002B4D88">
            <w:pPr>
              <w:jc w:val="left"/>
              <w:rPr>
                <w:rFonts w:cs="宋体"/>
                <w:szCs w:val="21"/>
              </w:rPr>
            </w:pPr>
            <w:r w:rsidRPr="00357DD1">
              <w:rPr>
                <w:rFonts w:cs="宋体" w:hint="eastAsia"/>
                <w:szCs w:val="21"/>
              </w:rPr>
              <w:t>□不予批准后再次申报项目</w:t>
            </w:r>
          </w:p>
          <w:p w14:paraId="3484FF16" w14:textId="77777777" w:rsidR="001E5958" w:rsidRPr="00357DD1" w:rsidRDefault="002B4D88">
            <w:pPr>
              <w:jc w:val="left"/>
              <w:rPr>
                <w:rFonts w:cs="宋体"/>
                <w:szCs w:val="21"/>
              </w:rPr>
            </w:pPr>
            <w:r w:rsidRPr="00357DD1">
              <w:rPr>
                <w:rFonts w:cs="宋体" w:hint="eastAsia"/>
                <w:szCs w:val="21"/>
              </w:rPr>
              <w:t>□超五年重新审核项目</w:t>
            </w:r>
            <w:r w:rsidRPr="00357DD1">
              <w:rPr>
                <w:rFonts w:cs="宋体"/>
                <w:szCs w:val="21"/>
              </w:rPr>
              <w:t xml:space="preserve">     </w:t>
            </w:r>
          </w:p>
          <w:p w14:paraId="6D3AAFF4" w14:textId="77777777" w:rsidR="001E5958" w:rsidRPr="00357DD1" w:rsidRDefault="002B4D88">
            <w:pPr>
              <w:jc w:val="left"/>
              <w:rPr>
                <w:rFonts w:cs="宋体"/>
                <w:szCs w:val="21"/>
              </w:rPr>
            </w:pPr>
            <w:r w:rsidRPr="00357DD1">
              <w:rPr>
                <w:rFonts w:cs="宋体" w:hint="eastAsia"/>
                <w:szCs w:val="21"/>
              </w:rPr>
              <w:t>□重大变动重新报批项目</w:t>
            </w:r>
          </w:p>
        </w:tc>
      </w:tr>
      <w:tr w:rsidR="00357DD1" w:rsidRPr="00357DD1" w14:paraId="033A6017" w14:textId="77777777">
        <w:trPr>
          <w:trHeight w:val="699"/>
        </w:trPr>
        <w:tc>
          <w:tcPr>
            <w:tcW w:w="1413" w:type="dxa"/>
            <w:tcBorders>
              <w:top w:val="single" w:sz="4" w:space="0" w:color="auto"/>
              <w:left w:val="single" w:sz="4" w:space="0" w:color="auto"/>
              <w:bottom w:val="single" w:sz="4" w:space="0" w:color="auto"/>
              <w:right w:val="single" w:sz="4" w:space="0" w:color="auto"/>
            </w:tcBorders>
            <w:tcMar>
              <w:top w:w="16" w:type="dxa"/>
              <w:left w:w="16" w:type="dxa"/>
              <w:right w:w="16" w:type="dxa"/>
            </w:tcMar>
            <w:vAlign w:val="center"/>
          </w:tcPr>
          <w:p w14:paraId="7BDB298F" w14:textId="77777777" w:rsidR="001E5958" w:rsidRPr="00357DD1" w:rsidRDefault="002B4D88">
            <w:pPr>
              <w:adjustRightInd w:val="0"/>
              <w:snapToGrid w:val="0"/>
              <w:jc w:val="center"/>
              <w:rPr>
                <w:rFonts w:cs="宋体"/>
                <w:szCs w:val="21"/>
              </w:rPr>
            </w:pPr>
            <w:r w:rsidRPr="00357DD1">
              <w:rPr>
                <w:rFonts w:cs="宋体" w:hint="eastAsia"/>
                <w:szCs w:val="21"/>
              </w:rPr>
              <w:t>项目审批（核准</w:t>
            </w:r>
            <w:r w:rsidRPr="00357DD1">
              <w:rPr>
                <w:rFonts w:cs="宋体"/>
                <w:szCs w:val="21"/>
              </w:rPr>
              <w:t>/</w:t>
            </w:r>
          </w:p>
          <w:p w14:paraId="21D64C43" w14:textId="77777777" w:rsidR="001E5958" w:rsidRPr="00357DD1" w:rsidRDefault="002B4D88">
            <w:pPr>
              <w:adjustRightInd w:val="0"/>
              <w:snapToGrid w:val="0"/>
              <w:jc w:val="center"/>
              <w:rPr>
                <w:rFonts w:cs="宋体"/>
                <w:szCs w:val="21"/>
              </w:rPr>
            </w:pPr>
            <w:r w:rsidRPr="00357DD1">
              <w:rPr>
                <w:rFonts w:cs="宋体" w:hint="eastAsia"/>
                <w:szCs w:val="21"/>
              </w:rPr>
              <w:t>备案）部门（选填）</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tcPr>
          <w:p w14:paraId="35385CD0" w14:textId="77777777" w:rsidR="001E5958" w:rsidRPr="00357DD1" w:rsidRDefault="002B4D88">
            <w:pPr>
              <w:adjustRightInd w:val="0"/>
              <w:snapToGrid w:val="0"/>
              <w:jc w:val="center"/>
              <w:rPr>
                <w:rFonts w:cs="宋体"/>
                <w:szCs w:val="21"/>
              </w:rPr>
            </w:pPr>
            <w:r w:rsidRPr="00357DD1">
              <w:rPr>
                <w:rFonts w:hint="eastAsia"/>
                <w:szCs w:val="21"/>
              </w:rPr>
              <w:t>太仓市行政</w:t>
            </w:r>
            <w:proofErr w:type="gramStart"/>
            <w:r w:rsidRPr="00357DD1">
              <w:rPr>
                <w:szCs w:val="21"/>
              </w:rPr>
              <w:t>审批局</w:t>
            </w:r>
            <w:proofErr w:type="gramEnd"/>
          </w:p>
        </w:tc>
        <w:tc>
          <w:tcPr>
            <w:tcW w:w="2374" w:type="dxa"/>
            <w:tcBorders>
              <w:top w:val="single" w:sz="4" w:space="0" w:color="auto"/>
              <w:left w:val="single" w:sz="4" w:space="0" w:color="auto"/>
              <w:bottom w:val="single" w:sz="4" w:space="0" w:color="auto"/>
              <w:right w:val="single" w:sz="4" w:space="0" w:color="auto"/>
            </w:tcBorders>
            <w:shd w:val="clear" w:color="auto" w:fill="auto"/>
            <w:vAlign w:val="center"/>
          </w:tcPr>
          <w:p w14:paraId="4E4D736D" w14:textId="77777777" w:rsidR="001E5958" w:rsidRPr="00357DD1" w:rsidRDefault="002B4D88">
            <w:pPr>
              <w:adjustRightInd w:val="0"/>
              <w:snapToGrid w:val="0"/>
              <w:jc w:val="center"/>
              <w:rPr>
                <w:rFonts w:cs="宋体"/>
                <w:szCs w:val="21"/>
              </w:rPr>
            </w:pPr>
            <w:r w:rsidRPr="00357DD1">
              <w:rPr>
                <w:rFonts w:cs="宋体" w:hint="eastAsia"/>
                <w:szCs w:val="21"/>
              </w:rPr>
              <w:t>项目审批（核准</w:t>
            </w:r>
            <w:r w:rsidRPr="00357DD1">
              <w:rPr>
                <w:rFonts w:cs="宋体"/>
                <w:szCs w:val="21"/>
              </w:rPr>
              <w:t>/</w:t>
            </w:r>
          </w:p>
          <w:p w14:paraId="0C51EA9A" w14:textId="77777777" w:rsidR="001E5958" w:rsidRPr="00357DD1" w:rsidRDefault="002B4D88">
            <w:pPr>
              <w:adjustRightInd w:val="0"/>
              <w:snapToGrid w:val="0"/>
              <w:jc w:val="center"/>
              <w:rPr>
                <w:rFonts w:cs="宋体"/>
                <w:szCs w:val="21"/>
              </w:rPr>
            </w:pPr>
            <w:r w:rsidRPr="00357DD1">
              <w:rPr>
                <w:rFonts w:cs="宋体" w:hint="eastAsia"/>
                <w:szCs w:val="21"/>
              </w:rPr>
              <w:t>备案）文号（选填）</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14:paraId="3DA1CCCB" w14:textId="77777777" w:rsidR="001E5958" w:rsidRPr="00357DD1" w:rsidRDefault="002B4D88">
            <w:pPr>
              <w:adjustRightInd w:val="0"/>
              <w:snapToGrid w:val="0"/>
              <w:jc w:val="center"/>
              <w:rPr>
                <w:szCs w:val="21"/>
              </w:rPr>
            </w:pPr>
            <w:r w:rsidRPr="00357DD1">
              <w:rPr>
                <w:szCs w:val="21"/>
              </w:rPr>
              <w:t>太行</w:t>
            </w:r>
            <w:proofErr w:type="gramStart"/>
            <w:r w:rsidRPr="00357DD1">
              <w:rPr>
                <w:szCs w:val="21"/>
              </w:rPr>
              <w:t>审投备</w:t>
            </w:r>
            <w:proofErr w:type="gramEnd"/>
            <w:r w:rsidRPr="00357DD1">
              <w:rPr>
                <w:szCs w:val="21"/>
              </w:rPr>
              <w:t>[202</w:t>
            </w:r>
            <w:r w:rsidRPr="00357DD1">
              <w:rPr>
                <w:rFonts w:hint="eastAsia"/>
                <w:szCs w:val="21"/>
              </w:rPr>
              <w:t>1</w:t>
            </w:r>
            <w:r w:rsidRPr="00357DD1">
              <w:rPr>
                <w:szCs w:val="21"/>
              </w:rPr>
              <w:t>]</w:t>
            </w:r>
            <w:r w:rsidRPr="00357DD1">
              <w:rPr>
                <w:rFonts w:hint="eastAsia"/>
                <w:szCs w:val="21"/>
              </w:rPr>
              <w:t>284</w:t>
            </w:r>
            <w:r w:rsidRPr="00357DD1">
              <w:rPr>
                <w:szCs w:val="21"/>
              </w:rPr>
              <w:t>号</w:t>
            </w:r>
          </w:p>
        </w:tc>
      </w:tr>
      <w:tr w:rsidR="00357DD1" w:rsidRPr="00357DD1" w14:paraId="3A7A372D" w14:textId="77777777">
        <w:trPr>
          <w:trHeight w:val="751"/>
        </w:trPr>
        <w:tc>
          <w:tcPr>
            <w:tcW w:w="1413" w:type="dxa"/>
            <w:tcBorders>
              <w:top w:val="single" w:sz="4" w:space="0" w:color="auto"/>
              <w:left w:val="single" w:sz="4" w:space="0" w:color="auto"/>
              <w:bottom w:val="single" w:sz="4" w:space="0" w:color="auto"/>
              <w:right w:val="single" w:sz="4" w:space="0" w:color="auto"/>
            </w:tcBorders>
            <w:tcMar>
              <w:top w:w="16" w:type="dxa"/>
              <w:left w:w="16" w:type="dxa"/>
              <w:right w:w="16" w:type="dxa"/>
            </w:tcMar>
            <w:vAlign w:val="center"/>
          </w:tcPr>
          <w:p w14:paraId="71850BBF" w14:textId="77777777" w:rsidR="001E5958" w:rsidRPr="00357DD1" w:rsidRDefault="002B4D88">
            <w:pPr>
              <w:adjustRightInd w:val="0"/>
              <w:snapToGrid w:val="0"/>
              <w:jc w:val="center"/>
              <w:rPr>
                <w:rFonts w:cs="宋体"/>
                <w:szCs w:val="21"/>
              </w:rPr>
            </w:pPr>
            <w:r w:rsidRPr="00357DD1">
              <w:rPr>
                <w:rFonts w:cs="宋体" w:hint="eastAsia"/>
                <w:szCs w:val="21"/>
              </w:rPr>
              <w:t>总投资（万元）</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tcPr>
          <w:p w14:paraId="1820A3D7" w14:textId="77777777" w:rsidR="001E5958" w:rsidRPr="00357DD1" w:rsidRDefault="002B4D88">
            <w:pPr>
              <w:adjustRightInd w:val="0"/>
              <w:snapToGrid w:val="0"/>
              <w:jc w:val="center"/>
              <w:rPr>
                <w:szCs w:val="21"/>
              </w:rPr>
            </w:pPr>
            <w:r w:rsidRPr="00357DD1">
              <w:rPr>
                <w:szCs w:val="21"/>
              </w:rPr>
              <w:t>1</w:t>
            </w:r>
            <w:r w:rsidRPr="00357DD1">
              <w:rPr>
                <w:rFonts w:hint="eastAsia"/>
                <w:szCs w:val="21"/>
              </w:rPr>
              <w:t>2</w:t>
            </w:r>
            <w:r w:rsidRPr="00357DD1">
              <w:rPr>
                <w:szCs w:val="21"/>
              </w:rPr>
              <w:t>00</w:t>
            </w:r>
          </w:p>
        </w:tc>
        <w:tc>
          <w:tcPr>
            <w:tcW w:w="2374" w:type="dxa"/>
            <w:tcBorders>
              <w:top w:val="single" w:sz="4" w:space="0" w:color="auto"/>
              <w:left w:val="single" w:sz="4" w:space="0" w:color="auto"/>
              <w:bottom w:val="single" w:sz="4" w:space="0" w:color="auto"/>
              <w:right w:val="single" w:sz="4" w:space="0" w:color="auto"/>
            </w:tcBorders>
            <w:shd w:val="clear" w:color="auto" w:fill="auto"/>
            <w:tcMar>
              <w:top w:w="16" w:type="dxa"/>
              <w:left w:w="16" w:type="dxa"/>
              <w:right w:w="16" w:type="dxa"/>
            </w:tcMar>
            <w:vAlign w:val="center"/>
          </w:tcPr>
          <w:p w14:paraId="373A267A" w14:textId="77777777" w:rsidR="001E5958" w:rsidRPr="00357DD1" w:rsidRDefault="002B4D88">
            <w:pPr>
              <w:adjustRightInd w:val="0"/>
              <w:snapToGrid w:val="0"/>
              <w:jc w:val="center"/>
              <w:rPr>
                <w:rFonts w:cs="宋体"/>
                <w:szCs w:val="21"/>
              </w:rPr>
            </w:pPr>
            <w:r w:rsidRPr="00357DD1">
              <w:rPr>
                <w:rFonts w:cs="宋体" w:hint="eastAsia"/>
                <w:szCs w:val="21"/>
              </w:rPr>
              <w:t>环保投资（万元）</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14:paraId="4CE2F913" w14:textId="77777777" w:rsidR="001E5958" w:rsidRPr="00357DD1" w:rsidRDefault="002B4D88">
            <w:pPr>
              <w:adjustRightInd w:val="0"/>
              <w:snapToGrid w:val="0"/>
              <w:jc w:val="center"/>
              <w:rPr>
                <w:szCs w:val="21"/>
              </w:rPr>
            </w:pPr>
            <w:r w:rsidRPr="00357DD1">
              <w:rPr>
                <w:rFonts w:hint="eastAsia"/>
                <w:szCs w:val="21"/>
              </w:rPr>
              <w:t>2</w:t>
            </w:r>
            <w:r w:rsidRPr="00357DD1">
              <w:rPr>
                <w:szCs w:val="21"/>
              </w:rPr>
              <w:t>5</w:t>
            </w:r>
          </w:p>
        </w:tc>
      </w:tr>
      <w:tr w:rsidR="00357DD1" w:rsidRPr="00357DD1" w14:paraId="27568886" w14:textId="77777777">
        <w:trPr>
          <w:trHeight w:val="531"/>
        </w:trPr>
        <w:tc>
          <w:tcPr>
            <w:tcW w:w="1413" w:type="dxa"/>
            <w:tcBorders>
              <w:top w:val="single" w:sz="4" w:space="0" w:color="auto"/>
              <w:left w:val="single" w:sz="4" w:space="0" w:color="auto"/>
              <w:bottom w:val="single" w:sz="4" w:space="0" w:color="auto"/>
              <w:right w:val="single" w:sz="4" w:space="0" w:color="auto"/>
            </w:tcBorders>
            <w:tcMar>
              <w:top w:w="16" w:type="dxa"/>
              <w:left w:w="16" w:type="dxa"/>
              <w:right w:w="16" w:type="dxa"/>
            </w:tcMar>
            <w:vAlign w:val="center"/>
          </w:tcPr>
          <w:p w14:paraId="7DA39B0D" w14:textId="77777777" w:rsidR="001E5958" w:rsidRPr="00357DD1" w:rsidRDefault="002B4D88">
            <w:pPr>
              <w:adjustRightInd w:val="0"/>
              <w:snapToGrid w:val="0"/>
              <w:jc w:val="center"/>
              <w:rPr>
                <w:rFonts w:cs="宋体"/>
                <w:szCs w:val="21"/>
              </w:rPr>
            </w:pPr>
            <w:r w:rsidRPr="00357DD1">
              <w:rPr>
                <w:rFonts w:cs="宋体" w:hint="eastAsia"/>
                <w:szCs w:val="21"/>
              </w:rPr>
              <w:t>环保投资占比（</w:t>
            </w:r>
            <w:r w:rsidRPr="00357DD1">
              <w:rPr>
                <w:szCs w:val="21"/>
              </w:rPr>
              <w:t>%</w:t>
            </w:r>
            <w:r w:rsidRPr="00357DD1">
              <w:rPr>
                <w:rFonts w:cs="宋体" w:hint="eastAsia"/>
                <w:szCs w:val="21"/>
              </w:rPr>
              <w:t>）</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tcPr>
          <w:p w14:paraId="08803C89" w14:textId="4788B85E" w:rsidR="001E5958" w:rsidRPr="00357DD1" w:rsidRDefault="005E2D39">
            <w:pPr>
              <w:adjustRightInd w:val="0"/>
              <w:snapToGrid w:val="0"/>
              <w:jc w:val="center"/>
              <w:rPr>
                <w:szCs w:val="21"/>
              </w:rPr>
            </w:pPr>
            <w:r w:rsidRPr="00357DD1">
              <w:rPr>
                <w:szCs w:val="21"/>
              </w:rPr>
              <w:t>2.08</w:t>
            </w:r>
          </w:p>
        </w:tc>
        <w:tc>
          <w:tcPr>
            <w:tcW w:w="2374" w:type="dxa"/>
            <w:tcBorders>
              <w:top w:val="single" w:sz="4" w:space="0" w:color="auto"/>
              <w:left w:val="single" w:sz="4" w:space="0" w:color="auto"/>
              <w:bottom w:val="single" w:sz="4" w:space="0" w:color="auto"/>
              <w:right w:val="single" w:sz="4" w:space="0" w:color="auto"/>
            </w:tcBorders>
            <w:shd w:val="clear" w:color="auto" w:fill="auto"/>
            <w:tcMar>
              <w:top w:w="16" w:type="dxa"/>
              <w:left w:w="16" w:type="dxa"/>
              <w:right w:w="16" w:type="dxa"/>
            </w:tcMar>
            <w:vAlign w:val="center"/>
          </w:tcPr>
          <w:p w14:paraId="3A9EFC28" w14:textId="77777777" w:rsidR="001E5958" w:rsidRPr="00357DD1" w:rsidRDefault="002B4D88">
            <w:pPr>
              <w:adjustRightInd w:val="0"/>
              <w:snapToGrid w:val="0"/>
              <w:jc w:val="center"/>
              <w:rPr>
                <w:rFonts w:cs="宋体"/>
                <w:szCs w:val="21"/>
              </w:rPr>
            </w:pPr>
            <w:r w:rsidRPr="00357DD1">
              <w:rPr>
                <w:rFonts w:cs="宋体" w:hint="eastAsia"/>
                <w:szCs w:val="21"/>
              </w:rPr>
              <w:t>施工工期</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14:paraId="003C60B4" w14:textId="77777777" w:rsidR="001E5958" w:rsidRPr="00357DD1" w:rsidRDefault="002B4D88">
            <w:pPr>
              <w:adjustRightInd w:val="0"/>
              <w:snapToGrid w:val="0"/>
              <w:jc w:val="center"/>
              <w:rPr>
                <w:rFonts w:cs="宋体"/>
                <w:szCs w:val="21"/>
              </w:rPr>
            </w:pPr>
            <w:r w:rsidRPr="00357DD1">
              <w:rPr>
                <w:rFonts w:cs="宋体" w:hint="eastAsia"/>
                <w:szCs w:val="21"/>
              </w:rPr>
              <w:t>无</w:t>
            </w:r>
          </w:p>
        </w:tc>
      </w:tr>
      <w:tr w:rsidR="00357DD1" w:rsidRPr="00357DD1" w14:paraId="7FEDA800" w14:textId="77777777">
        <w:trPr>
          <w:trHeight w:val="685"/>
        </w:trPr>
        <w:tc>
          <w:tcPr>
            <w:tcW w:w="1413" w:type="dxa"/>
            <w:tcBorders>
              <w:top w:val="single" w:sz="4" w:space="0" w:color="auto"/>
              <w:left w:val="single" w:sz="4" w:space="0" w:color="auto"/>
              <w:bottom w:val="single" w:sz="4" w:space="0" w:color="auto"/>
              <w:right w:val="single" w:sz="4" w:space="0" w:color="auto"/>
            </w:tcBorders>
            <w:tcMar>
              <w:top w:w="16" w:type="dxa"/>
              <w:left w:w="16" w:type="dxa"/>
              <w:right w:w="16" w:type="dxa"/>
            </w:tcMar>
            <w:vAlign w:val="center"/>
          </w:tcPr>
          <w:p w14:paraId="3DC039D3" w14:textId="77777777" w:rsidR="001E5958" w:rsidRPr="00357DD1" w:rsidRDefault="002B4D88">
            <w:pPr>
              <w:adjustRightInd w:val="0"/>
              <w:snapToGrid w:val="0"/>
              <w:jc w:val="center"/>
              <w:rPr>
                <w:rFonts w:cs="宋体"/>
                <w:szCs w:val="21"/>
              </w:rPr>
            </w:pPr>
            <w:r w:rsidRPr="00357DD1">
              <w:rPr>
                <w:rFonts w:cs="宋体" w:hint="eastAsia"/>
                <w:szCs w:val="21"/>
              </w:rPr>
              <w:t>是否开工建设</w:t>
            </w:r>
          </w:p>
        </w:tc>
        <w:tc>
          <w:tcPr>
            <w:tcW w:w="1727" w:type="dxa"/>
            <w:tcBorders>
              <w:top w:val="single" w:sz="4" w:space="0" w:color="auto"/>
              <w:left w:val="single" w:sz="4" w:space="0" w:color="auto"/>
              <w:bottom w:val="single" w:sz="4" w:space="0" w:color="auto"/>
              <w:right w:val="single" w:sz="4" w:space="0" w:color="auto"/>
            </w:tcBorders>
            <w:vAlign w:val="center"/>
          </w:tcPr>
          <w:p w14:paraId="12771DE9" w14:textId="77777777" w:rsidR="001E5958" w:rsidRPr="00357DD1" w:rsidRDefault="002B4D88">
            <w:pPr>
              <w:adjustRightInd w:val="0"/>
              <w:snapToGrid w:val="0"/>
              <w:rPr>
                <w:rFonts w:cs="宋体"/>
                <w:szCs w:val="21"/>
              </w:rPr>
            </w:pPr>
            <w:r w:rsidRPr="00357DD1">
              <w:rPr>
                <w:rFonts w:cs="Segoe UI Symbol"/>
                <w:snapToGrid w:val="0"/>
                <w:kern w:val="0"/>
                <w:szCs w:val="21"/>
              </w:rPr>
              <w:t>☑</w:t>
            </w:r>
            <w:r w:rsidRPr="00357DD1">
              <w:rPr>
                <w:rFonts w:cs="宋体" w:hint="eastAsia"/>
                <w:szCs w:val="21"/>
              </w:rPr>
              <w:t>否</w:t>
            </w:r>
          </w:p>
          <w:p w14:paraId="7EC32757" w14:textId="77777777" w:rsidR="001E5958" w:rsidRPr="00357DD1" w:rsidRDefault="002B4D88">
            <w:pPr>
              <w:adjustRightInd w:val="0"/>
              <w:snapToGrid w:val="0"/>
              <w:rPr>
                <w:rFonts w:cs="宋体"/>
                <w:szCs w:val="21"/>
              </w:rPr>
            </w:pPr>
            <w:r w:rsidRPr="00357DD1">
              <w:rPr>
                <w:rFonts w:cs="Segoe UI Emoji" w:hint="eastAsia"/>
                <w:snapToGrid w:val="0"/>
                <w:kern w:val="0"/>
                <w:szCs w:val="21"/>
              </w:rPr>
              <w:t>□</w:t>
            </w:r>
            <w:r w:rsidRPr="00357DD1">
              <w:rPr>
                <w:rFonts w:cs="宋体" w:hint="eastAsia"/>
                <w:szCs w:val="21"/>
              </w:rPr>
              <w:t>是：</w:t>
            </w:r>
            <w:r w:rsidRPr="00357DD1">
              <w:rPr>
                <w:rFonts w:cs="宋体" w:hint="eastAsia"/>
                <w:szCs w:val="21"/>
                <w:u w:val="single"/>
              </w:rPr>
              <w:t xml:space="preserve">             </w:t>
            </w:r>
          </w:p>
        </w:tc>
        <w:tc>
          <w:tcPr>
            <w:tcW w:w="2374" w:type="dxa"/>
            <w:tcBorders>
              <w:top w:val="single" w:sz="4" w:space="0" w:color="auto"/>
              <w:left w:val="single" w:sz="4" w:space="0" w:color="auto"/>
              <w:bottom w:val="single" w:sz="4" w:space="0" w:color="auto"/>
              <w:right w:val="single" w:sz="4" w:space="0" w:color="auto"/>
            </w:tcBorders>
            <w:tcMar>
              <w:top w:w="16" w:type="dxa"/>
              <w:left w:w="16" w:type="dxa"/>
              <w:right w:w="16" w:type="dxa"/>
            </w:tcMar>
            <w:vAlign w:val="center"/>
          </w:tcPr>
          <w:p w14:paraId="1FC9418C" w14:textId="77777777" w:rsidR="001E5958" w:rsidRPr="00357DD1" w:rsidRDefault="002B4D88">
            <w:pPr>
              <w:adjustRightInd w:val="0"/>
              <w:snapToGrid w:val="0"/>
              <w:jc w:val="center"/>
              <w:rPr>
                <w:rFonts w:cs="宋体"/>
                <w:spacing w:val="-6"/>
                <w:szCs w:val="21"/>
              </w:rPr>
            </w:pPr>
            <w:r w:rsidRPr="00357DD1">
              <w:rPr>
                <w:rFonts w:cs="宋体" w:hint="eastAsia"/>
                <w:spacing w:val="-6"/>
                <w:szCs w:val="21"/>
              </w:rPr>
              <w:t>用地（用海）</w:t>
            </w:r>
          </w:p>
          <w:p w14:paraId="06E464F7" w14:textId="77777777" w:rsidR="001E5958" w:rsidRPr="00357DD1" w:rsidRDefault="002B4D88">
            <w:pPr>
              <w:adjustRightInd w:val="0"/>
              <w:snapToGrid w:val="0"/>
              <w:jc w:val="center"/>
              <w:rPr>
                <w:rFonts w:cs="宋体"/>
                <w:szCs w:val="21"/>
              </w:rPr>
            </w:pPr>
            <w:r w:rsidRPr="00357DD1">
              <w:rPr>
                <w:rFonts w:cs="宋体" w:hint="eastAsia"/>
                <w:spacing w:val="-6"/>
                <w:szCs w:val="21"/>
              </w:rPr>
              <w:t>面积（</w:t>
            </w:r>
            <w:r w:rsidRPr="00357DD1">
              <w:rPr>
                <w:spacing w:val="-6"/>
                <w:szCs w:val="21"/>
              </w:rPr>
              <w:t>m</w:t>
            </w:r>
            <w:r w:rsidRPr="00357DD1">
              <w:rPr>
                <w:spacing w:val="-6"/>
                <w:szCs w:val="21"/>
                <w:vertAlign w:val="superscript"/>
              </w:rPr>
              <w:t>2</w:t>
            </w:r>
            <w:r w:rsidRPr="00357DD1">
              <w:rPr>
                <w:rFonts w:cs="宋体" w:hint="eastAsia"/>
                <w:spacing w:val="-6"/>
                <w:szCs w:val="21"/>
              </w:rPr>
              <w:t>）</w:t>
            </w:r>
          </w:p>
        </w:tc>
        <w:tc>
          <w:tcPr>
            <w:tcW w:w="3320" w:type="dxa"/>
            <w:tcBorders>
              <w:top w:val="single" w:sz="4" w:space="0" w:color="auto"/>
              <w:left w:val="single" w:sz="4" w:space="0" w:color="auto"/>
              <w:bottom w:val="single" w:sz="4" w:space="0" w:color="auto"/>
              <w:right w:val="single" w:sz="4" w:space="0" w:color="auto"/>
            </w:tcBorders>
            <w:vAlign w:val="center"/>
          </w:tcPr>
          <w:p w14:paraId="030207B0" w14:textId="77777777" w:rsidR="001E5958" w:rsidRPr="00357DD1" w:rsidRDefault="002B4D88">
            <w:pPr>
              <w:adjustRightInd w:val="0"/>
              <w:snapToGrid w:val="0"/>
              <w:jc w:val="center"/>
              <w:rPr>
                <w:szCs w:val="21"/>
              </w:rPr>
            </w:pPr>
            <w:r w:rsidRPr="00357DD1">
              <w:rPr>
                <w:rFonts w:hint="eastAsia"/>
              </w:rPr>
              <w:t>1</w:t>
            </w:r>
            <w:r w:rsidRPr="00357DD1">
              <w:t>000</w:t>
            </w:r>
          </w:p>
        </w:tc>
      </w:tr>
      <w:tr w:rsidR="00357DD1" w:rsidRPr="00357DD1" w14:paraId="2C8F95CB" w14:textId="77777777">
        <w:tblPrEx>
          <w:tblCellMar>
            <w:left w:w="108" w:type="dxa"/>
            <w:right w:w="108" w:type="dxa"/>
          </w:tblCellMar>
        </w:tblPrEx>
        <w:trPr>
          <w:trHeight w:val="383"/>
        </w:trPr>
        <w:tc>
          <w:tcPr>
            <w:tcW w:w="1413" w:type="dxa"/>
            <w:tcBorders>
              <w:top w:val="single" w:sz="4" w:space="0" w:color="auto"/>
              <w:left w:val="single" w:sz="4" w:space="0" w:color="auto"/>
              <w:bottom w:val="single" w:sz="4" w:space="0" w:color="auto"/>
              <w:right w:val="single" w:sz="4" w:space="0" w:color="auto"/>
            </w:tcBorders>
            <w:vAlign w:val="center"/>
          </w:tcPr>
          <w:p w14:paraId="5B5309A0" w14:textId="77777777" w:rsidR="001E5958" w:rsidRPr="00357DD1" w:rsidRDefault="002B4D88">
            <w:pPr>
              <w:autoSpaceDE w:val="0"/>
              <w:autoSpaceDN w:val="0"/>
              <w:adjustRightInd w:val="0"/>
              <w:snapToGrid w:val="0"/>
              <w:spacing w:line="360" w:lineRule="auto"/>
              <w:jc w:val="center"/>
              <w:rPr>
                <w:rFonts w:cs="宋体"/>
                <w:kern w:val="0"/>
                <w:szCs w:val="21"/>
              </w:rPr>
            </w:pPr>
            <w:r w:rsidRPr="00357DD1">
              <w:rPr>
                <w:rFonts w:cs="宋体" w:hint="eastAsia"/>
                <w:kern w:val="0"/>
                <w:szCs w:val="21"/>
              </w:rPr>
              <w:t>专项评价设置情况</w:t>
            </w:r>
          </w:p>
        </w:tc>
        <w:tc>
          <w:tcPr>
            <w:tcW w:w="7421" w:type="dxa"/>
            <w:gridSpan w:val="3"/>
            <w:tcBorders>
              <w:top w:val="single" w:sz="4" w:space="0" w:color="auto"/>
              <w:left w:val="single" w:sz="4" w:space="0" w:color="auto"/>
              <w:bottom w:val="single" w:sz="4" w:space="0" w:color="auto"/>
              <w:right w:val="single" w:sz="4" w:space="0" w:color="auto"/>
            </w:tcBorders>
            <w:vAlign w:val="center"/>
          </w:tcPr>
          <w:p w14:paraId="1BA53930" w14:textId="4DCDAE21" w:rsidR="001E5958" w:rsidRPr="00357DD1" w:rsidRDefault="002B4D88" w:rsidP="00370E7B">
            <w:pPr>
              <w:autoSpaceDE w:val="0"/>
              <w:autoSpaceDN w:val="0"/>
              <w:adjustRightInd w:val="0"/>
              <w:snapToGrid w:val="0"/>
              <w:spacing w:line="360" w:lineRule="auto"/>
              <w:ind w:firstLineChars="200" w:firstLine="420"/>
              <w:jc w:val="left"/>
              <w:rPr>
                <w:rFonts w:cs="宋体"/>
                <w:kern w:val="0"/>
                <w:szCs w:val="21"/>
              </w:rPr>
            </w:pPr>
            <w:r w:rsidRPr="00357DD1">
              <w:rPr>
                <w:rFonts w:cs="宋体" w:hint="eastAsia"/>
                <w:kern w:val="0"/>
                <w:szCs w:val="21"/>
              </w:rPr>
              <w:t>根据《建设项目环境影响报告表编制技术指南（污染影响类）（试行）》专项评价设置原则，</w:t>
            </w:r>
            <w:r w:rsidRPr="00357DD1">
              <w:rPr>
                <w:rFonts w:cs="宋体"/>
                <w:kern w:val="0"/>
                <w:szCs w:val="21"/>
              </w:rPr>
              <w:t>Q</w:t>
            </w:r>
            <w:r w:rsidRPr="00357DD1">
              <w:rPr>
                <w:rFonts w:cs="宋体" w:hint="eastAsia"/>
                <w:kern w:val="0"/>
                <w:szCs w:val="21"/>
              </w:rPr>
              <w:t>值为</w:t>
            </w:r>
            <w:r w:rsidR="00574158" w:rsidRPr="00357DD1">
              <w:rPr>
                <w:rFonts w:hint="eastAsia"/>
                <w:szCs w:val="21"/>
              </w:rPr>
              <w:t>1</w:t>
            </w:r>
            <w:r w:rsidR="00574158" w:rsidRPr="00357DD1">
              <w:rPr>
                <w:rFonts w:hint="eastAsia"/>
                <w:szCs w:val="21"/>
              </w:rPr>
              <w:t>≤</w:t>
            </w:r>
            <w:r w:rsidR="00574158" w:rsidRPr="00357DD1">
              <w:rPr>
                <w:rFonts w:hint="eastAsia"/>
                <w:szCs w:val="21"/>
              </w:rPr>
              <w:t>Q</w:t>
            </w:r>
            <w:r w:rsidR="00574158" w:rsidRPr="00357DD1">
              <w:rPr>
                <w:rFonts w:hint="eastAsia"/>
                <w:szCs w:val="21"/>
              </w:rPr>
              <w:t>＜</w:t>
            </w:r>
            <w:r w:rsidR="00574158" w:rsidRPr="00357DD1">
              <w:rPr>
                <w:rFonts w:hint="eastAsia"/>
                <w:szCs w:val="21"/>
              </w:rPr>
              <w:t>10</w:t>
            </w:r>
            <w:r w:rsidRPr="00357DD1">
              <w:rPr>
                <w:rFonts w:cs="宋体" w:hint="eastAsia"/>
                <w:kern w:val="0"/>
                <w:szCs w:val="21"/>
              </w:rPr>
              <w:t>，风险物质最大储存量超过临界量，因此设置了环境风险专项。</w:t>
            </w:r>
          </w:p>
        </w:tc>
      </w:tr>
      <w:tr w:rsidR="00357DD1" w:rsidRPr="00357DD1" w14:paraId="3003E7AE" w14:textId="77777777">
        <w:tblPrEx>
          <w:tblCellMar>
            <w:left w:w="108" w:type="dxa"/>
            <w:right w:w="108" w:type="dxa"/>
          </w:tblCellMar>
        </w:tblPrEx>
        <w:trPr>
          <w:trHeight w:val="1234"/>
        </w:trPr>
        <w:tc>
          <w:tcPr>
            <w:tcW w:w="1413" w:type="dxa"/>
            <w:tcBorders>
              <w:top w:val="single" w:sz="4" w:space="0" w:color="auto"/>
              <w:left w:val="single" w:sz="4" w:space="0" w:color="auto"/>
              <w:bottom w:val="single" w:sz="4" w:space="0" w:color="auto"/>
              <w:right w:val="single" w:sz="4" w:space="0" w:color="auto"/>
            </w:tcBorders>
            <w:vAlign w:val="center"/>
          </w:tcPr>
          <w:p w14:paraId="1B725ECC" w14:textId="77777777" w:rsidR="001E5958" w:rsidRPr="00357DD1" w:rsidRDefault="002B4D88">
            <w:pPr>
              <w:autoSpaceDE w:val="0"/>
              <w:autoSpaceDN w:val="0"/>
              <w:adjustRightInd w:val="0"/>
              <w:snapToGrid w:val="0"/>
              <w:spacing w:line="360" w:lineRule="auto"/>
              <w:jc w:val="center"/>
              <w:rPr>
                <w:rFonts w:cs="宋体"/>
                <w:kern w:val="0"/>
                <w:szCs w:val="21"/>
              </w:rPr>
            </w:pPr>
            <w:r w:rsidRPr="00357DD1">
              <w:rPr>
                <w:rFonts w:cs="宋体" w:hint="eastAsia"/>
                <w:szCs w:val="21"/>
              </w:rPr>
              <w:t>规划情况</w:t>
            </w:r>
          </w:p>
        </w:tc>
        <w:tc>
          <w:tcPr>
            <w:tcW w:w="7421" w:type="dxa"/>
            <w:gridSpan w:val="3"/>
            <w:tcBorders>
              <w:top w:val="single" w:sz="4" w:space="0" w:color="auto"/>
              <w:left w:val="single" w:sz="4" w:space="0" w:color="auto"/>
              <w:bottom w:val="single" w:sz="4" w:space="0" w:color="auto"/>
              <w:right w:val="single" w:sz="4" w:space="0" w:color="auto"/>
            </w:tcBorders>
            <w:vAlign w:val="center"/>
          </w:tcPr>
          <w:p w14:paraId="0DAB679E" w14:textId="77777777" w:rsidR="001E5958" w:rsidRPr="00357DD1" w:rsidRDefault="002B4D88">
            <w:pPr>
              <w:widowControl/>
              <w:adjustRightInd w:val="0"/>
              <w:snapToGrid w:val="0"/>
              <w:spacing w:line="360" w:lineRule="auto"/>
              <w:ind w:firstLineChars="200" w:firstLine="420"/>
              <w:jc w:val="left"/>
            </w:pPr>
            <w:r w:rsidRPr="00357DD1">
              <w:rPr>
                <w:rFonts w:hint="eastAsia"/>
              </w:rPr>
              <w:t>（</w:t>
            </w:r>
            <w:r w:rsidRPr="00357DD1">
              <w:rPr>
                <w:rFonts w:hint="eastAsia"/>
              </w:rPr>
              <w:t>1</w:t>
            </w:r>
            <w:r w:rsidRPr="00357DD1">
              <w:rPr>
                <w:rFonts w:hint="eastAsia"/>
              </w:rPr>
              <w:t>）规划文件名称：《太仓市城市总体规划（</w:t>
            </w:r>
            <w:r w:rsidRPr="00357DD1">
              <w:t>2010-2030</w:t>
            </w:r>
            <w:r w:rsidRPr="00357DD1">
              <w:rPr>
                <w:rFonts w:hint="eastAsia"/>
              </w:rPr>
              <w:t>年）》；</w:t>
            </w:r>
          </w:p>
          <w:p w14:paraId="03B2D206" w14:textId="77777777" w:rsidR="001E5958" w:rsidRPr="00357DD1" w:rsidRDefault="002B4D88">
            <w:pPr>
              <w:widowControl/>
              <w:adjustRightInd w:val="0"/>
              <w:snapToGrid w:val="0"/>
              <w:spacing w:line="360" w:lineRule="auto"/>
              <w:ind w:firstLineChars="200" w:firstLine="420"/>
              <w:jc w:val="left"/>
            </w:pPr>
            <w:r w:rsidRPr="00357DD1">
              <w:rPr>
                <w:rFonts w:hint="eastAsia"/>
              </w:rPr>
              <w:t>召集审查机关：江苏省人民政府；</w:t>
            </w:r>
          </w:p>
          <w:p w14:paraId="7E2FD770" w14:textId="77777777" w:rsidR="001E5958" w:rsidRPr="00357DD1" w:rsidRDefault="002B4D88">
            <w:pPr>
              <w:widowControl/>
              <w:adjustRightInd w:val="0"/>
              <w:snapToGrid w:val="0"/>
              <w:spacing w:line="360" w:lineRule="auto"/>
              <w:ind w:firstLineChars="200" w:firstLine="420"/>
              <w:jc w:val="left"/>
            </w:pPr>
            <w:r w:rsidRPr="00357DD1">
              <w:rPr>
                <w:rFonts w:hint="eastAsia"/>
              </w:rPr>
              <w:t>审查文件名称及文号：《省政府关于太仓市城市总体规划的批复》、苏政复</w:t>
            </w:r>
            <w:r w:rsidRPr="00357DD1">
              <w:t xml:space="preserve">[2011]57 </w:t>
            </w:r>
            <w:r w:rsidRPr="00357DD1">
              <w:rPr>
                <w:rFonts w:hint="eastAsia"/>
              </w:rPr>
              <w:t>号</w:t>
            </w:r>
          </w:p>
          <w:p w14:paraId="0C68EAC9" w14:textId="77777777" w:rsidR="001E5958" w:rsidRPr="00357DD1" w:rsidRDefault="002B4D88">
            <w:pPr>
              <w:widowControl/>
              <w:adjustRightInd w:val="0"/>
              <w:snapToGrid w:val="0"/>
              <w:spacing w:line="360" w:lineRule="auto"/>
              <w:ind w:firstLineChars="200" w:firstLine="420"/>
              <w:jc w:val="left"/>
            </w:pPr>
            <w:r w:rsidRPr="00357DD1">
              <w:rPr>
                <w:rFonts w:hint="eastAsia"/>
              </w:rPr>
              <w:t>（</w:t>
            </w:r>
            <w:r w:rsidRPr="00357DD1">
              <w:rPr>
                <w:rFonts w:hint="eastAsia"/>
              </w:rPr>
              <w:t>2</w:t>
            </w:r>
            <w:r w:rsidRPr="00357DD1">
              <w:rPr>
                <w:rFonts w:hint="eastAsia"/>
              </w:rPr>
              <w:t>）《江苏省人民政府关于设立江苏南通通州湾经济开发区等</w:t>
            </w:r>
            <w:r w:rsidRPr="00357DD1">
              <w:rPr>
                <w:rFonts w:hint="eastAsia"/>
              </w:rPr>
              <w:t>26</w:t>
            </w:r>
            <w:r w:rsidRPr="00357DD1">
              <w:rPr>
                <w:rFonts w:hint="eastAsia"/>
              </w:rPr>
              <w:t>家省级开发区的批复》（江苏省人民政府，苏政复〔</w:t>
            </w:r>
            <w:r w:rsidRPr="00357DD1">
              <w:rPr>
                <w:rFonts w:hint="eastAsia"/>
              </w:rPr>
              <w:t>2018</w:t>
            </w:r>
            <w:r w:rsidRPr="00357DD1">
              <w:rPr>
                <w:rFonts w:hint="eastAsia"/>
              </w:rPr>
              <w:t>〕</w:t>
            </w:r>
            <w:r w:rsidRPr="00357DD1">
              <w:rPr>
                <w:rFonts w:hint="eastAsia"/>
              </w:rPr>
              <w:t>82</w:t>
            </w:r>
            <w:r w:rsidRPr="00357DD1">
              <w:rPr>
                <w:rFonts w:hint="eastAsia"/>
              </w:rPr>
              <w:t>号）</w:t>
            </w:r>
          </w:p>
        </w:tc>
      </w:tr>
      <w:tr w:rsidR="00357DD1" w:rsidRPr="00357DD1" w14:paraId="336B17AB" w14:textId="77777777">
        <w:tblPrEx>
          <w:tblCellMar>
            <w:left w:w="108" w:type="dxa"/>
            <w:right w:w="108" w:type="dxa"/>
          </w:tblCellMar>
        </w:tblPrEx>
        <w:trPr>
          <w:trHeight w:val="1021"/>
        </w:trPr>
        <w:tc>
          <w:tcPr>
            <w:tcW w:w="1413" w:type="dxa"/>
            <w:tcBorders>
              <w:top w:val="single" w:sz="4" w:space="0" w:color="auto"/>
              <w:left w:val="single" w:sz="4" w:space="0" w:color="auto"/>
              <w:bottom w:val="single" w:sz="4" w:space="0" w:color="auto"/>
              <w:right w:val="single" w:sz="4" w:space="0" w:color="auto"/>
            </w:tcBorders>
            <w:vAlign w:val="center"/>
          </w:tcPr>
          <w:p w14:paraId="20DBBCB4" w14:textId="77777777" w:rsidR="001E5958" w:rsidRPr="00357DD1" w:rsidRDefault="002B4D88">
            <w:pPr>
              <w:adjustRightInd w:val="0"/>
              <w:snapToGrid w:val="0"/>
              <w:jc w:val="center"/>
              <w:rPr>
                <w:rFonts w:cs="宋体"/>
                <w:szCs w:val="21"/>
              </w:rPr>
            </w:pPr>
            <w:r w:rsidRPr="00357DD1">
              <w:rPr>
                <w:rFonts w:cs="宋体" w:hint="eastAsia"/>
                <w:szCs w:val="21"/>
              </w:rPr>
              <w:t>规划环境影响</w:t>
            </w:r>
          </w:p>
          <w:p w14:paraId="28E30B9A" w14:textId="77777777" w:rsidR="001E5958" w:rsidRPr="00357DD1" w:rsidRDefault="002B4D88">
            <w:pPr>
              <w:adjustRightInd w:val="0"/>
              <w:snapToGrid w:val="0"/>
              <w:jc w:val="center"/>
              <w:rPr>
                <w:rFonts w:cs="宋体"/>
                <w:kern w:val="0"/>
                <w:szCs w:val="21"/>
              </w:rPr>
            </w:pPr>
            <w:r w:rsidRPr="00357DD1">
              <w:rPr>
                <w:rFonts w:cs="宋体" w:hint="eastAsia"/>
                <w:szCs w:val="21"/>
              </w:rPr>
              <w:t>评价情况</w:t>
            </w:r>
          </w:p>
        </w:tc>
        <w:tc>
          <w:tcPr>
            <w:tcW w:w="7421" w:type="dxa"/>
            <w:gridSpan w:val="3"/>
            <w:tcBorders>
              <w:top w:val="single" w:sz="4" w:space="0" w:color="auto"/>
              <w:left w:val="single" w:sz="4" w:space="0" w:color="auto"/>
              <w:bottom w:val="single" w:sz="4" w:space="0" w:color="auto"/>
              <w:right w:val="single" w:sz="4" w:space="0" w:color="auto"/>
            </w:tcBorders>
            <w:vAlign w:val="center"/>
          </w:tcPr>
          <w:p w14:paraId="2940CDFE" w14:textId="77777777" w:rsidR="001E5958" w:rsidRPr="00357DD1" w:rsidRDefault="002B4D88">
            <w:pPr>
              <w:widowControl/>
              <w:adjustRightInd w:val="0"/>
              <w:snapToGrid w:val="0"/>
              <w:spacing w:line="360" w:lineRule="auto"/>
              <w:ind w:firstLineChars="200" w:firstLine="420"/>
              <w:jc w:val="left"/>
            </w:pPr>
            <w:r w:rsidRPr="00357DD1">
              <w:rPr>
                <w:rFonts w:hint="eastAsia"/>
              </w:rPr>
              <w:t>（</w:t>
            </w:r>
            <w:r w:rsidRPr="00357DD1">
              <w:t>1</w:t>
            </w:r>
            <w:r w:rsidRPr="00357DD1">
              <w:rPr>
                <w:rFonts w:hint="eastAsia"/>
              </w:rPr>
              <w:t>）规划环境影响评价文件名称：《江苏太仓港经济开发区（新区）及周边地区规划环境影响报告书》；</w:t>
            </w:r>
          </w:p>
          <w:p w14:paraId="362B41D8" w14:textId="77777777" w:rsidR="001E5958" w:rsidRPr="00357DD1" w:rsidRDefault="002B4D88">
            <w:pPr>
              <w:widowControl/>
              <w:adjustRightInd w:val="0"/>
              <w:snapToGrid w:val="0"/>
              <w:spacing w:line="360" w:lineRule="auto"/>
              <w:ind w:firstLineChars="200" w:firstLine="420"/>
              <w:jc w:val="left"/>
            </w:pPr>
            <w:r w:rsidRPr="00357DD1">
              <w:rPr>
                <w:rFonts w:hint="eastAsia"/>
              </w:rPr>
              <w:t>召集审查机关：江苏省环境保护厅；</w:t>
            </w:r>
          </w:p>
          <w:p w14:paraId="3489DAA1" w14:textId="77777777" w:rsidR="001E5958" w:rsidRPr="00357DD1" w:rsidRDefault="002B4D88">
            <w:pPr>
              <w:widowControl/>
              <w:adjustRightInd w:val="0"/>
              <w:snapToGrid w:val="0"/>
              <w:spacing w:line="360" w:lineRule="auto"/>
              <w:ind w:firstLineChars="200" w:firstLine="420"/>
              <w:jc w:val="left"/>
            </w:pPr>
            <w:r w:rsidRPr="00357DD1">
              <w:rPr>
                <w:rFonts w:hint="eastAsia"/>
              </w:rPr>
              <w:lastRenderedPageBreak/>
              <w:t>审查文件名称及文号：《关于江苏太仓港经济开发区（新区）及周边地区规划环境影响报告书的审查意见》、苏环审</w:t>
            </w:r>
            <w:r w:rsidRPr="00357DD1">
              <w:t>[2012]49</w:t>
            </w:r>
            <w:r w:rsidRPr="00357DD1">
              <w:rPr>
                <w:rFonts w:hint="eastAsia"/>
              </w:rPr>
              <w:t>号；</w:t>
            </w:r>
          </w:p>
          <w:p w14:paraId="27952031" w14:textId="77777777" w:rsidR="001E5958" w:rsidRPr="00357DD1" w:rsidRDefault="002B4D88">
            <w:pPr>
              <w:widowControl/>
              <w:adjustRightInd w:val="0"/>
              <w:snapToGrid w:val="0"/>
              <w:spacing w:line="360" w:lineRule="auto"/>
              <w:ind w:firstLineChars="200" w:firstLine="420"/>
              <w:jc w:val="left"/>
            </w:pPr>
            <w:r w:rsidRPr="00357DD1">
              <w:rPr>
                <w:rFonts w:hint="eastAsia"/>
              </w:rPr>
              <w:t>（</w:t>
            </w:r>
            <w:r w:rsidRPr="00357DD1">
              <w:t>2</w:t>
            </w:r>
            <w:r w:rsidRPr="00357DD1">
              <w:rPr>
                <w:rFonts w:hint="eastAsia"/>
              </w:rPr>
              <w:t>）规划环境影响评价文件名称：《江苏太仓港经济开发区（新区）及周边地区规划环境影响报告书补充报告》；</w:t>
            </w:r>
          </w:p>
          <w:p w14:paraId="1F00B924" w14:textId="77777777" w:rsidR="001E5958" w:rsidRPr="00357DD1" w:rsidRDefault="002B4D88">
            <w:pPr>
              <w:widowControl/>
              <w:adjustRightInd w:val="0"/>
              <w:snapToGrid w:val="0"/>
              <w:spacing w:line="360" w:lineRule="auto"/>
              <w:ind w:firstLineChars="200" w:firstLine="420"/>
              <w:jc w:val="left"/>
            </w:pPr>
            <w:r w:rsidRPr="00357DD1">
              <w:rPr>
                <w:rFonts w:hint="eastAsia"/>
              </w:rPr>
              <w:t>召集审查机关：江苏省环境保护厅；</w:t>
            </w:r>
          </w:p>
          <w:p w14:paraId="79CB5C89" w14:textId="77777777" w:rsidR="001E5958" w:rsidRPr="00357DD1" w:rsidRDefault="002B4D88">
            <w:pPr>
              <w:widowControl/>
              <w:adjustRightInd w:val="0"/>
              <w:snapToGrid w:val="0"/>
              <w:spacing w:line="360" w:lineRule="auto"/>
              <w:ind w:firstLineChars="200" w:firstLine="420"/>
              <w:jc w:val="left"/>
            </w:pPr>
            <w:r w:rsidRPr="00357DD1">
              <w:rPr>
                <w:rFonts w:hint="eastAsia"/>
              </w:rPr>
              <w:t>审查文件名称及文号：《关于江苏太仓港经济开发区（新区）及周边地区规划环境影响报告书补充报告的复函》（</w:t>
            </w:r>
            <w:proofErr w:type="gramStart"/>
            <w:r w:rsidRPr="00357DD1">
              <w:rPr>
                <w:rFonts w:hint="eastAsia"/>
              </w:rPr>
              <w:t>苏环便管</w:t>
            </w:r>
            <w:proofErr w:type="gramEnd"/>
            <w:r w:rsidRPr="00357DD1">
              <w:t>[2012]123</w:t>
            </w:r>
            <w:r w:rsidRPr="00357DD1">
              <w:rPr>
                <w:rFonts w:hint="eastAsia"/>
              </w:rPr>
              <w:t>号）；</w:t>
            </w:r>
          </w:p>
          <w:p w14:paraId="09A9F865" w14:textId="77777777" w:rsidR="001E5958" w:rsidRPr="00357DD1" w:rsidRDefault="002B4D88">
            <w:pPr>
              <w:widowControl/>
              <w:numPr>
                <w:ilvl w:val="0"/>
                <w:numId w:val="1"/>
              </w:numPr>
              <w:adjustRightInd w:val="0"/>
              <w:snapToGrid w:val="0"/>
              <w:spacing w:line="360" w:lineRule="auto"/>
              <w:ind w:firstLineChars="200" w:firstLine="420"/>
              <w:jc w:val="left"/>
            </w:pPr>
            <w:r w:rsidRPr="00357DD1">
              <w:rPr>
                <w:rFonts w:hint="eastAsia"/>
              </w:rPr>
              <w:t>规划环境影响评价文件名称：《江苏省太仓高新技术产业开发区开发建设规划环境影响报告书》（送审稿）；</w:t>
            </w:r>
          </w:p>
          <w:p w14:paraId="58AB01A6" w14:textId="77777777" w:rsidR="001E5958" w:rsidRPr="00357DD1" w:rsidRDefault="002B4D88">
            <w:pPr>
              <w:widowControl/>
              <w:numPr>
                <w:ilvl w:val="255"/>
                <w:numId w:val="0"/>
              </w:numPr>
              <w:adjustRightInd w:val="0"/>
              <w:snapToGrid w:val="0"/>
              <w:spacing w:line="360" w:lineRule="auto"/>
              <w:ind w:firstLineChars="200" w:firstLine="420"/>
              <w:jc w:val="left"/>
            </w:pPr>
            <w:r w:rsidRPr="00357DD1">
              <w:rPr>
                <w:rFonts w:hint="eastAsia"/>
              </w:rPr>
              <w:t>召集审查机关：江苏省生态环境厅。</w:t>
            </w:r>
          </w:p>
        </w:tc>
      </w:tr>
      <w:tr w:rsidR="00357DD1" w:rsidRPr="00357DD1" w14:paraId="71803111" w14:textId="77777777">
        <w:tblPrEx>
          <w:tblCellMar>
            <w:left w:w="108" w:type="dxa"/>
            <w:right w:w="108" w:type="dxa"/>
          </w:tblCellMar>
        </w:tblPrEx>
        <w:trPr>
          <w:trHeight w:val="1021"/>
        </w:trPr>
        <w:tc>
          <w:tcPr>
            <w:tcW w:w="1413" w:type="dxa"/>
            <w:tcBorders>
              <w:top w:val="single" w:sz="4" w:space="0" w:color="auto"/>
              <w:left w:val="single" w:sz="4" w:space="0" w:color="auto"/>
              <w:bottom w:val="single" w:sz="4" w:space="0" w:color="auto"/>
              <w:right w:val="single" w:sz="4" w:space="0" w:color="auto"/>
            </w:tcBorders>
            <w:vAlign w:val="center"/>
          </w:tcPr>
          <w:p w14:paraId="2E77D736" w14:textId="77777777" w:rsidR="001E5958" w:rsidRPr="00357DD1" w:rsidRDefault="002B4D88">
            <w:pPr>
              <w:autoSpaceDE w:val="0"/>
              <w:autoSpaceDN w:val="0"/>
              <w:adjustRightInd w:val="0"/>
              <w:snapToGrid w:val="0"/>
              <w:jc w:val="center"/>
              <w:rPr>
                <w:rFonts w:cs="宋体"/>
                <w:kern w:val="0"/>
                <w:szCs w:val="21"/>
              </w:rPr>
            </w:pPr>
            <w:r w:rsidRPr="00357DD1">
              <w:rPr>
                <w:rFonts w:cs="宋体" w:hint="eastAsia"/>
                <w:kern w:val="0"/>
                <w:szCs w:val="21"/>
              </w:rPr>
              <w:lastRenderedPageBreak/>
              <w:t>规划及规划环境</w:t>
            </w:r>
          </w:p>
          <w:p w14:paraId="4687EF29" w14:textId="77777777" w:rsidR="001E5958" w:rsidRPr="00357DD1" w:rsidRDefault="002B4D88">
            <w:pPr>
              <w:adjustRightInd w:val="0"/>
              <w:snapToGrid w:val="0"/>
              <w:jc w:val="center"/>
              <w:rPr>
                <w:rFonts w:cs="宋体"/>
                <w:szCs w:val="21"/>
              </w:rPr>
            </w:pPr>
            <w:r w:rsidRPr="00357DD1">
              <w:rPr>
                <w:rFonts w:cs="宋体" w:hint="eastAsia"/>
                <w:kern w:val="0"/>
                <w:szCs w:val="21"/>
              </w:rPr>
              <w:t>影响评价符合性分析</w:t>
            </w:r>
          </w:p>
        </w:tc>
        <w:tc>
          <w:tcPr>
            <w:tcW w:w="7421" w:type="dxa"/>
            <w:gridSpan w:val="3"/>
            <w:tcBorders>
              <w:top w:val="single" w:sz="4" w:space="0" w:color="auto"/>
              <w:left w:val="single" w:sz="4" w:space="0" w:color="auto"/>
              <w:bottom w:val="single" w:sz="4" w:space="0" w:color="auto"/>
              <w:right w:val="single" w:sz="4" w:space="0" w:color="auto"/>
            </w:tcBorders>
            <w:vAlign w:val="center"/>
          </w:tcPr>
          <w:p w14:paraId="67EEC8BD" w14:textId="77777777" w:rsidR="001E5958" w:rsidRPr="00357DD1" w:rsidRDefault="002B4D88">
            <w:pPr>
              <w:widowControl/>
              <w:spacing w:line="360" w:lineRule="auto"/>
              <w:ind w:firstLineChars="200" w:firstLine="420"/>
              <w:jc w:val="left"/>
            </w:pPr>
            <w:r w:rsidRPr="00357DD1">
              <w:rPr>
                <w:rFonts w:hint="eastAsia"/>
              </w:rPr>
              <w:t>扩建项目位于</w:t>
            </w:r>
            <w:r w:rsidRPr="00357DD1">
              <w:rPr>
                <w:rFonts w:hint="eastAsia"/>
                <w:szCs w:val="21"/>
              </w:rPr>
              <w:t>江苏省太仓市高新技术产业开发区宁波东路</w:t>
            </w:r>
            <w:r w:rsidRPr="00357DD1">
              <w:rPr>
                <w:rFonts w:hint="eastAsia"/>
                <w:szCs w:val="21"/>
              </w:rPr>
              <w:t>55</w:t>
            </w:r>
            <w:r w:rsidRPr="00357DD1">
              <w:rPr>
                <w:rFonts w:hint="eastAsia"/>
                <w:szCs w:val="21"/>
              </w:rPr>
              <w:t>号</w:t>
            </w:r>
            <w:r w:rsidRPr="00357DD1">
              <w:rPr>
                <w:rFonts w:hint="eastAsia"/>
              </w:rPr>
              <w:t>，利用现有厂房</w:t>
            </w:r>
            <w:r w:rsidRPr="00357DD1">
              <w:t>进行</w:t>
            </w:r>
            <w:r w:rsidRPr="00357DD1">
              <w:rPr>
                <w:rFonts w:hint="eastAsia"/>
              </w:rPr>
              <w:t>扩建。项目北侧隔</w:t>
            </w:r>
            <w:r w:rsidRPr="00357DD1">
              <w:t>宁波</w:t>
            </w:r>
            <w:r w:rsidRPr="00357DD1">
              <w:rPr>
                <w:rFonts w:hint="eastAsia"/>
              </w:rPr>
              <w:t>东路</w:t>
            </w:r>
            <w:r w:rsidRPr="00357DD1">
              <w:t>为</w:t>
            </w:r>
            <w:proofErr w:type="gramStart"/>
            <w:r w:rsidRPr="00357DD1">
              <w:t>年益科技</w:t>
            </w:r>
            <w:proofErr w:type="gramEnd"/>
            <w:r w:rsidRPr="00357DD1">
              <w:rPr>
                <w:rFonts w:hint="eastAsia"/>
              </w:rPr>
              <w:t>电子有限公司</w:t>
            </w:r>
            <w:r w:rsidRPr="00357DD1">
              <w:t>以及</w:t>
            </w:r>
            <w:r w:rsidRPr="00357DD1">
              <w:rPr>
                <w:rFonts w:hint="eastAsia"/>
              </w:rPr>
              <w:t>鲍迪克热处理有限公司</w:t>
            </w:r>
            <w:r w:rsidRPr="00357DD1">
              <w:t>，</w:t>
            </w:r>
            <w:r w:rsidRPr="00357DD1">
              <w:rPr>
                <w:rFonts w:hint="eastAsia"/>
              </w:rPr>
              <w:t>南侧</w:t>
            </w:r>
            <w:r w:rsidRPr="00357DD1">
              <w:t>为</w:t>
            </w:r>
            <w:r w:rsidRPr="00357DD1">
              <w:rPr>
                <w:rFonts w:hint="eastAsia"/>
              </w:rPr>
              <w:t>威尔斯新材料</w:t>
            </w:r>
            <w:r w:rsidRPr="00357DD1">
              <w:t>（</w:t>
            </w:r>
            <w:r w:rsidRPr="00357DD1">
              <w:rPr>
                <w:rFonts w:hint="eastAsia"/>
              </w:rPr>
              <w:t>太仓</w:t>
            </w:r>
            <w:r w:rsidRPr="00357DD1">
              <w:t>）</w:t>
            </w:r>
            <w:r w:rsidRPr="00357DD1">
              <w:rPr>
                <w:rFonts w:hint="eastAsia"/>
              </w:rPr>
              <w:t>有限公司</w:t>
            </w:r>
            <w:r w:rsidRPr="00357DD1">
              <w:t>，</w:t>
            </w:r>
            <w:r w:rsidRPr="00357DD1">
              <w:rPr>
                <w:rFonts w:hint="eastAsia"/>
              </w:rPr>
              <w:t>西侧</w:t>
            </w:r>
            <w:r w:rsidRPr="00357DD1">
              <w:t>为</w:t>
            </w:r>
            <w:r w:rsidRPr="00357DD1">
              <w:rPr>
                <w:rFonts w:hint="eastAsia"/>
              </w:rPr>
              <w:t>克朗斯机械</w:t>
            </w:r>
            <w:r w:rsidRPr="00357DD1">
              <w:t>（</w:t>
            </w:r>
            <w:r w:rsidRPr="00357DD1">
              <w:rPr>
                <w:rFonts w:hint="eastAsia"/>
              </w:rPr>
              <w:t>太仓</w:t>
            </w:r>
            <w:r w:rsidRPr="00357DD1">
              <w:t>）</w:t>
            </w:r>
            <w:r w:rsidRPr="00357DD1">
              <w:rPr>
                <w:rFonts w:hint="eastAsia"/>
              </w:rPr>
              <w:t>有限公司，东</w:t>
            </w:r>
            <w:r w:rsidRPr="00357DD1">
              <w:t>侧为</w:t>
            </w:r>
            <w:r w:rsidRPr="00357DD1">
              <w:rPr>
                <w:rFonts w:hint="eastAsia"/>
              </w:rPr>
              <w:t>艾巴赫弹簧有限公司。</w:t>
            </w:r>
          </w:p>
          <w:p w14:paraId="4E97FA7D" w14:textId="77777777" w:rsidR="001E5958" w:rsidRPr="00357DD1" w:rsidRDefault="002B4D88">
            <w:pPr>
              <w:widowControl/>
              <w:spacing w:line="360" w:lineRule="auto"/>
              <w:ind w:firstLineChars="200" w:firstLine="420"/>
              <w:jc w:val="left"/>
              <w:rPr>
                <w:kern w:val="0"/>
                <w:szCs w:val="21"/>
              </w:rPr>
            </w:pPr>
            <w:r w:rsidRPr="00357DD1">
              <w:rPr>
                <w:rFonts w:hint="eastAsia"/>
              </w:rPr>
              <w:t>根据太仓高新技术产业开发区规划用地布局图（附图六），项目</w:t>
            </w:r>
            <w:r w:rsidRPr="00357DD1">
              <w:t>所在地块</w:t>
            </w:r>
            <w:r w:rsidRPr="00357DD1">
              <w:rPr>
                <w:rFonts w:hint="eastAsia"/>
              </w:rPr>
              <w:t>为</w:t>
            </w:r>
            <w:r w:rsidRPr="00357DD1">
              <w:t>工业用地</w:t>
            </w:r>
            <w:r w:rsidRPr="00357DD1">
              <w:rPr>
                <w:rFonts w:hint="eastAsia"/>
              </w:rPr>
              <w:t>。根据企业不动产证（附件四），土地用途为工业用地，</w:t>
            </w:r>
            <w:r w:rsidRPr="00357DD1">
              <w:t>房屋</w:t>
            </w:r>
            <w:r w:rsidRPr="00357DD1">
              <w:rPr>
                <w:rFonts w:hint="eastAsia"/>
              </w:rPr>
              <w:t>用途</w:t>
            </w:r>
            <w:r w:rsidRPr="00357DD1">
              <w:t>为</w:t>
            </w:r>
            <w:r w:rsidRPr="00357DD1">
              <w:rPr>
                <w:rFonts w:hint="eastAsia"/>
              </w:rPr>
              <w:t>工业。项目已取得备案证（项目代码</w:t>
            </w:r>
            <w:r w:rsidRPr="00357DD1">
              <w:rPr>
                <w:szCs w:val="21"/>
              </w:rPr>
              <w:t>2208-320585-89-01-350942</w:t>
            </w:r>
            <w:r w:rsidRPr="00357DD1">
              <w:rPr>
                <w:rFonts w:hint="eastAsia"/>
              </w:rPr>
              <w:t>）。</w:t>
            </w:r>
            <w:r w:rsidRPr="00357DD1">
              <w:t>因此，</w:t>
            </w:r>
            <w:r w:rsidRPr="00357DD1">
              <w:rPr>
                <w:rFonts w:hint="eastAsia"/>
              </w:rPr>
              <w:t>扩建</w:t>
            </w:r>
            <w:r w:rsidRPr="00357DD1">
              <w:t>项目选址符合要求。</w:t>
            </w:r>
          </w:p>
          <w:p w14:paraId="3771629B" w14:textId="77777777" w:rsidR="001E5958" w:rsidRPr="00357DD1" w:rsidRDefault="002B4D88">
            <w:pPr>
              <w:widowControl/>
              <w:adjustRightInd w:val="0"/>
              <w:snapToGrid w:val="0"/>
              <w:spacing w:line="360" w:lineRule="auto"/>
              <w:ind w:firstLineChars="200" w:firstLine="420"/>
              <w:jc w:val="left"/>
              <w:rPr>
                <w:szCs w:val="21"/>
              </w:rPr>
            </w:pPr>
            <w:r w:rsidRPr="00357DD1">
              <w:rPr>
                <w:rFonts w:hint="eastAsia"/>
                <w:szCs w:val="21"/>
              </w:rPr>
              <w:t>根据《江苏省太仓高新技术产业开发区开发建设规划环境影响报告书》</w:t>
            </w:r>
            <w:r w:rsidRPr="00357DD1">
              <w:rPr>
                <w:rFonts w:hint="eastAsia"/>
                <w:szCs w:val="21"/>
              </w:rPr>
              <w:t>(</w:t>
            </w:r>
            <w:r w:rsidRPr="00357DD1">
              <w:rPr>
                <w:rFonts w:hint="eastAsia"/>
                <w:szCs w:val="21"/>
              </w:rPr>
              <w:t>送审稿</w:t>
            </w:r>
            <w:r w:rsidRPr="00357DD1">
              <w:rPr>
                <w:rFonts w:hint="eastAsia"/>
                <w:szCs w:val="21"/>
              </w:rPr>
              <w:t>)</w:t>
            </w:r>
            <w:r w:rsidRPr="00357DD1">
              <w:rPr>
                <w:rFonts w:hint="eastAsia"/>
                <w:szCs w:val="21"/>
              </w:rPr>
              <w:t>，本次规划范围为：</w:t>
            </w:r>
            <w:proofErr w:type="gramStart"/>
            <w:r w:rsidRPr="00357DD1">
              <w:rPr>
                <w:rFonts w:hint="eastAsia"/>
                <w:szCs w:val="21"/>
              </w:rPr>
              <w:t>西至盐铁</w:t>
            </w:r>
            <w:proofErr w:type="gramEnd"/>
            <w:r w:rsidRPr="00357DD1">
              <w:rPr>
                <w:rFonts w:hint="eastAsia"/>
                <w:szCs w:val="21"/>
              </w:rPr>
              <w:t>塘、太平北路，南至郑和中路，北至北京东路，东至</w:t>
            </w:r>
            <w:proofErr w:type="gramStart"/>
            <w:r w:rsidRPr="00357DD1">
              <w:rPr>
                <w:rFonts w:hint="eastAsia"/>
                <w:szCs w:val="21"/>
              </w:rPr>
              <w:t>娄</w:t>
            </w:r>
            <w:proofErr w:type="gramEnd"/>
            <w:r w:rsidRPr="00357DD1">
              <w:rPr>
                <w:rFonts w:hint="eastAsia"/>
                <w:szCs w:val="21"/>
              </w:rPr>
              <w:t>江东路，总用地面积约</w:t>
            </w:r>
            <w:r w:rsidRPr="00357DD1">
              <w:rPr>
                <w:szCs w:val="21"/>
              </w:rPr>
              <w:t>824.03</w:t>
            </w:r>
            <w:r w:rsidRPr="00357DD1">
              <w:rPr>
                <w:rFonts w:hint="eastAsia"/>
                <w:szCs w:val="21"/>
              </w:rPr>
              <w:t>公顷，其中核心区面积</w:t>
            </w:r>
            <w:r w:rsidRPr="00357DD1">
              <w:rPr>
                <w:szCs w:val="21"/>
              </w:rPr>
              <w:t xml:space="preserve">345.81 </w:t>
            </w:r>
            <w:r w:rsidRPr="00357DD1">
              <w:rPr>
                <w:rFonts w:hint="eastAsia"/>
                <w:szCs w:val="21"/>
              </w:rPr>
              <w:t>公顷，高新拓展区面积</w:t>
            </w:r>
            <w:r w:rsidRPr="00357DD1">
              <w:rPr>
                <w:szCs w:val="21"/>
              </w:rPr>
              <w:t>478.22</w:t>
            </w:r>
            <w:r w:rsidRPr="00357DD1">
              <w:rPr>
                <w:rFonts w:hint="eastAsia"/>
                <w:szCs w:val="21"/>
              </w:rPr>
              <w:t>公顷，本项目属于江苏省太仓高新技术产业开发区。产业定位为：以高新技术产业为主要发展方向，德资工业园以精密机械、汽车零部件、电子信息、医疗器械、新型纺织机械、模具、航空航天装备、高档数控机床和机器人等高端制造产业为特色；板桥片区保留工业片区以新材料为特色，主要发展精密机械、高性能膜材料、航空新材料、电子新材料为主的新材料产业，禁止发展化工新材料等污染严重的新材料产业；四通路、常胜路之间的工业用地主要以汽车零部件研发和生物医药研发为主；三港和江南路工业片区以精密机械、电子信息、新能源、生物医药（禁止原料药生产）为特色。</w:t>
            </w:r>
          </w:p>
          <w:p w14:paraId="13E09BF1" w14:textId="77777777" w:rsidR="001E5958" w:rsidRPr="00357DD1" w:rsidRDefault="002B4D88">
            <w:pPr>
              <w:widowControl/>
              <w:adjustRightInd w:val="0"/>
              <w:snapToGrid w:val="0"/>
              <w:spacing w:line="360" w:lineRule="auto"/>
              <w:ind w:firstLineChars="200" w:firstLine="420"/>
              <w:jc w:val="left"/>
              <w:rPr>
                <w:szCs w:val="21"/>
              </w:rPr>
            </w:pPr>
            <w:r w:rsidRPr="00357DD1">
              <w:rPr>
                <w:rFonts w:hint="eastAsia"/>
                <w:szCs w:val="21"/>
              </w:rPr>
              <w:t>本项目位于德资工业园，从事汽车内饰件</w:t>
            </w:r>
            <w:r w:rsidRPr="00357DD1">
              <w:rPr>
                <w:szCs w:val="21"/>
              </w:rPr>
              <w:t>的生产</w:t>
            </w:r>
            <w:r w:rsidRPr="00357DD1">
              <w:rPr>
                <w:rFonts w:hint="eastAsia"/>
                <w:szCs w:val="21"/>
              </w:rPr>
              <w:t>，属于汽车零部件，符合江苏省太仓高新技术产业开发区产业定位。</w:t>
            </w:r>
          </w:p>
          <w:p w14:paraId="2ACB38E8" w14:textId="77777777" w:rsidR="001E5958" w:rsidRPr="00357DD1" w:rsidRDefault="001E5958">
            <w:pPr>
              <w:widowControl/>
              <w:adjustRightInd w:val="0"/>
              <w:snapToGrid w:val="0"/>
              <w:spacing w:line="360" w:lineRule="auto"/>
              <w:ind w:firstLineChars="200" w:firstLine="420"/>
              <w:jc w:val="center"/>
              <w:rPr>
                <w:szCs w:val="21"/>
              </w:rPr>
            </w:pPr>
          </w:p>
          <w:p w14:paraId="5152D347" w14:textId="77777777" w:rsidR="001E5958" w:rsidRPr="00357DD1" w:rsidRDefault="001E5958">
            <w:pPr>
              <w:widowControl/>
              <w:adjustRightInd w:val="0"/>
              <w:snapToGrid w:val="0"/>
              <w:spacing w:line="360" w:lineRule="auto"/>
              <w:rPr>
                <w:szCs w:val="21"/>
              </w:rPr>
            </w:pPr>
          </w:p>
        </w:tc>
      </w:tr>
      <w:tr w:rsidR="00357DD1" w:rsidRPr="00357DD1" w14:paraId="260A578D" w14:textId="77777777">
        <w:tblPrEx>
          <w:tblCellMar>
            <w:left w:w="108" w:type="dxa"/>
            <w:right w:w="108" w:type="dxa"/>
          </w:tblCellMar>
        </w:tblPrEx>
        <w:trPr>
          <w:trHeight w:val="9771"/>
        </w:trPr>
        <w:tc>
          <w:tcPr>
            <w:tcW w:w="1413" w:type="dxa"/>
            <w:tcBorders>
              <w:top w:val="single" w:sz="4" w:space="0" w:color="auto"/>
              <w:left w:val="single" w:sz="4" w:space="0" w:color="auto"/>
              <w:bottom w:val="single" w:sz="4" w:space="0" w:color="auto"/>
              <w:right w:val="single" w:sz="4" w:space="0" w:color="auto"/>
            </w:tcBorders>
            <w:vAlign w:val="center"/>
          </w:tcPr>
          <w:p w14:paraId="5DE7570E" w14:textId="77777777" w:rsidR="001E5958" w:rsidRPr="00357DD1" w:rsidRDefault="002B4D88">
            <w:pPr>
              <w:autoSpaceDE w:val="0"/>
              <w:autoSpaceDN w:val="0"/>
              <w:adjustRightInd w:val="0"/>
              <w:snapToGrid w:val="0"/>
              <w:jc w:val="center"/>
              <w:rPr>
                <w:rFonts w:cs="宋体"/>
                <w:kern w:val="0"/>
                <w:szCs w:val="21"/>
              </w:rPr>
            </w:pPr>
            <w:r w:rsidRPr="00357DD1">
              <w:rPr>
                <w:rFonts w:cs="宋体" w:hint="eastAsia"/>
                <w:kern w:val="0"/>
                <w:szCs w:val="21"/>
              </w:rPr>
              <w:lastRenderedPageBreak/>
              <w:t>其他符合性分析</w:t>
            </w:r>
          </w:p>
        </w:tc>
        <w:tc>
          <w:tcPr>
            <w:tcW w:w="7421" w:type="dxa"/>
            <w:gridSpan w:val="3"/>
            <w:tcBorders>
              <w:top w:val="single" w:sz="4" w:space="0" w:color="auto"/>
              <w:left w:val="single" w:sz="4" w:space="0" w:color="auto"/>
              <w:bottom w:val="single" w:sz="4" w:space="0" w:color="auto"/>
              <w:right w:val="single" w:sz="4" w:space="0" w:color="auto"/>
            </w:tcBorders>
          </w:tcPr>
          <w:p w14:paraId="0F0393EC" w14:textId="77777777" w:rsidR="001E5958" w:rsidRPr="00357DD1" w:rsidRDefault="002B4D88">
            <w:pPr>
              <w:autoSpaceDE w:val="0"/>
              <w:autoSpaceDN w:val="0"/>
              <w:spacing w:line="360" w:lineRule="auto"/>
              <w:ind w:firstLineChars="200" w:firstLine="420"/>
              <w:rPr>
                <w:kern w:val="0"/>
                <w:szCs w:val="21"/>
              </w:rPr>
            </w:pPr>
            <w:r w:rsidRPr="00357DD1">
              <w:rPr>
                <w:kern w:val="0"/>
                <w:szCs w:val="21"/>
              </w:rPr>
              <w:t>(1)</w:t>
            </w:r>
            <w:r w:rsidRPr="00357DD1">
              <w:rPr>
                <w:rFonts w:cs="宋体" w:hint="eastAsia"/>
                <w:kern w:val="0"/>
                <w:szCs w:val="21"/>
              </w:rPr>
              <w:t>产业</w:t>
            </w:r>
            <w:r w:rsidRPr="00357DD1">
              <w:rPr>
                <w:rFonts w:cs="宋体"/>
                <w:kern w:val="0"/>
                <w:szCs w:val="21"/>
              </w:rPr>
              <w:t>政策</w:t>
            </w:r>
            <w:r w:rsidRPr="00357DD1">
              <w:rPr>
                <w:kern w:val="0"/>
                <w:szCs w:val="21"/>
              </w:rPr>
              <w:t>相符性分析</w:t>
            </w:r>
          </w:p>
          <w:p w14:paraId="174E846D" w14:textId="7DAFEB25" w:rsidR="001E5958" w:rsidRPr="00357DD1" w:rsidRDefault="002B4D88">
            <w:pPr>
              <w:adjustRightInd w:val="0"/>
              <w:snapToGrid w:val="0"/>
              <w:spacing w:line="360" w:lineRule="auto"/>
              <w:ind w:firstLineChars="200" w:firstLine="420"/>
              <w:rPr>
                <w:snapToGrid w:val="0"/>
                <w:kern w:val="0"/>
              </w:rPr>
            </w:pPr>
            <w:bookmarkStart w:id="1" w:name="_Hlk37443963"/>
            <w:r w:rsidRPr="00357DD1">
              <w:rPr>
                <w:rFonts w:hint="eastAsia"/>
                <w:snapToGrid w:val="0"/>
                <w:kern w:val="0"/>
              </w:rPr>
              <w:t>扩建</w:t>
            </w:r>
            <w:r w:rsidRPr="00357DD1">
              <w:rPr>
                <w:snapToGrid w:val="0"/>
                <w:kern w:val="0"/>
              </w:rPr>
              <w:t>项目</w:t>
            </w:r>
            <w:bookmarkStart w:id="2" w:name="_Hlk30011072"/>
            <w:bookmarkStart w:id="3" w:name="_Hlk37771742"/>
            <w:r w:rsidRPr="00357DD1">
              <w:rPr>
                <w:snapToGrid w:val="0"/>
                <w:kern w:val="0"/>
              </w:rPr>
              <w:t>与国家及地方</w:t>
            </w:r>
            <w:proofErr w:type="gramStart"/>
            <w:r w:rsidRPr="00357DD1">
              <w:rPr>
                <w:snapToGrid w:val="0"/>
                <w:kern w:val="0"/>
              </w:rPr>
              <w:t>现行产业</w:t>
            </w:r>
            <w:proofErr w:type="gramEnd"/>
            <w:r w:rsidRPr="00357DD1">
              <w:rPr>
                <w:snapToGrid w:val="0"/>
                <w:kern w:val="0"/>
              </w:rPr>
              <w:t>政策相符性分析详见表</w:t>
            </w:r>
            <w:r w:rsidRPr="00357DD1">
              <w:rPr>
                <w:snapToGrid w:val="0"/>
                <w:kern w:val="0"/>
              </w:rPr>
              <w:t>1-</w:t>
            </w:r>
            <w:r w:rsidR="00357DD1">
              <w:rPr>
                <w:snapToGrid w:val="0"/>
                <w:kern w:val="0"/>
              </w:rPr>
              <w:t>1</w:t>
            </w:r>
            <w:r w:rsidRPr="00357DD1">
              <w:rPr>
                <w:snapToGrid w:val="0"/>
                <w:kern w:val="0"/>
              </w:rPr>
              <w:t>。</w:t>
            </w:r>
          </w:p>
          <w:p w14:paraId="3A3B0C36" w14:textId="77777777" w:rsidR="001E5958" w:rsidRPr="00357DD1" w:rsidRDefault="002B4D88">
            <w:pPr>
              <w:adjustRightInd w:val="0"/>
              <w:snapToGrid w:val="0"/>
              <w:jc w:val="center"/>
              <w:rPr>
                <w:b/>
                <w:bCs/>
                <w:snapToGrid w:val="0"/>
                <w:kern w:val="0"/>
              </w:rPr>
            </w:pPr>
            <w:r w:rsidRPr="00357DD1">
              <w:rPr>
                <w:b/>
                <w:bCs/>
                <w:snapToGrid w:val="0"/>
                <w:kern w:val="0"/>
              </w:rPr>
              <w:t>表</w:t>
            </w:r>
            <w:r w:rsidRPr="00357DD1">
              <w:rPr>
                <w:b/>
                <w:bCs/>
                <w:snapToGrid w:val="0"/>
                <w:kern w:val="0"/>
              </w:rPr>
              <w:t>1-</w:t>
            </w:r>
            <w:r w:rsidRPr="00357DD1">
              <w:rPr>
                <w:rFonts w:hint="eastAsia"/>
                <w:b/>
                <w:bCs/>
                <w:snapToGrid w:val="0"/>
                <w:kern w:val="0"/>
              </w:rPr>
              <w:t>1</w:t>
            </w:r>
            <w:r w:rsidRPr="00357DD1">
              <w:rPr>
                <w:b/>
                <w:bCs/>
                <w:snapToGrid w:val="0"/>
                <w:kern w:val="0"/>
              </w:rPr>
              <w:t xml:space="preserve">  </w:t>
            </w:r>
            <w:r w:rsidRPr="00357DD1">
              <w:rPr>
                <w:rFonts w:hint="eastAsia"/>
                <w:b/>
                <w:bCs/>
                <w:snapToGrid w:val="0"/>
                <w:kern w:val="0"/>
              </w:rPr>
              <w:t>扩建</w:t>
            </w:r>
            <w:r w:rsidRPr="00357DD1">
              <w:rPr>
                <w:b/>
                <w:bCs/>
                <w:snapToGrid w:val="0"/>
                <w:kern w:val="0"/>
              </w:rPr>
              <w:t>项目与国家及地方</w:t>
            </w:r>
            <w:proofErr w:type="gramStart"/>
            <w:r w:rsidRPr="00357DD1">
              <w:rPr>
                <w:b/>
                <w:bCs/>
                <w:snapToGrid w:val="0"/>
                <w:kern w:val="0"/>
              </w:rPr>
              <w:t>现行产业</w:t>
            </w:r>
            <w:proofErr w:type="gramEnd"/>
            <w:r w:rsidRPr="00357DD1">
              <w:rPr>
                <w:b/>
                <w:bCs/>
                <w:snapToGrid w:val="0"/>
                <w:kern w:val="0"/>
              </w:rPr>
              <w:t>政策相符性分析表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30"/>
              <w:gridCol w:w="3429"/>
              <w:gridCol w:w="3336"/>
            </w:tblGrid>
            <w:tr w:rsidR="00357DD1" w:rsidRPr="00357DD1" w14:paraId="151980C0" w14:textId="77777777" w:rsidTr="005E2D39">
              <w:trPr>
                <w:trHeight w:val="340"/>
                <w:jc w:val="center"/>
              </w:trPr>
              <w:tc>
                <w:tcPr>
                  <w:tcW w:w="299" w:type="pct"/>
                  <w:vAlign w:val="center"/>
                </w:tcPr>
                <w:p w14:paraId="06503974" w14:textId="77777777" w:rsidR="001E5958" w:rsidRPr="00357DD1" w:rsidRDefault="002B4D88">
                  <w:pPr>
                    <w:adjustRightInd w:val="0"/>
                    <w:snapToGrid w:val="0"/>
                    <w:jc w:val="center"/>
                    <w:rPr>
                      <w:b/>
                      <w:snapToGrid w:val="0"/>
                      <w:kern w:val="0"/>
                      <w:sz w:val="18"/>
                      <w:szCs w:val="18"/>
                    </w:rPr>
                  </w:pPr>
                  <w:r w:rsidRPr="00357DD1">
                    <w:rPr>
                      <w:b/>
                      <w:snapToGrid w:val="0"/>
                      <w:kern w:val="0"/>
                      <w:sz w:val="18"/>
                      <w:szCs w:val="18"/>
                    </w:rPr>
                    <w:t>序号</w:t>
                  </w:r>
                </w:p>
              </w:tc>
              <w:tc>
                <w:tcPr>
                  <w:tcW w:w="2383" w:type="pct"/>
                  <w:vAlign w:val="center"/>
                </w:tcPr>
                <w:p w14:paraId="4EB8D5B5" w14:textId="77777777" w:rsidR="001E5958" w:rsidRPr="00357DD1" w:rsidRDefault="002B4D88">
                  <w:pPr>
                    <w:adjustRightInd w:val="0"/>
                    <w:snapToGrid w:val="0"/>
                    <w:jc w:val="center"/>
                    <w:rPr>
                      <w:b/>
                      <w:snapToGrid w:val="0"/>
                      <w:kern w:val="0"/>
                      <w:sz w:val="18"/>
                      <w:szCs w:val="18"/>
                    </w:rPr>
                  </w:pPr>
                  <w:r w:rsidRPr="00357DD1">
                    <w:rPr>
                      <w:b/>
                      <w:snapToGrid w:val="0"/>
                      <w:kern w:val="0"/>
                      <w:sz w:val="18"/>
                      <w:szCs w:val="18"/>
                    </w:rPr>
                    <w:t>产业政策相关文件</w:t>
                  </w:r>
                </w:p>
              </w:tc>
              <w:tc>
                <w:tcPr>
                  <w:tcW w:w="2318" w:type="pct"/>
                  <w:vAlign w:val="center"/>
                </w:tcPr>
                <w:p w14:paraId="23EB4DEF" w14:textId="77777777" w:rsidR="001E5958" w:rsidRPr="00357DD1" w:rsidRDefault="002B4D88">
                  <w:pPr>
                    <w:adjustRightInd w:val="0"/>
                    <w:snapToGrid w:val="0"/>
                    <w:jc w:val="center"/>
                    <w:rPr>
                      <w:b/>
                      <w:snapToGrid w:val="0"/>
                      <w:kern w:val="0"/>
                      <w:sz w:val="18"/>
                      <w:szCs w:val="18"/>
                    </w:rPr>
                  </w:pPr>
                  <w:r w:rsidRPr="00357DD1">
                    <w:rPr>
                      <w:b/>
                      <w:snapToGrid w:val="0"/>
                      <w:kern w:val="0"/>
                      <w:sz w:val="18"/>
                      <w:szCs w:val="18"/>
                    </w:rPr>
                    <w:t>项目相符性</w:t>
                  </w:r>
                </w:p>
              </w:tc>
            </w:tr>
            <w:tr w:rsidR="00357DD1" w:rsidRPr="00357DD1" w14:paraId="54944889" w14:textId="77777777" w:rsidTr="005E2D39">
              <w:trPr>
                <w:trHeight w:val="340"/>
                <w:jc w:val="center"/>
              </w:trPr>
              <w:tc>
                <w:tcPr>
                  <w:tcW w:w="299" w:type="pct"/>
                  <w:vAlign w:val="center"/>
                </w:tcPr>
                <w:p w14:paraId="0E6CFEB3" w14:textId="77777777" w:rsidR="001E5958" w:rsidRPr="00357DD1" w:rsidRDefault="002B4D88">
                  <w:pPr>
                    <w:adjustRightInd w:val="0"/>
                    <w:snapToGrid w:val="0"/>
                    <w:jc w:val="center"/>
                    <w:rPr>
                      <w:b/>
                      <w:snapToGrid w:val="0"/>
                      <w:kern w:val="0"/>
                      <w:sz w:val="18"/>
                      <w:szCs w:val="18"/>
                    </w:rPr>
                  </w:pPr>
                  <w:r w:rsidRPr="00357DD1">
                    <w:rPr>
                      <w:snapToGrid w:val="0"/>
                      <w:kern w:val="0"/>
                      <w:sz w:val="18"/>
                      <w:szCs w:val="18"/>
                    </w:rPr>
                    <w:t>1</w:t>
                  </w:r>
                </w:p>
              </w:tc>
              <w:tc>
                <w:tcPr>
                  <w:tcW w:w="2383" w:type="pct"/>
                  <w:vAlign w:val="center"/>
                </w:tcPr>
                <w:p w14:paraId="0673CE4E" w14:textId="77777777" w:rsidR="001E5958" w:rsidRPr="00357DD1" w:rsidRDefault="002B4D88">
                  <w:pPr>
                    <w:adjustRightInd w:val="0"/>
                    <w:snapToGrid w:val="0"/>
                    <w:jc w:val="center"/>
                    <w:rPr>
                      <w:b/>
                      <w:snapToGrid w:val="0"/>
                      <w:kern w:val="0"/>
                      <w:sz w:val="18"/>
                      <w:szCs w:val="18"/>
                    </w:rPr>
                  </w:pPr>
                  <w:r w:rsidRPr="00357DD1">
                    <w:rPr>
                      <w:snapToGrid w:val="0"/>
                      <w:sz w:val="18"/>
                      <w:szCs w:val="18"/>
                    </w:rPr>
                    <w:t>《外商投资产业指导目录》（</w:t>
                  </w:r>
                  <w:r w:rsidRPr="00357DD1">
                    <w:rPr>
                      <w:snapToGrid w:val="0"/>
                      <w:sz w:val="18"/>
                      <w:szCs w:val="18"/>
                    </w:rPr>
                    <w:t>2017</w:t>
                  </w:r>
                  <w:r w:rsidRPr="00357DD1">
                    <w:rPr>
                      <w:snapToGrid w:val="0"/>
                      <w:sz w:val="18"/>
                      <w:szCs w:val="18"/>
                    </w:rPr>
                    <w:t>年修订）</w:t>
                  </w:r>
                </w:p>
              </w:tc>
              <w:tc>
                <w:tcPr>
                  <w:tcW w:w="2318" w:type="pct"/>
                  <w:vAlign w:val="center"/>
                </w:tcPr>
                <w:p w14:paraId="23BE3F6F" w14:textId="77777777" w:rsidR="001E5958" w:rsidRPr="00357DD1" w:rsidRDefault="002B4D88">
                  <w:pPr>
                    <w:adjustRightInd w:val="0"/>
                    <w:snapToGrid w:val="0"/>
                    <w:jc w:val="center"/>
                    <w:rPr>
                      <w:b/>
                      <w:snapToGrid w:val="0"/>
                      <w:kern w:val="0"/>
                      <w:sz w:val="18"/>
                      <w:szCs w:val="18"/>
                    </w:rPr>
                  </w:pPr>
                  <w:r w:rsidRPr="00357DD1">
                    <w:rPr>
                      <w:rFonts w:hint="eastAsia"/>
                      <w:snapToGrid w:val="0"/>
                      <w:kern w:val="0"/>
                      <w:sz w:val="18"/>
                      <w:szCs w:val="18"/>
                    </w:rPr>
                    <w:t>拟建</w:t>
                  </w:r>
                  <w:r w:rsidRPr="00357DD1">
                    <w:rPr>
                      <w:snapToGrid w:val="0"/>
                      <w:kern w:val="0"/>
                      <w:sz w:val="18"/>
                      <w:szCs w:val="18"/>
                    </w:rPr>
                    <w:t>项目不属于其中限制和淘汰类项目</w:t>
                  </w:r>
                </w:p>
              </w:tc>
            </w:tr>
            <w:tr w:rsidR="00357DD1" w:rsidRPr="00357DD1" w14:paraId="7841D48C" w14:textId="77777777" w:rsidTr="005E2D39">
              <w:trPr>
                <w:trHeight w:val="340"/>
                <w:jc w:val="center"/>
              </w:trPr>
              <w:tc>
                <w:tcPr>
                  <w:tcW w:w="299" w:type="pct"/>
                  <w:vAlign w:val="center"/>
                </w:tcPr>
                <w:p w14:paraId="57AF86FC" w14:textId="77777777" w:rsidR="001E5958" w:rsidRPr="00357DD1" w:rsidRDefault="002B4D88">
                  <w:pPr>
                    <w:adjustRightInd w:val="0"/>
                    <w:snapToGrid w:val="0"/>
                    <w:jc w:val="center"/>
                    <w:rPr>
                      <w:b/>
                      <w:snapToGrid w:val="0"/>
                      <w:kern w:val="0"/>
                      <w:sz w:val="18"/>
                      <w:szCs w:val="18"/>
                    </w:rPr>
                  </w:pPr>
                  <w:r w:rsidRPr="00357DD1">
                    <w:rPr>
                      <w:snapToGrid w:val="0"/>
                      <w:kern w:val="0"/>
                      <w:sz w:val="18"/>
                      <w:szCs w:val="18"/>
                    </w:rPr>
                    <w:t>2</w:t>
                  </w:r>
                </w:p>
              </w:tc>
              <w:tc>
                <w:tcPr>
                  <w:tcW w:w="2383" w:type="pct"/>
                  <w:vAlign w:val="center"/>
                </w:tcPr>
                <w:p w14:paraId="03DA5BE0" w14:textId="77777777" w:rsidR="001E5958" w:rsidRPr="00357DD1" w:rsidRDefault="00545B2F">
                  <w:pPr>
                    <w:adjustRightInd w:val="0"/>
                    <w:snapToGrid w:val="0"/>
                    <w:jc w:val="center"/>
                    <w:rPr>
                      <w:snapToGrid w:val="0"/>
                      <w:sz w:val="18"/>
                      <w:szCs w:val="18"/>
                    </w:rPr>
                  </w:pPr>
                  <w:hyperlink r:id="rId11" w:tgtFrame="_blank" w:history="1">
                    <w:r w:rsidR="002B4D88" w:rsidRPr="00357DD1">
                      <w:rPr>
                        <w:snapToGrid w:val="0"/>
                        <w:sz w:val="18"/>
                        <w:szCs w:val="18"/>
                      </w:rPr>
                      <w:t>《鼓励外商投资产业目录（</w:t>
                    </w:r>
                    <w:r w:rsidR="002B4D88" w:rsidRPr="00357DD1">
                      <w:rPr>
                        <w:snapToGrid w:val="0"/>
                        <w:sz w:val="18"/>
                        <w:szCs w:val="18"/>
                      </w:rPr>
                      <w:t>2020</w:t>
                    </w:r>
                    <w:r w:rsidR="002B4D88" w:rsidRPr="00357DD1">
                      <w:rPr>
                        <w:snapToGrid w:val="0"/>
                        <w:sz w:val="18"/>
                        <w:szCs w:val="18"/>
                      </w:rPr>
                      <w:t>年版）》</w:t>
                    </w:r>
                  </w:hyperlink>
                </w:p>
              </w:tc>
              <w:tc>
                <w:tcPr>
                  <w:tcW w:w="2318" w:type="pct"/>
                  <w:vAlign w:val="center"/>
                </w:tcPr>
                <w:p w14:paraId="6B034A2F" w14:textId="77777777" w:rsidR="001E5958" w:rsidRPr="00357DD1" w:rsidRDefault="002B4D88">
                  <w:pPr>
                    <w:adjustRightInd w:val="0"/>
                    <w:snapToGrid w:val="0"/>
                    <w:jc w:val="center"/>
                    <w:rPr>
                      <w:b/>
                      <w:snapToGrid w:val="0"/>
                      <w:kern w:val="0"/>
                      <w:sz w:val="18"/>
                      <w:szCs w:val="18"/>
                    </w:rPr>
                  </w:pPr>
                  <w:r w:rsidRPr="00357DD1">
                    <w:rPr>
                      <w:rFonts w:hint="eastAsia"/>
                      <w:snapToGrid w:val="0"/>
                      <w:kern w:val="0"/>
                      <w:sz w:val="18"/>
                      <w:szCs w:val="18"/>
                    </w:rPr>
                    <w:t>拟建</w:t>
                  </w:r>
                  <w:r w:rsidRPr="00357DD1">
                    <w:rPr>
                      <w:snapToGrid w:val="0"/>
                      <w:kern w:val="0"/>
                      <w:sz w:val="18"/>
                      <w:szCs w:val="18"/>
                    </w:rPr>
                    <w:t>项目不属于其中</w:t>
                  </w:r>
                  <w:r w:rsidRPr="00357DD1">
                    <w:rPr>
                      <w:rFonts w:hint="eastAsia"/>
                      <w:snapToGrid w:val="0"/>
                      <w:kern w:val="0"/>
                      <w:sz w:val="18"/>
                      <w:szCs w:val="18"/>
                    </w:rPr>
                    <w:t>鼓励类</w:t>
                  </w:r>
                  <w:r w:rsidRPr="00357DD1">
                    <w:rPr>
                      <w:snapToGrid w:val="0"/>
                      <w:kern w:val="0"/>
                      <w:sz w:val="18"/>
                      <w:szCs w:val="18"/>
                    </w:rPr>
                    <w:t>项目</w:t>
                  </w:r>
                </w:p>
              </w:tc>
            </w:tr>
            <w:tr w:rsidR="00357DD1" w:rsidRPr="00357DD1" w14:paraId="2F3BB0FD" w14:textId="77777777" w:rsidTr="005E2D39">
              <w:trPr>
                <w:trHeight w:val="340"/>
                <w:jc w:val="center"/>
              </w:trPr>
              <w:tc>
                <w:tcPr>
                  <w:tcW w:w="299" w:type="pct"/>
                  <w:vAlign w:val="center"/>
                </w:tcPr>
                <w:p w14:paraId="1083F938" w14:textId="77777777" w:rsidR="001E5958" w:rsidRPr="00357DD1" w:rsidRDefault="002B4D88">
                  <w:pPr>
                    <w:adjustRightInd w:val="0"/>
                    <w:snapToGrid w:val="0"/>
                    <w:jc w:val="center"/>
                    <w:rPr>
                      <w:b/>
                      <w:snapToGrid w:val="0"/>
                      <w:kern w:val="0"/>
                      <w:sz w:val="18"/>
                      <w:szCs w:val="18"/>
                    </w:rPr>
                  </w:pPr>
                  <w:r w:rsidRPr="00357DD1">
                    <w:rPr>
                      <w:snapToGrid w:val="0"/>
                      <w:kern w:val="0"/>
                      <w:sz w:val="18"/>
                      <w:szCs w:val="18"/>
                    </w:rPr>
                    <w:t>3</w:t>
                  </w:r>
                </w:p>
              </w:tc>
              <w:tc>
                <w:tcPr>
                  <w:tcW w:w="2383" w:type="pct"/>
                  <w:vAlign w:val="center"/>
                </w:tcPr>
                <w:p w14:paraId="31FCA4A6" w14:textId="77777777" w:rsidR="001E5958" w:rsidRPr="00357DD1" w:rsidRDefault="002B4D88">
                  <w:pPr>
                    <w:adjustRightInd w:val="0"/>
                    <w:snapToGrid w:val="0"/>
                    <w:jc w:val="center"/>
                  </w:pPr>
                  <w:r w:rsidRPr="00357DD1">
                    <w:rPr>
                      <w:snapToGrid w:val="0"/>
                      <w:sz w:val="18"/>
                      <w:szCs w:val="18"/>
                    </w:rPr>
                    <w:t>《外商投资准入特别管理措施（负面清单）（</w:t>
                  </w:r>
                  <w:r w:rsidRPr="00357DD1">
                    <w:rPr>
                      <w:snapToGrid w:val="0"/>
                      <w:sz w:val="18"/>
                      <w:szCs w:val="18"/>
                    </w:rPr>
                    <w:t>2020</w:t>
                  </w:r>
                  <w:r w:rsidRPr="00357DD1">
                    <w:rPr>
                      <w:snapToGrid w:val="0"/>
                      <w:sz w:val="18"/>
                      <w:szCs w:val="18"/>
                    </w:rPr>
                    <w:t>年版）》</w:t>
                  </w:r>
                </w:p>
              </w:tc>
              <w:tc>
                <w:tcPr>
                  <w:tcW w:w="2318" w:type="pct"/>
                  <w:vAlign w:val="center"/>
                </w:tcPr>
                <w:p w14:paraId="44453CD6" w14:textId="77777777" w:rsidR="001E5958" w:rsidRPr="00357DD1" w:rsidRDefault="002B4D88">
                  <w:pPr>
                    <w:adjustRightInd w:val="0"/>
                    <w:snapToGrid w:val="0"/>
                    <w:jc w:val="center"/>
                    <w:rPr>
                      <w:b/>
                      <w:snapToGrid w:val="0"/>
                      <w:kern w:val="0"/>
                      <w:sz w:val="18"/>
                      <w:szCs w:val="18"/>
                    </w:rPr>
                  </w:pPr>
                  <w:r w:rsidRPr="00357DD1">
                    <w:rPr>
                      <w:rFonts w:hint="eastAsia"/>
                      <w:snapToGrid w:val="0"/>
                      <w:kern w:val="0"/>
                      <w:sz w:val="18"/>
                      <w:szCs w:val="18"/>
                    </w:rPr>
                    <w:t>拟建</w:t>
                  </w:r>
                  <w:r w:rsidRPr="00357DD1">
                    <w:rPr>
                      <w:snapToGrid w:val="0"/>
                      <w:kern w:val="0"/>
                      <w:sz w:val="18"/>
                      <w:szCs w:val="18"/>
                    </w:rPr>
                    <w:t>项目不属于其中</w:t>
                  </w:r>
                  <w:r w:rsidRPr="00357DD1">
                    <w:rPr>
                      <w:rFonts w:hint="eastAsia"/>
                      <w:snapToGrid w:val="0"/>
                      <w:kern w:val="0"/>
                      <w:sz w:val="18"/>
                      <w:szCs w:val="18"/>
                    </w:rPr>
                    <w:t>禁止类、限制类</w:t>
                  </w:r>
                  <w:r w:rsidRPr="00357DD1">
                    <w:rPr>
                      <w:snapToGrid w:val="0"/>
                      <w:kern w:val="0"/>
                      <w:sz w:val="18"/>
                      <w:szCs w:val="18"/>
                    </w:rPr>
                    <w:t>项目</w:t>
                  </w:r>
                </w:p>
              </w:tc>
            </w:tr>
            <w:tr w:rsidR="00357DD1" w:rsidRPr="00357DD1" w14:paraId="24C819DF" w14:textId="77777777" w:rsidTr="005E2D39">
              <w:trPr>
                <w:trHeight w:val="340"/>
                <w:jc w:val="center"/>
              </w:trPr>
              <w:tc>
                <w:tcPr>
                  <w:tcW w:w="299" w:type="pct"/>
                  <w:vAlign w:val="center"/>
                </w:tcPr>
                <w:p w14:paraId="2001AC2F" w14:textId="77777777" w:rsidR="001E5958" w:rsidRPr="00357DD1" w:rsidRDefault="002B4D88">
                  <w:pPr>
                    <w:adjustRightInd w:val="0"/>
                    <w:snapToGrid w:val="0"/>
                    <w:jc w:val="center"/>
                    <w:rPr>
                      <w:snapToGrid w:val="0"/>
                      <w:kern w:val="0"/>
                      <w:sz w:val="18"/>
                      <w:szCs w:val="18"/>
                    </w:rPr>
                  </w:pPr>
                  <w:r w:rsidRPr="00357DD1">
                    <w:rPr>
                      <w:snapToGrid w:val="0"/>
                      <w:kern w:val="0"/>
                      <w:sz w:val="18"/>
                      <w:szCs w:val="18"/>
                    </w:rPr>
                    <w:t>4</w:t>
                  </w:r>
                </w:p>
              </w:tc>
              <w:tc>
                <w:tcPr>
                  <w:tcW w:w="2383" w:type="pct"/>
                  <w:vAlign w:val="center"/>
                </w:tcPr>
                <w:p w14:paraId="7B374B7B" w14:textId="77777777" w:rsidR="001E5958" w:rsidRPr="00357DD1" w:rsidRDefault="002B4D88">
                  <w:pPr>
                    <w:adjustRightInd w:val="0"/>
                    <w:snapToGrid w:val="0"/>
                    <w:rPr>
                      <w:snapToGrid w:val="0"/>
                      <w:kern w:val="0"/>
                      <w:sz w:val="18"/>
                      <w:szCs w:val="18"/>
                    </w:rPr>
                  </w:pPr>
                  <w:r w:rsidRPr="00357DD1">
                    <w:rPr>
                      <w:snapToGrid w:val="0"/>
                      <w:kern w:val="0"/>
                      <w:sz w:val="18"/>
                      <w:szCs w:val="18"/>
                    </w:rPr>
                    <w:t>《江苏省工业和信息产业结构调整指导目录》（</w:t>
                  </w:r>
                  <w:r w:rsidRPr="00357DD1">
                    <w:rPr>
                      <w:snapToGrid w:val="0"/>
                      <w:kern w:val="0"/>
                      <w:sz w:val="18"/>
                      <w:szCs w:val="18"/>
                    </w:rPr>
                    <w:t>2012</w:t>
                  </w:r>
                  <w:r w:rsidRPr="00357DD1">
                    <w:rPr>
                      <w:snapToGrid w:val="0"/>
                      <w:kern w:val="0"/>
                      <w:sz w:val="18"/>
                      <w:szCs w:val="18"/>
                    </w:rPr>
                    <w:t>年本）（</w:t>
                  </w:r>
                  <w:r w:rsidRPr="00357DD1">
                    <w:rPr>
                      <w:snapToGrid w:val="0"/>
                      <w:kern w:val="0"/>
                      <w:sz w:val="18"/>
                      <w:szCs w:val="18"/>
                    </w:rPr>
                    <w:t>2013</w:t>
                  </w:r>
                  <w:r w:rsidRPr="00357DD1">
                    <w:rPr>
                      <w:snapToGrid w:val="0"/>
                      <w:kern w:val="0"/>
                      <w:sz w:val="18"/>
                      <w:szCs w:val="18"/>
                    </w:rPr>
                    <w:t>修改版）</w:t>
                  </w:r>
                </w:p>
              </w:tc>
              <w:tc>
                <w:tcPr>
                  <w:tcW w:w="2318" w:type="pct"/>
                  <w:vAlign w:val="center"/>
                </w:tcPr>
                <w:p w14:paraId="1357A7AB"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拟建</w:t>
                  </w:r>
                  <w:r w:rsidRPr="00357DD1">
                    <w:rPr>
                      <w:snapToGrid w:val="0"/>
                      <w:kern w:val="0"/>
                      <w:sz w:val="18"/>
                      <w:szCs w:val="18"/>
                    </w:rPr>
                    <w:t>项目不属于其中限制和淘汰类项目</w:t>
                  </w:r>
                </w:p>
              </w:tc>
            </w:tr>
            <w:tr w:rsidR="00357DD1" w:rsidRPr="00357DD1" w14:paraId="035CF2ED" w14:textId="77777777" w:rsidTr="005E2D39">
              <w:trPr>
                <w:trHeight w:val="340"/>
                <w:jc w:val="center"/>
              </w:trPr>
              <w:tc>
                <w:tcPr>
                  <w:tcW w:w="299" w:type="pct"/>
                  <w:vAlign w:val="center"/>
                </w:tcPr>
                <w:p w14:paraId="2B95562E" w14:textId="77777777" w:rsidR="001E5958" w:rsidRPr="00357DD1" w:rsidRDefault="002B4D88">
                  <w:pPr>
                    <w:adjustRightInd w:val="0"/>
                    <w:snapToGrid w:val="0"/>
                    <w:jc w:val="center"/>
                    <w:rPr>
                      <w:snapToGrid w:val="0"/>
                      <w:kern w:val="0"/>
                      <w:sz w:val="18"/>
                      <w:szCs w:val="18"/>
                    </w:rPr>
                  </w:pPr>
                  <w:r w:rsidRPr="00357DD1">
                    <w:rPr>
                      <w:snapToGrid w:val="0"/>
                      <w:kern w:val="0"/>
                      <w:sz w:val="18"/>
                      <w:szCs w:val="18"/>
                    </w:rPr>
                    <w:t>5</w:t>
                  </w:r>
                </w:p>
              </w:tc>
              <w:tc>
                <w:tcPr>
                  <w:tcW w:w="2383" w:type="pct"/>
                  <w:vAlign w:val="center"/>
                </w:tcPr>
                <w:p w14:paraId="1B17F835" w14:textId="77777777" w:rsidR="001E5958" w:rsidRPr="00357DD1" w:rsidRDefault="002B4D88">
                  <w:pPr>
                    <w:adjustRightInd w:val="0"/>
                    <w:snapToGrid w:val="0"/>
                    <w:rPr>
                      <w:snapToGrid w:val="0"/>
                      <w:kern w:val="0"/>
                      <w:sz w:val="18"/>
                      <w:szCs w:val="18"/>
                    </w:rPr>
                  </w:pPr>
                  <w:r w:rsidRPr="00357DD1">
                    <w:rPr>
                      <w:snapToGrid w:val="0"/>
                      <w:kern w:val="0"/>
                      <w:sz w:val="18"/>
                      <w:szCs w:val="18"/>
                    </w:rPr>
                    <w:t>《江苏省工业和信息产业结构调整限制、淘汰目录和能耗限额（</w:t>
                  </w:r>
                  <w:r w:rsidRPr="00357DD1">
                    <w:rPr>
                      <w:snapToGrid w:val="0"/>
                      <w:kern w:val="0"/>
                      <w:sz w:val="18"/>
                      <w:szCs w:val="18"/>
                    </w:rPr>
                    <w:t>2015</w:t>
                  </w:r>
                  <w:r w:rsidRPr="00357DD1">
                    <w:rPr>
                      <w:snapToGrid w:val="0"/>
                      <w:kern w:val="0"/>
                      <w:sz w:val="18"/>
                      <w:szCs w:val="18"/>
                    </w:rPr>
                    <w:t>年本）》</w:t>
                  </w:r>
                </w:p>
              </w:tc>
              <w:tc>
                <w:tcPr>
                  <w:tcW w:w="2318" w:type="pct"/>
                  <w:vAlign w:val="center"/>
                </w:tcPr>
                <w:p w14:paraId="0199C666"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拟建</w:t>
                  </w:r>
                  <w:r w:rsidRPr="00357DD1">
                    <w:rPr>
                      <w:snapToGrid w:val="0"/>
                      <w:kern w:val="0"/>
                      <w:sz w:val="18"/>
                      <w:szCs w:val="18"/>
                    </w:rPr>
                    <w:t>项目不属于其中限制、淘汰类和能耗限额所列项目</w:t>
                  </w:r>
                </w:p>
              </w:tc>
            </w:tr>
            <w:tr w:rsidR="00357DD1" w:rsidRPr="00357DD1" w14:paraId="153E46B8" w14:textId="77777777" w:rsidTr="005E2D39">
              <w:trPr>
                <w:trHeight w:val="340"/>
                <w:jc w:val="center"/>
              </w:trPr>
              <w:tc>
                <w:tcPr>
                  <w:tcW w:w="299" w:type="pct"/>
                  <w:vAlign w:val="center"/>
                </w:tcPr>
                <w:p w14:paraId="1FE02699" w14:textId="77777777" w:rsidR="001E5958" w:rsidRPr="00357DD1" w:rsidRDefault="002B4D88">
                  <w:pPr>
                    <w:adjustRightInd w:val="0"/>
                    <w:snapToGrid w:val="0"/>
                    <w:jc w:val="center"/>
                    <w:rPr>
                      <w:snapToGrid w:val="0"/>
                      <w:kern w:val="0"/>
                      <w:sz w:val="18"/>
                      <w:szCs w:val="18"/>
                    </w:rPr>
                  </w:pPr>
                  <w:r w:rsidRPr="00357DD1">
                    <w:rPr>
                      <w:snapToGrid w:val="0"/>
                      <w:kern w:val="0"/>
                      <w:sz w:val="18"/>
                      <w:szCs w:val="18"/>
                    </w:rPr>
                    <w:t>6</w:t>
                  </w:r>
                </w:p>
              </w:tc>
              <w:tc>
                <w:tcPr>
                  <w:tcW w:w="2383" w:type="pct"/>
                  <w:vAlign w:val="center"/>
                </w:tcPr>
                <w:p w14:paraId="753578E7" w14:textId="77777777" w:rsidR="001E5958" w:rsidRPr="00357DD1" w:rsidRDefault="002B4D88">
                  <w:pPr>
                    <w:adjustRightInd w:val="0"/>
                    <w:snapToGrid w:val="0"/>
                    <w:rPr>
                      <w:snapToGrid w:val="0"/>
                      <w:kern w:val="0"/>
                      <w:sz w:val="18"/>
                      <w:szCs w:val="18"/>
                    </w:rPr>
                  </w:pPr>
                  <w:r w:rsidRPr="00357DD1">
                    <w:rPr>
                      <w:snapToGrid w:val="0"/>
                      <w:kern w:val="0"/>
                      <w:sz w:val="18"/>
                      <w:szCs w:val="18"/>
                    </w:rPr>
                    <w:t>《苏州市当前限制和禁止发展产业导向目录》（苏府</w:t>
                  </w:r>
                  <w:r w:rsidRPr="00357DD1">
                    <w:rPr>
                      <w:snapToGrid w:val="0"/>
                      <w:kern w:val="0"/>
                      <w:sz w:val="18"/>
                      <w:szCs w:val="18"/>
                    </w:rPr>
                    <w:t>[2004]123</w:t>
                  </w:r>
                  <w:r w:rsidRPr="00357DD1">
                    <w:rPr>
                      <w:snapToGrid w:val="0"/>
                      <w:kern w:val="0"/>
                      <w:sz w:val="18"/>
                      <w:szCs w:val="18"/>
                    </w:rPr>
                    <w:t>号）</w:t>
                  </w:r>
                </w:p>
              </w:tc>
              <w:tc>
                <w:tcPr>
                  <w:tcW w:w="2318" w:type="pct"/>
                  <w:vAlign w:val="center"/>
                </w:tcPr>
                <w:p w14:paraId="1F6C351C"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拟建</w:t>
                  </w:r>
                  <w:r w:rsidRPr="00357DD1">
                    <w:rPr>
                      <w:snapToGrid w:val="0"/>
                      <w:kern w:val="0"/>
                      <w:sz w:val="18"/>
                      <w:szCs w:val="18"/>
                    </w:rPr>
                    <w:t>项目不属于其中限制、禁止发展项目</w:t>
                  </w:r>
                </w:p>
              </w:tc>
            </w:tr>
            <w:tr w:rsidR="00357DD1" w:rsidRPr="00357DD1" w14:paraId="4646B827" w14:textId="77777777" w:rsidTr="005E2D39">
              <w:trPr>
                <w:trHeight w:val="340"/>
                <w:jc w:val="center"/>
              </w:trPr>
              <w:tc>
                <w:tcPr>
                  <w:tcW w:w="299" w:type="pct"/>
                  <w:vAlign w:val="center"/>
                </w:tcPr>
                <w:p w14:paraId="112BC8A1" w14:textId="77777777" w:rsidR="001E5958" w:rsidRPr="00357DD1" w:rsidRDefault="002B4D88">
                  <w:pPr>
                    <w:adjustRightInd w:val="0"/>
                    <w:snapToGrid w:val="0"/>
                    <w:jc w:val="center"/>
                    <w:rPr>
                      <w:snapToGrid w:val="0"/>
                      <w:kern w:val="0"/>
                      <w:sz w:val="18"/>
                      <w:szCs w:val="18"/>
                    </w:rPr>
                  </w:pPr>
                  <w:r w:rsidRPr="00357DD1">
                    <w:rPr>
                      <w:snapToGrid w:val="0"/>
                      <w:kern w:val="0"/>
                      <w:sz w:val="18"/>
                      <w:szCs w:val="18"/>
                    </w:rPr>
                    <w:t>7</w:t>
                  </w:r>
                </w:p>
              </w:tc>
              <w:tc>
                <w:tcPr>
                  <w:tcW w:w="2383" w:type="pct"/>
                  <w:vAlign w:val="center"/>
                </w:tcPr>
                <w:p w14:paraId="57BC7C6A" w14:textId="77777777" w:rsidR="001E5958" w:rsidRPr="00357DD1" w:rsidRDefault="002B4D88">
                  <w:pPr>
                    <w:adjustRightInd w:val="0"/>
                    <w:snapToGrid w:val="0"/>
                    <w:rPr>
                      <w:snapToGrid w:val="0"/>
                      <w:kern w:val="0"/>
                      <w:sz w:val="18"/>
                      <w:szCs w:val="18"/>
                    </w:rPr>
                  </w:pPr>
                  <w:r w:rsidRPr="00357DD1">
                    <w:rPr>
                      <w:snapToGrid w:val="0"/>
                      <w:kern w:val="0"/>
                      <w:sz w:val="18"/>
                      <w:szCs w:val="18"/>
                    </w:rPr>
                    <w:t>《苏州市产业发展导向目录》（苏府</w:t>
                  </w:r>
                  <w:r w:rsidRPr="00357DD1">
                    <w:rPr>
                      <w:snapToGrid w:val="0"/>
                      <w:kern w:val="0"/>
                      <w:sz w:val="18"/>
                      <w:szCs w:val="18"/>
                    </w:rPr>
                    <w:t>[2007]129</w:t>
                  </w:r>
                  <w:r w:rsidRPr="00357DD1">
                    <w:rPr>
                      <w:snapToGrid w:val="0"/>
                      <w:kern w:val="0"/>
                      <w:sz w:val="18"/>
                      <w:szCs w:val="18"/>
                    </w:rPr>
                    <w:t>号文）</w:t>
                  </w:r>
                </w:p>
              </w:tc>
              <w:tc>
                <w:tcPr>
                  <w:tcW w:w="2318" w:type="pct"/>
                  <w:vAlign w:val="center"/>
                </w:tcPr>
                <w:p w14:paraId="74FDC3A0"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拟建</w:t>
                  </w:r>
                  <w:r w:rsidRPr="00357DD1">
                    <w:rPr>
                      <w:snapToGrid w:val="0"/>
                      <w:kern w:val="0"/>
                      <w:sz w:val="18"/>
                      <w:szCs w:val="18"/>
                    </w:rPr>
                    <w:t>项目不属于其中限制、禁止和淘汰类项目</w:t>
                  </w:r>
                </w:p>
              </w:tc>
            </w:tr>
            <w:tr w:rsidR="00357DD1" w:rsidRPr="00357DD1" w14:paraId="030FA480" w14:textId="77777777" w:rsidTr="005E2D39">
              <w:trPr>
                <w:trHeight w:val="340"/>
                <w:jc w:val="center"/>
              </w:trPr>
              <w:tc>
                <w:tcPr>
                  <w:tcW w:w="299" w:type="pct"/>
                  <w:vAlign w:val="center"/>
                </w:tcPr>
                <w:p w14:paraId="221380B8" w14:textId="77777777" w:rsidR="001E5958" w:rsidRPr="00357DD1" w:rsidRDefault="002B4D88">
                  <w:pPr>
                    <w:adjustRightInd w:val="0"/>
                    <w:snapToGrid w:val="0"/>
                    <w:jc w:val="center"/>
                    <w:rPr>
                      <w:snapToGrid w:val="0"/>
                      <w:kern w:val="0"/>
                      <w:sz w:val="18"/>
                      <w:szCs w:val="18"/>
                    </w:rPr>
                  </w:pPr>
                  <w:r w:rsidRPr="00357DD1">
                    <w:rPr>
                      <w:snapToGrid w:val="0"/>
                      <w:kern w:val="0"/>
                      <w:sz w:val="18"/>
                      <w:szCs w:val="18"/>
                    </w:rPr>
                    <w:t>8</w:t>
                  </w:r>
                </w:p>
              </w:tc>
              <w:tc>
                <w:tcPr>
                  <w:tcW w:w="2383" w:type="pct"/>
                  <w:vAlign w:val="center"/>
                </w:tcPr>
                <w:p w14:paraId="613DD06F" w14:textId="77777777" w:rsidR="001E5958" w:rsidRPr="00357DD1" w:rsidRDefault="002B4D88">
                  <w:pPr>
                    <w:adjustRightInd w:val="0"/>
                    <w:snapToGrid w:val="0"/>
                    <w:rPr>
                      <w:snapToGrid w:val="0"/>
                      <w:kern w:val="0"/>
                      <w:sz w:val="18"/>
                      <w:szCs w:val="18"/>
                    </w:rPr>
                  </w:pPr>
                  <w:r w:rsidRPr="00357DD1">
                    <w:rPr>
                      <w:snapToGrid w:val="0"/>
                      <w:kern w:val="0"/>
                      <w:sz w:val="18"/>
                      <w:szCs w:val="18"/>
                    </w:rPr>
                    <w:t>《禁止用地项目目录（</w:t>
                  </w:r>
                  <w:r w:rsidRPr="00357DD1">
                    <w:rPr>
                      <w:snapToGrid w:val="0"/>
                      <w:kern w:val="0"/>
                      <w:sz w:val="18"/>
                      <w:szCs w:val="18"/>
                    </w:rPr>
                    <w:t>2012</w:t>
                  </w:r>
                  <w:r w:rsidRPr="00357DD1">
                    <w:rPr>
                      <w:snapToGrid w:val="0"/>
                      <w:kern w:val="0"/>
                      <w:sz w:val="18"/>
                      <w:szCs w:val="18"/>
                    </w:rPr>
                    <w:t>年本）》</w:t>
                  </w:r>
                </w:p>
              </w:tc>
              <w:tc>
                <w:tcPr>
                  <w:tcW w:w="2318" w:type="pct"/>
                  <w:vAlign w:val="center"/>
                </w:tcPr>
                <w:p w14:paraId="1B721801"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拟建</w:t>
                  </w:r>
                  <w:r w:rsidRPr="00357DD1">
                    <w:rPr>
                      <w:snapToGrid w:val="0"/>
                      <w:kern w:val="0"/>
                      <w:sz w:val="18"/>
                      <w:szCs w:val="18"/>
                    </w:rPr>
                    <w:t>项目不属于其中禁止用地项目</w:t>
                  </w:r>
                </w:p>
              </w:tc>
            </w:tr>
            <w:tr w:rsidR="00357DD1" w:rsidRPr="00357DD1" w14:paraId="27FB776C" w14:textId="77777777" w:rsidTr="005E2D39">
              <w:trPr>
                <w:trHeight w:val="340"/>
                <w:jc w:val="center"/>
              </w:trPr>
              <w:tc>
                <w:tcPr>
                  <w:tcW w:w="299" w:type="pct"/>
                  <w:vAlign w:val="center"/>
                </w:tcPr>
                <w:p w14:paraId="0A267694" w14:textId="77777777" w:rsidR="001E5958" w:rsidRPr="00357DD1" w:rsidRDefault="002B4D88">
                  <w:pPr>
                    <w:adjustRightInd w:val="0"/>
                    <w:snapToGrid w:val="0"/>
                    <w:jc w:val="center"/>
                    <w:rPr>
                      <w:snapToGrid w:val="0"/>
                      <w:kern w:val="0"/>
                      <w:sz w:val="18"/>
                      <w:szCs w:val="18"/>
                    </w:rPr>
                  </w:pPr>
                  <w:r w:rsidRPr="00357DD1">
                    <w:rPr>
                      <w:snapToGrid w:val="0"/>
                      <w:kern w:val="0"/>
                      <w:sz w:val="18"/>
                      <w:szCs w:val="18"/>
                    </w:rPr>
                    <w:t>9</w:t>
                  </w:r>
                </w:p>
              </w:tc>
              <w:tc>
                <w:tcPr>
                  <w:tcW w:w="2383" w:type="pct"/>
                  <w:vAlign w:val="center"/>
                </w:tcPr>
                <w:p w14:paraId="009FC877" w14:textId="77777777" w:rsidR="001E5958" w:rsidRPr="00357DD1" w:rsidRDefault="002B4D88">
                  <w:pPr>
                    <w:adjustRightInd w:val="0"/>
                    <w:snapToGrid w:val="0"/>
                    <w:rPr>
                      <w:snapToGrid w:val="0"/>
                      <w:kern w:val="0"/>
                      <w:sz w:val="18"/>
                      <w:szCs w:val="18"/>
                    </w:rPr>
                  </w:pPr>
                  <w:r w:rsidRPr="00357DD1">
                    <w:rPr>
                      <w:snapToGrid w:val="0"/>
                      <w:kern w:val="0"/>
                      <w:sz w:val="18"/>
                      <w:szCs w:val="18"/>
                    </w:rPr>
                    <w:t>《限制用地项目目录（</w:t>
                  </w:r>
                  <w:r w:rsidRPr="00357DD1">
                    <w:rPr>
                      <w:snapToGrid w:val="0"/>
                      <w:kern w:val="0"/>
                      <w:sz w:val="18"/>
                      <w:szCs w:val="18"/>
                    </w:rPr>
                    <w:t>2012</w:t>
                  </w:r>
                  <w:r w:rsidRPr="00357DD1">
                    <w:rPr>
                      <w:snapToGrid w:val="0"/>
                      <w:kern w:val="0"/>
                      <w:sz w:val="18"/>
                      <w:szCs w:val="18"/>
                    </w:rPr>
                    <w:t>年本）》</w:t>
                  </w:r>
                </w:p>
              </w:tc>
              <w:tc>
                <w:tcPr>
                  <w:tcW w:w="2318" w:type="pct"/>
                  <w:vAlign w:val="center"/>
                </w:tcPr>
                <w:p w14:paraId="0CDA2649"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拟建</w:t>
                  </w:r>
                  <w:r w:rsidRPr="00357DD1">
                    <w:rPr>
                      <w:snapToGrid w:val="0"/>
                      <w:kern w:val="0"/>
                      <w:sz w:val="18"/>
                      <w:szCs w:val="18"/>
                    </w:rPr>
                    <w:t>项目不属于其中限制用地项目</w:t>
                  </w:r>
                </w:p>
              </w:tc>
            </w:tr>
            <w:tr w:rsidR="00357DD1" w:rsidRPr="00357DD1" w14:paraId="5E9DC092" w14:textId="77777777" w:rsidTr="005E2D39">
              <w:trPr>
                <w:trHeight w:val="340"/>
                <w:jc w:val="center"/>
              </w:trPr>
              <w:tc>
                <w:tcPr>
                  <w:tcW w:w="299" w:type="pct"/>
                  <w:vAlign w:val="center"/>
                </w:tcPr>
                <w:p w14:paraId="75212B72"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1</w:t>
                  </w:r>
                  <w:r w:rsidRPr="00357DD1">
                    <w:rPr>
                      <w:snapToGrid w:val="0"/>
                      <w:kern w:val="0"/>
                      <w:sz w:val="18"/>
                      <w:szCs w:val="18"/>
                    </w:rPr>
                    <w:t>0</w:t>
                  </w:r>
                </w:p>
              </w:tc>
              <w:tc>
                <w:tcPr>
                  <w:tcW w:w="2383" w:type="pct"/>
                  <w:vAlign w:val="center"/>
                </w:tcPr>
                <w:p w14:paraId="148CBD16" w14:textId="77777777" w:rsidR="001E5958" w:rsidRPr="00357DD1" w:rsidRDefault="002B4D88">
                  <w:pPr>
                    <w:adjustRightInd w:val="0"/>
                    <w:snapToGrid w:val="0"/>
                    <w:rPr>
                      <w:snapToGrid w:val="0"/>
                      <w:kern w:val="0"/>
                      <w:sz w:val="18"/>
                      <w:szCs w:val="18"/>
                    </w:rPr>
                  </w:pPr>
                  <w:r w:rsidRPr="00357DD1">
                    <w:rPr>
                      <w:snapToGrid w:val="0"/>
                      <w:kern w:val="0"/>
                      <w:sz w:val="18"/>
                      <w:szCs w:val="18"/>
                    </w:rPr>
                    <w:t>《江苏省禁止用地项目目录》（</w:t>
                  </w:r>
                  <w:r w:rsidRPr="00357DD1">
                    <w:rPr>
                      <w:snapToGrid w:val="0"/>
                      <w:kern w:val="0"/>
                      <w:sz w:val="18"/>
                      <w:szCs w:val="18"/>
                    </w:rPr>
                    <w:t>2013</w:t>
                  </w:r>
                  <w:r w:rsidRPr="00357DD1">
                    <w:rPr>
                      <w:snapToGrid w:val="0"/>
                      <w:kern w:val="0"/>
                      <w:sz w:val="18"/>
                      <w:szCs w:val="18"/>
                    </w:rPr>
                    <w:t>年本）</w:t>
                  </w:r>
                </w:p>
              </w:tc>
              <w:tc>
                <w:tcPr>
                  <w:tcW w:w="2318" w:type="pct"/>
                  <w:vAlign w:val="center"/>
                </w:tcPr>
                <w:p w14:paraId="763EB474"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拟建</w:t>
                  </w:r>
                  <w:r w:rsidRPr="00357DD1">
                    <w:rPr>
                      <w:snapToGrid w:val="0"/>
                      <w:kern w:val="0"/>
                      <w:sz w:val="18"/>
                      <w:szCs w:val="18"/>
                    </w:rPr>
                    <w:t>项目不属于其中禁止用地项目</w:t>
                  </w:r>
                </w:p>
              </w:tc>
            </w:tr>
            <w:tr w:rsidR="00357DD1" w:rsidRPr="00357DD1" w14:paraId="19287D8A" w14:textId="77777777" w:rsidTr="005E2D39">
              <w:trPr>
                <w:trHeight w:val="340"/>
                <w:jc w:val="center"/>
              </w:trPr>
              <w:tc>
                <w:tcPr>
                  <w:tcW w:w="299" w:type="pct"/>
                  <w:vAlign w:val="center"/>
                </w:tcPr>
                <w:p w14:paraId="64F199BF"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1</w:t>
                  </w:r>
                  <w:r w:rsidRPr="00357DD1">
                    <w:rPr>
                      <w:snapToGrid w:val="0"/>
                      <w:kern w:val="0"/>
                      <w:sz w:val="18"/>
                      <w:szCs w:val="18"/>
                    </w:rPr>
                    <w:t>1</w:t>
                  </w:r>
                </w:p>
              </w:tc>
              <w:tc>
                <w:tcPr>
                  <w:tcW w:w="2383" w:type="pct"/>
                  <w:vAlign w:val="center"/>
                </w:tcPr>
                <w:p w14:paraId="23A42621" w14:textId="77777777" w:rsidR="001E5958" w:rsidRPr="00357DD1" w:rsidRDefault="002B4D88">
                  <w:pPr>
                    <w:adjustRightInd w:val="0"/>
                    <w:snapToGrid w:val="0"/>
                    <w:rPr>
                      <w:snapToGrid w:val="0"/>
                      <w:kern w:val="0"/>
                      <w:sz w:val="18"/>
                      <w:szCs w:val="18"/>
                    </w:rPr>
                  </w:pPr>
                  <w:r w:rsidRPr="00357DD1">
                    <w:rPr>
                      <w:snapToGrid w:val="0"/>
                      <w:kern w:val="0"/>
                      <w:sz w:val="18"/>
                      <w:szCs w:val="18"/>
                    </w:rPr>
                    <w:t>《江苏省限制用地项目目录》（</w:t>
                  </w:r>
                  <w:r w:rsidRPr="00357DD1">
                    <w:rPr>
                      <w:snapToGrid w:val="0"/>
                      <w:kern w:val="0"/>
                      <w:sz w:val="18"/>
                      <w:szCs w:val="18"/>
                    </w:rPr>
                    <w:t>2013</w:t>
                  </w:r>
                  <w:r w:rsidRPr="00357DD1">
                    <w:rPr>
                      <w:snapToGrid w:val="0"/>
                      <w:kern w:val="0"/>
                      <w:sz w:val="18"/>
                      <w:szCs w:val="18"/>
                    </w:rPr>
                    <w:t>年本）</w:t>
                  </w:r>
                </w:p>
              </w:tc>
              <w:tc>
                <w:tcPr>
                  <w:tcW w:w="2318" w:type="pct"/>
                  <w:vAlign w:val="center"/>
                </w:tcPr>
                <w:p w14:paraId="6B578F7C"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拟建</w:t>
                  </w:r>
                  <w:r w:rsidRPr="00357DD1">
                    <w:rPr>
                      <w:snapToGrid w:val="0"/>
                      <w:kern w:val="0"/>
                      <w:sz w:val="18"/>
                      <w:szCs w:val="18"/>
                    </w:rPr>
                    <w:t>项目不属于其中限制用地项目</w:t>
                  </w:r>
                </w:p>
              </w:tc>
            </w:tr>
          </w:tbl>
          <w:bookmarkEnd w:id="2"/>
          <w:bookmarkEnd w:id="3"/>
          <w:p w14:paraId="4164C36A" w14:textId="77777777" w:rsidR="001E5958" w:rsidRPr="00357DD1" w:rsidRDefault="002B4D88">
            <w:pPr>
              <w:adjustRightInd w:val="0"/>
              <w:snapToGrid w:val="0"/>
              <w:spacing w:beforeLines="50" w:before="120" w:line="360" w:lineRule="auto"/>
              <w:ind w:firstLineChars="200" w:firstLine="420"/>
              <w:rPr>
                <w:snapToGrid w:val="0"/>
                <w:kern w:val="0"/>
              </w:rPr>
            </w:pPr>
            <w:r w:rsidRPr="00357DD1">
              <w:rPr>
                <w:snapToGrid w:val="0"/>
                <w:kern w:val="0"/>
              </w:rPr>
              <w:t>综上，</w:t>
            </w:r>
            <w:r w:rsidRPr="00357DD1">
              <w:rPr>
                <w:rFonts w:hint="eastAsia"/>
                <w:snapToGrid w:val="0"/>
                <w:kern w:val="0"/>
              </w:rPr>
              <w:t>拟建</w:t>
            </w:r>
            <w:r w:rsidRPr="00357DD1">
              <w:rPr>
                <w:snapToGrid w:val="0"/>
                <w:kern w:val="0"/>
              </w:rPr>
              <w:t>项目符合国家和地方</w:t>
            </w:r>
            <w:proofErr w:type="gramStart"/>
            <w:r w:rsidRPr="00357DD1">
              <w:rPr>
                <w:snapToGrid w:val="0"/>
                <w:kern w:val="0"/>
              </w:rPr>
              <w:t>现行产业</w:t>
            </w:r>
            <w:proofErr w:type="gramEnd"/>
            <w:r w:rsidRPr="00357DD1">
              <w:rPr>
                <w:snapToGrid w:val="0"/>
                <w:kern w:val="0"/>
              </w:rPr>
              <w:t>政策</w:t>
            </w:r>
            <w:bookmarkEnd w:id="1"/>
            <w:r w:rsidRPr="00357DD1">
              <w:rPr>
                <w:snapToGrid w:val="0"/>
                <w:kern w:val="0"/>
              </w:rPr>
              <w:t>。</w:t>
            </w:r>
          </w:p>
          <w:p w14:paraId="51A9A0C2" w14:textId="77777777" w:rsidR="001E5958" w:rsidRPr="00357DD1" w:rsidRDefault="002B4D88">
            <w:pPr>
              <w:autoSpaceDE w:val="0"/>
              <w:autoSpaceDN w:val="0"/>
              <w:spacing w:line="360" w:lineRule="auto"/>
              <w:ind w:firstLineChars="200" w:firstLine="420"/>
              <w:rPr>
                <w:kern w:val="0"/>
                <w:szCs w:val="21"/>
              </w:rPr>
            </w:pPr>
            <w:r w:rsidRPr="00357DD1">
              <w:rPr>
                <w:kern w:val="0"/>
                <w:szCs w:val="21"/>
              </w:rPr>
              <w:t>(2)</w:t>
            </w:r>
            <w:r w:rsidRPr="00357DD1">
              <w:rPr>
                <w:rFonts w:cs="宋体" w:hint="eastAsia"/>
                <w:kern w:val="0"/>
                <w:szCs w:val="21"/>
              </w:rPr>
              <w:t>“</w:t>
            </w:r>
            <w:r w:rsidRPr="00357DD1">
              <w:rPr>
                <w:kern w:val="0"/>
                <w:szCs w:val="21"/>
              </w:rPr>
              <w:t>三线一单</w:t>
            </w:r>
            <w:r w:rsidRPr="00357DD1">
              <w:rPr>
                <w:rFonts w:cs="宋体" w:hint="eastAsia"/>
                <w:kern w:val="0"/>
                <w:szCs w:val="21"/>
              </w:rPr>
              <w:t>”</w:t>
            </w:r>
            <w:r w:rsidRPr="00357DD1">
              <w:rPr>
                <w:kern w:val="0"/>
                <w:szCs w:val="21"/>
              </w:rPr>
              <w:t>相符性分析</w:t>
            </w:r>
          </w:p>
          <w:p w14:paraId="738917DA" w14:textId="77777777" w:rsidR="001E5958" w:rsidRPr="00357DD1" w:rsidRDefault="002B4D88">
            <w:pPr>
              <w:autoSpaceDE w:val="0"/>
              <w:autoSpaceDN w:val="0"/>
              <w:spacing w:line="360" w:lineRule="auto"/>
              <w:ind w:firstLineChars="200" w:firstLine="420"/>
              <w:rPr>
                <w:kern w:val="0"/>
                <w:szCs w:val="21"/>
              </w:rPr>
            </w:pPr>
            <w:r w:rsidRPr="00357DD1">
              <w:rPr>
                <w:kern w:val="0"/>
                <w:szCs w:val="21"/>
              </w:rPr>
              <w:t>1</w:t>
            </w:r>
            <w:r w:rsidRPr="00357DD1">
              <w:rPr>
                <w:kern w:val="0"/>
                <w:szCs w:val="21"/>
              </w:rPr>
              <w:t>）生态保护红线</w:t>
            </w:r>
          </w:p>
          <w:p w14:paraId="6D64FD2E" w14:textId="77777777" w:rsidR="001E5958" w:rsidRPr="00357DD1" w:rsidRDefault="002B4D88">
            <w:pPr>
              <w:autoSpaceDE w:val="0"/>
              <w:autoSpaceDN w:val="0"/>
              <w:spacing w:line="360" w:lineRule="auto"/>
              <w:ind w:firstLineChars="200" w:firstLine="420"/>
              <w:rPr>
                <w:kern w:val="0"/>
                <w:szCs w:val="21"/>
              </w:rPr>
            </w:pPr>
            <w:r w:rsidRPr="00357DD1">
              <w:rPr>
                <w:kern w:val="0"/>
                <w:szCs w:val="21"/>
              </w:rPr>
              <w:t>根据《江苏省国家级生态保护红线规划》（苏政发</w:t>
            </w:r>
            <w:r w:rsidRPr="00357DD1">
              <w:rPr>
                <w:kern w:val="0"/>
                <w:szCs w:val="21"/>
              </w:rPr>
              <w:t>[2018]74</w:t>
            </w:r>
            <w:r w:rsidRPr="00357DD1">
              <w:rPr>
                <w:kern w:val="0"/>
                <w:szCs w:val="21"/>
              </w:rPr>
              <w:t>号），</w:t>
            </w:r>
            <w:r w:rsidRPr="00357DD1">
              <w:rPr>
                <w:rFonts w:hint="eastAsia"/>
                <w:bCs/>
              </w:rPr>
              <w:t>距离扩建项目最近的国家级生态红线保护区为“太仓金仓湖省级湿地公园”，扩建项目位于其南侧</w:t>
            </w:r>
            <w:r w:rsidRPr="00357DD1">
              <w:rPr>
                <w:rFonts w:hint="eastAsia"/>
                <w:bCs/>
              </w:rPr>
              <w:t>2500m</w:t>
            </w:r>
            <w:r w:rsidRPr="00357DD1">
              <w:rPr>
                <w:kern w:val="0"/>
                <w:szCs w:val="21"/>
              </w:rPr>
              <w:t>。</w:t>
            </w:r>
            <w:r w:rsidRPr="00357DD1">
              <w:rPr>
                <w:rFonts w:hint="eastAsia"/>
                <w:kern w:val="0"/>
                <w:szCs w:val="21"/>
              </w:rPr>
              <w:t>扩建</w:t>
            </w:r>
            <w:r w:rsidRPr="00357DD1">
              <w:rPr>
                <w:kern w:val="0"/>
                <w:szCs w:val="21"/>
              </w:rPr>
              <w:t>项目不涉及国家级生态保护红线保护区域，不会导致</w:t>
            </w:r>
            <w:r w:rsidRPr="00357DD1">
              <w:rPr>
                <w:rFonts w:hint="eastAsia"/>
                <w:kern w:val="0"/>
                <w:szCs w:val="21"/>
              </w:rPr>
              <w:t>太仓</w:t>
            </w:r>
            <w:r w:rsidRPr="00357DD1">
              <w:rPr>
                <w:kern w:val="0"/>
                <w:szCs w:val="21"/>
              </w:rPr>
              <w:t>市辖区内国家级生态保护红线生态服务功能下降；</w:t>
            </w:r>
          </w:p>
          <w:p w14:paraId="5651B8A2" w14:textId="77777777" w:rsidR="001E5958" w:rsidRPr="00357DD1" w:rsidRDefault="002B4D88">
            <w:pPr>
              <w:autoSpaceDE w:val="0"/>
              <w:autoSpaceDN w:val="0"/>
              <w:spacing w:line="360" w:lineRule="auto"/>
              <w:ind w:firstLineChars="200" w:firstLine="420"/>
              <w:rPr>
                <w:kern w:val="0"/>
                <w:szCs w:val="21"/>
              </w:rPr>
            </w:pPr>
            <w:r w:rsidRPr="00357DD1">
              <w:rPr>
                <w:kern w:val="0"/>
                <w:szCs w:val="21"/>
              </w:rPr>
              <w:t>根据《江苏省生态空间管控区域规划》（苏政发</w:t>
            </w:r>
            <w:r w:rsidRPr="00357DD1">
              <w:rPr>
                <w:kern w:val="0"/>
                <w:szCs w:val="21"/>
              </w:rPr>
              <w:t>[2020]1</w:t>
            </w:r>
            <w:r w:rsidRPr="00357DD1">
              <w:rPr>
                <w:kern w:val="0"/>
                <w:szCs w:val="21"/>
              </w:rPr>
              <w:t>号）</w:t>
            </w:r>
            <w:r w:rsidRPr="00357DD1">
              <w:rPr>
                <w:rFonts w:hint="eastAsia"/>
              </w:rPr>
              <w:t>及</w:t>
            </w:r>
            <w:r w:rsidRPr="00357DD1">
              <w:t>《太仓市</w:t>
            </w:r>
            <w:r w:rsidRPr="00357DD1">
              <w:t>2021</w:t>
            </w:r>
            <w:r w:rsidRPr="00357DD1">
              <w:t>年度生态空间管控区域优化调整方案》</w:t>
            </w:r>
            <w:r w:rsidRPr="00357DD1">
              <w:rPr>
                <w:kern w:val="0"/>
                <w:szCs w:val="21"/>
              </w:rPr>
              <w:t>，距</w:t>
            </w:r>
            <w:r w:rsidRPr="00357DD1">
              <w:rPr>
                <w:rFonts w:hint="eastAsia"/>
                <w:kern w:val="0"/>
                <w:szCs w:val="21"/>
              </w:rPr>
              <w:t>扩建</w:t>
            </w:r>
            <w:r w:rsidRPr="00357DD1">
              <w:rPr>
                <w:kern w:val="0"/>
                <w:szCs w:val="21"/>
              </w:rPr>
              <w:t>项目最近的江苏省生态空间管控区为</w:t>
            </w:r>
            <w:r w:rsidRPr="00357DD1">
              <w:rPr>
                <w:rFonts w:hint="eastAsia"/>
                <w:bCs/>
              </w:rPr>
              <w:t>“太仓金仓湖省级湿地公园”，扩建项目位于其南侧</w:t>
            </w:r>
            <w:r w:rsidRPr="00357DD1">
              <w:rPr>
                <w:rFonts w:hint="eastAsia"/>
                <w:bCs/>
              </w:rPr>
              <w:t>2500m</w:t>
            </w:r>
            <w:r w:rsidRPr="00357DD1">
              <w:rPr>
                <w:rFonts w:cs="宋体" w:hint="eastAsia"/>
                <w:kern w:val="0"/>
                <w:szCs w:val="21"/>
              </w:rPr>
              <w:t>。</w:t>
            </w:r>
            <w:r w:rsidRPr="00357DD1">
              <w:rPr>
                <w:kern w:val="0"/>
                <w:szCs w:val="21"/>
              </w:rPr>
              <w:t>在项目不涉及生态空间管控区，不会导致太仓市辖区内生态空间管控区生态服务功能下降。</w:t>
            </w:r>
          </w:p>
          <w:p w14:paraId="1825007C" w14:textId="77777777" w:rsidR="001E5958" w:rsidRPr="00357DD1" w:rsidRDefault="002B4D88">
            <w:pPr>
              <w:autoSpaceDE w:val="0"/>
              <w:autoSpaceDN w:val="0"/>
              <w:spacing w:line="360" w:lineRule="auto"/>
              <w:ind w:firstLineChars="200" w:firstLine="420"/>
              <w:rPr>
                <w:kern w:val="0"/>
                <w:szCs w:val="21"/>
              </w:rPr>
            </w:pPr>
            <w:r w:rsidRPr="00357DD1">
              <w:rPr>
                <w:kern w:val="0"/>
                <w:szCs w:val="21"/>
              </w:rPr>
              <w:t>因此，</w:t>
            </w:r>
            <w:r w:rsidRPr="00357DD1">
              <w:rPr>
                <w:rFonts w:hint="eastAsia"/>
                <w:bCs/>
              </w:rPr>
              <w:t>扩建</w:t>
            </w:r>
            <w:r w:rsidRPr="00357DD1">
              <w:rPr>
                <w:kern w:val="0"/>
                <w:szCs w:val="21"/>
              </w:rPr>
              <w:t>项目与《江苏省国家级生态保护红线规划》（苏政发</w:t>
            </w:r>
            <w:r w:rsidRPr="00357DD1">
              <w:rPr>
                <w:rFonts w:hint="eastAsia"/>
                <w:kern w:val="0"/>
                <w:szCs w:val="21"/>
              </w:rPr>
              <w:t>[2</w:t>
            </w:r>
            <w:r w:rsidRPr="00357DD1">
              <w:rPr>
                <w:kern w:val="0"/>
                <w:szCs w:val="21"/>
              </w:rPr>
              <w:t>018</w:t>
            </w:r>
            <w:r w:rsidRPr="00357DD1">
              <w:rPr>
                <w:rFonts w:hint="eastAsia"/>
                <w:kern w:val="0"/>
                <w:szCs w:val="21"/>
              </w:rPr>
              <w:t>]</w:t>
            </w:r>
            <w:r w:rsidRPr="00357DD1">
              <w:rPr>
                <w:kern w:val="0"/>
                <w:szCs w:val="21"/>
              </w:rPr>
              <w:t>74</w:t>
            </w:r>
            <w:r w:rsidRPr="00357DD1">
              <w:rPr>
                <w:kern w:val="0"/>
                <w:szCs w:val="21"/>
              </w:rPr>
              <w:t>号）、《江苏省生态空间管控区域规划》（苏政发</w:t>
            </w:r>
            <w:r w:rsidRPr="00357DD1">
              <w:rPr>
                <w:rFonts w:hint="eastAsia"/>
                <w:kern w:val="0"/>
                <w:szCs w:val="21"/>
              </w:rPr>
              <w:t>[</w:t>
            </w:r>
            <w:r w:rsidRPr="00357DD1">
              <w:rPr>
                <w:kern w:val="0"/>
                <w:szCs w:val="21"/>
              </w:rPr>
              <w:t>2020</w:t>
            </w:r>
            <w:r w:rsidRPr="00357DD1">
              <w:rPr>
                <w:rFonts w:hint="eastAsia"/>
                <w:kern w:val="0"/>
                <w:szCs w:val="21"/>
              </w:rPr>
              <w:t>]</w:t>
            </w:r>
            <w:r w:rsidRPr="00357DD1">
              <w:rPr>
                <w:kern w:val="0"/>
                <w:szCs w:val="21"/>
              </w:rPr>
              <w:t>1</w:t>
            </w:r>
            <w:r w:rsidRPr="00357DD1">
              <w:rPr>
                <w:kern w:val="0"/>
                <w:szCs w:val="21"/>
              </w:rPr>
              <w:t>号）是相符的。</w:t>
            </w:r>
          </w:p>
          <w:p w14:paraId="5E906285" w14:textId="77777777" w:rsidR="001E5958" w:rsidRPr="00357DD1" w:rsidRDefault="002B4D88">
            <w:pPr>
              <w:autoSpaceDE w:val="0"/>
              <w:autoSpaceDN w:val="0"/>
              <w:spacing w:line="360" w:lineRule="auto"/>
              <w:ind w:firstLineChars="200" w:firstLine="420"/>
              <w:jc w:val="left"/>
              <w:rPr>
                <w:kern w:val="0"/>
                <w:szCs w:val="21"/>
              </w:rPr>
            </w:pPr>
            <w:r w:rsidRPr="00357DD1">
              <w:rPr>
                <w:kern w:val="0"/>
                <w:szCs w:val="21"/>
              </w:rPr>
              <w:t>2</w:t>
            </w:r>
            <w:r w:rsidRPr="00357DD1">
              <w:rPr>
                <w:kern w:val="0"/>
                <w:szCs w:val="21"/>
              </w:rPr>
              <w:t>）环境质量底线</w:t>
            </w:r>
          </w:p>
          <w:p w14:paraId="64208179" w14:textId="77777777" w:rsidR="001E5958" w:rsidRPr="00357DD1" w:rsidRDefault="002B4D88">
            <w:pPr>
              <w:widowControl/>
              <w:adjustRightInd w:val="0"/>
              <w:snapToGrid w:val="0"/>
              <w:spacing w:line="360" w:lineRule="auto"/>
              <w:ind w:firstLineChars="200" w:firstLine="420"/>
            </w:pPr>
            <w:r w:rsidRPr="00357DD1">
              <w:rPr>
                <w:kern w:val="0"/>
                <w:szCs w:val="21"/>
              </w:rPr>
              <w:t>环境质量底线是国家和地方设置的大气、水和土壤环境质量目标，也是改善环境质量的基准线。</w:t>
            </w:r>
            <w:r w:rsidRPr="00357DD1">
              <w:rPr>
                <w:rFonts w:hint="eastAsia"/>
                <w:kern w:val="0"/>
                <w:szCs w:val="21"/>
              </w:rPr>
              <w:t>根据《</w:t>
            </w:r>
            <w:r w:rsidRPr="00357DD1">
              <w:rPr>
                <w:rFonts w:hint="eastAsia"/>
                <w:kern w:val="0"/>
                <w:szCs w:val="21"/>
              </w:rPr>
              <w:t>2021</w:t>
            </w:r>
            <w:r w:rsidRPr="00357DD1">
              <w:rPr>
                <w:rFonts w:hint="eastAsia"/>
                <w:kern w:val="0"/>
                <w:szCs w:val="21"/>
              </w:rPr>
              <w:t>年度苏州市生态环境状况公报》，</w:t>
            </w:r>
            <w:r w:rsidRPr="00357DD1">
              <w:rPr>
                <w:rFonts w:hint="eastAsia"/>
                <w:kern w:val="0"/>
                <w:szCs w:val="21"/>
              </w:rPr>
              <w:t>2021</w:t>
            </w:r>
            <w:r w:rsidRPr="00357DD1">
              <w:rPr>
                <w:rFonts w:hint="eastAsia"/>
                <w:kern w:val="0"/>
                <w:szCs w:val="21"/>
              </w:rPr>
              <w:t>年苏州主要空气污染</w:t>
            </w:r>
            <w:proofErr w:type="gramStart"/>
            <w:r w:rsidRPr="00357DD1">
              <w:rPr>
                <w:rFonts w:hint="eastAsia"/>
                <w:kern w:val="0"/>
                <w:szCs w:val="21"/>
              </w:rPr>
              <w:t>物指标</w:t>
            </w:r>
            <w:proofErr w:type="gramEnd"/>
            <w:r w:rsidRPr="00357DD1">
              <w:rPr>
                <w:rFonts w:hint="eastAsia"/>
                <w:kern w:val="0"/>
                <w:szCs w:val="21"/>
              </w:rPr>
              <w:t>监测结果中</w:t>
            </w:r>
            <w:r w:rsidRPr="00357DD1">
              <w:rPr>
                <w:rFonts w:hint="eastAsia"/>
                <w:kern w:val="0"/>
                <w:szCs w:val="21"/>
              </w:rPr>
              <w:t>O</w:t>
            </w:r>
            <w:r w:rsidRPr="00357DD1">
              <w:rPr>
                <w:rFonts w:hint="eastAsia"/>
                <w:kern w:val="0"/>
                <w:szCs w:val="21"/>
                <w:vertAlign w:val="subscript"/>
              </w:rPr>
              <w:t>3</w:t>
            </w:r>
            <w:r w:rsidRPr="00357DD1">
              <w:rPr>
                <w:rFonts w:hint="eastAsia"/>
                <w:kern w:val="0"/>
                <w:szCs w:val="21"/>
              </w:rPr>
              <w:t>不能满足《环境空气质量标准》（</w:t>
            </w:r>
            <w:r w:rsidRPr="00357DD1">
              <w:rPr>
                <w:rFonts w:hint="eastAsia"/>
                <w:kern w:val="0"/>
                <w:szCs w:val="21"/>
              </w:rPr>
              <w:t>GB3095-2012</w:t>
            </w:r>
            <w:r w:rsidRPr="00357DD1">
              <w:rPr>
                <w:rFonts w:hint="eastAsia"/>
                <w:kern w:val="0"/>
                <w:szCs w:val="21"/>
              </w:rPr>
              <w:t>）二级标准，因此判定为大气环境质量不达标区。根据《苏州市</w:t>
            </w:r>
            <w:r w:rsidRPr="00357DD1">
              <w:rPr>
                <w:rFonts w:hint="eastAsia"/>
                <w:kern w:val="0"/>
                <w:szCs w:val="21"/>
              </w:rPr>
              <w:lastRenderedPageBreak/>
              <w:t>空气质量改善达标规划（</w:t>
            </w:r>
            <w:r w:rsidRPr="00357DD1">
              <w:rPr>
                <w:rFonts w:hint="eastAsia"/>
                <w:kern w:val="0"/>
                <w:szCs w:val="21"/>
              </w:rPr>
              <w:t>2019-2024</w:t>
            </w:r>
            <w:r w:rsidRPr="00357DD1">
              <w:rPr>
                <w:rFonts w:hint="eastAsia"/>
                <w:kern w:val="0"/>
                <w:szCs w:val="21"/>
              </w:rPr>
              <w:t>年）》，全面优化产业布局，大幅提升清洁能源使用比例，构建清洁低碳高效能源体系，深挖电力、钢铁行业减排潜力，进一步推进热电整合，完成重点行业低</w:t>
            </w:r>
            <w:r w:rsidRPr="00357DD1">
              <w:rPr>
                <w:rFonts w:hint="eastAsia"/>
                <w:kern w:val="0"/>
                <w:szCs w:val="21"/>
              </w:rPr>
              <w:t>VOCs</w:t>
            </w:r>
            <w:r w:rsidRPr="00357DD1">
              <w:rPr>
                <w:rFonts w:hint="eastAsia"/>
                <w:kern w:val="0"/>
                <w:szCs w:val="21"/>
              </w:rPr>
              <w:t>含量原辅料替代目标。升级工艺技术，优化工艺流程，提高各行业清洁化生产水平。优化调整用地结构，全面推进面源污染治理；优化运输结构，完成高排放车辆与船舶淘汰，大幅提升新能源汽车比例，强化车船排放监管。建立健全监测监控体系。不断完善城市空气质量联合会商、联动执法和跨行政区域联防联控机制，推进</w:t>
            </w:r>
            <w:r w:rsidRPr="00357DD1">
              <w:rPr>
                <w:rFonts w:hint="eastAsia"/>
                <w:kern w:val="0"/>
                <w:szCs w:val="21"/>
              </w:rPr>
              <w:t>PM2.5</w:t>
            </w:r>
            <w:r w:rsidRPr="00357DD1">
              <w:rPr>
                <w:rFonts w:hint="eastAsia"/>
                <w:kern w:val="0"/>
                <w:szCs w:val="21"/>
              </w:rPr>
              <w:t>和臭氧协同控制，实现除臭氧以外的主要大气污染物全面达标，臭氧浓度不再上升的总体目标，大气环境质量状况可以得到进一步改善。</w:t>
            </w:r>
            <w:r w:rsidRPr="00357DD1">
              <w:rPr>
                <w:kern w:val="0"/>
                <w:szCs w:val="21"/>
              </w:rPr>
              <w:t>地表水</w:t>
            </w:r>
            <w:r w:rsidRPr="00357DD1">
              <w:rPr>
                <w:rFonts w:hint="eastAsia"/>
                <w:kern w:val="0"/>
                <w:szCs w:val="21"/>
              </w:rPr>
              <w:t>新</w:t>
            </w:r>
            <w:proofErr w:type="gramStart"/>
            <w:r w:rsidRPr="00357DD1">
              <w:rPr>
                <w:rFonts w:hint="eastAsia"/>
                <w:kern w:val="0"/>
                <w:szCs w:val="21"/>
              </w:rPr>
              <w:t>浏</w:t>
            </w:r>
            <w:proofErr w:type="gramEnd"/>
            <w:r w:rsidRPr="00357DD1">
              <w:rPr>
                <w:rFonts w:hint="eastAsia"/>
                <w:kern w:val="0"/>
                <w:szCs w:val="21"/>
              </w:rPr>
              <w:t>河</w:t>
            </w:r>
            <w:r w:rsidRPr="00357DD1">
              <w:rPr>
                <w:kern w:val="0"/>
                <w:szCs w:val="21"/>
              </w:rPr>
              <w:t>监测断面</w:t>
            </w:r>
            <w:r w:rsidRPr="00357DD1">
              <w:rPr>
                <w:kern w:val="0"/>
                <w:szCs w:val="21"/>
              </w:rPr>
              <w:t>pH</w:t>
            </w:r>
            <w:r w:rsidRPr="00357DD1">
              <w:rPr>
                <w:kern w:val="0"/>
                <w:szCs w:val="21"/>
              </w:rPr>
              <w:t>、</w:t>
            </w:r>
            <w:r w:rsidRPr="00357DD1">
              <w:rPr>
                <w:kern w:val="0"/>
                <w:szCs w:val="21"/>
              </w:rPr>
              <w:t>COD</w:t>
            </w:r>
            <w:r w:rsidRPr="00357DD1">
              <w:rPr>
                <w:kern w:val="0"/>
                <w:szCs w:val="21"/>
              </w:rPr>
              <w:t>、氨氮、总磷、</w:t>
            </w:r>
            <w:r w:rsidRPr="00357DD1">
              <w:rPr>
                <w:kern w:val="0"/>
                <w:szCs w:val="21"/>
              </w:rPr>
              <w:t>SS</w:t>
            </w:r>
            <w:r w:rsidRPr="00357DD1">
              <w:rPr>
                <w:kern w:val="0"/>
                <w:szCs w:val="21"/>
              </w:rPr>
              <w:t>等各项监测指标均可满足《地表水环境质量标准》（</w:t>
            </w:r>
            <w:r w:rsidRPr="00357DD1">
              <w:rPr>
                <w:kern w:val="0"/>
                <w:szCs w:val="21"/>
              </w:rPr>
              <w:t>GB3838-2002</w:t>
            </w:r>
            <w:r w:rsidRPr="00357DD1">
              <w:rPr>
                <w:kern w:val="0"/>
                <w:szCs w:val="21"/>
              </w:rPr>
              <w:t>）中的</w:t>
            </w:r>
            <w:r w:rsidRPr="00357DD1">
              <w:rPr>
                <w:rFonts w:cs="宋体" w:hint="eastAsia"/>
                <w:bCs/>
                <w:szCs w:val="21"/>
              </w:rPr>
              <w:t>Ⅳ</w:t>
            </w:r>
            <w:r w:rsidRPr="00357DD1">
              <w:rPr>
                <w:kern w:val="0"/>
                <w:szCs w:val="21"/>
              </w:rPr>
              <w:t>类水质标准要求</w:t>
            </w:r>
            <w:r w:rsidRPr="00357DD1">
              <w:rPr>
                <w:rFonts w:hint="eastAsia"/>
                <w:kern w:val="0"/>
                <w:szCs w:val="21"/>
              </w:rPr>
              <w:t>；扩建</w:t>
            </w:r>
            <w:r w:rsidRPr="00357DD1">
              <w:rPr>
                <w:kern w:val="0"/>
                <w:szCs w:val="21"/>
              </w:rPr>
              <w:t>项目区域昼间声环境满足《声环境质量标准》（</w:t>
            </w:r>
            <w:r w:rsidRPr="00357DD1">
              <w:rPr>
                <w:kern w:val="0"/>
                <w:szCs w:val="21"/>
              </w:rPr>
              <w:t>GB3096-2008</w:t>
            </w:r>
            <w:r w:rsidRPr="00357DD1">
              <w:rPr>
                <w:kern w:val="0"/>
                <w:szCs w:val="21"/>
              </w:rPr>
              <w:t>）</w:t>
            </w:r>
            <w:r w:rsidRPr="00357DD1">
              <w:rPr>
                <w:kern w:val="0"/>
                <w:szCs w:val="21"/>
              </w:rPr>
              <w:t>3</w:t>
            </w:r>
            <w:r w:rsidRPr="00357DD1">
              <w:rPr>
                <w:kern w:val="0"/>
                <w:szCs w:val="21"/>
              </w:rPr>
              <w:t>类标准要求。</w:t>
            </w:r>
            <w:r w:rsidRPr="00357DD1">
              <w:rPr>
                <w:rFonts w:hint="eastAsia"/>
                <w:kern w:val="0"/>
                <w:szCs w:val="21"/>
              </w:rPr>
              <w:t>扩建</w:t>
            </w:r>
            <w:r w:rsidRPr="00357DD1">
              <w:rPr>
                <w:kern w:val="0"/>
                <w:szCs w:val="21"/>
              </w:rPr>
              <w:t>项目营运期产生的各项污染物通过相应的治理措施处理后均可达标排放，环境风险可控制在安全范围内。</w:t>
            </w:r>
          </w:p>
          <w:p w14:paraId="4E13F425" w14:textId="77777777" w:rsidR="001E5958" w:rsidRPr="00357DD1" w:rsidRDefault="002B4D88">
            <w:pPr>
              <w:autoSpaceDE w:val="0"/>
              <w:autoSpaceDN w:val="0"/>
              <w:spacing w:line="360" w:lineRule="auto"/>
              <w:ind w:firstLineChars="200" w:firstLine="420"/>
              <w:jc w:val="left"/>
              <w:rPr>
                <w:kern w:val="0"/>
                <w:szCs w:val="21"/>
              </w:rPr>
            </w:pPr>
            <w:r w:rsidRPr="00357DD1">
              <w:rPr>
                <w:kern w:val="0"/>
                <w:szCs w:val="21"/>
              </w:rPr>
              <w:t>因此，</w:t>
            </w:r>
            <w:r w:rsidRPr="00357DD1">
              <w:rPr>
                <w:rFonts w:hint="eastAsia"/>
                <w:bCs/>
              </w:rPr>
              <w:t>扩建</w:t>
            </w:r>
            <w:r w:rsidRPr="00357DD1">
              <w:rPr>
                <w:kern w:val="0"/>
                <w:szCs w:val="21"/>
              </w:rPr>
              <w:t>项目的建设对区域环境质量影响较小，符合环境质量底线的相关规定要求。</w:t>
            </w:r>
          </w:p>
          <w:p w14:paraId="6E8A0C93" w14:textId="77777777" w:rsidR="001E5958" w:rsidRPr="00357DD1" w:rsidRDefault="002B4D88">
            <w:pPr>
              <w:autoSpaceDE w:val="0"/>
              <w:autoSpaceDN w:val="0"/>
              <w:spacing w:line="360" w:lineRule="auto"/>
              <w:ind w:firstLineChars="200" w:firstLine="420"/>
              <w:jc w:val="left"/>
              <w:rPr>
                <w:kern w:val="0"/>
                <w:szCs w:val="21"/>
              </w:rPr>
            </w:pPr>
            <w:r w:rsidRPr="00357DD1">
              <w:rPr>
                <w:kern w:val="0"/>
                <w:szCs w:val="21"/>
              </w:rPr>
              <w:t>3</w:t>
            </w:r>
            <w:r w:rsidRPr="00357DD1">
              <w:rPr>
                <w:kern w:val="0"/>
                <w:szCs w:val="21"/>
              </w:rPr>
              <w:t>）资源利用上线</w:t>
            </w:r>
          </w:p>
          <w:p w14:paraId="41115B23" w14:textId="0994B6D3" w:rsidR="001E5958" w:rsidRPr="00357DD1" w:rsidRDefault="002B4D88">
            <w:pPr>
              <w:autoSpaceDE w:val="0"/>
              <w:autoSpaceDN w:val="0"/>
              <w:spacing w:line="360" w:lineRule="auto"/>
              <w:ind w:firstLineChars="200" w:firstLine="420"/>
              <w:jc w:val="left"/>
              <w:rPr>
                <w:kern w:val="0"/>
                <w:szCs w:val="21"/>
              </w:rPr>
            </w:pPr>
            <w:r w:rsidRPr="00357DD1">
              <w:rPr>
                <w:rFonts w:hint="eastAsia"/>
                <w:kern w:val="0"/>
                <w:szCs w:val="21"/>
              </w:rPr>
              <w:t>扩建</w:t>
            </w:r>
            <w:r w:rsidRPr="00357DD1">
              <w:rPr>
                <w:kern w:val="0"/>
                <w:szCs w:val="21"/>
              </w:rPr>
              <w:t>项目</w:t>
            </w:r>
            <w:r w:rsidRPr="00357DD1">
              <w:rPr>
                <w:rFonts w:hint="eastAsia"/>
                <w:kern w:val="0"/>
                <w:szCs w:val="21"/>
              </w:rPr>
              <w:t>使</w:t>
            </w:r>
            <w:r w:rsidRPr="00357DD1">
              <w:rPr>
                <w:kern w:val="0"/>
                <w:szCs w:val="21"/>
              </w:rPr>
              <w:t>用</w:t>
            </w:r>
            <w:r w:rsidRPr="00357DD1">
              <w:rPr>
                <w:rFonts w:hint="eastAsia"/>
                <w:kern w:val="0"/>
                <w:szCs w:val="21"/>
              </w:rPr>
              <w:t>自来</w:t>
            </w:r>
            <w:r w:rsidRPr="00357DD1">
              <w:rPr>
                <w:kern w:val="0"/>
                <w:szCs w:val="21"/>
              </w:rPr>
              <w:t>水</w:t>
            </w:r>
            <w:r w:rsidRPr="00357DD1">
              <w:rPr>
                <w:kern w:val="0"/>
                <w:szCs w:val="21"/>
              </w:rPr>
              <w:t>588.1t/a</w:t>
            </w:r>
            <w:r w:rsidRPr="00357DD1">
              <w:rPr>
                <w:kern w:val="0"/>
                <w:szCs w:val="21"/>
              </w:rPr>
              <w:t>，用电量</w:t>
            </w:r>
            <w:r w:rsidR="000311D0" w:rsidRPr="00357DD1">
              <w:rPr>
                <w:kern w:val="0"/>
                <w:szCs w:val="21"/>
              </w:rPr>
              <w:t>3</w:t>
            </w:r>
            <w:r w:rsidRPr="00357DD1">
              <w:rPr>
                <w:kern w:val="0"/>
                <w:szCs w:val="21"/>
              </w:rPr>
              <w:t>0</w:t>
            </w:r>
            <w:r w:rsidRPr="00357DD1">
              <w:rPr>
                <w:kern w:val="0"/>
                <w:szCs w:val="21"/>
              </w:rPr>
              <w:t>万度</w:t>
            </w:r>
            <w:r w:rsidRPr="00357DD1">
              <w:rPr>
                <w:kern w:val="0"/>
                <w:szCs w:val="21"/>
              </w:rPr>
              <w:t>/a</w:t>
            </w:r>
            <w:r w:rsidRPr="00357DD1">
              <w:rPr>
                <w:kern w:val="0"/>
                <w:szCs w:val="21"/>
              </w:rPr>
              <w:t>。当地自来水厂可满足本项目新鲜水使用要求，区域电网</w:t>
            </w:r>
            <w:r w:rsidRPr="00357DD1">
              <w:rPr>
                <w:rFonts w:hint="eastAsia"/>
                <w:kern w:val="0"/>
                <w:szCs w:val="21"/>
              </w:rPr>
              <w:t>以及</w:t>
            </w:r>
            <w:r w:rsidRPr="00357DD1">
              <w:rPr>
                <w:kern w:val="0"/>
                <w:szCs w:val="21"/>
              </w:rPr>
              <w:t>天然气管网可满足项目使用要求，</w:t>
            </w:r>
            <w:r w:rsidRPr="00357DD1">
              <w:rPr>
                <w:rFonts w:hint="eastAsia"/>
                <w:kern w:val="0"/>
                <w:szCs w:val="21"/>
              </w:rPr>
              <w:t>本</w:t>
            </w:r>
            <w:r w:rsidRPr="00357DD1">
              <w:rPr>
                <w:kern w:val="0"/>
                <w:szCs w:val="21"/>
              </w:rPr>
              <w:t>项目对当地资源利用基本无影响。</w:t>
            </w:r>
          </w:p>
          <w:p w14:paraId="75F3B27E" w14:textId="77777777" w:rsidR="001E5958" w:rsidRPr="00357DD1" w:rsidRDefault="002B4D88">
            <w:pPr>
              <w:autoSpaceDE w:val="0"/>
              <w:autoSpaceDN w:val="0"/>
              <w:spacing w:line="360" w:lineRule="auto"/>
              <w:ind w:firstLineChars="200" w:firstLine="420"/>
              <w:jc w:val="left"/>
              <w:rPr>
                <w:kern w:val="0"/>
                <w:szCs w:val="21"/>
              </w:rPr>
            </w:pPr>
            <w:r w:rsidRPr="00357DD1">
              <w:rPr>
                <w:kern w:val="0"/>
                <w:szCs w:val="21"/>
              </w:rPr>
              <w:t>4</w:t>
            </w:r>
            <w:r w:rsidRPr="00357DD1">
              <w:rPr>
                <w:kern w:val="0"/>
                <w:szCs w:val="21"/>
              </w:rPr>
              <w:t>）环境准入负面清单</w:t>
            </w:r>
          </w:p>
          <w:p w14:paraId="21138D07" w14:textId="77777777" w:rsidR="001E5958" w:rsidRPr="00357DD1" w:rsidRDefault="002B4D88">
            <w:pPr>
              <w:autoSpaceDE w:val="0"/>
              <w:autoSpaceDN w:val="0"/>
              <w:spacing w:line="360" w:lineRule="auto"/>
              <w:ind w:firstLineChars="200" w:firstLine="420"/>
              <w:jc w:val="left"/>
              <w:rPr>
                <w:kern w:val="0"/>
                <w:szCs w:val="21"/>
              </w:rPr>
            </w:pPr>
            <w:r w:rsidRPr="00357DD1">
              <w:rPr>
                <w:rFonts w:hint="eastAsia"/>
                <w:kern w:val="0"/>
                <w:szCs w:val="21"/>
              </w:rPr>
              <w:t>扩建</w:t>
            </w:r>
            <w:r w:rsidRPr="00357DD1">
              <w:rPr>
                <w:kern w:val="0"/>
                <w:szCs w:val="21"/>
              </w:rPr>
              <w:t>项目</w:t>
            </w:r>
            <w:r w:rsidRPr="00357DD1">
              <w:rPr>
                <w:rFonts w:hint="eastAsia"/>
                <w:kern w:val="0"/>
                <w:szCs w:val="21"/>
              </w:rPr>
              <w:t>主要</w:t>
            </w:r>
            <w:r w:rsidRPr="00357DD1">
              <w:rPr>
                <w:kern w:val="0"/>
                <w:szCs w:val="21"/>
              </w:rPr>
              <w:t>生产</w:t>
            </w:r>
            <w:r w:rsidRPr="00357DD1">
              <w:rPr>
                <w:rFonts w:hint="eastAsia"/>
                <w:kern w:val="0"/>
                <w:szCs w:val="21"/>
              </w:rPr>
              <w:t>汽车</w:t>
            </w:r>
            <w:r w:rsidRPr="00357DD1">
              <w:rPr>
                <w:rFonts w:hint="eastAsia"/>
                <w:bCs/>
                <w:snapToGrid w:val="0"/>
                <w:kern w:val="0"/>
                <w:szCs w:val="21"/>
              </w:rPr>
              <w:t>配件</w:t>
            </w:r>
            <w:r w:rsidRPr="00357DD1">
              <w:rPr>
                <w:kern w:val="0"/>
                <w:szCs w:val="21"/>
              </w:rPr>
              <w:t>，行业类别为</w:t>
            </w:r>
            <w:r w:rsidRPr="00357DD1">
              <w:rPr>
                <w:rFonts w:cs="宋体" w:hint="eastAsia"/>
                <w:kern w:val="0"/>
                <w:szCs w:val="21"/>
              </w:rPr>
              <w:t>“</w:t>
            </w:r>
            <w:r w:rsidRPr="00357DD1">
              <w:rPr>
                <w:bCs/>
                <w:snapToGrid w:val="0"/>
                <w:kern w:val="0"/>
                <w:szCs w:val="21"/>
              </w:rPr>
              <w:t>[C3670]</w:t>
            </w:r>
            <w:r w:rsidRPr="00357DD1">
              <w:rPr>
                <w:rFonts w:hint="eastAsia"/>
                <w:bCs/>
                <w:snapToGrid w:val="0"/>
                <w:kern w:val="0"/>
                <w:szCs w:val="21"/>
              </w:rPr>
              <w:t>汽车零部件及配件</w:t>
            </w:r>
            <w:r w:rsidRPr="00357DD1">
              <w:rPr>
                <w:bCs/>
                <w:snapToGrid w:val="0"/>
                <w:kern w:val="0"/>
                <w:szCs w:val="21"/>
              </w:rPr>
              <w:t>制造</w:t>
            </w:r>
            <w:r w:rsidRPr="00357DD1">
              <w:rPr>
                <w:rFonts w:cs="宋体" w:hint="eastAsia"/>
                <w:kern w:val="0"/>
                <w:szCs w:val="21"/>
              </w:rPr>
              <w:t>”</w:t>
            </w:r>
            <w:r w:rsidRPr="00357DD1">
              <w:rPr>
                <w:kern w:val="0"/>
                <w:szCs w:val="21"/>
              </w:rPr>
              <w:t>，对照《</w:t>
            </w:r>
            <w:r w:rsidRPr="00357DD1">
              <w:rPr>
                <w:kern w:val="0"/>
                <w:szCs w:val="21"/>
              </w:rPr>
              <w:t>&lt;</w:t>
            </w:r>
            <w:r w:rsidRPr="00357DD1">
              <w:rPr>
                <w:kern w:val="0"/>
                <w:szCs w:val="21"/>
              </w:rPr>
              <w:t>长江经济带发展负面清单指南</w:t>
            </w:r>
            <w:r w:rsidRPr="00357DD1">
              <w:rPr>
                <w:kern w:val="0"/>
                <w:szCs w:val="21"/>
              </w:rPr>
              <w:t>&gt;</w:t>
            </w:r>
            <w:r w:rsidRPr="00357DD1">
              <w:rPr>
                <w:kern w:val="0"/>
                <w:szCs w:val="21"/>
              </w:rPr>
              <w:t>江苏省实施细则管控条款（试行）》</w:t>
            </w:r>
            <w:r w:rsidRPr="00357DD1">
              <w:rPr>
                <w:rFonts w:hint="eastAsia"/>
                <w:kern w:val="0"/>
                <w:szCs w:val="21"/>
              </w:rPr>
              <w:t>“</w:t>
            </w:r>
            <w:r w:rsidRPr="00357DD1">
              <w:rPr>
                <w:kern w:val="0"/>
                <w:szCs w:val="21"/>
              </w:rPr>
              <w:t>三、产业发展</w:t>
            </w:r>
            <w:r w:rsidRPr="00357DD1">
              <w:rPr>
                <w:rFonts w:hint="eastAsia"/>
                <w:kern w:val="0"/>
                <w:szCs w:val="21"/>
              </w:rPr>
              <w:t>”</w:t>
            </w:r>
            <w:r w:rsidRPr="00357DD1">
              <w:rPr>
                <w:kern w:val="0"/>
                <w:szCs w:val="21"/>
              </w:rPr>
              <w:t>，</w:t>
            </w:r>
            <w:r w:rsidRPr="00357DD1">
              <w:rPr>
                <w:rFonts w:hint="eastAsia"/>
                <w:kern w:val="0"/>
                <w:szCs w:val="21"/>
              </w:rPr>
              <w:t>本</w:t>
            </w:r>
            <w:r w:rsidRPr="00357DD1">
              <w:rPr>
                <w:kern w:val="0"/>
                <w:szCs w:val="21"/>
              </w:rPr>
              <w:t>项目不属于负面清单中项目</w:t>
            </w:r>
            <w:r w:rsidRPr="00357DD1">
              <w:rPr>
                <w:rFonts w:hint="eastAsia"/>
                <w:kern w:val="0"/>
                <w:szCs w:val="21"/>
              </w:rPr>
              <w:t>；对照</w:t>
            </w:r>
            <w:r w:rsidRPr="00357DD1">
              <w:rPr>
                <w:rFonts w:hint="eastAsia"/>
                <w:szCs w:val="21"/>
              </w:rPr>
              <w:t>《市场准入负面清单（</w:t>
            </w:r>
            <w:r w:rsidRPr="00357DD1">
              <w:rPr>
                <w:rFonts w:hint="eastAsia"/>
                <w:szCs w:val="21"/>
              </w:rPr>
              <w:t>202</w:t>
            </w:r>
            <w:r w:rsidRPr="00357DD1">
              <w:rPr>
                <w:szCs w:val="21"/>
              </w:rPr>
              <w:t>2</w:t>
            </w:r>
            <w:r w:rsidRPr="00357DD1">
              <w:rPr>
                <w:rFonts w:hint="eastAsia"/>
                <w:szCs w:val="21"/>
              </w:rPr>
              <w:t>年版）》</w:t>
            </w:r>
            <w:r w:rsidRPr="00357DD1">
              <w:rPr>
                <w:rFonts w:hint="eastAsia"/>
                <w:bCs/>
              </w:rPr>
              <w:t>扩建</w:t>
            </w:r>
            <w:r w:rsidRPr="00357DD1">
              <w:rPr>
                <w:kern w:val="0"/>
                <w:szCs w:val="21"/>
              </w:rPr>
              <w:t>项目不属于负面清单中项目</w:t>
            </w:r>
            <w:r w:rsidRPr="00357DD1">
              <w:rPr>
                <w:rFonts w:hint="eastAsia"/>
                <w:kern w:val="0"/>
                <w:szCs w:val="21"/>
              </w:rPr>
              <w:t>；对照《</w:t>
            </w:r>
            <w:r w:rsidRPr="00357DD1">
              <w:rPr>
                <w:rFonts w:hint="eastAsia"/>
                <w:szCs w:val="21"/>
              </w:rPr>
              <w:t>长江经济带发展负面清单指南》（试行，</w:t>
            </w:r>
            <w:r w:rsidRPr="00357DD1">
              <w:rPr>
                <w:szCs w:val="21"/>
              </w:rPr>
              <w:t>2022</w:t>
            </w:r>
            <w:r w:rsidRPr="00357DD1">
              <w:rPr>
                <w:rFonts w:hint="eastAsia"/>
                <w:szCs w:val="21"/>
              </w:rPr>
              <w:t>版），本项目不属于其负面清单中的内容；</w:t>
            </w:r>
            <w:r w:rsidRPr="00357DD1">
              <w:rPr>
                <w:kern w:val="0"/>
                <w:szCs w:val="21"/>
              </w:rPr>
              <w:t>对照</w:t>
            </w:r>
            <w:r w:rsidRPr="00357DD1">
              <w:rPr>
                <w:rFonts w:hint="eastAsia"/>
                <w:kern w:val="0"/>
                <w:szCs w:val="21"/>
              </w:rPr>
              <w:t>《江苏省太仓高新技术产业开发区开发建设规划环境影响报告书》</w:t>
            </w:r>
            <w:r w:rsidRPr="00357DD1">
              <w:rPr>
                <w:rFonts w:hint="eastAsia"/>
                <w:kern w:val="0"/>
                <w:szCs w:val="21"/>
              </w:rPr>
              <w:t>(</w:t>
            </w:r>
            <w:r w:rsidRPr="00357DD1">
              <w:rPr>
                <w:rFonts w:hint="eastAsia"/>
                <w:kern w:val="0"/>
                <w:szCs w:val="21"/>
              </w:rPr>
              <w:t>送审稿</w:t>
            </w:r>
            <w:r w:rsidRPr="00357DD1">
              <w:rPr>
                <w:rFonts w:hint="eastAsia"/>
                <w:kern w:val="0"/>
                <w:szCs w:val="21"/>
              </w:rPr>
              <w:t>)</w:t>
            </w:r>
            <w:r w:rsidRPr="00357DD1">
              <w:rPr>
                <w:rFonts w:hint="eastAsia"/>
                <w:kern w:val="0"/>
                <w:szCs w:val="21"/>
              </w:rPr>
              <w:t>中“规划生态环境准入清单”，</w:t>
            </w:r>
            <w:r w:rsidRPr="00357DD1">
              <w:rPr>
                <w:rFonts w:hint="eastAsia"/>
                <w:bCs/>
              </w:rPr>
              <w:t>扩建</w:t>
            </w:r>
            <w:r w:rsidRPr="00357DD1">
              <w:rPr>
                <w:rFonts w:hint="eastAsia"/>
                <w:kern w:val="0"/>
                <w:szCs w:val="21"/>
              </w:rPr>
              <w:t>项</w:t>
            </w:r>
            <w:r w:rsidRPr="00357DD1">
              <w:rPr>
                <w:kern w:val="0"/>
                <w:szCs w:val="21"/>
              </w:rPr>
              <w:t>目不</w:t>
            </w:r>
            <w:r w:rsidRPr="00357DD1">
              <w:rPr>
                <w:rFonts w:hint="eastAsia"/>
                <w:kern w:val="0"/>
                <w:szCs w:val="21"/>
              </w:rPr>
              <w:t>在禁入</w:t>
            </w:r>
            <w:r w:rsidRPr="00357DD1">
              <w:rPr>
                <w:kern w:val="0"/>
                <w:szCs w:val="21"/>
              </w:rPr>
              <w:t>项目清单</w:t>
            </w:r>
            <w:r w:rsidRPr="00357DD1">
              <w:rPr>
                <w:rFonts w:hint="eastAsia"/>
                <w:kern w:val="0"/>
                <w:szCs w:val="21"/>
              </w:rPr>
              <w:t>之列</w:t>
            </w:r>
            <w:r w:rsidRPr="00357DD1">
              <w:rPr>
                <w:kern w:val="0"/>
                <w:szCs w:val="21"/>
              </w:rPr>
              <w:t>。</w:t>
            </w:r>
          </w:p>
          <w:p w14:paraId="061605C3" w14:textId="77777777" w:rsidR="001E5958" w:rsidRPr="00357DD1" w:rsidRDefault="001E5958">
            <w:pPr>
              <w:pStyle w:val="a5"/>
              <w:ind w:firstLineChars="0" w:firstLine="0"/>
              <w:jc w:val="center"/>
              <w:rPr>
                <w:b/>
                <w:sz w:val="21"/>
                <w:szCs w:val="21"/>
              </w:rPr>
            </w:pPr>
          </w:p>
          <w:p w14:paraId="15E7B081" w14:textId="77777777" w:rsidR="001E5958" w:rsidRPr="00357DD1" w:rsidRDefault="001E5958">
            <w:pPr>
              <w:pStyle w:val="a5"/>
              <w:ind w:firstLineChars="0" w:firstLine="0"/>
              <w:jc w:val="center"/>
              <w:rPr>
                <w:b/>
                <w:sz w:val="21"/>
                <w:szCs w:val="21"/>
              </w:rPr>
            </w:pPr>
          </w:p>
          <w:p w14:paraId="746B1436" w14:textId="77777777" w:rsidR="001E5958" w:rsidRPr="00357DD1" w:rsidRDefault="001E5958">
            <w:pPr>
              <w:pStyle w:val="a5"/>
              <w:ind w:firstLineChars="0" w:firstLine="0"/>
              <w:jc w:val="center"/>
              <w:rPr>
                <w:b/>
                <w:sz w:val="21"/>
                <w:szCs w:val="21"/>
              </w:rPr>
            </w:pPr>
          </w:p>
          <w:p w14:paraId="4AF3432B" w14:textId="77777777" w:rsidR="001E5958" w:rsidRPr="00357DD1" w:rsidRDefault="001E5958">
            <w:pPr>
              <w:pStyle w:val="a5"/>
              <w:ind w:firstLineChars="0" w:firstLine="0"/>
              <w:jc w:val="center"/>
              <w:rPr>
                <w:b/>
                <w:sz w:val="21"/>
                <w:szCs w:val="21"/>
              </w:rPr>
            </w:pPr>
          </w:p>
          <w:p w14:paraId="7164A3A8" w14:textId="77777777" w:rsidR="001E5958" w:rsidRPr="00357DD1" w:rsidRDefault="001E5958">
            <w:pPr>
              <w:pStyle w:val="a5"/>
              <w:ind w:firstLineChars="0" w:firstLine="0"/>
              <w:jc w:val="center"/>
              <w:rPr>
                <w:b/>
                <w:sz w:val="21"/>
                <w:szCs w:val="21"/>
              </w:rPr>
            </w:pPr>
          </w:p>
          <w:p w14:paraId="3CE75878" w14:textId="77777777" w:rsidR="001E5958" w:rsidRPr="00357DD1" w:rsidRDefault="001E5958">
            <w:pPr>
              <w:pStyle w:val="a5"/>
              <w:ind w:firstLineChars="0" w:firstLine="0"/>
              <w:jc w:val="center"/>
              <w:rPr>
                <w:b/>
                <w:sz w:val="21"/>
                <w:szCs w:val="21"/>
              </w:rPr>
            </w:pPr>
          </w:p>
          <w:p w14:paraId="1239D7ED" w14:textId="77777777" w:rsidR="001E5958" w:rsidRPr="00357DD1" w:rsidRDefault="001E5958">
            <w:pPr>
              <w:pStyle w:val="a5"/>
              <w:ind w:firstLineChars="0" w:firstLine="0"/>
              <w:jc w:val="center"/>
              <w:rPr>
                <w:b/>
                <w:sz w:val="21"/>
                <w:szCs w:val="21"/>
              </w:rPr>
            </w:pPr>
          </w:p>
          <w:p w14:paraId="501D5AE4" w14:textId="77777777" w:rsidR="001E5958" w:rsidRPr="00357DD1" w:rsidRDefault="001E5958">
            <w:pPr>
              <w:pStyle w:val="a5"/>
              <w:ind w:firstLineChars="0" w:firstLine="0"/>
              <w:jc w:val="center"/>
              <w:rPr>
                <w:b/>
                <w:sz w:val="21"/>
                <w:szCs w:val="21"/>
              </w:rPr>
            </w:pPr>
          </w:p>
          <w:p w14:paraId="1134B4B9" w14:textId="77777777" w:rsidR="001E5958" w:rsidRPr="00357DD1" w:rsidRDefault="001E5958">
            <w:pPr>
              <w:pStyle w:val="a5"/>
              <w:ind w:firstLineChars="0" w:firstLine="0"/>
              <w:jc w:val="center"/>
              <w:rPr>
                <w:b/>
                <w:sz w:val="21"/>
                <w:szCs w:val="21"/>
              </w:rPr>
            </w:pPr>
          </w:p>
          <w:p w14:paraId="2E05D328" w14:textId="187D3F2A" w:rsidR="001E5958" w:rsidRPr="00357DD1" w:rsidRDefault="002B4D88">
            <w:pPr>
              <w:pStyle w:val="a5"/>
              <w:ind w:firstLineChars="0" w:firstLine="0"/>
              <w:jc w:val="center"/>
              <w:rPr>
                <w:kern w:val="0"/>
                <w:sz w:val="21"/>
                <w:szCs w:val="21"/>
              </w:rPr>
            </w:pPr>
            <w:r w:rsidRPr="00357DD1">
              <w:rPr>
                <w:b/>
                <w:sz w:val="21"/>
                <w:szCs w:val="21"/>
              </w:rPr>
              <w:lastRenderedPageBreak/>
              <w:t>表</w:t>
            </w:r>
            <w:r w:rsidRPr="00357DD1">
              <w:rPr>
                <w:b/>
                <w:sz w:val="21"/>
                <w:szCs w:val="21"/>
              </w:rPr>
              <w:t>1-</w:t>
            </w:r>
            <w:r w:rsidR="00357DD1">
              <w:rPr>
                <w:b/>
                <w:sz w:val="21"/>
                <w:szCs w:val="21"/>
              </w:rPr>
              <w:t>2</w:t>
            </w:r>
            <w:r w:rsidRPr="00357DD1">
              <w:rPr>
                <w:b/>
                <w:sz w:val="21"/>
                <w:szCs w:val="21"/>
              </w:rPr>
              <w:t xml:space="preserve"> </w:t>
            </w:r>
            <w:r w:rsidRPr="00357DD1">
              <w:rPr>
                <w:b/>
                <w:kern w:val="0"/>
                <w:sz w:val="21"/>
                <w:szCs w:val="21"/>
              </w:rPr>
              <w:t>《</w:t>
            </w:r>
            <w:r w:rsidRPr="00357DD1">
              <w:rPr>
                <w:b/>
                <w:kern w:val="0"/>
                <w:sz w:val="21"/>
                <w:szCs w:val="21"/>
              </w:rPr>
              <w:t>&lt;</w:t>
            </w:r>
            <w:r w:rsidRPr="00357DD1">
              <w:rPr>
                <w:b/>
                <w:kern w:val="0"/>
                <w:sz w:val="21"/>
                <w:szCs w:val="21"/>
              </w:rPr>
              <w:t>长江经济带发展负面清单指南</w:t>
            </w:r>
            <w:r w:rsidRPr="00357DD1">
              <w:rPr>
                <w:b/>
                <w:kern w:val="0"/>
                <w:sz w:val="21"/>
                <w:szCs w:val="21"/>
              </w:rPr>
              <w:t>&gt;</w:t>
            </w:r>
            <w:r w:rsidRPr="00357DD1">
              <w:rPr>
                <w:b/>
                <w:kern w:val="0"/>
                <w:sz w:val="21"/>
                <w:szCs w:val="21"/>
              </w:rPr>
              <w:t>江苏省实施细则管控条款（试行）》</w:t>
            </w:r>
            <w:r w:rsidRPr="00357DD1">
              <w:rPr>
                <w:rFonts w:hint="eastAsia"/>
                <w:b/>
                <w:kern w:val="0"/>
                <w:sz w:val="21"/>
                <w:szCs w:val="21"/>
              </w:rPr>
              <w:t>相符性</w:t>
            </w:r>
            <w:r w:rsidRPr="00357DD1">
              <w:rPr>
                <w:b/>
                <w:kern w:val="0"/>
                <w:sz w:val="21"/>
                <w:szCs w:val="21"/>
              </w:rPr>
              <w:t>分析</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7"/>
              <w:gridCol w:w="4239"/>
              <w:gridCol w:w="2468"/>
            </w:tblGrid>
            <w:tr w:rsidR="00357DD1" w:rsidRPr="00357DD1" w14:paraId="3A25D9BF" w14:textId="77777777" w:rsidTr="000311D0">
              <w:trPr>
                <w:trHeight w:val="20"/>
              </w:trPr>
              <w:tc>
                <w:tcPr>
                  <w:tcW w:w="339" w:type="pct"/>
                  <w:vAlign w:val="center"/>
                </w:tcPr>
                <w:p w14:paraId="308276FB" w14:textId="77777777" w:rsidR="001E5958" w:rsidRPr="00357DD1" w:rsidRDefault="002B4D88">
                  <w:pPr>
                    <w:pStyle w:val="TableParagraph"/>
                    <w:adjustRightInd w:val="0"/>
                    <w:snapToGrid w:val="0"/>
                    <w:jc w:val="center"/>
                    <w:rPr>
                      <w:rFonts w:ascii="Times New Roman" w:hAnsi="Times New Roman"/>
                      <w:b/>
                      <w:bCs/>
                      <w:spacing w:val="-6"/>
                      <w:sz w:val="18"/>
                      <w:szCs w:val="18"/>
                    </w:rPr>
                  </w:pPr>
                  <w:proofErr w:type="spellStart"/>
                  <w:r w:rsidRPr="00357DD1">
                    <w:rPr>
                      <w:rFonts w:ascii="Times New Roman" w:hAnsi="Times New Roman"/>
                      <w:b/>
                      <w:bCs/>
                      <w:spacing w:val="-6"/>
                      <w:sz w:val="18"/>
                      <w:szCs w:val="18"/>
                    </w:rPr>
                    <w:t>类别</w:t>
                  </w:r>
                  <w:proofErr w:type="spellEnd"/>
                </w:p>
              </w:tc>
              <w:tc>
                <w:tcPr>
                  <w:tcW w:w="2946" w:type="pct"/>
                  <w:vAlign w:val="center"/>
                </w:tcPr>
                <w:p w14:paraId="181B3FAC" w14:textId="77777777" w:rsidR="001E5958" w:rsidRPr="00357DD1" w:rsidRDefault="002B4D88">
                  <w:pPr>
                    <w:pStyle w:val="TableParagraph"/>
                    <w:adjustRightInd w:val="0"/>
                    <w:snapToGrid w:val="0"/>
                    <w:jc w:val="center"/>
                    <w:rPr>
                      <w:rFonts w:ascii="Times New Roman" w:hAnsi="Times New Roman"/>
                      <w:b/>
                      <w:bCs/>
                      <w:spacing w:val="-6"/>
                      <w:sz w:val="18"/>
                      <w:szCs w:val="18"/>
                    </w:rPr>
                  </w:pPr>
                  <w:proofErr w:type="spellStart"/>
                  <w:r w:rsidRPr="00357DD1">
                    <w:rPr>
                      <w:rFonts w:ascii="Times New Roman" w:hAnsi="Times New Roman"/>
                      <w:b/>
                      <w:bCs/>
                      <w:spacing w:val="-6"/>
                      <w:sz w:val="18"/>
                      <w:szCs w:val="18"/>
                    </w:rPr>
                    <w:t>管控条款</w:t>
                  </w:r>
                  <w:proofErr w:type="spellEnd"/>
                </w:p>
              </w:tc>
              <w:tc>
                <w:tcPr>
                  <w:tcW w:w="1716" w:type="pct"/>
                  <w:vAlign w:val="center"/>
                </w:tcPr>
                <w:p w14:paraId="68665DB5" w14:textId="77777777" w:rsidR="001E5958" w:rsidRPr="00357DD1" w:rsidRDefault="002B4D88">
                  <w:pPr>
                    <w:pStyle w:val="TableParagraph"/>
                    <w:adjustRightInd w:val="0"/>
                    <w:snapToGrid w:val="0"/>
                    <w:jc w:val="center"/>
                    <w:rPr>
                      <w:rFonts w:ascii="Times New Roman" w:hAnsi="Times New Roman"/>
                      <w:b/>
                      <w:bCs/>
                      <w:spacing w:val="-6"/>
                      <w:sz w:val="18"/>
                      <w:szCs w:val="18"/>
                    </w:rPr>
                  </w:pPr>
                  <w:proofErr w:type="spellStart"/>
                  <w:r w:rsidRPr="00357DD1">
                    <w:rPr>
                      <w:rFonts w:ascii="Times New Roman" w:hAnsi="Times New Roman"/>
                      <w:b/>
                      <w:bCs/>
                      <w:spacing w:val="-6"/>
                      <w:sz w:val="18"/>
                      <w:szCs w:val="18"/>
                    </w:rPr>
                    <w:t>相符性分析</w:t>
                  </w:r>
                  <w:proofErr w:type="spellEnd"/>
                </w:p>
              </w:tc>
            </w:tr>
            <w:tr w:rsidR="00357DD1" w:rsidRPr="00357DD1" w14:paraId="299749D0" w14:textId="77777777" w:rsidTr="000311D0">
              <w:trPr>
                <w:trHeight w:val="20"/>
              </w:trPr>
              <w:tc>
                <w:tcPr>
                  <w:tcW w:w="339" w:type="pct"/>
                  <w:vMerge w:val="restart"/>
                  <w:vAlign w:val="center"/>
                </w:tcPr>
                <w:p w14:paraId="591F4AED" w14:textId="77777777" w:rsidR="001E5958" w:rsidRPr="00357DD1" w:rsidRDefault="002B4D88">
                  <w:pPr>
                    <w:pStyle w:val="TableParagraph"/>
                    <w:adjustRightInd w:val="0"/>
                    <w:snapToGrid w:val="0"/>
                    <w:ind w:leftChars="50" w:left="105" w:rightChars="50" w:right="105"/>
                    <w:rPr>
                      <w:rFonts w:ascii="Times New Roman" w:hAnsi="Times New Roman"/>
                      <w:spacing w:val="-6"/>
                      <w:sz w:val="18"/>
                      <w:szCs w:val="18"/>
                    </w:rPr>
                  </w:pPr>
                  <w:proofErr w:type="spellStart"/>
                  <w:r w:rsidRPr="00357DD1">
                    <w:rPr>
                      <w:rFonts w:ascii="Times New Roman" w:hAnsi="Times New Roman"/>
                      <w:spacing w:val="-6"/>
                      <w:sz w:val="18"/>
                      <w:szCs w:val="18"/>
                    </w:rPr>
                    <w:t>河段利用与岸线开发</w:t>
                  </w:r>
                  <w:proofErr w:type="spellEnd"/>
                </w:p>
              </w:tc>
              <w:tc>
                <w:tcPr>
                  <w:tcW w:w="2946" w:type="pct"/>
                  <w:vAlign w:val="center"/>
                </w:tcPr>
                <w:p w14:paraId="208A5E6F"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禁止建设不符合国家港口布局规划和《江苏省沿江沿海港口布局规划（</w:t>
                  </w:r>
                  <w:r w:rsidRPr="00357DD1">
                    <w:rPr>
                      <w:rFonts w:ascii="Times New Roman" w:hAnsi="Times New Roman"/>
                      <w:sz w:val="18"/>
                      <w:szCs w:val="18"/>
                      <w:lang w:eastAsia="zh-CN"/>
                    </w:rPr>
                    <w:t>2015-2030</w:t>
                  </w:r>
                  <w:r w:rsidRPr="00357DD1">
                    <w:rPr>
                      <w:rFonts w:ascii="Times New Roman" w:hAnsi="Times New Roman"/>
                      <w:sz w:val="18"/>
                      <w:szCs w:val="18"/>
                      <w:lang w:eastAsia="zh-CN"/>
                    </w:rPr>
                    <w:t>年）》、《江苏省内河港口布局规划（</w:t>
                  </w:r>
                  <w:r w:rsidRPr="00357DD1">
                    <w:rPr>
                      <w:rFonts w:ascii="Times New Roman" w:hAnsi="Times New Roman"/>
                      <w:sz w:val="18"/>
                      <w:szCs w:val="18"/>
                      <w:lang w:eastAsia="zh-CN"/>
                    </w:rPr>
                    <w:t>2017-2035</w:t>
                  </w:r>
                  <w:r w:rsidRPr="00357DD1">
                    <w:rPr>
                      <w:rFonts w:ascii="Times New Roman" w:hAnsi="Times New Roman"/>
                      <w:sz w:val="18"/>
                      <w:szCs w:val="18"/>
                      <w:lang w:eastAsia="zh-CN"/>
                    </w:rPr>
                    <w:t>年）》以及我省有关港口总体规划的码头项目，禁止建设未纳入《长江干线过江通道布局规划》的过长江干线通道项目</w:t>
                  </w:r>
                </w:p>
              </w:tc>
              <w:tc>
                <w:tcPr>
                  <w:tcW w:w="1716" w:type="pct"/>
                  <w:vAlign w:val="center"/>
                </w:tcPr>
                <w:p w14:paraId="77559738"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项目不属于码头项目，不属于过长江通道项目，符合要求。</w:t>
                  </w:r>
                </w:p>
              </w:tc>
            </w:tr>
            <w:tr w:rsidR="00357DD1" w:rsidRPr="00357DD1" w14:paraId="52F3C58C" w14:textId="77777777" w:rsidTr="000311D0">
              <w:trPr>
                <w:trHeight w:val="20"/>
              </w:trPr>
              <w:tc>
                <w:tcPr>
                  <w:tcW w:w="339" w:type="pct"/>
                  <w:vMerge/>
                  <w:vAlign w:val="center"/>
                </w:tcPr>
                <w:p w14:paraId="2BF77DD1" w14:textId="77777777" w:rsidR="001E5958" w:rsidRPr="00357DD1" w:rsidRDefault="001E5958">
                  <w:pPr>
                    <w:pStyle w:val="TableParagraph"/>
                    <w:adjustRightInd w:val="0"/>
                    <w:snapToGrid w:val="0"/>
                    <w:ind w:leftChars="50" w:left="105" w:rightChars="50" w:right="105"/>
                    <w:rPr>
                      <w:rFonts w:ascii="Times New Roman" w:hAnsi="Times New Roman"/>
                      <w:spacing w:val="-6"/>
                      <w:sz w:val="18"/>
                      <w:szCs w:val="18"/>
                      <w:lang w:eastAsia="zh-CN"/>
                    </w:rPr>
                  </w:pPr>
                </w:p>
              </w:tc>
              <w:tc>
                <w:tcPr>
                  <w:tcW w:w="2946" w:type="pct"/>
                  <w:vAlign w:val="center"/>
                </w:tcPr>
                <w:p w14:paraId="50A278D1"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严格执行《中华人民共和国自然保护区条例》，禁止在自然保护区核心区、缓冲区的岸线和河段范围内投资建设旅游和生产经营项目。严格执行《风景名胜区条例》《江苏省风景名胜区管理条例》，禁止在国家级和省级风景名胜区核心景区的岸线和河段范围内投资建设与风景名胜资源保护无关的项目</w:t>
                  </w:r>
                </w:p>
              </w:tc>
              <w:tc>
                <w:tcPr>
                  <w:tcW w:w="1716" w:type="pct"/>
                  <w:vAlign w:val="center"/>
                </w:tcPr>
                <w:p w14:paraId="0401C51E"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项目所在地为工业用地，不属于自然保护区核心区、缓冲区的岸线和河段范围内，符合要求。</w:t>
                  </w:r>
                </w:p>
              </w:tc>
            </w:tr>
            <w:tr w:rsidR="00357DD1" w:rsidRPr="00357DD1" w14:paraId="49309584" w14:textId="77777777" w:rsidTr="000311D0">
              <w:trPr>
                <w:trHeight w:val="20"/>
              </w:trPr>
              <w:tc>
                <w:tcPr>
                  <w:tcW w:w="339" w:type="pct"/>
                  <w:vMerge/>
                  <w:vAlign w:val="center"/>
                </w:tcPr>
                <w:p w14:paraId="6CEE67CB" w14:textId="77777777" w:rsidR="001E5958" w:rsidRPr="00357DD1" w:rsidRDefault="001E5958">
                  <w:pPr>
                    <w:pStyle w:val="TableParagraph"/>
                    <w:adjustRightInd w:val="0"/>
                    <w:snapToGrid w:val="0"/>
                    <w:ind w:leftChars="50" w:left="105" w:rightChars="50" w:right="105"/>
                    <w:rPr>
                      <w:rFonts w:ascii="Times New Roman" w:hAnsi="Times New Roman"/>
                      <w:spacing w:val="-6"/>
                      <w:sz w:val="18"/>
                      <w:szCs w:val="18"/>
                      <w:lang w:eastAsia="zh-CN"/>
                    </w:rPr>
                  </w:pPr>
                </w:p>
              </w:tc>
              <w:tc>
                <w:tcPr>
                  <w:tcW w:w="2946" w:type="pct"/>
                  <w:vAlign w:val="center"/>
                </w:tcPr>
                <w:p w14:paraId="1110D215"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严格执行《中华人民共和国水污染防治法》《江苏省人民代表大会常务委员会关于加强饮用水源地保护的决定》，禁止在饮用水水源一级保护区的岸线和河段范围内新建、改建、扩建与供水设施和保护水源无关的项目，以及网箱养殖、旅游等可能污染饮用水水体的投资建设项目；禁止在饮用水水源二级保护区的岸线和河段范围内新建、改建、扩建排放污染物的投资建设项目</w:t>
                  </w:r>
                </w:p>
              </w:tc>
              <w:tc>
                <w:tcPr>
                  <w:tcW w:w="1716" w:type="pct"/>
                  <w:vAlign w:val="center"/>
                </w:tcPr>
                <w:p w14:paraId="4D582281"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项目不在饮用水水源一级保护区的岸线和河段范围内，不在饮用水水源二级保护区的岸线和河段范围内，符合要求。</w:t>
                  </w:r>
                </w:p>
              </w:tc>
            </w:tr>
            <w:tr w:rsidR="00357DD1" w:rsidRPr="00357DD1" w14:paraId="25E431C0" w14:textId="77777777" w:rsidTr="000311D0">
              <w:trPr>
                <w:trHeight w:val="20"/>
              </w:trPr>
              <w:tc>
                <w:tcPr>
                  <w:tcW w:w="339" w:type="pct"/>
                  <w:vMerge/>
                  <w:vAlign w:val="center"/>
                </w:tcPr>
                <w:p w14:paraId="67E4BCF2" w14:textId="77777777" w:rsidR="001E5958" w:rsidRPr="00357DD1" w:rsidRDefault="001E5958">
                  <w:pPr>
                    <w:pStyle w:val="TableParagraph"/>
                    <w:adjustRightInd w:val="0"/>
                    <w:snapToGrid w:val="0"/>
                    <w:ind w:leftChars="50" w:left="105" w:rightChars="50" w:right="105"/>
                    <w:rPr>
                      <w:rFonts w:ascii="Times New Roman" w:hAnsi="Times New Roman"/>
                      <w:spacing w:val="-6"/>
                      <w:sz w:val="18"/>
                      <w:szCs w:val="18"/>
                      <w:lang w:eastAsia="zh-CN"/>
                    </w:rPr>
                  </w:pPr>
                </w:p>
              </w:tc>
              <w:tc>
                <w:tcPr>
                  <w:tcW w:w="2946" w:type="pct"/>
                  <w:vAlign w:val="center"/>
                </w:tcPr>
                <w:p w14:paraId="4D318181"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严格执行《水产种质资源保护区管理暂行办法》，禁止在国家级和省级水产种质资源保护区的岸线和河段范围内新建排污口，以及围湖造田、围海造地或围填海等投资建设项目。严格执行《江苏省湿地保护条例》，禁止在国家湿地公园的岸线和河段范围内挖沙、采矿，以及任何不符合主体功能定位的投资建设项目。</w:t>
                  </w:r>
                </w:p>
              </w:tc>
              <w:tc>
                <w:tcPr>
                  <w:tcW w:w="1716" w:type="pct"/>
                  <w:vAlign w:val="center"/>
                </w:tcPr>
                <w:p w14:paraId="7F4219C9"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项目不在水产种质资源保护区的岸线和河段范围内，不在国家湿地公园的岸线和河段范围内，符合要求。</w:t>
                  </w:r>
                </w:p>
              </w:tc>
            </w:tr>
            <w:tr w:rsidR="00357DD1" w:rsidRPr="00357DD1" w14:paraId="0822BD8A" w14:textId="77777777" w:rsidTr="000311D0">
              <w:trPr>
                <w:trHeight w:val="20"/>
              </w:trPr>
              <w:tc>
                <w:tcPr>
                  <w:tcW w:w="339" w:type="pct"/>
                  <w:vMerge/>
                  <w:vAlign w:val="center"/>
                </w:tcPr>
                <w:p w14:paraId="3E5564CC" w14:textId="77777777" w:rsidR="001E5958" w:rsidRPr="00357DD1" w:rsidRDefault="001E5958">
                  <w:pPr>
                    <w:pStyle w:val="TableParagraph"/>
                    <w:adjustRightInd w:val="0"/>
                    <w:snapToGrid w:val="0"/>
                    <w:ind w:leftChars="50" w:left="105" w:rightChars="50" w:right="105"/>
                    <w:rPr>
                      <w:rFonts w:ascii="Times New Roman" w:hAnsi="Times New Roman"/>
                      <w:spacing w:val="-6"/>
                      <w:sz w:val="18"/>
                      <w:szCs w:val="18"/>
                      <w:lang w:eastAsia="zh-CN"/>
                    </w:rPr>
                  </w:pPr>
                </w:p>
              </w:tc>
              <w:tc>
                <w:tcPr>
                  <w:tcW w:w="2946" w:type="pct"/>
                  <w:vAlign w:val="center"/>
                </w:tcPr>
                <w:p w14:paraId="6D08BBFA"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禁止在《长江岸线保护和开发利用总体规划》划定的岸线保护区内投资建设除保障防洪安全、河势稳定、供水安全以及保护生态环境、已建重要枢纽工程以外的项目，禁止在岸线保留区内投资建设除保障防洪安全、河势稳定、供水安全、航道稳定以及保护生态环境以外的项目。长江干支</w:t>
                  </w:r>
                  <w:proofErr w:type="gramStart"/>
                  <w:r w:rsidRPr="00357DD1">
                    <w:rPr>
                      <w:rFonts w:ascii="Times New Roman" w:hAnsi="Times New Roman"/>
                      <w:sz w:val="18"/>
                      <w:szCs w:val="18"/>
                      <w:lang w:eastAsia="zh-CN"/>
                    </w:rPr>
                    <w:t>流基础</w:t>
                  </w:r>
                  <w:proofErr w:type="gramEnd"/>
                  <w:r w:rsidRPr="00357DD1">
                    <w:rPr>
                      <w:rFonts w:ascii="Times New Roman" w:hAnsi="Times New Roman"/>
                      <w:sz w:val="18"/>
                      <w:szCs w:val="18"/>
                      <w:lang w:eastAsia="zh-CN"/>
                    </w:rPr>
                    <w:t>设施项目应按照《长江岸线保护和开发利用总体规划》和生态环境保护、岸线保护等要求，按规定开展项目前期论证并办理相关手续。禁止在</w:t>
                  </w:r>
                  <w:proofErr w:type="gramStart"/>
                  <w:r w:rsidRPr="00357DD1">
                    <w:rPr>
                      <w:rFonts w:ascii="Times New Roman" w:hAnsi="Times New Roman"/>
                      <w:sz w:val="18"/>
                      <w:szCs w:val="18"/>
                      <w:lang w:eastAsia="zh-CN"/>
                    </w:rPr>
                    <w:t>《</w:t>
                  </w:r>
                  <w:proofErr w:type="gramEnd"/>
                  <w:r w:rsidRPr="00357DD1">
                    <w:rPr>
                      <w:rFonts w:ascii="Times New Roman" w:hAnsi="Times New Roman"/>
                      <w:sz w:val="18"/>
                      <w:szCs w:val="18"/>
                      <w:lang w:eastAsia="zh-CN"/>
                    </w:rPr>
                    <w:t>全国重要江河湖泊水功能区划〉划定的河段保护区、保留区内投资建设不利于水资源及自然生态保护的项目</w:t>
                  </w:r>
                </w:p>
              </w:tc>
              <w:tc>
                <w:tcPr>
                  <w:tcW w:w="1716" w:type="pct"/>
                  <w:vAlign w:val="center"/>
                </w:tcPr>
                <w:p w14:paraId="032045CF"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项目不在《长江岸线保护和开发利用总体规划》划定的岸线保护区内，不在《全国重要江河湖泊水功能区划》划定的河段保护区、保留区内，符合要求。</w:t>
                  </w:r>
                </w:p>
              </w:tc>
            </w:tr>
            <w:tr w:rsidR="00357DD1" w:rsidRPr="00357DD1" w14:paraId="06DE617C" w14:textId="77777777" w:rsidTr="000311D0">
              <w:trPr>
                <w:trHeight w:val="20"/>
              </w:trPr>
              <w:tc>
                <w:tcPr>
                  <w:tcW w:w="339" w:type="pct"/>
                  <w:vMerge w:val="restart"/>
                  <w:vAlign w:val="center"/>
                </w:tcPr>
                <w:p w14:paraId="37CE1879" w14:textId="77777777" w:rsidR="001E5958" w:rsidRPr="00357DD1" w:rsidRDefault="002B4D88">
                  <w:pPr>
                    <w:pStyle w:val="TableParagraph"/>
                    <w:adjustRightInd w:val="0"/>
                    <w:snapToGrid w:val="0"/>
                    <w:ind w:leftChars="50" w:left="105" w:rightChars="50" w:right="105"/>
                    <w:rPr>
                      <w:rFonts w:ascii="Times New Roman" w:hAnsi="Times New Roman"/>
                      <w:spacing w:val="-6"/>
                      <w:sz w:val="18"/>
                      <w:szCs w:val="18"/>
                    </w:rPr>
                  </w:pPr>
                  <w:proofErr w:type="spellStart"/>
                  <w:r w:rsidRPr="00357DD1">
                    <w:rPr>
                      <w:rFonts w:ascii="Times New Roman" w:hAnsi="Times New Roman"/>
                      <w:spacing w:val="-6"/>
                      <w:sz w:val="18"/>
                      <w:szCs w:val="18"/>
                    </w:rPr>
                    <w:t>区域活动</w:t>
                  </w:r>
                  <w:proofErr w:type="spellEnd"/>
                </w:p>
              </w:tc>
              <w:tc>
                <w:tcPr>
                  <w:tcW w:w="2946" w:type="pct"/>
                  <w:vAlign w:val="center"/>
                </w:tcPr>
                <w:p w14:paraId="788DB369"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禁止在国家确定的生态保护红线和永久基本农田范围内，投资建设除国家重大战略资源勘查项目、生态保护修复和环境及地质灾害治理项目、重大基础设施项目、军事国防项目以及农民基本生产生活等必要的民生项目以外的项目</w:t>
                  </w:r>
                </w:p>
              </w:tc>
              <w:tc>
                <w:tcPr>
                  <w:tcW w:w="1716" w:type="pct"/>
                  <w:vAlign w:val="center"/>
                </w:tcPr>
                <w:p w14:paraId="6F28AF6A"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项目不在生态保护红线和永久基本农田范围内，符合要求。</w:t>
                  </w:r>
                </w:p>
              </w:tc>
            </w:tr>
            <w:tr w:rsidR="00357DD1" w:rsidRPr="00357DD1" w14:paraId="64B7CCDB" w14:textId="77777777" w:rsidTr="000311D0">
              <w:trPr>
                <w:trHeight w:val="20"/>
              </w:trPr>
              <w:tc>
                <w:tcPr>
                  <w:tcW w:w="339" w:type="pct"/>
                  <w:vMerge/>
                  <w:vAlign w:val="center"/>
                </w:tcPr>
                <w:p w14:paraId="1C4E7BC9" w14:textId="77777777" w:rsidR="001E5958" w:rsidRPr="00357DD1" w:rsidRDefault="001E5958">
                  <w:pPr>
                    <w:pStyle w:val="TableParagraph"/>
                    <w:adjustRightInd w:val="0"/>
                    <w:snapToGrid w:val="0"/>
                    <w:ind w:leftChars="50" w:left="105" w:rightChars="50" w:right="105"/>
                    <w:rPr>
                      <w:rFonts w:ascii="Times New Roman" w:hAnsi="Times New Roman"/>
                      <w:spacing w:val="-6"/>
                      <w:sz w:val="18"/>
                      <w:szCs w:val="18"/>
                      <w:lang w:eastAsia="zh-CN"/>
                    </w:rPr>
                  </w:pPr>
                </w:p>
              </w:tc>
              <w:tc>
                <w:tcPr>
                  <w:tcW w:w="2946" w:type="pct"/>
                  <w:vAlign w:val="center"/>
                </w:tcPr>
                <w:p w14:paraId="09EF882B"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禁止在距离长江干流和京杭大运河（南水北调东线江苏段）、新沟河、</w:t>
                  </w:r>
                  <w:proofErr w:type="gramStart"/>
                  <w:r w:rsidRPr="00357DD1">
                    <w:rPr>
                      <w:rFonts w:ascii="Times New Roman" w:hAnsi="Times New Roman"/>
                      <w:sz w:val="18"/>
                      <w:szCs w:val="18"/>
                      <w:lang w:eastAsia="zh-CN"/>
                    </w:rPr>
                    <w:t>新孟河</w:t>
                  </w:r>
                  <w:proofErr w:type="gramEnd"/>
                  <w:r w:rsidRPr="00357DD1">
                    <w:rPr>
                      <w:rFonts w:ascii="Times New Roman" w:hAnsi="Times New Roman"/>
                      <w:sz w:val="18"/>
                      <w:szCs w:val="18"/>
                      <w:lang w:eastAsia="zh-CN"/>
                    </w:rPr>
                    <w:t>、走马塘、望虞河、秦淮新河、城南河、德胜河、三茅大港、夹江（扬州）、</w:t>
                  </w:r>
                  <w:proofErr w:type="gramStart"/>
                  <w:r w:rsidRPr="00357DD1">
                    <w:rPr>
                      <w:rFonts w:ascii="Times New Roman" w:hAnsi="Times New Roman"/>
                      <w:sz w:val="18"/>
                      <w:szCs w:val="18"/>
                      <w:lang w:eastAsia="zh-CN"/>
                    </w:rPr>
                    <w:t>润扬河</w:t>
                  </w:r>
                  <w:proofErr w:type="gramEnd"/>
                  <w:r w:rsidRPr="00357DD1">
                    <w:rPr>
                      <w:rFonts w:ascii="Times New Roman" w:hAnsi="Times New Roman"/>
                      <w:sz w:val="18"/>
                      <w:szCs w:val="18"/>
                      <w:lang w:eastAsia="zh-CN"/>
                    </w:rPr>
                    <w:t>、潘家河、蟛蜞港、泰州引江河</w:t>
                  </w:r>
                  <w:r w:rsidRPr="00357DD1">
                    <w:rPr>
                      <w:rFonts w:ascii="Times New Roman" w:hAnsi="Times New Roman"/>
                      <w:sz w:val="18"/>
                      <w:szCs w:val="18"/>
                      <w:lang w:eastAsia="zh-CN"/>
                    </w:rPr>
                    <w:t>1</w:t>
                  </w:r>
                  <w:r w:rsidRPr="00357DD1">
                    <w:rPr>
                      <w:rFonts w:ascii="Times New Roman" w:hAnsi="Times New Roman"/>
                      <w:sz w:val="18"/>
                      <w:szCs w:val="18"/>
                      <w:lang w:eastAsia="zh-CN"/>
                    </w:rPr>
                    <w:t>公里范围内新建、扩建化工园区和化工项目。长江干支流</w:t>
                  </w:r>
                  <w:r w:rsidRPr="00357DD1">
                    <w:rPr>
                      <w:rFonts w:ascii="Times New Roman" w:hAnsi="Times New Roman"/>
                      <w:sz w:val="18"/>
                      <w:szCs w:val="18"/>
                      <w:lang w:eastAsia="zh-CN"/>
                    </w:rPr>
                    <w:t>1</w:t>
                  </w:r>
                  <w:r w:rsidRPr="00357DD1">
                    <w:rPr>
                      <w:rFonts w:ascii="Times New Roman" w:hAnsi="Times New Roman"/>
                      <w:sz w:val="18"/>
                      <w:szCs w:val="18"/>
                      <w:lang w:eastAsia="zh-CN"/>
                    </w:rPr>
                    <w:t>公里按照长江干支流岸线边界（即水利部门河道管理范围边界）向陆域纵深</w:t>
                  </w:r>
                  <w:r w:rsidRPr="00357DD1">
                    <w:rPr>
                      <w:rFonts w:ascii="Times New Roman" w:hAnsi="Times New Roman"/>
                      <w:sz w:val="18"/>
                      <w:szCs w:val="18"/>
                      <w:lang w:eastAsia="zh-CN"/>
                    </w:rPr>
                    <w:t>1</w:t>
                  </w:r>
                  <w:r w:rsidRPr="00357DD1">
                    <w:rPr>
                      <w:rFonts w:ascii="Times New Roman" w:hAnsi="Times New Roman"/>
                      <w:sz w:val="18"/>
                      <w:szCs w:val="18"/>
                      <w:lang w:eastAsia="zh-CN"/>
                    </w:rPr>
                    <w:t>公里执行。严格落实国家和省关于水源地保护、岸线利用项目清理整治、沿江重化产能转型升级等相关政策文件要求，对长江干支</w:t>
                  </w:r>
                  <w:proofErr w:type="gramStart"/>
                  <w:r w:rsidRPr="00357DD1">
                    <w:rPr>
                      <w:rFonts w:ascii="Times New Roman" w:hAnsi="Times New Roman"/>
                      <w:sz w:val="18"/>
                      <w:szCs w:val="18"/>
                      <w:lang w:eastAsia="zh-CN"/>
                    </w:rPr>
                    <w:t>流两岸</w:t>
                  </w:r>
                  <w:proofErr w:type="gramEnd"/>
                  <w:r w:rsidRPr="00357DD1">
                    <w:rPr>
                      <w:rFonts w:ascii="Times New Roman" w:hAnsi="Times New Roman"/>
                      <w:sz w:val="18"/>
                      <w:szCs w:val="18"/>
                      <w:lang w:eastAsia="zh-CN"/>
                    </w:rPr>
                    <w:t>排污行为实行严格监管，对违法违规工业园区和企业依法</w:t>
                  </w:r>
                  <w:proofErr w:type="gramStart"/>
                  <w:r w:rsidRPr="00357DD1">
                    <w:rPr>
                      <w:rFonts w:ascii="Times New Roman" w:hAnsi="Times New Roman"/>
                      <w:sz w:val="18"/>
                      <w:szCs w:val="18"/>
                      <w:lang w:eastAsia="zh-CN"/>
                    </w:rPr>
                    <w:t>洵汰</w:t>
                  </w:r>
                  <w:proofErr w:type="gramEnd"/>
                  <w:r w:rsidRPr="00357DD1">
                    <w:rPr>
                      <w:rFonts w:ascii="Times New Roman" w:hAnsi="Times New Roman"/>
                      <w:sz w:val="18"/>
                      <w:szCs w:val="18"/>
                      <w:lang w:eastAsia="zh-CN"/>
                    </w:rPr>
                    <w:t>取缔。</w:t>
                  </w:r>
                </w:p>
              </w:tc>
              <w:tc>
                <w:tcPr>
                  <w:tcW w:w="1716" w:type="pct"/>
                  <w:vAlign w:val="center"/>
                </w:tcPr>
                <w:p w14:paraId="45478B4C"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项目不在长江干支流</w:t>
                  </w:r>
                  <w:r w:rsidRPr="00357DD1">
                    <w:rPr>
                      <w:rFonts w:ascii="Times New Roman" w:hAnsi="Times New Roman"/>
                      <w:sz w:val="18"/>
                      <w:szCs w:val="18"/>
                      <w:lang w:eastAsia="zh-CN"/>
                    </w:rPr>
                    <w:t>1</w:t>
                  </w:r>
                  <w:r w:rsidRPr="00357DD1">
                    <w:rPr>
                      <w:rFonts w:ascii="Times New Roman" w:hAnsi="Times New Roman"/>
                      <w:sz w:val="18"/>
                      <w:szCs w:val="18"/>
                      <w:lang w:eastAsia="zh-CN"/>
                    </w:rPr>
                    <w:t>公里范围内，符合要求。</w:t>
                  </w:r>
                </w:p>
              </w:tc>
            </w:tr>
            <w:tr w:rsidR="00357DD1" w:rsidRPr="00357DD1" w14:paraId="029FAB66" w14:textId="77777777" w:rsidTr="000311D0">
              <w:trPr>
                <w:trHeight w:val="20"/>
              </w:trPr>
              <w:tc>
                <w:tcPr>
                  <w:tcW w:w="339" w:type="pct"/>
                  <w:vMerge/>
                  <w:vAlign w:val="center"/>
                </w:tcPr>
                <w:p w14:paraId="7A3ADD20" w14:textId="77777777" w:rsidR="001E5958" w:rsidRPr="00357DD1" w:rsidRDefault="001E5958">
                  <w:pPr>
                    <w:pStyle w:val="TableParagraph"/>
                    <w:adjustRightInd w:val="0"/>
                    <w:snapToGrid w:val="0"/>
                    <w:ind w:leftChars="50" w:left="105" w:rightChars="50" w:right="105"/>
                    <w:rPr>
                      <w:rFonts w:ascii="Times New Roman" w:hAnsi="Times New Roman"/>
                      <w:spacing w:val="-6"/>
                      <w:sz w:val="18"/>
                      <w:szCs w:val="18"/>
                      <w:lang w:eastAsia="zh-CN"/>
                    </w:rPr>
                  </w:pPr>
                </w:p>
              </w:tc>
              <w:tc>
                <w:tcPr>
                  <w:tcW w:w="2946" w:type="pct"/>
                  <w:vAlign w:val="center"/>
                </w:tcPr>
                <w:p w14:paraId="3F420039"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禁止在距有长江干流岸线</w:t>
                  </w:r>
                  <w:r w:rsidRPr="00357DD1">
                    <w:rPr>
                      <w:rFonts w:ascii="Times New Roman" w:hAnsi="Times New Roman"/>
                      <w:sz w:val="18"/>
                      <w:szCs w:val="18"/>
                      <w:lang w:eastAsia="zh-CN"/>
                    </w:rPr>
                    <w:t>3</w:t>
                  </w:r>
                  <w:r w:rsidRPr="00357DD1">
                    <w:rPr>
                      <w:rFonts w:ascii="Times New Roman" w:hAnsi="Times New Roman"/>
                      <w:sz w:val="18"/>
                      <w:szCs w:val="18"/>
                      <w:lang w:eastAsia="zh-CN"/>
                    </w:rPr>
                    <w:t>公里范围内新建、改建、扩建尾矿库。</w:t>
                  </w:r>
                </w:p>
              </w:tc>
              <w:tc>
                <w:tcPr>
                  <w:tcW w:w="1716" w:type="pct"/>
                  <w:vAlign w:val="center"/>
                </w:tcPr>
                <w:p w14:paraId="620F5E40"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项目不属于尾矿库项目，符合要求。</w:t>
                  </w:r>
                </w:p>
              </w:tc>
            </w:tr>
            <w:tr w:rsidR="00357DD1" w:rsidRPr="00357DD1" w14:paraId="187F5EC6" w14:textId="77777777" w:rsidTr="000311D0">
              <w:trPr>
                <w:trHeight w:val="20"/>
              </w:trPr>
              <w:tc>
                <w:tcPr>
                  <w:tcW w:w="339" w:type="pct"/>
                  <w:vMerge/>
                  <w:vAlign w:val="center"/>
                </w:tcPr>
                <w:p w14:paraId="427F1BFB" w14:textId="77777777" w:rsidR="001E5958" w:rsidRPr="00357DD1" w:rsidRDefault="001E5958">
                  <w:pPr>
                    <w:pStyle w:val="TableParagraph"/>
                    <w:adjustRightInd w:val="0"/>
                    <w:snapToGrid w:val="0"/>
                    <w:ind w:leftChars="50" w:left="105" w:rightChars="50" w:right="105"/>
                    <w:rPr>
                      <w:rFonts w:ascii="Times New Roman" w:hAnsi="Times New Roman"/>
                      <w:spacing w:val="-6"/>
                      <w:sz w:val="18"/>
                      <w:szCs w:val="18"/>
                      <w:lang w:eastAsia="zh-CN"/>
                    </w:rPr>
                  </w:pPr>
                </w:p>
              </w:tc>
              <w:tc>
                <w:tcPr>
                  <w:tcW w:w="2946" w:type="pct"/>
                  <w:vAlign w:val="center"/>
                </w:tcPr>
                <w:p w14:paraId="2161414F"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禁止在沿江地区新建、扩建未纳入国家和省布局规划的燃煤发电项目</w:t>
                  </w:r>
                </w:p>
              </w:tc>
              <w:tc>
                <w:tcPr>
                  <w:tcW w:w="1716" w:type="pct"/>
                  <w:vAlign w:val="center"/>
                </w:tcPr>
                <w:p w14:paraId="2B132501"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项目不属于燃煤发电项目，符合要求。</w:t>
                  </w:r>
                </w:p>
              </w:tc>
            </w:tr>
            <w:tr w:rsidR="00357DD1" w:rsidRPr="00357DD1" w14:paraId="28DCB161" w14:textId="77777777" w:rsidTr="000311D0">
              <w:trPr>
                <w:trHeight w:val="20"/>
              </w:trPr>
              <w:tc>
                <w:tcPr>
                  <w:tcW w:w="339" w:type="pct"/>
                  <w:vMerge/>
                  <w:vAlign w:val="center"/>
                </w:tcPr>
                <w:p w14:paraId="69638960" w14:textId="77777777" w:rsidR="001E5958" w:rsidRPr="00357DD1" w:rsidRDefault="001E5958">
                  <w:pPr>
                    <w:pStyle w:val="TableParagraph"/>
                    <w:adjustRightInd w:val="0"/>
                    <w:snapToGrid w:val="0"/>
                    <w:ind w:leftChars="50" w:left="105" w:rightChars="50" w:right="105"/>
                    <w:rPr>
                      <w:rFonts w:ascii="Times New Roman" w:hAnsi="Times New Roman"/>
                      <w:spacing w:val="-6"/>
                      <w:sz w:val="18"/>
                      <w:szCs w:val="18"/>
                      <w:lang w:eastAsia="zh-CN"/>
                    </w:rPr>
                  </w:pPr>
                </w:p>
              </w:tc>
              <w:tc>
                <w:tcPr>
                  <w:tcW w:w="2946" w:type="pct"/>
                  <w:vAlign w:val="center"/>
                </w:tcPr>
                <w:p w14:paraId="2A9A119A"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禁止在合</w:t>
                  </w:r>
                  <w:proofErr w:type="gramStart"/>
                  <w:r w:rsidRPr="00357DD1">
                    <w:rPr>
                      <w:rFonts w:ascii="Times New Roman" w:hAnsi="Times New Roman"/>
                      <w:sz w:val="18"/>
                      <w:szCs w:val="18"/>
                      <w:lang w:eastAsia="zh-CN"/>
                    </w:rPr>
                    <w:t>规</w:t>
                  </w:r>
                  <w:proofErr w:type="gramEnd"/>
                  <w:r w:rsidRPr="00357DD1">
                    <w:rPr>
                      <w:rFonts w:ascii="Times New Roman" w:hAnsi="Times New Roman"/>
                      <w:sz w:val="18"/>
                      <w:szCs w:val="18"/>
                      <w:lang w:eastAsia="zh-CN"/>
                    </w:rPr>
                    <w:t>园区外新建、扩建钢铁、石化、化工、焦化、建材、有色等高污染项目。合</w:t>
                  </w:r>
                  <w:proofErr w:type="gramStart"/>
                  <w:r w:rsidRPr="00357DD1">
                    <w:rPr>
                      <w:rFonts w:ascii="Times New Roman" w:hAnsi="Times New Roman"/>
                      <w:sz w:val="18"/>
                      <w:szCs w:val="18"/>
                      <w:lang w:eastAsia="zh-CN"/>
                    </w:rPr>
                    <w:t>规</w:t>
                  </w:r>
                  <w:proofErr w:type="gramEnd"/>
                  <w:r w:rsidRPr="00357DD1">
                    <w:rPr>
                      <w:rFonts w:ascii="Times New Roman" w:hAnsi="Times New Roman"/>
                      <w:sz w:val="18"/>
                      <w:szCs w:val="18"/>
                      <w:lang w:eastAsia="zh-CN"/>
                    </w:rPr>
                    <w:t>园区名录按照《江苏省长江经济带发展负面清单实施细则（试行）合规园区名录》执行。高污染项目</w:t>
                  </w:r>
                  <w:proofErr w:type="gramStart"/>
                  <w:r w:rsidRPr="00357DD1">
                    <w:rPr>
                      <w:rFonts w:ascii="Times New Roman" w:hAnsi="Times New Roman"/>
                      <w:sz w:val="18"/>
                      <w:szCs w:val="18"/>
                      <w:lang w:eastAsia="zh-CN"/>
                    </w:rPr>
                    <w:t>应产格按照《</w:t>
                  </w:r>
                  <w:proofErr w:type="gramEnd"/>
                  <w:r w:rsidRPr="00357DD1">
                    <w:rPr>
                      <w:rFonts w:ascii="Times New Roman" w:hAnsi="Times New Roman"/>
                      <w:sz w:val="18"/>
                      <w:szCs w:val="18"/>
                      <w:lang w:eastAsia="zh-CN"/>
                    </w:rPr>
                    <w:t>环境保护综合名录〉等有关要求执行。</w:t>
                  </w:r>
                </w:p>
              </w:tc>
              <w:tc>
                <w:tcPr>
                  <w:tcW w:w="1716" w:type="pct"/>
                  <w:vAlign w:val="center"/>
                </w:tcPr>
                <w:p w14:paraId="73A1FFBB"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项目不属于钢铁、石化、化工、焦化、建材、有色等高污染项目，符合要求。</w:t>
                  </w:r>
                </w:p>
              </w:tc>
            </w:tr>
            <w:tr w:rsidR="00357DD1" w:rsidRPr="00357DD1" w14:paraId="1ED05411" w14:textId="77777777" w:rsidTr="000311D0">
              <w:trPr>
                <w:trHeight w:val="20"/>
              </w:trPr>
              <w:tc>
                <w:tcPr>
                  <w:tcW w:w="339" w:type="pct"/>
                  <w:vMerge/>
                  <w:vAlign w:val="center"/>
                </w:tcPr>
                <w:p w14:paraId="358DA73D" w14:textId="77777777" w:rsidR="001E5958" w:rsidRPr="00357DD1" w:rsidRDefault="001E5958">
                  <w:pPr>
                    <w:pStyle w:val="TableParagraph"/>
                    <w:adjustRightInd w:val="0"/>
                    <w:snapToGrid w:val="0"/>
                    <w:ind w:leftChars="50" w:left="105" w:rightChars="50" w:right="105"/>
                    <w:rPr>
                      <w:rFonts w:ascii="Times New Roman" w:hAnsi="Times New Roman"/>
                      <w:spacing w:val="-6"/>
                      <w:sz w:val="18"/>
                      <w:szCs w:val="18"/>
                      <w:lang w:eastAsia="zh-CN"/>
                    </w:rPr>
                  </w:pPr>
                </w:p>
              </w:tc>
              <w:tc>
                <w:tcPr>
                  <w:tcW w:w="2946" w:type="pct"/>
                  <w:vAlign w:val="center"/>
                </w:tcPr>
                <w:p w14:paraId="16559033"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禁止在取消化工定位的园区（集中区）内新建化工项目</w:t>
                  </w:r>
                </w:p>
              </w:tc>
              <w:tc>
                <w:tcPr>
                  <w:tcW w:w="1716" w:type="pct"/>
                  <w:vAlign w:val="center"/>
                </w:tcPr>
                <w:p w14:paraId="6B89C17A"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项目不属于化工项目，符合要求。</w:t>
                  </w:r>
                </w:p>
              </w:tc>
            </w:tr>
            <w:tr w:rsidR="00357DD1" w:rsidRPr="00357DD1" w14:paraId="2344B687" w14:textId="77777777" w:rsidTr="000311D0">
              <w:trPr>
                <w:trHeight w:val="20"/>
              </w:trPr>
              <w:tc>
                <w:tcPr>
                  <w:tcW w:w="339" w:type="pct"/>
                  <w:vMerge/>
                  <w:vAlign w:val="center"/>
                </w:tcPr>
                <w:p w14:paraId="3935D5A3" w14:textId="77777777" w:rsidR="001E5958" w:rsidRPr="00357DD1" w:rsidRDefault="001E5958">
                  <w:pPr>
                    <w:pStyle w:val="TableParagraph"/>
                    <w:adjustRightInd w:val="0"/>
                    <w:snapToGrid w:val="0"/>
                    <w:ind w:leftChars="50" w:left="105" w:rightChars="50" w:right="105"/>
                    <w:rPr>
                      <w:rFonts w:ascii="Times New Roman" w:hAnsi="Times New Roman"/>
                      <w:spacing w:val="-6"/>
                      <w:sz w:val="18"/>
                      <w:szCs w:val="18"/>
                      <w:lang w:eastAsia="zh-CN"/>
                    </w:rPr>
                  </w:pPr>
                </w:p>
              </w:tc>
              <w:tc>
                <w:tcPr>
                  <w:tcW w:w="2946" w:type="pct"/>
                  <w:vAlign w:val="center"/>
                </w:tcPr>
                <w:p w14:paraId="6151904D"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禁止在化工集中区内新建、改建、扩建生产和使用《危险化学品目录》中具有爆炸特性化学品的项目</w:t>
                  </w:r>
                </w:p>
              </w:tc>
              <w:tc>
                <w:tcPr>
                  <w:tcW w:w="1716" w:type="pct"/>
                  <w:vAlign w:val="center"/>
                </w:tcPr>
                <w:p w14:paraId="1119BBC2"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项目不属于化工集中区，不生产、使用《危险化学品目录》中具有爆炸特性化学品，符合要求。</w:t>
                  </w:r>
                </w:p>
              </w:tc>
            </w:tr>
            <w:tr w:rsidR="00357DD1" w:rsidRPr="00357DD1" w14:paraId="13EBE0A7" w14:textId="77777777" w:rsidTr="000311D0">
              <w:trPr>
                <w:trHeight w:val="20"/>
              </w:trPr>
              <w:tc>
                <w:tcPr>
                  <w:tcW w:w="339" w:type="pct"/>
                  <w:vMerge/>
                  <w:vAlign w:val="center"/>
                </w:tcPr>
                <w:p w14:paraId="1E1B2399" w14:textId="77777777" w:rsidR="001E5958" w:rsidRPr="00357DD1" w:rsidRDefault="001E5958">
                  <w:pPr>
                    <w:pStyle w:val="TableParagraph"/>
                    <w:adjustRightInd w:val="0"/>
                    <w:snapToGrid w:val="0"/>
                    <w:ind w:leftChars="50" w:left="105" w:rightChars="50" w:right="105"/>
                    <w:rPr>
                      <w:rFonts w:ascii="Times New Roman" w:hAnsi="Times New Roman"/>
                      <w:spacing w:val="-6"/>
                      <w:sz w:val="18"/>
                      <w:szCs w:val="18"/>
                      <w:lang w:eastAsia="zh-CN"/>
                    </w:rPr>
                  </w:pPr>
                </w:p>
              </w:tc>
              <w:tc>
                <w:tcPr>
                  <w:tcW w:w="2946" w:type="pct"/>
                  <w:vAlign w:val="center"/>
                </w:tcPr>
                <w:p w14:paraId="12317429"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禁止在化工企业周边建设不符合安全距离规定的劳动密集型的非化工项目和其他人员密集的公共设施项目</w:t>
                  </w:r>
                </w:p>
              </w:tc>
              <w:tc>
                <w:tcPr>
                  <w:tcW w:w="1716" w:type="pct"/>
                  <w:vAlign w:val="center"/>
                </w:tcPr>
                <w:p w14:paraId="0E41F8A1"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项目不属于劳动密集型的非化工项目和其他人员密集的公共设施项目，符合要求。</w:t>
                  </w:r>
                </w:p>
              </w:tc>
            </w:tr>
            <w:tr w:rsidR="00357DD1" w:rsidRPr="00357DD1" w14:paraId="09614BB6" w14:textId="77777777" w:rsidTr="000311D0">
              <w:trPr>
                <w:trHeight w:val="20"/>
              </w:trPr>
              <w:tc>
                <w:tcPr>
                  <w:tcW w:w="339" w:type="pct"/>
                  <w:vMerge/>
                  <w:vAlign w:val="center"/>
                </w:tcPr>
                <w:p w14:paraId="5B1627EE" w14:textId="77777777" w:rsidR="001E5958" w:rsidRPr="00357DD1" w:rsidRDefault="001E5958">
                  <w:pPr>
                    <w:pStyle w:val="TableParagraph"/>
                    <w:adjustRightInd w:val="0"/>
                    <w:snapToGrid w:val="0"/>
                    <w:ind w:leftChars="50" w:left="105" w:rightChars="50" w:right="105"/>
                    <w:rPr>
                      <w:rFonts w:ascii="Times New Roman" w:hAnsi="Times New Roman"/>
                      <w:spacing w:val="-6"/>
                      <w:sz w:val="18"/>
                      <w:szCs w:val="18"/>
                      <w:lang w:eastAsia="zh-CN"/>
                    </w:rPr>
                  </w:pPr>
                </w:p>
              </w:tc>
              <w:tc>
                <w:tcPr>
                  <w:tcW w:w="2946" w:type="pct"/>
                  <w:vAlign w:val="center"/>
                </w:tcPr>
                <w:p w14:paraId="7C06B750"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禁止在太湖流域一、二、三级保护区内开展《江苏省太湖水污染防治条例》禁止的投资建设活动</w:t>
                  </w:r>
                </w:p>
              </w:tc>
              <w:tc>
                <w:tcPr>
                  <w:tcW w:w="1716" w:type="pct"/>
                  <w:vAlign w:val="center"/>
                </w:tcPr>
                <w:p w14:paraId="28B380CF"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项目不在太湖流域一、二、三级保护区内，符合要求。</w:t>
                  </w:r>
                </w:p>
              </w:tc>
            </w:tr>
            <w:tr w:rsidR="00357DD1" w:rsidRPr="00357DD1" w14:paraId="1E39BE89" w14:textId="77777777" w:rsidTr="000311D0">
              <w:trPr>
                <w:trHeight w:val="20"/>
              </w:trPr>
              <w:tc>
                <w:tcPr>
                  <w:tcW w:w="339" w:type="pct"/>
                  <w:vMerge w:val="restart"/>
                  <w:vAlign w:val="center"/>
                </w:tcPr>
                <w:p w14:paraId="74A235AB" w14:textId="77777777" w:rsidR="001E5958" w:rsidRPr="00357DD1" w:rsidRDefault="002B4D88">
                  <w:pPr>
                    <w:pStyle w:val="TableParagraph"/>
                    <w:adjustRightInd w:val="0"/>
                    <w:snapToGrid w:val="0"/>
                    <w:ind w:leftChars="50" w:left="105" w:rightChars="50" w:right="105"/>
                    <w:rPr>
                      <w:rFonts w:ascii="Times New Roman" w:hAnsi="Times New Roman"/>
                      <w:spacing w:val="-6"/>
                      <w:sz w:val="18"/>
                      <w:szCs w:val="18"/>
                    </w:rPr>
                  </w:pPr>
                  <w:proofErr w:type="spellStart"/>
                  <w:r w:rsidRPr="00357DD1">
                    <w:rPr>
                      <w:rFonts w:ascii="Times New Roman" w:hAnsi="Times New Roman"/>
                      <w:spacing w:val="-6"/>
                      <w:sz w:val="18"/>
                      <w:szCs w:val="18"/>
                    </w:rPr>
                    <w:t>产业发展</w:t>
                  </w:r>
                  <w:proofErr w:type="spellEnd"/>
                </w:p>
              </w:tc>
              <w:tc>
                <w:tcPr>
                  <w:tcW w:w="2946" w:type="pct"/>
                  <w:vAlign w:val="center"/>
                </w:tcPr>
                <w:p w14:paraId="0DF1D5F0"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禁止新建、扩建尿素、磷铵、电石、烧碱、聚氯乙烯、纯碱新增产能项目。</w:t>
                  </w:r>
                </w:p>
              </w:tc>
              <w:tc>
                <w:tcPr>
                  <w:tcW w:w="1716" w:type="pct"/>
                  <w:vAlign w:val="center"/>
                </w:tcPr>
                <w:p w14:paraId="11A9128F"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项目不属于尿素、磷铵、电石、烧碱、聚氯乙烯、纯碱项目，符合要求。</w:t>
                  </w:r>
                </w:p>
              </w:tc>
            </w:tr>
            <w:tr w:rsidR="00357DD1" w:rsidRPr="00357DD1" w14:paraId="77B8A4C7" w14:textId="77777777" w:rsidTr="000311D0">
              <w:trPr>
                <w:trHeight w:val="20"/>
              </w:trPr>
              <w:tc>
                <w:tcPr>
                  <w:tcW w:w="339" w:type="pct"/>
                  <w:vMerge/>
                  <w:vAlign w:val="center"/>
                </w:tcPr>
                <w:p w14:paraId="284F454B" w14:textId="77777777" w:rsidR="001E5958" w:rsidRPr="00357DD1" w:rsidRDefault="001E5958">
                  <w:pPr>
                    <w:pStyle w:val="TableParagraph"/>
                    <w:adjustRightInd w:val="0"/>
                    <w:snapToGrid w:val="0"/>
                    <w:ind w:leftChars="50" w:left="105" w:rightChars="50" w:right="105"/>
                    <w:rPr>
                      <w:rFonts w:ascii="Times New Roman" w:hAnsi="Times New Roman"/>
                      <w:spacing w:val="-6"/>
                      <w:sz w:val="18"/>
                      <w:szCs w:val="18"/>
                      <w:lang w:eastAsia="zh-CN"/>
                    </w:rPr>
                  </w:pPr>
                </w:p>
              </w:tc>
              <w:tc>
                <w:tcPr>
                  <w:tcW w:w="2946" w:type="pct"/>
                  <w:vAlign w:val="center"/>
                </w:tcPr>
                <w:p w14:paraId="04221894"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禁止新建、改建、</w:t>
                  </w:r>
                  <w:proofErr w:type="gramStart"/>
                  <w:r w:rsidRPr="00357DD1">
                    <w:rPr>
                      <w:rFonts w:ascii="Times New Roman" w:hAnsi="Times New Roman"/>
                      <w:sz w:val="18"/>
                      <w:szCs w:val="18"/>
                      <w:lang w:eastAsia="zh-CN"/>
                    </w:rPr>
                    <w:t>扩建高</w:t>
                  </w:r>
                  <w:proofErr w:type="gramEnd"/>
                  <w:r w:rsidRPr="00357DD1">
                    <w:rPr>
                      <w:rFonts w:ascii="Times New Roman" w:hAnsi="Times New Roman"/>
                      <w:sz w:val="18"/>
                      <w:szCs w:val="18"/>
                      <w:lang w:eastAsia="zh-CN"/>
                    </w:rPr>
                    <w:t>毒、高残留以及对环境影响大的农药原药项目，禁止新建、扩建农药、医药和染料中间体化工项目。</w:t>
                  </w:r>
                </w:p>
              </w:tc>
              <w:tc>
                <w:tcPr>
                  <w:tcW w:w="1716" w:type="pct"/>
                  <w:vAlign w:val="center"/>
                </w:tcPr>
                <w:p w14:paraId="2B15A070"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项目不属于农药、医药和染料中间体化工项目，符合要求。</w:t>
                  </w:r>
                </w:p>
              </w:tc>
            </w:tr>
            <w:tr w:rsidR="00357DD1" w:rsidRPr="00357DD1" w14:paraId="17A7E7D0" w14:textId="77777777" w:rsidTr="000311D0">
              <w:trPr>
                <w:trHeight w:val="20"/>
              </w:trPr>
              <w:tc>
                <w:tcPr>
                  <w:tcW w:w="339" w:type="pct"/>
                  <w:vMerge/>
                  <w:vAlign w:val="center"/>
                </w:tcPr>
                <w:p w14:paraId="01965A10" w14:textId="77777777" w:rsidR="001E5958" w:rsidRPr="00357DD1" w:rsidRDefault="001E5958">
                  <w:pPr>
                    <w:pStyle w:val="TableParagraph"/>
                    <w:adjustRightInd w:val="0"/>
                    <w:snapToGrid w:val="0"/>
                    <w:ind w:leftChars="50" w:left="105" w:rightChars="50" w:right="105"/>
                    <w:rPr>
                      <w:rFonts w:ascii="Times New Roman" w:hAnsi="Times New Roman"/>
                      <w:spacing w:val="-6"/>
                      <w:sz w:val="18"/>
                      <w:szCs w:val="18"/>
                      <w:lang w:eastAsia="zh-CN"/>
                    </w:rPr>
                  </w:pPr>
                </w:p>
              </w:tc>
              <w:tc>
                <w:tcPr>
                  <w:tcW w:w="2946" w:type="pct"/>
                  <w:vAlign w:val="center"/>
                </w:tcPr>
                <w:p w14:paraId="0009BD5B"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禁止新建不符合行业准入条件的合成氨、对二甲苯、二硫化碳、氟化氢、轮胎等项目</w:t>
                  </w:r>
                </w:p>
              </w:tc>
              <w:tc>
                <w:tcPr>
                  <w:tcW w:w="1716" w:type="pct"/>
                  <w:vAlign w:val="center"/>
                </w:tcPr>
                <w:p w14:paraId="10B1FF9D"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项目不属于合成氨、对二甲苯、二硫化碳、氟化氢、轮胎等项目，符合要求。</w:t>
                  </w:r>
                </w:p>
              </w:tc>
            </w:tr>
            <w:tr w:rsidR="00357DD1" w:rsidRPr="00357DD1" w14:paraId="0E10A480" w14:textId="77777777" w:rsidTr="000311D0">
              <w:trPr>
                <w:trHeight w:val="20"/>
              </w:trPr>
              <w:tc>
                <w:tcPr>
                  <w:tcW w:w="339" w:type="pct"/>
                  <w:vMerge/>
                  <w:vAlign w:val="center"/>
                </w:tcPr>
                <w:p w14:paraId="1F74E5A2" w14:textId="77777777" w:rsidR="001E5958" w:rsidRPr="00357DD1" w:rsidRDefault="001E5958">
                  <w:pPr>
                    <w:pStyle w:val="TableParagraph"/>
                    <w:adjustRightInd w:val="0"/>
                    <w:snapToGrid w:val="0"/>
                    <w:ind w:leftChars="50" w:left="105" w:rightChars="50" w:right="105"/>
                    <w:rPr>
                      <w:rFonts w:ascii="Times New Roman" w:hAnsi="Times New Roman"/>
                      <w:spacing w:val="-6"/>
                      <w:sz w:val="18"/>
                      <w:szCs w:val="18"/>
                      <w:lang w:eastAsia="zh-CN"/>
                    </w:rPr>
                  </w:pPr>
                </w:p>
              </w:tc>
              <w:tc>
                <w:tcPr>
                  <w:tcW w:w="2946" w:type="pct"/>
                  <w:vAlign w:val="center"/>
                </w:tcPr>
                <w:p w14:paraId="629A3BAE"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禁止新建、扩建不符合国家石化、现代煤化工等产业布局规划的项目，禁止新建独立焦化项目。</w:t>
                  </w:r>
                </w:p>
              </w:tc>
              <w:tc>
                <w:tcPr>
                  <w:tcW w:w="1716" w:type="pct"/>
                  <w:vAlign w:val="center"/>
                </w:tcPr>
                <w:p w14:paraId="51F062F1"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项目不属于不符合国家石化、现代煤化工等产业布局规划的项目，符合要求。</w:t>
                  </w:r>
                </w:p>
              </w:tc>
            </w:tr>
            <w:tr w:rsidR="00357DD1" w:rsidRPr="00357DD1" w14:paraId="1F10C46F" w14:textId="77777777" w:rsidTr="000311D0">
              <w:trPr>
                <w:trHeight w:val="20"/>
              </w:trPr>
              <w:tc>
                <w:tcPr>
                  <w:tcW w:w="339" w:type="pct"/>
                  <w:vMerge/>
                  <w:vAlign w:val="center"/>
                </w:tcPr>
                <w:p w14:paraId="2F837A06" w14:textId="77777777" w:rsidR="001E5958" w:rsidRPr="00357DD1" w:rsidRDefault="001E5958">
                  <w:pPr>
                    <w:pStyle w:val="TableParagraph"/>
                    <w:adjustRightInd w:val="0"/>
                    <w:snapToGrid w:val="0"/>
                    <w:ind w:leftChars="50" w:left="105" w:rightChars="50" w:right="105"/>
                    <w:rPr>
                      <w:rFonts w:ascii="Times New Roman" w:hAnsi="Times New Roman"/>
                      <w:spacing w:val="-6"/>
                      <w:sz w:val="18"/>
                      <w:szCs w:val="18"/>
                      <w:lang w:eastAsia="zh-CN"/>
                    </w:rPr>
                  </w:pPr>
                </w:p>
              </w:tc>
              <w:tc>
                <w:tcPr>
                  <w:tcW w:w="2946" w:type="pct"/>
                  <w:vAlign w:val="center"/>
                </w:tcPr>
                <w:p w14:paraId="61ED0282"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禁止新建、扩建不符合国家产能置换要求的产重过剩产能行业的项目</w:t>
                  </w:r>
                </w:p>
              </w:tc>
              <w:tc>
                <w:tcPr>
                  <w:tcW w:w="1716" w:type="pct"/>
                  <w:vAlign w:val="center"/>
                </w:tcPr>
                <w:p w14:paraId="5C861642"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w:t>
                  </w:r>
                  <w:proofErr w:type="gramStart"/>
                  <w:r w:rsidRPr="00357DD1">
                    <w:rPr>
                      <w:rFonts w:ascii="Times New Roman" w:hAnsi="Times New Roman"/>
                      <w:sz w:val="18"/>
                      <w:szCs w:val="18"/>
                      <w:lang w:eastAsia="zh-CN"/>
                    </w:rPr>
                    <w:t>不属于不符合国</w:t>
                  </w:r>
                  <w:proofErr w:type="gramEnd"/>
                  <w:r w:rsidRPr="00357DD1">
                    <w:rPr>
                      <w:rFonts w:ascii="Times New Roman" w:hAnsi="Times New Roman"/>
                      <w:sz w:val="18"/>
                      <w:szCs w:val="18"/>
                      <w:lang w:eastAsia="zh-CN"/>
                    </w:rPr>
                    <w:t>家产能置换要求的严重过剩产能行业的项目，符合要求。</w:t>
                  </w:r>
                </w:p>
              </w:tc>
            </w:tr>
            <w:tr w:rsidR="00357DD1" w:rsidRPr="00357DD1" w14:paraId="2D6F7AC3" w14:textId="77777777" w:rsidTr="000311D0">
              <w:trPr>
                <w:trHeight w:val="20"/>
              </w:trPr>
              <w:tc>
                <w:tcPr>
                  <w:tcW w:w="339" w:type="pct"/>
                  <w:vMerge/>
                  <w:vAlign w:val="center"/>
                </w:tcPr>
                <w:p w14:paraId="614CA3B9" w14:textId="77777777" w:rsidR="001E5958" w:rsidRPr="00357DD1" w:rsidRDefault="001E5958">
                  <w:pPr>
                    <w:pStyle w:val="TableParagraph"/>
                    <w:adjustRightInd w:val="0"/>
                    <w:snapToGrid w:val="0"/>
                    <w:ind w:leftChars="50" w:left="105" w:rightChars="50" w:right="105"/>
                    <w:rPr>
                      <w:rFonts w:ascii="Times New Roman" w:hAnsi="Times New Roman"/>
                      <w:spacing w:val="-6"/>
                      <w:sz w:val="18"/>
                      <w:szCs w:val="18"/>
                      <w:lang w:eastAsia="zh-CN"/>
                    </w:rPr>
                  </w:pPr>
                </w:p>
              </w:tc>
              <w:tc>
                <w:tcPr>
                  <w:tcW w:w="2946" w:type="pct"/>
                  <w:vAlign w:val="center"/>
                </w:tcPr>
                <w:p w14:paraId="5431E266"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sz w:val="18"/>
                      <w:szCs w:val="18"/>
                      <w:lang w:eastAsia="zh-CN"/>
                    </w:rPr>
                    <w:t>禁止新建、扩建国家</w:t>
                  </w:r>
                  <w:proofErr w:type="gramStart"/>
                  <w:r w:rsidRPr="00357DD1">
                    <w:rPr>
                      <w:rFonts w:ascii="Times New Roman" w:hAnsi="Times New Roman"/>
                      <w:sz w:val="18"/>
                      <w:szCs w:val="18"/>
                      <w:lang w:eastAsia="zh-CN"/>
                    </w:rPr>
                    <w:t>《</w:t>
                  </w:r>
                  <w:proofErr w:type="gramEnd"/>
                  <w:r w:rsidRPr="00357DD1">
                    <w:rPr>
                      <w:rFonts w:ascii="Times New Roman" w:hAnsi="Times New Roman"/>
                      <w:sz w:val="18"/>
                      <w:szCs w:val="18"/>
                      <w:lang w:eastAsia="zh-CN"/>
                    </w:rPr>
                    <w:t>产业结构调整指导目录〉</w:t>
                  </w:r>
                  <w:proofErr w:type="gramStart"/>
                  <w:r w:rsidRPr="00357DD1">
                    <w:rPr>
                      <w:rFonts w:ascii="Times New Roman" w:hAnsi="Times New Roman"/>
                      <w:sz w:val="18"/>
                      <w:szCs w:val="18"/>
                      <w:lang w:eastAsia="zh-CN"/>
                    </w:rPr>
                    <w:t>《</w:t>
                  </w:r>
                  <w:proofErr w:type="gramEnd"/>
                  <w:r w:rsidRPr="00357DD1">
                    <w:rPr>
                      <w:rFonts w:ascii="Times New Roman" w:hAnsi="Times New Roman"/>
                      <w:sz w:val="18"/>
                      <w:szCs w:val="18"/>
                      <w:lang w:eastAsia="zh-CN"/>
                    </w:rPr>
                    <w:t>江苏省产业结构调整限制、淘汰和禁止目录</w:t>
                  </w:r>
                  <w:proofErr w:type="gramStart"/>
                  <w:r w:rsidRPr="00357DD1">
                    <w:rPr>
                      <w:rFonts w:ascii="Times New Roman" w:hAnsi="Times New Roman"/>
                      <w:sz w:val="18"/>
                      <w:szCs w:val="18"/>
                      <w:lang w:eastAsia="zh-CN"/>
                    </w:rPr>
                    <w:t>》</w:t>
                  </w:r>
                  <w:proofErr w:type="gramEnd"/>
                  <w:r w:rsidRPr="00357DD1">
                    <w:rPr>
                      <w:rFonts w:ascii="Times New Roman" w:hAnsi="Times New Roman"/>
                      <w:sz w:val="18"/>
                      <w:szCs w:val="18"/>
                      <w:lang w:eastAsia="zh-CN"/>
                    </w:rPr>
                    <w:t>明确的限制类、淘汰类、禁止类项目，法律法规和相关政策明令禁止的落后产能项目，以及明令淘汰的安全生产落后工艺及装备项目</w:t>
                  </w:r>
                </w:p>
              </w:tc>
              <w:tc>
                <w:tcPr>
                  <w:tcW w:w="1716" w:type="pct"/>
                  <w:vAlign w:val="center"/>
                </w:tcPr>
                <w:p w14:paraId="18C73601" w14:textId="77777777" w:rsidR="001E5958" w:rsidRPr="00357DD1" w:rsidRDefault="002B4D88">
                  <w:pPr>
                    <w:pStyle w:val="TableParagraph"/>
                    <w:adjustRightInd w:val="0"/>
                    <w:snapToGrid w:val="0"/>
                    <w:ind w:leftChars="50" w:left="105" w:rightChars="50" w:right="105"/>
                    <w:jc w:val="both"/>
                    <w:rPr>
                      <w:rFonts w:ascii="Times New Roman" w:hAnsi="Times New Roman"/>
                      <w:sz w:val="18"/>
                      <w:szCs w:val="18"/>
                      <w:lang w:eastAsia="zh-CN"/>
                    </w:rPr>
                  </w:pPr>
                  <w:r w:rsidRPr="00357DD1">
                    <w:rPr>
                      <w:rFonts w:ascii="Times New Roman" w:hAnsi="Times New Roman" w:hint="eastAsia"/>
                      <w:sz w:val="18"/>
                      <w:szCs w:val="18"/>
                      <w:lang w:eastAsia="zh-CN"/>
                    </w:rPr>
                    <w:t>扩建</w:t>
                  </w:r>
                  <w:r w:rsidRPr="00357DD1">
                    <w:rPr>
                      <w:rFonts w:ascii="Times New Roman" w:hAnsi="Times New Roman"/>
                      <w:sz w:val="18"/>
                      <w:szCs w:val="18"/>
                      <w:lang w:eastAsia="zh-CN"/>
                    </w:rPr>
                    <w:t>项目不属于产业结构调整指导目录《江苏省产业结构调整限制、淘汰和禁止目录》明确的限制类、淘汰类、禁止类项目，法律法规和相关政策明令禁止的落后产能项目，不使用明令淘汰的安全生产落后工艺及装备，符合要求。</w:t>
                  </w:r>
                </w:p>
              </w:tc>
            </w:tr>
          </w:tbl>
          <w:p w14:paraId="28C55FBC" w14:textId="769234F4" w:rsidR="001E5958" w:rsidRPr="00357DD1" w:rsidRDefault="002B4D88">
            <w:pPr>
              <w:pStyle w:val="3"/>
              <w:spacing w:before="0" w:after="0" w:line="240" w:lineRule="auto"/>
              <w:jc w:val="center"/>
              <w:rPr>
                <w:sz w:val="21"/>
                <w:szCs w:val="21"/>
              </w:rPr>
            </w:pPr>
            <w:r w:rsidRPr="00357DD1">
              <w:rPr>
                <w:rFonts w:hint="eastAsia"/>
                <w:sz w:val="21"/>
                <w:szCs w:val="21"/>
              </w:rPr>
              <w:t>表</w:t>
            </w:r>
            <w:r w:rsidRPr="00357DD1">
              <w:rPr>
                <w:sz w:val="21"/>
                <w:szCs w:val="21"/>
              </w:rPr>
              <w:t>1-</w:t>
            </w:r>
            <w:r w:rsidR="00357DD1">
              <w:rPr>
                <w:sz w:val="21"/>
                <w:szCs w:val="21"/>
              </w:rPr>
              <w:t>3</w:t>
            </w:r>
            <w:r w:rsidRPr="00357DD1">
              <w:rPr>
                <w:sz w:val="21"/>
                <w:szCs w:val="21"/>
              </w:rPr>
              <w:t xml:space="preserve"> </w:t>
            </w:r>
            <w:r w:rsidRPr="00357DD1">
              <w:rPr>
                <w:rFonts w:hint="eastAsia"/>
                <w:sz w:val="21"/>
                <w:szCs w:val="21"/>
              </w:rPr>
              <w:t>与《市场准入负面清单（</w:t>
            </w:r>
            <w:r w:rsidRPr="00357DD1">
              <w:rPr>
                <w:sz w:val="21"/>
                <w:szCs w:val="21"/>
              </w:rPr>
              <w:t>2022</w:t>
            </w:r>
            <w:r w:rsidRPr="00357DD1">
              <w:rPr>
                <w:rFonts w:hint="eastAsia"/>
                <w:sz w:val="21"/>
                <w:szCs w:val="21"/>
              </w:rPr>
              <w:t>年版）》相符性分析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7"/>
              <w:gridCol w:w="3618"/>
            </w:tblGrid>
            <w:tr w:rsidR="00357DD1" w:rsidRPr="00357DD1" w14:paraId="226D759E" w14:textId="77777777" w:rsidTr="000311D0">
              <w:trPr>
                <w:trHeight w:val="279"/>
              </w:trPr>
              <w:tc>
                <w:tcPr>
                  <w:tcW w:w="2486" w:type="pct"/>
                  <w:shd w:val="clear" w:color="auto" w:fill="auto"/>
                  <w:vAlign w:val="center"/>
                </w:tcPr>
                <w:p w14:paraId="36F6816B" w14:textId="77777777" w:rsidR="001E5958" w:rsidRPr="00357DD1" w:rsidRDefault="002B4D88">
                  <w:pPr>
                    <w:ind w:right="105"/>
                    <w:jc w:val="center"/>
                    <w:rPr>
                      <w:rFonts w:cs="宋体"/>
                      <w:b/>
                      <w:sz w:val="18"/>
                      <w:szCs w:val="18"/>
                      <w:lang w:val="zh-CN"/>
                    </w:rPr>
                  </w:pPr>
                  <w:r w:rsidRPr="00357DD1">
                    <w:rPr>
                      <w:rFonts w:cs="宋体" w:hint="eastAsia"/>
                      <w:b/>
                      <w:sz w:val="18"/>
                      <w:szCs w:val="18"/>
                      <w:lang w:val="zh-CN"/>
                    </w:rPr>
                    <w:t>文件要求</w:t>
                  </w:r>
                </w:p>
              </w:tc>
              <w:tc>
                <w:tcPr>
                  <w:tcW w:w="2514" w:type="pct"/>
                  <w:shd w:val="clear" w:color="auto" w:fill="auto"/>
                  <w:vAlign w:val="center"/>
                </w:tcPr>
                <w:p w14:paraId="29CFC2B5" w14:textId="77777777" w:rsidR="001E5958" w:rsidRPr="00357DD1" w:rsidRDefault="002B4D88">
                  <w:pPr>
                    <w:ind w:right="105"/>
                    <w:jc w:val="center"/>
                    <w:rPr>
                      <w:rFonts w:cs="宋体"/>
                      <w:b/>
                      <w:sz w:val="18"/>
                      <w:szCs w:val="18"/>
                      <w:lang w:val="zh-CN"/>
                    </w:rPr>
                  </w:pPr>
                  <w:r w:rsidRPr="00357DD1">
                    <w:rPr>
                      <w:rFonts w:cs="宋体" w:hint="eastAsia"/>
                      <w:b/>
                      <w:sz w:val="18"/>
                      <w:szCs w:val="18"/>
                      <w:lang w:val="zh-CN"/>
                    </w:rPr>
                    <w:t>本项目情况</w:t>
                  </w:r>
                </w:p>
              </w:tc>
            </w:tr>
            <w:tr w:rsidR="00357DD1" w:rsidRPr="00357DD1" w14:paraId="43F3B30B" w14:textId="77777777" w:rsidTr="000311D0">
              <w:trPr>
                <w:trHeight w:val="253"/>
              </w:trPr>
              <w:tc>
                <w:tcPr>
                  <w:tcW w:w="2486" w:type="pct"/>
                  <w:shd w:val="clear" w:color="auto" w:fill="auto"/>
                  <w:vAlign w:val="center"/>
                </w:tcPr>
                <w:p w14:paraId="5C45FC66" w14:textId="77777777" w:rsidR="001E5958" w:rsidRPr="00357DD1" w:rsidRDefault="002B4D88">
                  <w:pPr>
                    <w:ind w:right="105"/>
                    <w:rPr>
                      <w:sz w:val="18"/>
                      <w:szCs w:val="18"/>
                      <w:lang w:val="zh-CN"/>
                    </w:rPr>
                  </w:pPr>
                  <w:r w:rsidRPr="00357DD1">
                    <w:rPr>
                      <w:rFonts w:hint="eastAsia"/>
                      <w:sz w:val="18"/>
                      <w:szCs w:val="18"/>
                      <w:lang w:val="zh-CN"/>
                    </w:rPr>
                    <w:t>一、《市场准入负面清单（</w:t>
                  </w:r>
                  <w:r w:rsidRPr="00357DD1">
                    <w:rPr>
                      <w:sz w:val="18"/>
                      <w:szCs w:val="18"/>
                      <w:lang w:val="zh-CN"/>
                    </w:rPr>
                    <w:t>2022</w:t>
                  </w:r>
                  <w:r w:rsidRPr="00357DD1">
                    <w:rPr>
                      <w:rFonts w:hint="eastAsia"/>
                      <w:sz w:val="18"/>
                      <w:szCs w:val="18"/>
                      <w:lang w:val="zh-CN"/>
                    </w:rPr>
                    <w:t>年版）》包含禁止和许可两类事项。对禁止准入事项，市场主体不得进入，行政机关不予审批、核准，不得办理有关手续；对许可准入事项，包括有关资格的要求和程序、技术标准和许可要求等，由市场主体提出申请，行政机关依法依规</w:t>
                  </w:r>
                  <w:proofErr w:type="gramStart"/>
                  <w:r w:rsidRPr="00357DD1">
                    <w:rPr>
                      <w:rFonts w:hint="eastAsia"/>
                      <w:sz w:val="18"/>
                      <w:szCs w:val="18"/>
                      <w:lang w:val="zh-CN"/>
                    </w:rPr>
                    <w:t>作出</w:t>
                  </w:r>
                  <w:proofErr w:type="gramEnd"/>
                  <w:r w:rsidRPr="00357DD1">
                    <w:rPr>
                      <w:rFonts w:hint="eastAsia"/>
                      <w:sz w:val="18"/>
                      <w:szCs w:val="18"/>
                      <w:lang w:val="zh-CN"/>
                    </w:rPr>
                    <w:t>是否予以准入的决定，或由市场主体依照政府规定的准</w:t>
                  </w:r>
                  <w:r w:rsidRPr="00357DD1">
                    <w:rPr>
                      <w:rFonts w:hint="eastAsia"/>
                      <w:sz w:val="18"/>
                      <w:szCs w:val="18"/>
                      <w:lang w:val="zh-CN"/>
                    </w:rPr>
                    <w:lastRenderedPageBreak/>
                    <w:t>入条件和准入方式合</w:t>
                  </w:r>
                  <w:proofErr w:type="gramStart"/>
                  <w:r w:rsidRPr="00357DD1">
                    <w:rPr>
                      <w:rFonts w:hint="eastAsia"/>
                      <w:sz w:val="18"/>
                      <w:szCs w:val="18"/>
                      <w:lang w:val="zh-CN"/>
                    </w:rPr>
                    <w:t>规</w:t>
                  </w:r>
                  <w:proofErr w:type="gramEnd"/>
                  <w:r w:rsidRPr="00357DD1">
                    <w:rPr>
                      <w:rFonts w:hint="eastAsia"/>
                      <w:sz w:val="18"/>
                      <w:szCs w:val="18"/>
                      <w:lang w:val="zh-CN"/>
                    </w:rPr>
                    <w:t>进入；对市场准入负面清单以外的行业、领域、业务等，各类市场主体皆可依法平等进入。</w:t>
                  </w:r>
                </w:p>
              </w:tc>
              <w:tc>
                <w:tcPr>
                  <w:tcW w:w="2514" w:type="pct"/>
                  <w:shd w:val="clear" w:color="auto" w:fill="auto"/>
                  <w:vAlign w:val="center"/>
                </w:tcPr>
                <w:p w14:paraId="03F0B245" w14:textId="77777777" w:rsidR="001E5958" w:rsidRPr="00357DD1" w:rsidRDefault="002B4D88">
                  <w:pPr>
                    <w:ind w:right="105" w:firstLineChars="200" w:firstLine="360"/>
                    <w:rPr>
                      <w:rFonts w:cs="宋体"/>
                      <w:sz w:val="18"/>
                      <w:szCs w:val="18"/>
                      <w:lang w:val="zh-CN"/>
                    </w:rPr>
                  </w:pPr>
                  <w:r w:rsidRPr="00357DD1">
                    <w:rPr>
                      <w:rFonts w:cs="宋体" w:hint="eastAsia"/>
                      <w:sz w:val="18"/>
                      <w:szCs w:val="18"/>
                      <w:lang w:val="zh-CN"/>
                    </w:rPr>
                    <w:lastRenderedPageBreak/>
                    <w:t>扩建项目不属于其中限制类、淘汰类、禁止类项目，不属于法律法规和相关政策明令禁止的落后产能项目，以及明令淘汰的安全生产落后工艺及装备项目。</w:t>
                  </w:r>
                </w:p>
              </w:tc>
            </w:tr>
            <w:tr w:rsidR="00357DD1" w:rsidRPr="00357DD1" w14:paraId="1F971656" w14:textId="77777777" w:rsidTr="000311D0">
              <w:trPr>
                <w:trHeight w:val="1490"/>
              </w:trPr>
              <w:tc>
                <w:tcPr>
                  <w:tcW w:w="2486" w:type="pct"/>
                  <w:shd w:val="clear" w:color="auto" w:fill="auto"/>
                  <w:vAlign w:val="center"/>
                </w:tcPr>
                <w:p w14:paraId="77288CC0" w14:textId="77777777" w:rsidR="001E5958" w:rsidRPr="00357DD1" w:rsidRDefault="002B4D88">
                  <w:pPr>
                    <w:ind w:right="105"/>
                    <w:rPr>
                      <w:sz w:val="18"/>
                      <w:szCs w:val="18"/>
                      <w:lang w:val="zh-CN"/>
                    </w:rPr>
                  </w:pPr>
                  <w:r w:rsidRPr="00357DD1">
                    <w:rPr>
                      <w:rFonts w:hint="eastAsia"/>
                      <w:sz w:val="18"/>
                      <w:szCs w:val="18"/>
                      <w:lang w:val="zh-CN"/>
                    </w:rPr>
                    <w:t>四、按照党中央、国务院要</w:t>
                  </w:r>
                  <w:r w:rsidRPr="00357DD1">
                    <w:rPr>
                      <w:rFonts w:hint="eastAsia"/>
                      <w:sz w:val="18"/>
                      <w:szCs w:val="18"/>
                      <w:lang w:val="zh-CN"/>
                    </w:rPr>
                    <w:t xml:space="preserve"> </w:t>
                  </w:r>
                  <w:r w:rsidRPr="00357DD1">
                    <w:rPr>
                      <w:rFonts w:hint="eastAsia"/>
                      <w:sz w:val="18"/>
                      <w:szCs w:val="18"/>
                      <w:lang w:val="zh-CN"/>
                    </w:rPr>
                    <w:t>求编制的涉及行业性、领域性、区域性等方面，需要用负面清单管理方式出台相关措施的，应纳入全国统一的市场准入负面清单。产业结构调整指导目录、政府核准的投资项目目录纳入市场准入负面清单，地方对两个目录有细化规定的，从其规定。地方国家重点生态功能区和农产品主产区产业准入负面清单（或禁止</w:t>
                  </w:r>
                  <w:r w:rsidRPr="00357DD1">
                    <w:rPr>
                      <w:rFonts w:hint="eastAsia"/>
                      <w:sz w:val="18"/>
                      <w:szCs w:val="18"/>
                      <w:lang w:val="zh-CN"/>
                    </w:rPr>
                    <w:t xml:space="preserve"> </w:t>
                  </w:r>
                  <w:r w:rsidRPr="00357DD1">
                    <w:rPr>
                      <w:rFonts w:hint="eastAsia"/>
                      <w:sz w:val="18"/>
                      <w:szCs w:val="18"/>
                      <w:lang w:val="zh-CN"/>
                    </w:rPr>
                    <w:t>限制目录）及地方按照党中央、国务院要求制定的地方性产业结</w:t>
                  </w:r>
                  <w:r w:rsidRPr="00357DD1">
                    <w:rPr>
                      <w:rFonts w:hint="eastAsia"/>
                      <w:sz w:val="18"/>
                      <w:szCs w:val="18"/>
                      <w:lang w:val="zh-CN"/>
                    </w:rPr>
                    <w:t xml:space="preserve"> </w:t>
                  </w:r>
                  <w:r w:rsidRPr="00357DD1">
                    <w:rPr>
                      <w:rFonts w:hint="eastAsia"/>
                      <w:sz w:val="18"/>
                      <w:szCs w:val="18"/>
                      <w:lang w:val="zh-CN"/>
                    </w:rPr>
                    <w:t>构禁止准入目录，统一纳入市场准入负面清单。各地区、各部门不得另行制定市场准入性质的负面清单。</w:t>
                  </w:r>
                </w:p>
              </w:tc>
              <w:tc>
                <w:tcPr>
                  <w:tcW w:w="2514" w:type="pct"/>
                  <w:shd w:val="clear" w:color="auto" w:fill="auto"/>
                  <w:vAlign w:val="center"/>
                </w:tcPr>
                <w:p w14:paraId="69ACA732" w14:textId="77777777" w:rsidR="001E5958" w:rsidRPr="00357DD1" w:rsidRDefault="002B4D88">
                  <w:pPr>
                    <w:ind w:firstLineChars="200" w:firstLine="360"/>
                    <w:rPr>
                      <w:sz w:val="18"/>
                      <w:szCs w:val="18"/>
                    </w:rPr>
                  </w:pPr>
                  <w:r w:rsidRPr="00357DD1">
                    <w:rPr>
                      <w:rFonts w:hint="eastAsia"/>
                      <w:sz w:val="18"/>
                      <w:szCs w:val="18"/>
                    </w:rPr>
                    <w:t>经查实，扩建项目不属于《产业结构调整指导目录（</w:t>
                  </w:r>
                  <w:r w:rsidRPr="00357DD1">
                    <w:rPr>
                      <w:sz w:val="18"/>
                      <w:szCs w:val="18"/>
                    </w:rPr>
                    <w:t>2019</w:t>
                  </w:r>
                  <w:r w:rsidRPr="00357DD1">
                    <w:rPr>
                      <w:rFonts w:hint="eastAsia"/>
                      <w:sz w:val="18"/>
                      <w:szCs w:val="18"/>
                    </w:rPr>
                    <w:t>年本）》中限制和淘汰类项目；不属于《江苏省工业和信息结构调整》（</w:t>
                  </w:r>
                  <w:r w:rsidRPr="00357DD1">
                    <w:rPr>
                      <w:sz w:val="18"/>
                      <w:szCs w:val="18"/>
                    </w:rPr>
                    <w:t>2012</w:t>
                  </w:r>
                  <w:r w:rsidRPr="00357DD1">
                    <w:rPr>
                      <w:rFonts w:hint="eastAsia"/>
                      <w:sz w:val="18"/>
                      <w:szCs w:val="18"/>
                    </w:rPr>
                    <w:t>年本）及</w:t>
                  </w:r>
                  <w:r w:rsidRPr="00357DD1">
                    <w:rPr>
                      <w:sz w:val="18"/>
                      <w:szCs w:val="18"/>
                    </w:rPr>
                    <w:t>“</w:t>
                  </w:r>
                  <w:r w:rsidRPr="00357DD1">
                    <w:rPr>
                      <w:rFonts w:hint="eastAsia"/>
                      <w:sz w:val="18"/>
                      <w:szCs w:val="18"/>
                    </w:rPr>
                    <w:t>关于修改《江苏省工业和信息产业结构调整》（</w:t>
                  </w:r>
                  <w:r w:rsidRPr="00357DD1">
                    <w:rPr>
                      <w:sz w:val="18"/>
                      <w:szCs w:val="18"/>
                    </w:rPr>
                    <w:t>2012</w:t>
                  </w:r>
                  <w:r w:rsidRPr="00357DD1">
                    <w:rPr>
                      <w:rFonts w:hint="eastAsia"/>
                      <w:sz w:val="18"/>
                      <w:szCs w:val="18"/>
                    </w:rPr>
                    <w:t>年本）部分条目的通知（苏经信产业</w:t>
                  </w:r>
                  <w:r w:rsidRPr="00357DD1">
                    <w:rPr>
                      <w:sz w:val="18"/>
                      <w:szCs w:val="18"/>
                    </w:rPr>
                    <w:t>[2013]183</w:t>
                  </w:r>
                  <w:r w:rsidRPr="00357DD1">
                    <w:rPr>
                      <w:rFonts w:hint="eastAsia"/>
                      <w:sz w:val="18"/>
                      <w:szCs w:val="18"/>
                    </w:rPr>
                    <w:t>号）中限制和淘汰类项目</w:t>
                  </w:r>
                  <w:r w:rsidRPr="00357DD1">
                    <w:rPr>
                      <w:sz w:val="18"/>
                      <w:szCs w:val="18"/>
                    </w:rPr>
                    <w:t>”</w:t>
                  </w:r>
                  <w:r w:rsidRPr="00357DD1">
                    <w:rPr>
                      <w:rFonts w:hint="eastAsia"/>
                      <w:sz w:val="18"/>
                      <w:szCs w:val="18"/>
                    </w:rPr>
                    <w:t>；不属于《江苏省工业和信息产业结构调整限制、淘汰目录和能耗限额》（</w:t>
                  </w:r>
                  <w:r w:rsidRPr="00357DD1">
                    <w:rPr>
                      <w:sz w:val="18"/>
                      <w:szCs w:val="18"/>
                    </w:rPr>
                    <w:t>2018</w:t>
                  </w:r>
                  <w:r w:rsidRPr="00357DD1">
                    <w:rPr>
                      <w:rFonts w:hint="eastAsia"/>
                      <w:sz w:val="18"/>
                      <w:szCs w:val="18"/>
                    </w:rPr>
                    <w:t>年）中限制类和淘汰类的企业、工艺、装备、产品；本项目设备也不属于《部分工业行业淘汰落后生产工艺装备和产品指导目录（</w:t>
                  </w:r>
                  <w:r w:rsidRPr="00357DD1">
                    <w:rPr>
                      <w:sz w:val="18"/>
                      <w:szCs w:val="18"/>
                    </w:rPr>
                    <w:t>2010</w:t>
                  </w:r>
                  <w:r w:rsidRPr="00357DD1">
                    <w:rPr>
                      <w:rFonts w:hint="eastAsia"/>
                      <w:sz w:val="18"/>
                      <w:szCs w:val="18"/>
                    </w:rPr>
                    <w:t>年本）》中限制类和淘汰类项目。</w:t>
                  </w:r>
                </w:p>
              </w:tc>
            </w:tr>
          </w:tbl>
          <w:p w14:paraId="0240ADAC" w14:textId="32F58E69" w:rsidR="001E5958" w:rsidRPr="00357DD1" w:rsidRDefault="002B4D88">
            <w:pPr>
              <w:adjustRightInd w:val="0"/>
              <w:snapToGrid w:val="0"/>
              <w:jc w:val="center"/>
              <w:rPr>
                <w:b/>
                <w:bCs/>
                <w:kern w:val="0"/>
                <w:szCs w:val="21"/>
              </w:rPr>
            </w:pPr>
            <w:r w:rsidRPr="00357DD1">
              <w:rPr>
                <w:b/>
                <w:szCs w:val="21"/>
              </w:rPr>
              <w:t>表</w:t>
            </w:r>
            <w:r w:rsidRPr="00357DD1">
              <w:rPr>
                <w:b/>
                <w:szCs w:val="21"/>
              </w:rPr>
              <w:t>1-</w:t>
            </w:r>
            <w:r w:rsidR="00357DD1">
              <w:rPr>
                <w:b/>
                <w:szCs w:val="21"/>
              </w:rPr>
              <w:t>4</w:t>
            </w:r>
            <w:r w:rsidRPr="00357DD1">
              <w:rPr>
                <w:b/>
                <w:szCs w:val="21"/>
              </w:rPr>
              <w:t xml:space="preserve"> </w:t>
            </w:r>
            <w:r w:rsidRPr="00357DD1">
              <w:rPr>
                <w:b/>
                <w:bCs/>
                <w:szCs w:val="21"/>
              </w:rPr>
              <w:t>规划</w:t>
            </w:r>
            <w:r w:rsidRPr="00357DD1">
              <w:rPr>
                <w:rFonts w:hint="eastAsia"/>
                <w:b/>
                <w:bCs/>
                <w:szCs w:val="21"/>
              </w:rPr>
              <w:t>环评</w:t>
            </w:r>
            <w:r w:rsidRPr="00357DD1">
              <w:rPr>
                <w:b/>
                <w:bCs/>
                <w:szCs w:val="21"/>
              </w:rPr>
              <w:t>生态环境准入清单</w:t>
            </w:r>
          </w:p>
          <w:tbl>
            <w:tblPr>
              <w:tblStyle w:val="TableGrid"/>
              <w:tblW w:w="4974"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6" w:type="dxa"/>
                <w:left w:w="106" w:type="dxa"/>
                <w:right w:w="94" w:type="dxa"/>
              </w:tblCellMar>
              <w:tblLook w:val="04A0" w:firstRow="1" w:lastRow="0" w:firstColumn="1" w:lastColumn="0" w:noHBand="0" w:noVBand="1"/>
            </w:tblPr>
            <w:tblGrid>
              <w:gridCol w:w="789"/>
              <w:gridCol w:w="4653"/>
              <w:gridCol w:w="1716"/>
            </w:tblGrid>
            <w:tr w:rsidR="00357DD1" w:rsidRPr="00357DD1" w14:paraId="488E0314" w14:textId="77777777" w:rsidTr="000311D0">
              <w:trPr>
                <w:trHeight w:val="20"/>
              </w:trPr>
              <w:tc>
                <w:tcPr>
                  <w:tcW w:w="551" w:type="pct"/>
                  <w:vAlign w:val="center"/>
                </w:tcPr>
                <w:p w14:paraId="06535D74" w14:textId="77777777" w:rsidR="001E5958" w:rsidRPr="00357DD1" w:rsidRDefault="002B4D88" w:rsidP="000311D0">
                  <w:pPr>
                    <w:adjustRightInd w:val="0"/>
                    <w:snapToGrid w:val="0"/>
                    <w:jc w:val="center"/>
                    <w:rPr>
                      <w:b/>
                      <w:bCs/>
                      <w:sz w:val="18"/>
                      <w:szCs w:val="18"/>
                    </w:rPr>
                  </w:pPr>
                  <w:r w:rsidRPr="00357DD1">
                    <w:rPr>
                      <w:b/>
                      <w:bCs/>
                      <w:sz w:val="18"/>
                      <w:szCs w:val="18"/>
                    </w:rPr>
                    <w:t>清单类型</w:t>
                  </w:r>
                </w:p>
              </w:tc>
              <w:tc>
                <w:tcPr>
                  <w:tcW w:w="3250" w:type="pct"/>
                  <w:vAlign w:val="center"/>
                </w:tcPr>
                <w:p w14:paraId="4734E6F0" w14:textId="77777777" w:rsidR="001E5958" w:rsidRPr="00357DD1" w:rsidRDefault="002B4D88" w:rsidP="000311D0">
                  <w:pPr>
                    <w:adjustRightInd w:val="0"/>
                    <w:snapToGrid w:val="0"/>
                    <w:jc w:val="center"/>
                    <w:rPr>
                      <w:b/>
                      <w:bCs/>
                      <w:sz w:val="18"/>
                      <w:szCs w:val="18"/>
                    </w:rPr>
                  </w:pPr>
                  <w:r w:rsidRPr="00357DD1">
                    <w:rPr>
                      <w:b/>
                      <w:bCs/>
                      <w:sz w:val="18"/>
                      <w:szCs w:val="18"/>
                    </w:rPr>
                    <w:t>准入内容</w:t>
                  </w:r>
                </w:p>
              </w:tc>
              <w:tc>
                <w:tcPr>
                  <w:tcW w:w="1199" w:type="pct"/>
                  <w:vAlign w:val="center"/>
                </w:tcPr>
                <w:p w14:paraId="538C4DB5" w14:textId="77777777" w:rsidR="001E5958" w:rsidRPr="00357DD1" w:rsidRDefault="002B4D88" w:rsidP="000311D0">
                  <w:pPr>
                    <w:adjustRightInd w:val="0"/>
                    <w:snapToGrid w:val="0"/>
                    <w:jc w:val="center"/>
                    <w:rPr>
                      <w:b/>
                      <w:bCs/>
                      <w:sz w:val="18"/>
                      <w:szCs w:val="18"/>
                    </w:rPr>
                  </w:pPr>
                  <w:r w:rsidRPr="00357DD1">
                    <w:rPr>
                      <w:b/>
                      <w:bCs/>
                      <w:sz w:val="18"/>
                      <w:szCs w:val="18"/>
                    </w:rPr>
                    <w:t>相符性</w:t>
                  </w:r>
                </w:p>
              </w:tc>
            </w:tr>
            <w:tr w:rsidR="00357DD1" w:rsidRPr="00357DD1" w14:paraId="40EA9708" w14:textId="77777777" w:rsidTr="000311D0">
              <w:trPr>
                <w:trHeight w:val="20"/>
              </w:trPr>
              <w:tc>
                <w:tcPr>
                  <w:tcW w:w="551" w:type="pct"/>
                  <w:vAlign w:val="center"/>
                </w:tcPr>
                <w:p w14:paraId="0B18E671" w14:textId="77777777" w:rsidR="001E5958" w:rsidRPr="00357DD1" w:rsidRDefault="002B4D88" w:rsidP="000311D0">
                  <w:pPr>
                    <w:adjustRightInd w:val="0"/>
                    <w:snapToGrid w:val="0"/>
                    <w:rPr>
                      <w:sz w:val="18"/>
                      <w:szCs w:val="18"/>
                    </w:rPr>
                  </w:pPr>
                  <w:r w:rsidRPr="00357DD1">
                    <w:rPr>
                      <w:sz w:val="18"/>
                      <w:szCs w:val="18"/>
                    </w:rPr>
                    <w:t>空间布局约束</w:t>
                  </w:r>
                </w:p>
              </w:tc>
              <w:tc>
                <w:tcPr>
                  <w:tcW w:w="3250" w:type="pct"/>
                  <w:vAlign w:val="center"/>
                </w:tcPr>
                <w:p w14:paraId="554D3E2A"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rFonts w:hint="eastAsia"/>
                      <w:sz w:val="18"/>
                      <w:szCs w:val="18"/>
                    </w:rPr>
                    <w:t>1</w:t>
                  </w:r>
                  <w:r w:rsidRPr="00357DD1">
                    <w:rPr>
                      <w:rFonts w:hint="eastAsia"/>
                      <w:sz w:val="18"/>
                      <w:szCs w:val="18"/>
                    </w:rPr>
                    <w:t>）</w:t>
                  </w:r>
                  <w:r w:rsidRPr="00357DD1">
                    <w:rPr>
                      <w:sz w:val="18"/>
                      <w:szCs w:val="18"/>
                    </w:rPr>
                    <w:t>在涉及</w:t>
                  </w:r>
                  <w:proofErr w:type="gramStart"/>
                  <w:r w:rsidRPr="00357DD1">
                    <w:rPr>
                      <w:sz w:val="18"/>
                      <w:szCs w:val="18"/>
                    </w:rPr>
                    <w:t>浏</w:t>
                  </w:r>
                  <w:proofErr w:type="gramEnd"/>
                  <w:r w:rsidRPr="00357DD1">
                    <w:rPr>
                      <w:sz w:val="18"/>
                      <w:szCs w:val="18"/>
                    </w:rPr>
                    <w:t>河（太仓市）清水通道维护区内，严格执行《南水北调工程供用水管理条例》《江苏省河道管理条例》《江苏省太湖水污染防治条例》和《江苏省通榆河水污染防治条例》等有关规定。</w:t>
                  </w:r>
                  <w:proofErr w:type="gramStart"/>
                  <w:r w:rsidRPr="00357DD1">
                    <w:rPr>
                      <w:sz w:val="18"/>
                      <w:szCs w:val="18"/>
                    </w:rPr>
                    <w:t>至规划</w:t>
                  </w:r>
                  <w:proofErr w:type="gramEnd"/>
                  <w:r w:rsidRPr="00357DD1">
                    <w:rPr>
                      <w:sz w:val="18"/>
                      <w:szCs w:val="18"/>
                    </w:rPr>
                    <w:t>期末</w:t>
                  </w:r>
                  <w:r w:rsidRPr="00357DD1">
                    <w:rPr>
                      <w:sz w:val="18"/>
                      <w:szCs w:val="18"/>
                    </w:rPr>
                    <w:t xml:space="preserve"> 4 </w:t>
                  </w:r>
                  <w:r w:rsidRPr="00357DD1">
                    <w:rPr>
                      <w:sz w:val="18"/>
                      <w:szCs w:val="18"/>
                    </w:rPr>
                    <w:t>家企业占用</w:t>
                  </w:r>
                  <w:proofErr w:type="gramStart"/>
                  <w:r w:rsidRPr="00357DD1">
                    <w:rPr>
                      <w:sz w:val="18"/>
                      <w:szCs w:val="18"/>
                    </w:rPr>
                    <w:t>浏</w:t>
                  </w:r>
                  <w:proofErr w:type="gramEnd"/>
                  <w:r w:rsidRPr="00357DD1">
                    <w:rPr>
                      <w:sz w:val="18"/>
                      <w:szCs w:val="18"/>
                    </w:rPr>
                    <w:t>河两岸</w:t>
                  </w:r>
                  <w:r w:rsidRPr="00357DD1">
                    <w:rPr>
                      <w:sz w:val="18"/>
                      <w:szCs w:val="18"/>
                    </w:rPr>
                    <w:t xml:space="preserve"> 100 </w:t>
                  </w:r>
                  <w:proofErr w:type="gramStart"/>
                  <w:r w:rsidRPr="00357DD1">
                    <w:rPr>
                      <w:sz w:val="18"/>
                      <w:szCs w:val="18"/>
                    </w:rPr>
                    <w:t>米范围</w:t>
                  </w:r>
                  <w:proofErr w:type="gramEnd"/>
                  <w:r w:rsidRPr="00357DD1">
                    <w:rPr>
                      <w:sz w:val="18"/>
                      <w:szCs w:val="18"/>
                    </w:rPr>
                    <w:t>内的工业用地全部清退，退出后的地块用途需符合《江苏省生态空间管控区域调整管理办法》（苏政发</w:t>
                  </w:r>
                  <w:r w:rsidRPr="00357DD1">
                    <w:rPr>
                      <w:sz w:val="18"/>
                      <w:szCs w:val="18"/>
                    </w:rPr>
                    <w:t xml:space="preserve">[2021]3 </w:t>
                  </w:r>
                  <w:r w:rsidRPr="00357DD1">
                    <w:rPr>
                      <w:sz w:val="18"/>
                      <w:szCs w:val="18"/>
                    </w:rPr>
                    <w:t>号）第十三条规定。</w:t>
                  </w:r>
                </w:p>
                <w:p w14:paraId="0F56A52E"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rFonts w:hint="eastAsia"/>
                      <w:sz w:val="18"/>
                      <w:szCs w:val="18"/>
                    </w:rPr>
                    <w:t>2</w:t>
                  </w:r>
                  <w:r w:rsidRPr="00357DD1">
                    <w:rPr>
                      <w:rFonts w:hint="eastAsia"/>
                      <w:sz w:val="18"/>
                      <w:szCs w:val="18"/>
                    </w:rPr>
                    <w:t>）</w:t>
                  </w:r>
                  <w:r w:rsidRPr="00357DD1">
                    <w:rPr>
                      <w:sz w:val="18"/>
                      <w:szCs w:val="18"/>
                    </w:rPr>
                    <w:t>禁止在基本农田区域进行各项非农建设。本次规划开发建设如占用少量基本农田，主要用作教育科研用地，但需在做好基本农田占补平衡下进行。</w:t>
                  </w:r>
                </w:p>
                <w:p w14:paraId="0A0B99F9"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rFonts w:hint="eastAsia"/>
                      <w:sz w:val="18"/>
                      <w:szCs w:val="18"/>
                    </w:rPr>
                    <w:t>3</w:t>
                  </w:r>
                  <w:r w:rsidRPr="00357DD1">
                    <w:rPr>
                      <w:rFonts w:hint="eastAsia"/>
                      <w:sz w:val="18"/>
                      <w:szCs w:val="18"/>
                    </w:rPr>
                    <w:t>）</w:t>
                  </w:r>
                  <w:r w:rsidRPr="00357DD1">
                    <w:rPr>
                      <w:sz w:val="18"/>
                      <w:szCs w:val="18"/>
                    </w:rPr>
                    <w:t>禁止占用水域，禁止破坏水域的建设活动。</w:t>
                  </w:r>
                </w:p>
                <w:p w14:paraId="7A1EAB23"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rFonts w:hint="eastAsia"/>
                      <w:sz w:val="18"/>
                      <w:szCs w:val="18"/>
                    </w:rPr>
                    <w:t>4</w:t>
                  </w:r>
                  <w:r w:rsidRPr="00357DD1">
                    <w:rPr>
                      <w:rFonts w:hint="eastAsia"/>
                      <w:sz w:val="18"/>
                      <w:szCs w:val="18"/>
                    </w:rPr>
                    <w:t>）</w:t>
                  </w:r>
                  <w:r w:rsidRPr="00357DD1">
                    <w:rPr>
                      <w:sz w:val="18"/>
                      <w:szCs w:val="18"/>
                    </w:rPr>
                    <w:t>以绿化和防护林建设为主，严格控制城镇和农村居民点建设</w:t>
                  </w:r>
                  <w:r w:rsidRPr="00357DD1">
                    <w:rPr>
                      <w:rFonts w:hint="eastAsia"/>
                      <w:sz w:val="18"/>
                      <w:szCs w:val="18"/>
                    </w:rPr>
                    <w:t>。</w:t>
                  </w:r>
                </w:p>
              </w:tc>
              <w:tc>
                <w:tcPr>
                  <w:tcW w:w="1199" w:type="pct"/>
                  <w:vAlign w:val="center"/>
                </w:tcPr>
                <w:p w14:paraId="05985B13" w14:textId="77777777" w:rsidR="001E5958" w:rsidRPr="00357DD1" w:rsidRDefault="002B4D88" w:rsidP="000311D0">
                  <w:pPr>
                    <w:widowControl/>
                    <w:adjustRightInd w:val="0"/>
                    <w:snapToGrid w:val="0"/>
                    <w:rPr>
                      <w:sz w:val="18"/>
                      <w:szCs w:val="18"/>
                    </w:rPr>
                  </w:pPr>
                  <w:r w:rsidRPr="00357DD1">
                    <w:rPr>
                      <w:rFonts w:hint="eastAsia"/>
                      <w:sz w:val="18"/>
                      <w:szCs w:val="18"/>
                    </w:rPr>
                    <w:t>建设</w:t>
                  </w:r>
                  <w:r w:rsidRPr="00357DD1">
                    <w:rPr>
                      <w:sz w:val="18"/>
                      <w:szCs w:val="18"/>
                    </w:rPr>
                    <w:t>项目不涉及</w:t>
                  </w:r>
                  <w:proofErr w:type="gramStart"/>
                  <w:r w:rsidRPr="00357DD1">
                    <w:rPr>
                      <w:sz w:val="18"/>
                      <w:szCs w:val="18"/>
                    </w:rPr>
                    <w:t>浏</w:t>
                  </w:r>
                  <w:proofErr w:type="gramEnd"/>
                  <w:r w:rsidRPr="00357DD1">
                    <w:rPr>
                      <w:sz w:val="18"/>
                      <w:szCs w:val="18"/>
                    </w:rPr>
                    <w:t>河（太仓市）清水通道维护区；不占用基本农田；不占用水域。</w:t>
                  </w:r>
                </w:p>
              </w:tc>
            </w:tr>
            <w:tr w:rsidR="00357DD1" w:rsidRPr="00357DD1" w14:paraId="3F98DC13" w14:textId="77777777" w:rsidTr="000311D0">
              <w:trPr>
                <w:trHeight w:val="20"/>
              </w:trPr>
              <w:tc>
                <w:tcPr>
                  <w:tcW w:w="551" w:type="pct"/>
                  <w:vAlign w:val="center"/>
                </w:tcPr>
                <w:p w14:paraId="02B0F16A" w14:textId="77777777" w:rsidR="001E5958" w:rsidRPr="00357DD1" w:rsidRDefault="002B4D88" w:rsidP="000311D0">
                  <w:pPr>
                    <w:adjustRightInd w:val="0"/>
                    <w:snapToGrid w:val="0"/>
                    <w:rPr>
                      <w:sz w:val="18"/>
                      <w:szCs w:val="18"/>
                    </w:rPr>
                  </w:pPr>
                  <w:r w:rsidRPr="00357DD1">
                    <w:rPr>
                      <w:sz w:val="18"/>
                      <w:szCs w:val="18"/>
                    </w:rPr>
                    <w:t>污染物排放管控</w:t>
                  </w:r>
                </w:p>
              </w:tc>
              <w:tc>
                <w:tcPr>
                  <w:tcW w:w="3250" w:type="pct"/>
                  <w:vAlign w:val="center"/>
                </w:tcPr>
                <w:p w14:paraId="592A2B60"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sz w:val="18"/>
                      <w:szCs w:val="18"/>
                    </w:rPr>
                    <w:t>1</w:t>
                  </w:r>
                  <w:r w:rsidRPr="00357DD1">
                    <w:rPr>
                      <w:rFonts w:hint="eastAsia"/>
                      <w:sz w:val="18"/>
                      <w:szCs w:val="18"/>
                    </w:rPr>
                    <w:t>）</w:t>
                  </w:r>
                  <w:r w:rsidRPr="00357DD1">
                    <w:rPr>
                      <w:sz w:val="18"/>
                      <w:szCs w:val="18"/>
                    </w:rPr>
                    <w:t>废水污染物：</w:t>
                  </w:r>
                  <w:r w:rsidRPr="00357DD1">
                    <w:rPr>
                      <w:sz w:val="18"/>
                      <w:szCs w:val="18"/>
                    </w:rPr>
                    <w:t xml:space="preserve"> COD 1112.18 </w:t>
                  </w:r>
                  <w:r w:rsidRPr="00357DD1">
                    <w:rPr>
                      <w:sz w:val="18"/>
                      <w:szCs w:val="18"/>
                    </w:rPr>
                    <w:t>吨</w:t>
                  </w:r>
                  <w:r w:rsidRPr="00357DD1">
                    <w:rPr>
                      <w:sz w:val="18"/>
                      <w:szCs w:val="18"/>
                    </w:rPr>
                    <w:t>/</w:t>
                  </w:r>
                  <w:r w:rsidRPr="00357DD1">
                    <w:rPr>
                      <w:sz w:val="18"/>
                      <w:szCs w:val="18"/>
                    </w:rPr>
                    <w:t>年；</w:t>
                  </w:r>
                  <w:r w:rsidRPr="00357DD1">
                    <w:rPr>
                      <w:sz w:val="18"/>
                      <w:szCs w:val="18"/>
                    </w:rPr>
                    <w:t>NH</w:t>
                  </w:r>
                  <w:r w:rsidRPr="00357DD1">
                    <w:rPr>
                      <w:sz w:val="18"/>
                      <w:szCs w:val="18"/>
                      <w:vertAlign w:val="subscript"/>
                    </w:rPr>
                    <w:t>3</w:t>
                  </w:r>
                  <w:r w:rsidRPr="00357DD1">
                    <w:rPr>
                      <w:sz w:val="18"/>
                      <w:szCs w:val="18"/>
                    </w:rPr>
                    <w:t xml:space="preserve">-N 92.67 </w:t>
                  </w:r>
                  <w:r w:rsidRPr="00357DD1">
                    <w:rPr>
                      <w:sz w:val="18"/>
                      <w:szCs w:val="18"/>
                    </w:rPr>
                    <w:t>吨</w:t>
                  </w:r>
                  <w:r w:rsidRPr="00357DD1">
                    <w:rPr>
                      <w:sz w:val="18"/>
                      <w:szCs w:val="18"/>
                    </w:rPr>
                    <w:t>/</w:t>
                  </w:r>
                  <w:r w:rsidRPr="00357DD1">
                    <w:rPr>
                      <w:sz w:val="18"/>
                      <w:szCs w:val="18"/>
                    </w:rPr>
                    <w:t>年、</w:t>
                  </w:r>
                  <w:r w:rsidRPr="00357DD1">
                    <w:rPr>
                      <w:sz w:val="18"/>
                      <w:szCs w:val="18"/>
                    </w:rPr>
                    <w:t xml:space="preserve">TP11.12 </w:t>
                  </w:r>
                  <w:r w:rsidRPr="00357DD1">
                    <w:rPr>
                      <w:sz w:val="18"/>
                      <w:szCs w:val="18"/>
                    </w:rPr>
                    <w:t>吨</w:t>
                  </w:r>
                  <w:r w:rsidRPr="00357DD1">
                    <w:rPr>
                      <w:sz w:val="18"/>
                      <w:szCs w:val="18"/>
                    </w:rPr>
                    <w:t>/</w:t>
                  </w:r>
                  <w:r w:rsidRPr="00357DD1">
                    <w:rPr>
                      <w:sz w:val="18"/>
                      <w:szCs w:val="18"/>
                    </w:rPr>
                    <w:t>年、</w:t>
                  </w:r>
                  <w:r w:rsidRPr="00357DD1">
                    <w:rPr>
                      <w:sz w:val="18"/>
                      <w:szCs w:val="18"/>
                    </w:rPr>
                    <w:t xml:space="preserve">TN278 </w:t>
                  </w:r>
                  <w:r w:rsidRPr="00357DD1">
                    <w:rPr>
                      <w:sz w:val="18"/>
                      <w:szCs w:val="18"/>
                    </w:rPr>
                    <w:t>吨</w:t>
                  </w:r>
                  <w:r w:rsidRPr="00357DD1">
                    <w:rPr>
                      <w:sz w:val="18"/>
                      <w:szCs w:val="18"/>
                    </w:rPr>
                    <w:t>/</w:t>
                  </w:r>
                  <w:r w:rsidRPr="00357DD1">
                    <w:rPr>
                      <w:sz w:val="18"/>
                      <w:szCs w:val="18"/>
                    </w:rPr>
                    <w:t>年；</w:t>
                  </w:r>
                </w:p>
                <w:p w14:paraId="41CEE0BD"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rFonts w:hint="eastAsia"/>
                      <w:sz w:val="18"/>
                      <w:szCs w:val="18"/>
                    </w:rPr>
                    <w:t>2</w:t>
                  </w:r>
                  <w:r w:rsidRPr="00357DD1">
                    <w:rPr>
                      <w:rFonts w:hint="eastAsia"/>
                      <w:sz w:val="18"/>
                      <w:szCs w:val="18"/>
                    </w:rPr>
                    <w:t>）</w:t>
                  </w:r>
                  <w:r w:rsidRPr="00357DD1">
                    <w:rPr>
                      <w:sz w:val="18"/>
                      <w:szCs w:val="18"/>
                    </w:rPr>
                    <w:t>大气污染物：</w:t>
                  </w:r>
                  <w:r w:rsidRPr="00357DD1">
                    <w:rPr>
                      <w:sz w:val="18"/>
                      <w:szCs w:val="18"/>
                    </w:rPr>
                    <w:t>SO</w:t>
                  </w:r>
                  <w:r w:rsidRPr="00357DD1">
                    <w:rPr>
                      <w:sz w:val="18"/>
                      <w:szCs w:val="18"/>
                      <w:vertAlign w:val="subscript"/>
                    </w:rPr>
                    <w:t>2</w:t>
                  </w:r>
                  <w:r w:rsidRPr="00357DD1">
                    <w:rPr>
                      <w:sz w:val="18"/>
                      <w:szCs w:val="18"/>
                    </w:rPr>
                    <w:t xml:space="preserve">114.89 </w:t>
                  </w:r>
                  <w:r w:rsidRPr="00357DD1">
                    <w:rPr>
                      <w:sz w:val="18"/>
                      <w:szCs w:val="18"/>
                    </w:rPr>
                    <w:t>吨</w:t>
                  </w:r>
                  <w:r w:rsidRPr="00357DD1">
                    <w:rPr>
                      <w:sz w:val="18"/>
                      <w:szCs w:val="18"/>
                    </w:rPr>
                    <w:t>/</w:t>
                  </w:r>
                  <w:r w:rsidRPr="00357DD1">
                    <w:rPr>
                      <w:sz w:val="18"/>
                      <w:szCs w:val="18"/>
                    </w:rPr>
                    <w:t>年、</w:t>
                  </w:r>
                  <w:r w:rsidRPr="00357DD1">
                    <w:rPr>
                      <w:sz w:val="18"/>
                      <w:szCs w:val="18"/>
                    </w:rPr>
                    <w:t>NO</w:t>
                  </w:r>
                  <w:r w:rsidRPr="00357DD1">
                    <w:rPr>
                      <w:sz w:val="18"/>
                      <w:szCs w:val="18"/>
                      <w:vertAlign w:val="subscript"/>
                    </w:rPr>
                    <w:t>X</w:t>
                  </w:r>
                  <w:r w:rsidRPr="00357DD1">
                    <w:rPr>
                      <w:sz w:val="18"/>
                      <w:szCs w:val="18"/>
                    </w:rPr>
                    <w:t xml:space="preserve">57.78 </w:t>
                  </w:r>
                  <w:r w:rsidRPr="00357DD1">
                    <w:rPr>
                      <w:sz w:val="18"/>
                      <w:szCs w:val="18"/>
                    </w:rPr>
                    <w:t>吨</w:t>
                  </w:r>
                  <w:r w:rsidRPr="00357DD1">
                    <w:rPr>
                      <w:sz w:val="18"/>
                      <w:szCs w:val="18"/>
                    </w:rPr>
                    <w:t>/</w:t>
                  </w:r>
                  <w:r w:rsidRPr="00357DD1">
                    <w:rPr>
                      <w:sz w:val="18"/>
                      <w:szCs w:val="18"/>
                    </w:rPr>
                    <w:t>年、颗粒物</w:t>
                  </w:r>
                  <w:r w:rsidRPr="00357DD1">
                    <w:rPr>
                      <w:sz w:val="18"/>
                      <w:szCs w:val="18"/>
                    </w:rPr>
                    <w:t xml:space="preserve"> 69.36 </w:t>
                  </w:r>
                  <w:r w:rsidRPr="00357DD1">
                    <w:rPr>
                      <w:sz w:val="18"/>
                      <w:szCs w:val="18"/>
                    </w:rPr>
                    <w:t>吨</w:t>
                  </w:r>
                  <w:r w:rsidRPr="00357DD1">
                    <w:rPr>
                      <w:sz w:val="18"/>
                      <w:szCs w:val="18"/>
                    </w:rPr>
                    <w:t>/</w:t>
                  </w:r>
                  <w:r w:rsidRPr="00357DD1">
                    <w:rPr>
                      <w:sz w:val="18"/>
                      <w:szCs w:val="18"/>
                    </w:rPr>
                    <w:t>、盐酸</w:t>
                  </w:r>
                  <w:r w:rsidRPr="00357DD1">
                    <w:rPr>
                      <w:sz w:val="18"/>
                      <w:szCs w:val="18"/>
                    </w:rPr>
                    <w:t xml:space="preserve"> 4.47 </w:t>
                  </w:r>
                  <w:r w:rsidRPr="00357DD1">
                    <w:rPr>
                      <w:sz w:val="18"/>
                      <w:szCs w:val="18"/>
                    </w:rPr>
                    <w:t>吨</w:t>
                  </w:r>
                  <w:r w:rsidRPr="00357DD1">
                    <w:rPr>
                      <w:sz w:val="18"/>
                      <w:szCs w:val="18"/>
                    </w:rPr>
                    <w:t>/</w:t>
                  </w:r>
                  <w:r w:rsidRPr="00357DD1">
                    <w:rPr>
                      <w:sz w:val="18"/>
                      <w:szCs w:val="18"/>
                    </w:rPr>
                    <w:t>年、硫酸雾</w:t>
                  </w:r>
                  <w:r w:rsidRPr="00357DD1">
                    <w:rPr>
                      <w:sz w:val="18"/>
                      <w:szCs w:val="18"/>
                    </w:rPr>
                    <w:t xml:space="preserve"> 2.14 </w:t>
                  </w:r>
                  <w:r w:rsidRPr="00357DD1">
                    <w:rPr>
                      <w:sz w:val="18"/>
                      <w:szCs w:val="18"/>
                    </w:rPr>
                    <w:t>吨</w:t>
                  </w:r>
                  <w:r w:rsidRPr="00357DD1">
                    <w:rPr>
                      <w:sz w:val="18"/>
                      <w:szCs w:val="18"/>
                    </w:rPr>
                    <w:t>/</w:t>
                  </w:r>
                  <w:r w:rsidRPr="00357DD1">
                    <w:rPr>
                      <w:sz w:val="18"/>
                      <w:szCs w:val="18"/>
                    </w:rPr>
                    <w:t>年、</w:t>
                  </w:r>
                  <w:r w:rsidRPr="00357DD1">
                    <w:rPr>
                      <w:sz w:val="18"/>
                      <w:szCs w:val="18"/>
                    </w:rPr>
                    <w:t xml:space="preserve">VOCs 66.63 </w:t>
                  </w:r>
                  <w:r w:rsidRPr="00357DD1">
                    <w:rPr>
                      <w:sz w:val="18"/>
                      <w:szCs w:val="18"/>
                    </w:rPr>
                    <w:t>吨</w:t>
                  </w:r>
                  <w:r w:rsidRPr="00357DD1">
                    <w:rPr>
                      <w:sz w:val="18"/>
                      <w:szCs w:val="18"/>
                    </w:rPr>
                    <w:t>/</w:t>
                  </w:r>
                  <w:r w:rsidRPr="00357DD1">
                    <w:rPr>
                      <w:sz w:val="18"/>
                      <w:szCs w:val="18"/>
                    </w:rPr>
                    <w:t>年；</w:t>
                  </w:r>
                </w:p>
                <w:p w14:paraId="38907B7E" w14:textId="77777777" w:rsidR="001E5958" w:rsidRPr="00357DD1" w:rsidRDefault="002B4D88" w:rsidP="000311D0">
                  <w:pPr>
                    <w:widowControl/>
                    <w:adjustRightInd w:val="0"/>
                    <w:snapToGrid w:val="0"/>
                    <w:rPr>
                      <w:sz w:val="18"/>
                      <w:szCs w:val="18"/>
                    </w:rPr>
                  </w:pPr>
                  <w:r w:rsidRPr="00357DD1">
                    <w:rPr>
                      <w:sz w:val="18"/>
                      <w:szCs w:val="18"/>
                    </w:rPr>
                    <w:t>（</w:t>
                  </w:r>
                  <w:r w:rsidRPr="00357DD1">
                    <w:rPr>
                      <w:sz w:val="18"/>
                      <w:szCs w:val="18"/>
                    </w:rPr>
                    <w:t>3</w:t>
                  </w:r>
                  <w:r w:rsidRPr="00357DD1">
                    <w:rPr>
                      <w:sz w:val="18"/>
                      <w:szCs w:val="18"/>
                    </w:rPr>
                    <w:t>）危险废物：</w:t>
                  </w:r>
                  <w:r w:rsidRPr="00357DD1">
                    <w:rPr>
                      <w:sz w:val="18"/>
                      <w:szCs w:val="18"/>
                    </w:rPr>
                    <w:t xml:space="preserve">16994.76 </w:t>
                  </w:r>
                  <w:r w:rsidRPr="00357DD1">
                    <w:rPr>
                      <w:sz w:val="18"/>
                      <w:szCs w:val="18"/>
                    </w:rPr>
                    <w:t>吨</w:t>
                  </w:r>
                  <w:r w:rsidRPr="00357DD1">
                    <w:rPr>
                      <w:sz w:val="18"/>
                      <w:szCs w:val="18"/>
                    </w:rPr>
                    <w:t>/</w:t>
                  </w:r>
                  <w:r w:rsidRPr="00357DD1">
                    <w:rPr>
                      <w:sz w:val="18"/>
                      <w:szCs w:val="18"/>
                    </w:rPr>
                    <w:t>年。</w:t>
                  </w:r>
                </w:p>
              </w:tc>
              <w:tc>
                <w:tcPr>
                  <w:tcW w:w="1199" w:type="pct"/>
                  <w:vAlign w:val="center"/>
                </w:tcPr>
                <w:p w14:paraId="19DE5988" w14:textId="658D3CE2" w:rsidR="001E5958" w:rsidRPr="00357DD1" w:rsidRDefault="002B4D88" w:rsidP="000311D0">
                  <w:pPr>
                    <w:widowControl/>
                    <w:adjustRightInd w:val="0"/>
                    <w:snapToGrid w:val="0"/>
                    <w:rPr>
                      <w:sz w:val="18"/>
                      <w:szCs w:val="18"/>
                      <w:highlight w:val="yellow"/>
                    </w:rPr>
                  </w:pPr>
                  <w:r w:rsidRPr="00357DD1">
                    <w:rPr>
                      <w:rFonts w:hint="eastAsia"/>
                      <w:sz w:val="18"/>
                      <w:szCs w:val="18"/>
                    </w:rPr>
                    <w:t>扩建项目新增有组织排放量为</w:t>
                  </w:r>
                  <w:r w:rsidRPr="00357DD1">
                    <w:rPr>
                      <w:sz w:val="18"/>
                      <w:szCs w:val="18"/>
                    </w:rPr>
                    <w:t>VOCs</w:t>
                  </w:r>
                  <w:r w:rsidRPr="00357DD1">
                    <w:rPr>
                      <w:rFonts w:hint="eastAsia"/>
                      <w:sz w:val="18"/>
                      <w:szCs w:val="18"/>
                    </w:rPr>
                    <w:t>（非甲烷总烃）</w:t>
                  </w:r>
                  <w:r w:rsidR="000311D0" w:rsidRPr="00357DD1">
                    <w:rPr>
                      <w:rFonts w:hint="eastAsia"/>
                      <w:sz w:val="18"/>
                      <w:szCs w:val="18"/>
                    </w:rPr>
                    <w:t>0.</w:t>
                  </w:r>
                  <w:r w:rsidR="000311D0" w:rsidRPr="00357DD1">
                    <w:rPr>
                      <w:sz w:val="18"/>
                      <w:szCs w:val="18"/>
                    </w:rPr>
                    <w:t>0936</w:t>
                  </w:r>
                  <w:r w:rsidRPr="00357DD1">
                    <w:rPr>
                      <w:sz w:val="18"/>
                      <w:szCs w:val="18"/>
                    </w:rPr>
                    <w:t>t/a</w:t>
                  </w:r>
                  <w:r w:rsidRPr="00357DD1">
                    <w:rPr>
                      <w:rFonts w:hint="eastAsia"/>
                      <w:sz w:val="18"/>
                      <w:szCs w:val="18"/>
                    </w:rPr>
                    <w:t>，无组织大气污染物排放总量为：</w:t>
                  </w:r>
                  <w:r w:rsidRPr="00357DD1">
                    <w:rPr>
                      <w:sz w:val="18"/>
                      <w:szCs w:val="18"/>
                    </w:rPr>
                    <w:t>VOCs</w:t>
                  </w:r>
                  <w:r w:rsidRPr="00357DD1">
                    <w:rPr>
                      <w:rFonts w:hint="eastAsia"/>
                      <w:sz w:val="18"/>
                      <w:szCs w:val="18"/>
                    </w:rPr>
                    <w:t>（非甲烷总烃）</w:t>
                  </w:r>
                  <w:r w:rsidR="000311D0" w:rsidRPr="00357DD1">
                    <w:rPr>
                      <w:rFonts w:ascii="Times New Roman" w:eastAsia="宋体" w:hAnsi="Times New Roman" w:hint="eastAsia"/>
                      <w:sz w:val="18"/>
                      <w:szCs w:val="18"/>
                    </w:rPr>
                    <w:t>0.104</w:t>
                  </w:r>
                  <w:r w:rsidRPr="00357DD1">
                    <w:rPr>
                      <w:sz w:val="18"/>
                      <w:szCs w:val="18"/>
                    </w:rPr>
                    <w:t>t/a</w:t>
                  </w:r>
                  <w:r w:rsidRPr="00357DD1">
                    <w:rPr>
                      <w:rFonts w:hint="eastAsia"/>
                      <w:sz w:val="18"/>
                      <w:szCs w:val="18"/>
                    </w:rPr>
                    <w:t>仅作为考核量。技改扩建项目营运期职工生活污水经化粪池预处理后与</w:t>
                  </w:r>
                  <w:r w:rsidRPr="00357DD1">
                    <w:rPr>
                      <w:sz w:val="18"/>
                      <w:szCs w:val="18"/>
                    </w:rPr>
                    <w:t>冷却水排水</w:t>
                  </w:r>
                  <w:r w:rsidRPr="00357DD1">
                    <w:rPr>
                      <w:rFonts w:hint="eastAsia"/>
                      <w:sz w:val="18"/>
                      <w:szCs w:val="18"/>
                    </w:rPr>
                    <w:t>一同接管太仓市城东污水处理厂集中处理，接管考核量为：废水量</w:t>
                  </w:r>
                  <w:r w:rsidRPr="00357DD1">
                    <w:rPr>
                      <w:sz w:val="18"/>
                      <w:szCs w:val="18"/>
                    </w:rPr>
                    <w:t>2</w:t>
                  </w:r>
                  <w:r w:rsidR="000311D0" w:rsidRPr="00357DD1">
                    <w:rPr>
                      <w:sz w:val="18"/>
                      <w:szCs w:val="18"/>
                    </w:rPr>
                    <w:t>64</w:t>
                  </w:r>
                  <w:r w:rsidRPr="00357DD1">
                    <w:rPr>
                      <w:sz w:val="18"/>
                      <w:szCs w:val="18"/>
                    </w:rPr>
                    <w:t>t/a</w:t>
                  </w:r>
                  <w:r w:rsidRPr="00357DD1">
                    <w:rPr>
                      <w:rFonts w:hint="eastAsia"/>
                      <w:sz w:val="18"/>
                      <w:szCs w:val="18"/>
                    </w:rPr>
                    <w:t>、</w:t>
                  </w:r>
                  <w:r w:rsidRPr="00357DD1">
                    <w:rPr>
                      <w:sz w:val="18"/>
                      <w:szCs w:val="18"/>
                    </w:rPr>
                    <w:t>COD0.09</w:t>
                  </w:r>
                  <w:r w:rsidR="000311D0" w:rsidRPr="00357DD1">
                    <w:rPr>
                      <w:sz w:val="18"/>
                      <w:szCs w:val="18"/>
                    </w:rPr>
                    <w:t>67</w:t>
                  </w:r>
                  <w:r w:rsidRPr="00357DD1">
                    <w:rPr>
                      <w:sz w:val="18"/>
                      <w:szCs w:val="18"/>
                    </w:rPr>
                    <w:t>t/a</w:t>
                  </w:r>
                  <w:r w:rsidRPr="00357DD1">
                    <w:rPr>
                      <w:rFonts w:hint="eastAsia"/>
                      <w:sz w:val="18"/>
                      <w:szCs w:val="18"/>
                    </w:rPr>
                    <w:t>、</w:t>
                  </w:r>
                  <w:r w:rsidRPr="00357DD1">
                    <w:rPr>
                      <w:sz w:val="18"/>
                      <w:szCs w:val="18"/>
                    </w:rPr>
                    <w:t>SS0.049t/a</w:t>
                  </w:r>
                  <w:r w:rsidRPr="00357DD1">
                    <w:rPr>
                      <w:rFonts w:hint="eastAsia"/>
                      <w:sz w:val="18"/>
                      <w:szCs w:val="18"/>
                    </w:rPr>
                    <w:t>、氨氮</w:t>
                  </w:r>
                  <w:r w:rsidRPr="00357DD1">
                    <w:rPr>
                      <w:sz w:val="18"/>
                      <w:szCs w:val="18"/>
                    </w:rPr>
                    <w:t>0.006t/a</w:t>
                  </w:r>
                  <w:r w:rsidRPr="00357DD1">
                    <w:rPr>
                      <w:rFonts w:hint="eastAsia"/>
                      <w:sz w:val="18"/>
                      <w:szCs w:val="18"/>
                    </w:rPr>
                    <w:t>、总氮</w:t>
                  </w:r>
                  <w:r w:rsidRPr="00357DD1">
                    <w:rPr>
                      <w:sz w:val="18"/>
                      <w:szCs w:val="18"/>
                    </w:rPr>
                    <w:t>0.0084t/a</w:t>
                  </w:r>
                  <w:r w:rsidRPr="00357DD1">
                    <w:rPr>
                      <w:rFonts w:hint="eastAsia"/>
                      <w:sz w:val="18"/>
                      <w:szCs w:val="18"/>
                    </w:rPr>
                    <w:t>、总磷</w:t>
                  </w:r>
                  <w:r w:rsidRPr="00357DD1">
                    <w:rPr>
                      <w:sz w:val="18"/>
                      <w:szCs w:val="18"/>
                    </w:rPr>
                    <w:t>0.01t/a</w:t>
                  </w:r>
                  <w:r w:rsidRPr="00357DD1">
                    <w:rPr>
                      <w:rFonts w:hint="eastAsia"/>
                      <w:sz w:val="18"/>
                      <w:szCs w:val="18"/>
                    </w:rPr>
                    <w:t>，纳入太仓市城东污水处理厂总量范围内。</w:t>
                  </w:r>
                  <w:proofErr w:type="gramStart"/>
                  <w:r w:rsidRPr="00357DD1">
                    <w:rPr>
                      <w:rFonts w:hint="eastAsia"/>
                      <w:sz w:val="18"/>
                      <w:szCs w:val="18"/>
                    </w:rPr>
                    <w:t>固废均得到</w:t>
                  </w:r>
                  <w:proofErr w:type="gramEnd"/>
                  <w:r w:rsidRPr="00357DD1">
                    <w:rPr>
                      <w:rFonts w:hint="eastAsia"/>
                      <w:sz w:val="18"/>
                      <w:szCs w:val="18"/>
                    </w:rPr>
                    <w:t>有效处置。</w:t>
                  </w:r>
                </w:p>
              </w:tc>
            </w:tr>
            <w:tr w:rsidR="00357DD1" w:rsidRPr="00357DD1" w14:paraId="45F646A3" w14:textId="77777777" w:rsidTr="000311D0">
              <w:trPr>
                <w:trHeight w:val="20"/>
              </w:trPr>
              <w:tc>
                <w:tcPr>
                  <w:tcW w:w="551" w:type="pct"/>
                  <w:vAlign w:val="center"/>
                </w:tcPr>
                <w:p w14:paraId="663F8A70" w14:textId="77777777" w:rsidR="001E5958" w:rsidRPr="00357DD1" w:rsidRDefault="002B4D88" w:rsidP="000311D0">
                  <w:pPr>
                    <w:adjustRightInd w:val="0"/>
                    <w:snapToGrid w:val="0"/>
                    <w:rPr>
                      <w:sz w:val="18"/>
                      <w:szCs w:val="18"/>
                    </w:rPr>
                  </w:pPr>
                  <w:r w:rsidRPr="00357DD1">
                    <w:rPr>
                      <w:sz w:val="18"/>
                      <w:szCs w:val="18"/>
                    </w:rPr>
                    <w:lastRenderedPageBreak/>
                    <w:t>产业开发准入</w:t>
                  </w:r>
                </w:p>
              </w:tc>
              <w:tc>
                <w:tcPr>
                  <w:tcW w:w="3250" w:type="pct"/>
                  <w:vAlign w:val="center"/>
                </w:tcPr>
                <w:p w14:paraId="2EAECABF" w14:textId="77777777" w:rsidR="001E5958" w:rsidRPr="00357DD1" w:rsidRDefault="002B4D88" w:rsidP="000311D0">
                  <w:pPr>
                    <w:adjustRightInd w:val="0"/>
                    <w:snapToGrid w:val="0"/>
                    <w:rPr>
                      <w:sz w:val="18"/>
                      <w:szCs w:val="18"/>
                    </w:rPr>
                  </w:pPr>
                  <w:r w:rsidRPr="00357DD1">
                    <w:rPr>
                      <w:sz w:val="18"/>
                      <w:szCs w:val="18"/>
                    </w:rPr>
                    <w:t>优先引入：</w:t>
                  </w:r>
                </w:p>
                <w:p w14:paraId="02A4D5FC"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rFonts w:hint="eastAsia"/>
                      <w:sz w:val="18"/>
                      <w:szCs w:val="18"/>
                    </w:rPr>
                    <w:t>1</w:t>
                  </w:r>
                  <w:r w:rsidRPr="00357DD1">
                    <w:rPr>
                      <w:rFonts w:hint="eastAsia"/>
                      <w:sz w:val="18"/>
                      <w:szCs w:val="18"/>
                    </w:rPr>
                    <w:t>）</w:t>
                  </w:r>
                  <w:r w:rsidRPr="00357DD1">
                    <w:rPr>
                      <w:sz w:val="18"/>
                      <w:szCs w:val="18"/>
                    </w:rPr>
                    <w:t>高端制造产业：精密机械、汽车零部件（含研发）、医疗器械、新型纺织机械、模具、航空航天装备、高档数控机床和机器人；</w:t>
                  </w:r>
                </w:p>
                <w:p w14:paraId="08B1DACC"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sz w:val="18"/>
                      <w:szCs w:val="18"/>
                    </w:rPr>
                    <w:t>2</w:t>
                  </w:r>
                  <w:r w:rsidRPr="00357DD1">
                    <w:rPr>
                      <w:rFonts w:hint="eastAsia"/>
                      <w:sz w:val="18"/>
                      <w:szCs w:val="18"/>
                    </w:rPr>
                    <w:t>）</w:t>
                  </w:r>
                  <w:r w:rsidRPr="00357DD1">
                    <w:rPr>
                      <w:sz w:val="18"/>
                      <w:szCs w:val="18"/>
                    </w:rPr>
                    <w:t>电子信息产业：高端电子设备制造业、汽车电子制造、电子元件制造、软件与信息技术服务业；</w:t>
                  </w:r>
                </w:p>
                <w:p w14:paraId="2A238B12"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rFonts w:hint="eastAsia"/>
                      <w:sz w:val="18"/>
                      <w:szCs w:val="18"/>
                    </w:rPr>
                    <w:t>3</w:t>
                  </w:r>
                  <w:r w:rsidRPr="00357DD1">
                    <w:rPr>
                      <w:rFonts w:hint="eastAsia"/>
                      <w:sz w:val="18"/>
                      <w:szCs w:val="18"/>
                    </w:rPr>
                    <w:t>）</w:t>
                  </w:r>
                  <w:r w:rsidRPr="00357DD1">
                    <w:rPr>
                      <w:sz w:val="18"/>
                      <w:szCs w:val="18"/>
                    </w:rPr>
                    <w:t>新材料产业：高性能膜材料、航空新材料、电子新材料；</w:t>
                  </w:r>
                </w:p>
                <w:p w14:paraId="309AFC89"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rFonts w:hint="eastAsia"/>
                      <w:sz w:val="18"/>
                      <w:szCs w:val="18"/>
                    </w:rPr>
                    <w:t>4</w:t>
                  </w:r>
                  <w:r w:rsidRPr="00357DD1">
                    <w:rPr>
                      <w:rFonts w:hint="eastAsia"/>
                      <w:sz w:val="18"/>
                      <w:szCs w:val="18"/>
                    </w:rPr>
                    <w:t>）</w:t>
                  </w:r>
                  <w:r w:rsidRPr="00357DD1">
                    <w:rPr>
                      <w:sz w:val="18"/>
                      <w:szCs w:val="18"/>
                    </w:rPr>
                    <w:t>生物医药产业：</w:t>
                  </w:r>
                  <w:r w:rsidRPr="00357DD1">
                    <w:rPr>
                      <w:sz w:val="18"/>
                      <w:szCs w:val="18"/>
                    </w:rPr>
                    <w:t xml:space="preserve"> </w:t>
                  </w:r>
                  <w:r w:rsidRPr="00357DD1">
                    <w:rPr>
                      <w:sz w:val="18"/>
                      <w:szCs w:val="18"/>
                    </w:rPr>
                    <w:t>生物药品制造（不含原药生产）、生物医药研发、健康食品制造；</w:t>
                  </w:r>
                </w:p>
                <w:p w14:paraId="44D6D78B"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rFonts w:hint="eastAsia"/>
                      <w:sz w:val="18"/>
                      <w:szCs w:val="18"/>
                    </w:rPr>
                    <w:t>5</w:t>
                  </w:r>
                  <w:r w:rsidRPr="00357DD1">
                    <w:rPr>
                      <w:rFonts w:hint="eastAsia"/>
                      <w:sz w:val="18"/>
                      <w:szCs w:val="18"/>
                    </w:rPr>
                    <w:t>）</w:t>
                  </w:r>
                  <w:r w:rsidRPr="00357DD1">
                    <w:rPr>
                      <w:sz w:val="18"/>
                      <w:szCs w:val="18"/>
                    </w:rPr>
                    <w:t>现代服务业：职业教育、文化创意、现代物流、科技服务。</w:t>
                  </w:r>
                </w:p>
                <w:p w14:paraId="0117C16F" w14:textId="77777777" w:rsidR="001E5958" w:rsidRPr="00357DD1" w:rsidRDefault="002B4D88" w:rsidP="000311D0">
                  <w:pPr>
                    <w:adjustRightInd w:val="0"/>
                    <w:snapToGrid w:val="0"/>
                    <w:rPr>
                      <w:sz w:val="18"/>
                      <w:szCs w:val="18"/>
                    </w:rPr>
                  </w:pPr>
                  <w:r w:rsidRPr="00357DD1">
                    <w:rPr>
                      <w:sz w:val="18"/>
                      <w:szCs w:val="18"/>
                    </w:rPr>
                    <w:t>禁止引入：</w:t>
                  </w:r>
                  <w:r w:rsidRPr="00357DD1">
                    <w:rPr>
                      <w:b/>
                      <w:sz w:val="18"/>
                      <w:szCs w:val="18"/>
                    </w:rPr>
                    <w:t xml:space="preserve"> </w:t>
                  </w:r>
                </w:p>
                <w:p w14:paraId="07647786"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rFonts w:hint="eastAsia"/>
                      <w:sz w:val="18"/>
                      <w:szCs w:val="18"/>
                    </w:rPr>
                    <w:t>6</w:t>
                  </w:r>
                  <w:r w:rsidRPr="00357DD1">
                    <w:rPr>
                      <w:rFonts w:hint="eastAsia"/>
                      <w:sz w:val="18"/>
                      <w:szCs w:val="18"/>
                    </w:rPr>
                    <w:t>）</w:t>
                  </w:r>
                  <w:r w:rsidRPr="00357DD1">
                    <w:rPr>
                      <w:sz w:val="18"/>
                      <w:szCs w:val="18"/>
                    </w:rPr>
                    <w:t>高端制造业：禁止新建纯电镀项目，禁止新引进含印染的项目。需要配套电镀工序的企业、拟保留的少量印染企业按照《江苏省太湖水污染防治条例》第四十三条和第四十六条的规定执行。</w:t>
                  </w:r>
                  <w:r w:rsidRPr="00357DD1">
                    <w:rPr>
                      <w:sz w:val="18"/>
                      <w:szCs w:val="18"/>
                    </w:rPr>
                    <w:t xml:space="preserve"> </w:t>
                  </w:r>
                </w:p>
                <w:p w14:paraId="344A0C00"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rFonts w:hint="eastAsia"/>
                      <w:sz w:val="18"/>
                      <w:szCs w:val="18"/>
                    </w:rPr>
                    <w:t>7</w:t>
                  </w:r>
                  <w:r w:rsidRPr="00357DD1">
                    <w:rPr>
                      <w:rFonts w:hint="eastAsia"/>
                      <w:sz w:val="18"/>
                      <w:szCs w:val="18"/>
                    </w:rPr>
                    <w:t>）</w:t>
                  </w:r>
                  <w:r w:rsidRPr="00357DD1">
                    <w:rPr>
                      <w:sz w:val="18"/>
                      <w:szCs w:val="18"/>
                    </w:rPr>
                    <w:t>新材料产业：含化学反应的合成材料生产项目，含湿法刻蚀等污染较重工艺的光电材料生产项目，含铸造、冶炼工艺的金属材料生产项目；</w:t>
                  </w:r>
                  <w:r w:rsidRPr="00357DD1">
                    <w:rPr>
                      <w:sz w:val="18"/>
                      <w:szCs w:val="18"/>
                    </w:rPr>
                    <w:t xml:space="preserve"> </w:t>
                  </w:r>
                </w:p>
                <w:p w14:paraId="17BB2372"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rFonts w:hint="eastAsia"/>
                      <w:sz w:val="18"/>
                      <w:szCs w:val="18"/>
                    </w:rPr>
                    <w:t>8</w:t>
                  </w:r>
                  <w:r w:rsidRPr="00357DD1">
                    <w:rPr>
                      <w:rFonts w:hint="eastAsia"/>
                      <w:sz w:val="18"/>
                      <w:szCs w:val="18"/>
                    </w:rPr>
                    <w:t>）</w:t>
                  </w:r>
                  <w:r w:rsidRPr="00357DD1">
                    <w:rPr>
                      <w:sz w:val="18"/>
                      <w:szCs w:val="18"/>
                    </w:rPr>
                    <w:t>电子信息产业：项多晶硅、单晶硅前道生产项目，综合电耗大于</w:t>
                  </w:r>
                  <w:r w:rsidRPr="00357DD1">
                    <w:rPr>
                      <w:sz w:val="18"/>
                      <w:szCs w:val="18"/>
                    </w:rPr>
                    <w:t xml:space="preserve"> 200 </w:t>
                  </w:r>
                  <w:r w:rsidRPr="00357DD1">
                    <w:rPr>
                      <w:sz w:val="18"/>
                      <w:szCs w:val="18"/>
                    </w:rPr>
                    <w:t>千瓦时</w:t>
                  </w:r>
                  <w:r w:rsidRPr="00357DD1">
                    <w:rPr>
                      <w:sz w:val="18"/>
                      <w:szCs w:val="18"/>
                    </w:rPr>
                    <w:t xml:space="preserve">/ </w:t>
                  </w:r>
                  <w:r w:rsidRPr="00357DD1">
                    <w:rPr>
                      <w:sz w:val="18"/>
                      <w:szCs w:val="18"/>
                    </w:rPr>
                    <w:t>千克的太阳能级多晶硅生产，硅片年产能低于</w:t>
                  </w:r>
                  <w:r w:rsidRPr="00357DD1">
                    <w:rPr>
                      <w:sz w:val="18"/>
                      <w:szCs w:val="18"/>
                    </w:rPr>
                    <w:t xml:space="preserve"> 5000 </w:t>
                  </w:r>
                  <w:r w:rsidRPr="00357DD1">
                    <w:rPr>
                      <w:sz w:val="18"/>
                      <w:szCs w:val="18"/>
                    </w:rPr>
                    <w:t>万片的项目，晶硅电池年产能低于</w:t>
                  </w:r>
                  <w:r w:rsidRPr="00357DD1">
                    <w:rPr>
                      <w:sz w:val="18"/>
                      <w:szCs w:val="18"/>
                    </w:rPr>
                    <w:t xml:space="preserve"> 200MWp</w:t>
                  </w:r>
                  <w:r w:rsidRPr="00357DD1">
                    <w:rPr>
                      <w:sz w:val="18"/>
                      <w:szCs w:val="18"/>
                    </w:rPr>
                    <w:t>的项目，晶硅电池组件年产能低于</w:t>
                  </w:r>
                  <w:r w:rsidRPr="00357DD1">
                    <w:rPr>
                      <w:sz w:val="18"/>
                      <w:szCs w:val="18"/>
                    </w:rPr>
                    <w:t>200MWp</w:t>
                  </w:r>
                  <w:r w:rsidRPr="00357DD1">
                    <w:rPr>
                      <w:sz w:val="18"/>
                      <w:szCs w:val="18"/>
                    </w:rPr>
                    <w:t>的项目，线路板拆解目；</w:t>
                  </w:r>
                  <w:r w:rsidRPr="00357DD1">
                    <w:rPr>
                      <w:sz w:val="18"/>
                      <w:szCs w:val="18"/>
                    </w:rPr>
                    <w:t xml:space="preserve"> </w:t>
                  </w:r>
                </w:p>
                <w:p w14:paraId="014B9A88"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rFonts w:hint="eastAsia"/>
                      <w:sz w:val="18"/>
                      <w:szCs w:val="18"/>
                    </w:rPr>
                    <w:t>9</w:t>
                  </w:r>
                  <w:r w:rsidRPr="00357DD1">
                    <w:rPr>
                      <w:rFonts w:hint="eastAsia"/>
                      <w:sz w:val="18"/>
                      <w:szCs w:val="18"/>
                    </w:rPr>
                    <w:t>）</w:t>
                  </w:r>
                  <w:r w:rsidRPr="00357DD1">
                    <w:rPr>
                      <w:sz w:val="18"/>
                      <w:szCs w:val="18"/>
                    </w:rPr>
                    <w:t>生物医药及生物医药研发产业：化学合成的原药生产的项目。</w:t>
                  </w:r>
                  <w:r w:rsidRPr="00357DD1">
                    <w:rPr>
                      <w:sz w:val="18"/>
                      <w:szCs w:val="18"/>
                    </w:rPr>
                    <w:t xml:space="preserve"> </w:t>
                  </w:r>
                </w:p>
                <w:p w14:paraId="4C740186"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rFonts w:hint="eastAsia"/>
                      <w:sz w:val="18"/>
                      <w:szCs w:val="18"/>
                    </w:rPr>
                    <w:t>1</w:t>
                  </w:r>
                  <w:r w:rsidRPr="00357DD1">
                    <w:rPr>
                      <w:sz w:val="18"/>
                      <w:szCs w:val="18"/>
                    </w:rPr>
                    <w:t>0</w:t>
                  </w:r>
                  <w:r w:rsidRPr="00357DD1">
                    <w:rPr>
                      <w:rFonts w:hint="eastAsia"/>
                      <w:sz w:val="18"/>
                      <w:szCs w:val="18"/>
                    </w:rPr>
                    <w:t>）</w:t>
                  </w:r>
                  <w:r w:rsidRPr="00357DD1">
                    <w:rPr>
                      <w:sz w:val="18"/>
                      <w:szCs w:val="18"/>
                    </w:rPr>
                    <w:t>其他：产能过剩项目；《环境保护综合名录（</w:t>
                  </w:r>
                  <w:r w:rsidRPr="00357DD1">
                    <w:rPr>
                      <w:sz w:val="18"/>
                      <w:szCs w:val="18"/>
                    </w:rPr>
                    <w:t xml:space="preserve">2017 </w:t>
                  </w:r>
                  <w:r w:rsidRPr="00357DD1">
                    <w:rPr>
                      <w:sz w:val="18"/>
                      <w:szCs w:val="18"/>
                    </w:rPr>
                    <w:t>年版）》</w:t>
                  </w:r>
                  <w:r w:rsidRPr="00357DD1">
                    <w:rPr>
                      <w:sz w:val="18"/>
                      <w:szCs w:val="18"/>
                    </w:rPr>
                    <w:t>“</w:t>
                  </w:r>
                  <w:r w:rsidRPr="00357DD1">
                    <w:rPr>
                      <w:sz w:val="18"/>
                      <w:szCs w:val="18"/>
                    </w:rPr>
                    <w:t>高污染、高环境风险</w:t>
                  </w:r>
                  <w:r w:rsidRPr="00357DD1">
                    <w:rPr>
                      <w:sz w:val="18"/>
                      <w:szCs w:val="18"/>
                    </w:rPr>
                    <w:t>”</w:t>
                  </w:r>
                  <w:r w:rsidRPr="00357DD1">
                    <w:rPr>
                      <w:sz w:val="18"/>
                      <w:szCs w:val="18"/>
                    </w:rPr>
                    <w:t>产品；生产工艺或设备落后，不符合国家相关产业政策、达不到规模经济的项目；金属或非金属表面处理外加工产业（不包括电子、汽车及零部件、机械等产业生产工艺流程中必备的磷化、喷涂、电涌等工序）；化工、造纸、印染、钢铁、水泥等高耗能高污染项目；不符合园区定位或国家明令禁止、淘汰的企业。</w:t>
                  </w:r>
                </w:p>
              </w:tc>
              <w:tc>
                <w:tcPr>
                  <w:tcW w:w="1199" w:type="pct"/>
                  <w:vAlign w:val="center"/>
                </w:tcPr>
                <w:p w14:paraId="196B5706" w14:textId="77777777" w:rsidR="001E5958" w:rsidRPr="00357DD1" w:rsidRDefault="002B4D88" w:rsidP="000311D0">
                  <w:pPr>
                    <w:adjustRightInd w:val="0"/>
                    <w:snapToGrid w:val="0"/>
                    <w:rPr>
                      <w:sz w:val="18"/>
                      <w:szCs w:val="18"/>
                    </w:rPr>
                  </w:pPr>
                  <w:r w:rsidRPr="00357DD1">
                    <w:rPr>
                      <w:rFonts w:hint="eastAsia"/>
                      <w:sz w:val="18"/>
                      <w:szCs w:val="18"/>
                    </w:rPr>
                    <w:t>建设</w:t>
                  </w:r>
                  <w:r w:rsidRPr="00357DD1">
                    <w:rPr>
                      <w:sz w:val="18"/>
                      <w:szCs w:val="18"/>
                    </w:rPr>
                    <w:t>项目从事</w:t>
                  </w:r>
                  <w:r w:rsidRPr="00357DD1">
                    <w:rPr>
                      <w:rFonts w:hint="eastAsia"/>
                      <w:sz w:val="18"/>
                      <w:szCs w:val="18"/>
                    </w:rPr>
                    <w:t>汽车内饰件</w:t>
                  </w:r>
                  <w:r w:rsidRPr="00357DD1">
                    <w:rPr>
                      <w:sz w:val="18"/>
                      <w:szCs w:val="18"/>
                    </w:rPr>
                    <w:t>生产，属于优先引入的高端制造产业。</w:t>
                  </w:r>
                </w:p>
              </w:tc>
            </w:tr>
            <w:tr w:rsidR="00357DD1" w:rsidRPr="00357DD1" w14:paraId="2D4ECC6A" w14:textId="77777777" w:rsidTr="000311D0">
              <w:trPr>
                <w:trHeight w:val="20"/>
              </w:trPr>
              <w:tc>
                <w:tcPr>
                  <w:tcW w:w="551" w:type="pct"/>
                  <w:vAlign w:val="center"/>
                </w:tcPr>
                <w:p w14:paraId="1400C3AB" w14:textId="77777777" w:rsidR="001E5958" w:rsidRPr="00357DD1" w:rsidRDefault="002B4D88" w:rsidP="000311D0">
                  <w:pPr>
                    <w:adjustRightInd w:val="0"/>
                    <w:snapToGrid w:val="0"/>
                    <w:rPr>
                      <w:sz w:val="18"/>
                      <w:szCs w:val="18"/>
                    </w:rPr>
                  </w:pPr>
                  <w:r w:rsidRPr="00357DD1">
                    <w:rPr>
                      <w:sz w:val="18"/>
                      <w:szCs w:val="18"/>
                    </w:rPr>
                    <w:t>环境风险管控</w:t>
                  </w:r>
                  <w:r w:rsidRPr="00357DD1">
                    <w:rPr>
                      <w:sz w:val="18"/>
                      <w:szCs w:val="18"/>
                    </w:rPr>
                    <w:t xml:space="preserve"> </w:t>
                  </w:r>
                </w:p>
              </w:tc>
              <w:tc>
                <w:tcPr>
                  <w:tcW w:w="3250" w:type="pct"/>
                  <w:vAlign w:val="center"/>
                </w:tcPr>
                <w:p w14:paraId="7C5F3289" w14:textId="77777777" w:rsidR="001E5958" w:rsidRPr="00357DD1" w:rsidRDefault="002B4D88" w:rsidP="000311D0">
                  <w:pPr>
                    <w:adjustRightInd w:val="0"/>
                    <w:snapToGrid w:val="0"/>
                    <w:rPr>
                      <w:sz w:val="18"/>
                      <w:szCs w:val="18"/>
                    </w:rPr>
                  </w:pPr>
                  <w:r w:rsidRPr="00357DD1">
                    <w:rPr>
                      <w:sz w:val="18"/>
                      <w:szCs w:val="18"/>
                    </w:rPr>
                    <w:t>根据《关于进一步加强环境影响评价管理防范环境风险的通知》（环发〔</w:t>
                  </w:r>
                  <w:r w:rsidRPr="00357DD1">
                    <w:rPr>
                      <w:sz w:val="18"/>
                      <w:szCs w:val="18"/>
                    </w:rPr>
                    <w:t>2012</w:t>
                  </w:r>
                  <w:r w:rsidRPr="00357DD1">
                    <w:rPr>
                      <w:sz w:val="18"/>
                      <w:szCs w:val="18"/>
                    </w:rPr>
                    <w:t>〕</w:t>
                  </w:r>
                  <w:r w:rsidRPr="00357DD1">
                    <w:rPr>
                      <w:sz w:val="18"/>
                      <w:szCs w:val="18"/>
                    </w:rPr>
                    <w:t xml:space="preserve">77 </w:t>
                  </w:r>
                  <w:r w:rsidRPr="00357DD1">
                    <w:rPr>
                      <w:sz w:val="18"/>
                      <w:szCs w:val="18"/>
                    </w:rPr>
                    <w:t>号）的相关内容，对存在较大环境风险的相关建设项目，应严格按照《环境影响评价公众参与办法》（</w:t>
                  </w:r>
                  <w:r w:rsidRPr="00357DD1">
                    <w:rPr>
                      <w:sz w:val="18"/>
                      <w:szCs w:val="18"/>
                    </w:rPr>
                    <w:t xml:space="preserve">2018 </w:t>
                  </w:r>
                  <w:proofErr w:type="gramStart"/>
                  <w:r w:rsidRPr="00357DD1">
                    <w:rPr>
                      <w:sz w:val="18"/>
                      <w:szCs w:val="18"/>
                    </w:rPr>
                    <w:t>年部令第</w:t>
                  </w:r>
                  <w:proofErr w:type="gramEnd"/>
                  <w:r w:rsidRPr="00357DD1">
                    <w:rPr>
                      <w:sz w:val="18"/>
                      <w:szCs w:val="18"/>
                    </w:rPr>
                    <w:t xml:space="preserve"> 4 </w:t>
                  </w:r>
                  <w:r w:rsidRPr="00357DD1">
                    <w:rPr>
                      <w:sz w:val="18"/>
                      <w:szCs w:val="18"/>
                    </w:rPr>
                    <w:t>号）做好环境影响评价公众参与工作。开发区企业应制定环境应急预案，明确环境风险防范措施，建设并完善日常和应急监测系统，配备大气、水环境特征污染物监控设备，编制日常和应急监测方案，建立完备的环境信息平台，接受公众监督。</w:t>
                  </w:r>
                  <w:r w:rsidRPr="00357DD1">
                    <w:rPr>
                      <w:sz w:val="18"/>
                      <w:szCs w:val="18"/>
                    </w:rPr>
                    <w:t xml:space="preserve"> </w:t>
                  </w:r>
                </w:p>
              </w:tc>
              <w:tc>
                <w:tcPr>
                  <w:tcW w:w="1199" w:type="pct"/>
                  <w:vAlign w:val="center"/>
                </w:tcPr>
                <w:p w14:paraId="6B22B38B" w14:textId="77777777" w:rsidR="001E5958" w:rsidRPr="00357DD1" w:rsidRDefault="002B4D88" w:rsidP="000311D0">
                  <w:pPr>
                    <w:adjustRightInd w:val="0"/>
                    <w:snapToGrid w:val="0"/>
                    <w:rPr>
                      <w:sz w:val="18"/>
                      <w:szCs w:val="18"/>
                    </w:rPr>
                  </w:pPr>
                  <w:r w:rsidRPr="00357DD1">
                    <w:rPr>
                      <w:rFonts w:hint="eastAsia"/>
                      <w:sz w:val="18"/>
                      <w:szCs w:val="18"/>
                    </w:rPr>
                    <w:t>本项目建成后企业承诺尽快开展应急预案。</w:t>
                  </w:r>
                </w:p>
              </w:tc>
            </w:tr>
            <w:tr w:rsidR="00357DD1" w:rsidRPr="00357DD1" w14:paraId="164B63EF" w14:textId="77777777" w:rsidTr="000311D0">
              <w:trPr>
                <w:trHeight w:val="20"/>
              </w:trPr>
              <w:tc>
                <w:tcPr>
                  <w:tcW w:w="551" w:type="pct"/>
                  <w:vAlign w:val="center"/>
                </w:tcPr>
                <w:p w14:paraId="4304CE28" w14:textId="77777777" w:rsidR="001E5958" w:rsidRPr="00357DD1" w:rsidRDefault="002B4D88" w:rsidP="000311D0">
                  <w:pPr>
                    <w:adjustRightInd w:val="0"/>
                    <w:snapToGrid w:val="0"/>
                    <w:rPr>
                      <w:sz w:val="18"/>
                      <w:szCs w:val="18"/>
                    </w:rPr>
                  </w:pPr>
                  <w:r w:rsidRPr="00357DD1">
                    <w:rPr>
                      <w:sz w:val="18"/>
                      <w:szCs w:val="18"/>
                    </w:rPr>
                    <w:t>资源开发利用要求</w:t>
                  </w:r>
                  <w:r w:rsidRPr="00357DD1">
                    <w:rPr>
                      <w:sz w:val="18"/>
                      <w:szCs w:val="18"/>
                    </w:rPr>
                    <w:t xml:space="preserve"> </w:t>
                  </w:r>
                </w:p>
              </w:tc>
              <w:tc>
                <w:tcPr>
                  <w:tcW w:w="3250" w:type="pct"/>
                  <w:vAlign w:val="center"/>
                </w:tcPr>
                <w:p w14:paraId="2A65B198"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rFonts w:hint="eastAsia"/>
                      <w:sz w:val="18"/>
                      <w:szCs w:val="18"/>
                    </w:rPr>
                    <w:t>1</w:t>
                  </w:r>
                  <w:r w:rsidRPr="00357DD1">
                    <w:rPr>
                      <w:rFonts w:hint="eastAsia"/>
                      <w:sz w:val="18"/>
                      <w:szCs w:val="18"/>
                    </w:rPr>
                    <w:t>）</w:t>
                  </w:r>
                  <w:r w:rsidRPr="00357DD1">
                    <w:rPr>
                      <w:sz w:val="18"/>
                      <w:szCs w:val="18"/>
                    </w:rPr>
                    <w:t>单位工业增加值新鲜水耗不高于</w:t>
                  </w:r>
                  <w:r w:rsidRPr="00357DD1">
                    <w:rPr>
                      <w:sz w:val="18"/>
                      <w:szCs w:val="18"/>
                    </w:rPr>
                    <w:t xml:space="preserve"> 8 </w:t>
                  </w:r>
                  <w:r w:rsidRPr="00357DD1">
                    <w:rPr>
                      <w:sz w:val="18"/>
                      <w:szCs w:val="18"/>
                    </w:rPr>
                    <w:t>吨</w:t>
                  </w:r>
                  <w:r w:rsidRPr="00357DD1">
                    <w:rPr>
                      <w:sz w:val="18"/>
                      <w:szCs w:val="18"/>
                    </w:rPr>
                    <w:t>/</w:t>
                  </w:r>
                  <w:r w:rsidRPr="00357DD1">
                    <w:rPr>
                      <w:sz w:val="18"/>
                      <w:szCs w:val="18"/>
                    </w:rPr>
                    <w:t>万元；</w:t>
                  </w:r>
                  <w:r w:rsidRPr="00357DD1">
                    <w:rPr>
                      <w:sz w:val="18"/>
                      <w:szCs w:val="18"/>
                    </w:rPr>
                    <w:t xml:space="preserve"> </w:t>
                  </w:r>
                </w:p>
                <w:p w14:paraId="1A5ADEA0"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rFonts w:hint="eastAsia"/>
                      <w:sz w:val="18"/>
                      <w:szCs w:val="18"/>
                    </w:rPr>
                    <w:t>2</w:t>
                  </w:r>
                  <w:r w:rsidRPr="00357DD1">
                    <w:rPr>
                      <w:rFonts w:hint="eastAsia"/>
                      <w:sz w:val="18"/>
                      <w:szCs w:val="18"/>
                    </w:rPr>
                    <w:t>）</w:t>
                  </w:r>
                  <w:r w:rsidRPr="00357DD1">
                    <w:rPr>
                      <w:sz w:val="18"/>
                      <w:szCs w:val="18"/>
                    </w:rPr>
                    <w:t>土地资源总量上限不高于</w:t>
                  </w:r>
                  <w:r w:rsidRPr="00357DD1">
                    <w:rPr>
                      <w:sz w:val="18"/>
                      <w:szCs w:val="18"/>
                    </w:rPr>
                    <w:t xml:space="preserve"> 8.2403 </w:t>
                  </w:r>
                  <w:r w:rsidRPr="00357DD1">
                    <w:rPr>
                      <w:sz w:val="18"/>
                      <w:szCs w:val="18"/>
                    </w:rPr>
                    <w:t>平方公里；</w:t>
                  </w:r>
                  <w:r w:rsidRPr="00357DD1">
                    <w:rPr>
                      <w:sz w:val="18"/>
                      <w:szCs w:val="18"/>
                    </w:rPr>
                    <w:t xml:space="preserve"> </w:t>
                  </w:r>
                </w:p>
                <w:p w14:paraId="2B1B61C4"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rFonts w:hint="eastAsia"/>
                      <w:sz w:val="18"/>
                      <w:szCs w:val="18"/>
                    </w:rPr>
                    <w:t>3</w:t>
                  </w:r>
                  <w:r w:rsidRPr="00357DD1">
                    <w:rPr>
                      <w:rFonts w:hint="eastAsia"/>
                      <w:sz w:val="18"/>
                      <w:szCs w:val="18"/>
                    </w:rPr>
                    <w:t>）</w:t>
                  </w:r>
                  <w:r w:rsidRPr="00357DD1">
                    <w:rPr>
                      <w:sz w:val="18"/>
                      <w:szCs w:val="18"/>
                    </w:rPr>
                    <w:t>建设用地总量上限不高于</w:t>
                  </w:r>
                  <w:r w:rsidRPr="00357DD1">
                    <w:rPr>
                      <w:sz w:val="18"/>
                      <w:szCs w:val="18"/>
                    </w:rPr>
                    <w:t xml:space="preserve"> 38.32 </w:t>
                  </w:r>
                  <w:r w:rsidRPr="00357DD1">
                    <w:rPr>
                      <w:sz w:val="18"/>
                      <w:szCs w:val="18"/>
                    </w:rPr>
                    <w:t>平方公里；</w:t>
                  </w:r>
                  <w:r w:rsidRPr="00357DD1">
                    <w:rPr>
                      <w:sz w:val="18"/>
                      <w:szCs w:val="18"/>
                    </w:rPr>
                    <w:t xml:space="preserve"> </w:t>
                  </w:r>
                </w:p>
                <w:p w14:paraId="5482542C" w14:textId="77777777" w:rsidR="001E5958" w:rsidRPr="00357DD1" w:rsidRDefault="002B4D88" w:rsidP="000311D0">
                  <w:pPr>
                    <w:widowControl/>
                    <w:adjustRightInd w:val="0"/>
                    <w:snapToGrid w:val="0"/>
                    <w:rPr>
                      <w:sz w:val="18"/>
                      <w:szCs w:val="18"/>
                    </w:rPr>
                  </w:pPr>
                  <w:r w:rsidRPr="00357DD1">
                    <w:rPr>
                      <w:rFonts w:hint="eastAsia"/>
                      <w:sz w:val="18"/>
                      <w:szCs w:val="18"/>
                    </w:rPr>
                    <w:t>（</w:t>
                  </w:r>
                  <w:r w:rsidRPr="00357DD1">
                    <w:rPr>
                      <w:rFonts w:hint="eastAsia"/>
                      <w:sz w:val="18"/>
                      <w:szCs w:val="18"/>
                    </w:rPr>
                    <w:t>4</w:t>
                  </w:r>
                  <w:r w:rsidRPr="00357DD1">
                    <w:rPr>
                      <w:rFonts w:hint="eastAsia"/>
                      <w:sz w:val="18"/>
                      <w:szCs w:val="18"/>
                    </w:rPr>
                    <w:t>）</w:t>
                  </w:r>
                  <w:r w:rsidRPr="00357DD1">
                    <w:rPr>
                      <w:sz w:val="18"/>
                      <w:szCs w:val="18"/>
                    </w:rPr>
                    <w:t>工业用地及仓储用地总量不高于</w:t>
                  </w:r>
                  <w:r w:rsidRPr="00357DD1">
                    <w:rPr>
                      <w:sz w:val="18"/>
                      <w:szCs w:val="18"/>
                    </w:rPr>
                    <w:t xml:space="preserve">10.86 </w:t>
                  </w:r>
                  <w:r w:rsidRPr="00357DD1">
                    <w:rPr>
                      <w:sz w:val="18"/>
                      <w:szCs w:val="18"/>
                    </w:rPr>
                    <w:t>平方公里；单位工业增加</w:t>
                  </w:r>
                  <w:proofErr w:type="gramStart"/>
                  <w:r w:rsidRPr="00357DD1">
                    <w:rPr>
                      <w:sz w:val="18"/>
                      <w:szCs w:val="18"/>
                    </w:rPr>
                    <w:t>值综合</w:t>
                  </w:r>
                  <w:proofErr w:type="gramEnd"/>
                  <w:r w:rsidRPr="00357DD1">
                    <w:rPr>
                      <w:sz w:val="18"/>
                      <w:szCs w:val="18"/>
                    </w:rPr>
                    <w:t>能耗不高于</w:t>
                  </w:r>
                  <w:r w:rsidRPr="00357DD1">
                    <w:rPr>
                      <w:sz w:val="18"/>
                      <w:szCs w:val="18"/>
                    </w:rPr>
                    <w:t xml:space="preserve">0.5 </w:t>
                  </w:r>
                  <w:r w:rsidRPr="00357DD1">
                    <w:rPr>
                      <w:sz w:val="18"/>
                      <w:szCs w:val="18"/>
                    </w:rPr>
                    <w:t>吨标煤</w:t>
                  </w:r>
                  <w:r w:rsidRPr="00357DD1">
                    <w:rPr>
                      <w:sz w:val="18"/>
                      <w:szCs w:val="18"/>
                    </w:rPr>
                    <w:t>/</w:t>
                  </w:r>
                  <w:r w:rsidRPr="00357DD1">
                    <w:rPr>
                      <w:sz w:val="18"/>
                      <w:szCs w:val="18"/>
                    </w:rPr>
                    <w:t>万元。</w:t>
                  </w:r>
                  <w:r w:rsidRPr="00357DD1">
                    <w:rPr>
                      <w:sz w:val="18"/>
                      <w:szCs w:val="18"/>
                    </w:rPr>
                    <w:t xml:space="preserve"> </w:t>
                  </w:r>
                </w:p>
              </w:tc>
              <w:tc>
                <w:tcPr>
                  <w:tcW w:w="1199" w:type="pct"/>
                  <w:vAlign w:val="center"/>
                </w:tcPr>
                <w:p w14:paraId="26E41020" w14:textId="77777777" w:rsidR="001E5958" w:rsidRPr="00357DD1" w:rsidRDefault="002B4D88" w:rsidP="000311D0">
                  <w:pPr>
                    <w:widowControl/>
                    <w:adjustRightInd w:val="0"/>
                    <w:snapToGrid w:val="0"/>
                    <w:rPr>
                      <w:sz w:val="18"/>
                      <w:szCs w:val="18"/>
                    </w:rPr>
                  </w:pPr>
                  <w:r w:rsidRPr="00357DD1">
                    <w:rPr>
                      <w:rFonts w:hint="eastAsia"/>
                      <w:sz w:val="18"/>
                      <w:szCs w:val="18"/>
                    </w:rPr>
                    <w:t>建设</w:t>
                  </w:r>
                  <w:r w:rsidRPr="00357DD1">
                    <w:rPr>
                      <w:sz w:val="18"/>
                      <w:szCs w:val="18"/>
                    </w:rPr>
                    <w:t>项目符合资源开发利用要求</w:t>
                  </w:r>
                </w:p>
              </w:tc>
            </w:tr>
          </w:tbl>
          <w:p w14:paraId="6545862A" w14:textId="20907FE0" w:rsidR="001E5958" w:rsidRPr="00357DD1" w:rsidRDefault="002B4D88">
            <w:pPr>
              <w:jc w:val="center"/>
              <w:rPr>
                <w:b/>
                <w:bCs/>
                <w:szCs w:val="21"/>
              </w:rPr>
            </w:pPr>
            <w:r w:rsidRPr="00357DD1">
              <w:rPr>
                <w:rFonts w:hint="eastAsia"/>
                <w:b/>
                <w:bCs/>
                <w:szCs w:val="21"/>
              </w:rPr>
              <w:t>表</w:t>
            </w:r>
            <w:r w:rsidRPr="00357DD1">
              <w:rPr>
                <w:b/>
                <w:bCs/>
                <w:szCs w:val="21"/>
              </w:rPr>
              <w:t>1-</w:t>
            </w:r>
            <w:r w:rsidR="00357DD1">
              <w:rPr>
                <w:b/>
                <w:bCs/>
                <w:szCs w:val="21"/>
              </w:rPr>
              <w:t>5</w:t>
            </w:r>
            <w:r w:rsidRPr="00357DD1">
              <w:rPr>
                <w:b/>
                <w:bCs/>
                <w:szCs w:val="21"/>
              </w:rPr>
              <w:t xml:space="preserve"> </w:t>
            </w:r>
            <w:r w:rsidRPr="00357DD1">
              <w:rPr>
                <w:rFonts w:hint="eastAsia"/>
                <w:b/>
                <w:bCs/>
                <w:szCs w:val="21"/>
              </w:rPr>
              <w:t>长江经济带发展负面清单相符性分析</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4393"/>
              <w:gridCol w:w="2328"/>
            </w:tblGrid>
            <w:tr w:rsidR="00357DD1" w:rsidRPr="00357DD1" w14:paraId="4BE3F011" w14:textId="77777777" w:rsidTr="000311D0">
              <w:trPr>
                <w:jc w:val="center"/>
              </w:trPr>
              <w:tc>
                <w:tcPr>
                  <w:tcW w:w="329" w:type="pct"/>
                  <w:vAlign w:val="center"/>
                </w:tcPr>
                <w:p w14:paraId="3738D7E5" w14:textId="77777777" w:rsidR="001E5958" w:rsidRPr="00357DD1" w:rsidRDefault="002B4D88">
                  <w:pPr>
                    <w:spacing w:line="240" w:lineRule="atLeast"/>
                    <w:jc w:val="center"/>
                    <w:rPr>
                      <w:b/>
                      <w:sz w:val="18"/>
                      <w:szCs w:val="18"/>
                    </w:rPr>
                  </w:pPr>
                  <w:r w:rsidRPr="00357DD1">
                    <w:rPr>
                      <w:rFonts w:hint="eastAsia"/>
                      <w:b/>
                      <w:sz w:val="18"/>
                      <w:szCs w:val="18"/>
                    </w:rPr>
                    <w:t>序号</w:t>
                  </w:r>
                </w:p>
              </w:tc>
              <w:tc>
                <w:tcPr>
                  <w:tcW w:w="3053" w:type="pct"/>
                  <w:vAlign w:val="center"/>
                </w:tcPr>
                <w:p w14:paraId="1ABF2F7B" w14:textId="77777777" w:rsidR="001E5958" w:rsidRPr="00357DD1" w:rsidRDefault="002B4D88">
                  <w:pPr>
                    <w:spacing w:line="240" w:lineRule="atLeast"/>
                    <w:jc w:val="center"/>
                    <w:rPr>
                      <w:b/>
                      <w:sz w:val="18"/>
                      <w:szCs w:val="18"/>
                    </w:rPr>
                  </w:pPr>
                  <w:r w:rsidRPr="00357DD1">
                    <w:rPr>
                      <w:rFonts w:hint="eastAsia"/>
                      <w:b/>
                      <w:sz w:val="18"/>
                      <w:szCs w:val="18"/>
                    </w:rPr>
                    <w:t>负面清单</w:t>
                  </w:r>
                </w:p>
              </w:tc>
              <w:tc>
                <w:tcPr>
                  <w:tcW w:w="1618" w:type="pct"/>
                  <w:vAlign w:val="center"/>
                </w:tcPr>
                <w:p w14:paraId="338D3982" w14:textId="77777777" w:rsidR="001E5958" w:rsidRPr="00357DD1" w:rsidRDefault="002B4D88">
                  <w:pPr>
                    <w:spacing w:line="240" w:lineRule="atLeast"/>
                    <w:jc w:val="center"/>
                    <w:rPr>
                      <w:b/>
                      <w:sz w:val="18"/>
                      <w:szCs w:val="18"/>
                    </w:rPr>
                  </w:pPr>
                  <w:r w:rsidRPr="00357DD1">
                    <w:rPr>
                      <w:rFonts w:hint="eastAsia"/>
                      <w:b/>
                      <w:sz w:val="18"/>
                      <w:szCs w:val="18"/>
                    </w:rPr>
                    <w:t>相符性分析</w:t>
                  </w:r>
                </w:p>
              </w:tc>
            </w:tr>
            <w:tr w:rsidR="00357DD1" w:rsidRPr="00357DD1" w14:paraId="3C29878A" w14:textId="77777777" w:rsidTr="000311D0">
              <w:trPr>
                <w:jc w:val="center"/>
              </w:trPr>
              <w:tc>
                <w:tcPr>
                  <w:tcW w:w="329" w:type="pct"/>
                  <w:vAlign w:val="center"/>
                </w:tcPr>
                <w:p w14:paraId="027D8CBA" w14:textId="77777777" w:rsidR="001E5958" w:rsidRPr="00357DD1" w:rsidRDefault="002B4D88">
                  <w:pPr>
                    <w:spacing w:line="240" w:lineRule="atLeast"/>
                    <w:jc w:val="center"/>
                    <w:rPr>
                      <w:sz w:val="18"/>
                      <w:szCs w:val="18"/>
                    </w:rPr>
                  </w:pPr>
                  <w:r w:rsidRPr="00357DD1">
                    <w:rPr>
                      <w:sz w:val="18"/>
                      <w:szCs w:val="18"/>
                    </w:rPr>
                    <w:t>1</w:t>
                  </w:r>
                </w:p>
              </w:tc>
              <w:tc>
                <w:tcPr>
                  <w:tcW w:w="3053" w:type="pct"/>
                  <w:vAlign w:val="center"/>
                </w:tcPr>
                <w:p w14:paraId="258C792A" w14:textId="77777777" w:rsidR="001E5958" w:rsidRPr="00357DD1" w:rsidRDefault="002B4D88">
                  <w:pPr>
                    <w:spacing w:line="240" w:lineRule="atLeast"/>
                    <w:rPr>
                      <w:sz w:val="18"/>
                      <w:szCs w:val="18"/>
                    </w:rPr>
                  </w:pPr>
                  <w:r w:rsidRPr="00357DD1">
                    <w:rPr>
                      <w:rFonts w:hint="eastAsia"/>
                      <w:sz w:val="18"/>
                      <w:szCs w:val="18"/>
                    </w:rPr>
                    <w:t>禁止建设不符合全国和省级港口布局规划以及港口总体规划的码头项目，禁止建设不将合《长江干线过江通道布局规划》的过长江通道项目。</w:t>
                  </w:r>
                </w:p>
              </w:tc>
              <w:tc>
                <w:tcPr>
                  <w:tcW w:w="1618" w:type="pct"/>
                  <w:vAlign w:val="center"/>
                </w:tcPr>
                <w:p w14:paraId="1910FF94" w14:textId="77777777" w:rsidR="001E5958" w:rsidRPr="00357DD1" w:rsidRDefault="002B4D88">
                  <w:pPr>
                    <w:spacing w:line="240" w:lineRule="atLeast"/>
                    <w:jc w:val="center"/>
                    <w:rPr>
                      <w:sz w:val="18"/>
                      <w:szCs w:val="18"/>
                    </w:rPr>
                  </w:pPr>
                  <w:r w:rsidRPr="00357DD1">
                    <w:rPr>
                      <w:rFonts w:hint="eastAsia"/>
                      <w:sz w:val="18"/>
                      <w:szCs w:val="18"/>
                    </w:rPr>
                    <w:t>相符。</w:t>
                  </w:r>
                </w:p>
              </w:tc>
            </w:tr>
            <w:tr w:rsidR="00357DD1" w:rsidRPr="00357DD1" w14:paraId="0CD33B8E" w14:textId="77777777" w:rsidTr="000311D0">
              <w:trPr>
                <w:jc w:val="center"/>
              </w:trPr>
              <w:tc>
                <w:tcPr>
                  <w:tcW w:w="329" w:type="pct"/>
                  <w:vAlign w:val="center"/>
                </w:tcPr>
                <w:p w14:paraId="20418A82" w14:textId="77777777" w:rsidR="001E5958" w:rsidRPr="00357DD1" w:rsidRDefault="002B4D88">
                  <w:pPr>
                    <w:spacing w:line="240" w:lineRule="atLeast"/>
                    <w:jc w:val="center"/>
                    <w:rPr>
                      <w:sz w:val="18"/>
                      <w:szCs w:val="18"/>
                    </w:rPr>
                  </w:pPr>
                  <w:r w:rsidRPr="00357DD1">
                    <w:rPr>
                      <w:sz w:val="18"/>
                      <w:szCs w:val="18"/>
                    </w:rPr>
                    <w:t>2</w:t>
                  </w:r>
                </w:p>
              </w:tc>
              <w:tc>
                <w:tcPr>
                  <w:tcW w:w="3053" w:type="pct"/>
                  <w:vAlign w:val="center"/>
                </w:tcPr>
                <w:p w14:paraId="0D6B5ABF" w14:textId="77777777" w:rsidR="001E5958" w:rsidRPr="00357DD1" w:rsidRDefault="002B4D88">
                  <w:pPr>
                    <w:spacing w:line="240" w:lineRule="atLeast"/>
                    <w:rPr>
                      <w:sz w:val="18"/>
                      <w:szCs w:val="18"/>
                    </w:rPr>
                  </w:pPr>
                  <w:r w:rsidRPr="00357DD1">
                    <w:rPr>
                      <w:rFonts w:hint="eastAsia"/>
                      <w:sz w:val="18"/>
                      <w:szCs w:val="18"/>
                    </w:rPr>
                    <w:t>禁止在自然保护区核心区、缓冲区的岸线和河段范围内投资建设旅游和生产经营项目。禁止在风景名胜区</w:t>
                  </w:r>
                  <w:r w:rsidRPr="00357DD1">
                    <w:rPr>
                      <w:rFonts w:hint="eastAsia"/>
                      <w:sz w:val="18"/>
                      <w:szCs w:val="18"/>
                    </w:rPr>
                    <w:lastRenderedPageBreak/>
                    <w:t>核心景区的岸线和河段范围内投资建设与风景名胜资源保护无关的项目。</w:t>
                  </w:r>
                </w:p>
              </w:tc>
              <w:tc>
                <w:tcPr>
                  <w:tcW w:w="1618" w:type="pct"/>
                  <w:vAlign w:val="center"/>
                </w:tcPr>
                <w:p w14:paraId="6A8509BB" w14:textId="77777777" w:rsidR="001E5958" w:rsidRPr="00357DD1" w:rsidRDefault="002B4D88">
                  <w:pPr>
                    <w:spacing w:line="240" w:lineRule="atLeast"/>
                    <w:jc w:val="center"/>
                    <w:rPr>
                      <w:sz w:val="18"/>
                      <w:szCs w:val="18"/>
                    </w:rPr>
                  </w:pPr>
                  <w:r w:rsidRPr="00357DD1">
                    <w:rPr>
                      <w:rFonts w:hint="eastAsia"/>
                      <w:sz w:val="18"/>
                      <w:szCs w:val="18"/>
                    </w:rPr>
                    <w:lastRenderedPageBreak/>
                    <w:t>相符。</w:t>
                  </w:r>
                </w:p>
              </w:tc>
            </w:tr>
            <w:tr w:rsidR="00357DD1" w:rsidRPr="00357DD1" w14:paraId="7740BE85" w14:textId="77777777" w:rsidTr="000311D0">
              <w:trPr>
                <w:jc w:val="center"/>
              </w:trPr>
              <w:tc>
                <w:tcPr>
                  <w:tcW w:w="329" w:type="pct"/>
                  <w:vAlign w:val="center"/>
                </w:tcPr>
                <w:p w14:paraId="1EA06A4A" w14:textId="77777777" w:rsidR="001E5958" w:rsidRPr="00357DD1" w:rsidRDefault="002B4D88">
                  <w:pPr>
                    <w:spacing w:line="240" w:lineRule="atLeast"/>
                    <w:jc w:val="center"/>
                    <w:rPr>
                      <w:sz w:val="18"/>
                      <w:szCs w:val="18"/>
                    </w:rPr>
                  </w:pPr>
                  <w:r w:rsidRPr="00357DD1">
                    <w:rPr>
                      <w:sz w:val="18"/>
                      <w:szCs w:val="18"/>
                    </w:rPr>
                    <w:t>3</w:t>
                  </w:r>
                </w:p>
              </w:tc>
              <w:tc>
                <w:tcPr>
                  <w:tcW w:w="3053" w:type="pct"/>
                  <w:vAlign w:val="center"/>
                </w:tcPr>
                <w:p w14:paraId="0B1A591A" w14:textId="77777777" w:rsidR="001E5958" w:rsidRPr="00357DD1" w:rsidRDefault="002B4D88">
                  <w:pPr>
                    <w:spacing w:line="240" w:lineRule="atLeast"/>
                    <w:rPr>
                      <w:sz w:val="18"/>
                      <w:szCs w:val="18"/>
                    </w:rPr>
                  </w:pPr>
                  <w:r w:rsidRPr="00357DD1">
                    <w:rPr>
                      <w:rFonts w:hint="eastAsia"/>
                      <w:sz w:val="18"/>
                      <w:szCs w:val="18"/>
                    </w:rPr>
                    <w:t>禁止在饮用水水源一级保护区的岸线和河段范围内新建、改建、扩建与供水设施和保护水源无关的项目，以及网箱养殖、畜禽养殖旅游等可能污染饮用水水体的投资建设项目。禁止在饮用水水源二级保护区的岸线和河段范围内新建、改建、扩建排放污染物的投资建设项目。</w:t>
                  </w:r>
                </w:p>
              </w:tc>
              <w:tc>
                <w:tcPr>
                  <w:tcW w:w="1618" w:type="pct"/>
                  <w:vAlign w:val="center"/>
                </w:tcPr>
                <w:p w14:paraId="0CD8E11D" w14:textId="77777777" w:rsidR="001E5958" w:rsidRPr="00357DD1" w:rsidRDefault="002B4D88">
                  <w:pPr>
                    <w:spacing w:line="240" w:lineRule="atLeast"/>
                    <w:rPr>
                      <w:sz w:val="18"/>
                      <w:szCs w:val="18"/>
                    </w:rPr>
                  </w:pPr>
                  <w:r w:rsidRPr="00357DD1">
                    <w:rPr>
                      <w:rFonts w:hint="eastAsia"/>
                      <w:sz w:val="18"/>
                      <w:szCs w:val="18"/>
                    </w:rPr>
                    <w:t>相符。本项目不涉及饮用水水源一级保护区和二级保护区。</w:t>
                  </w:r>
                </w:p>
              </w:tc>
            </w:tr>
            <w:tr w:rsidR="00357DD1" w:rsidRPr="00357DD1" w14:paraId="338FAB45" w14:textId="77777777" w:rsidTr="000311D0">
              <w:trPr>
                <w:jc w:val="center"/>
              </w:trPr>
              <w:tc>
                <w:tcPr>
                  <w:tcW w:w="329" w:type="pct"/>
                  <w:vAlign w:val="center"/>
                </w:tcPr>
                <w:p w14:paraId="09D9DBDF" w14:textId="77777777" w:rsidR="001E5958" w:rsidRPr="00357DD1" w:rsidRDefault="002B4D88">
                  <w:pPr>
                    <w:spacing w:line="240" w:lineRule="atLeast"/>
                    <w:jc w:val="center"/>
                    <w:rPr>
                      <w:sz w:val="18"/>
                      <w:szCs w:val="18"/>
                    </w:rPr>
                  </w:pPr>
                  <w:r w:rsidRPr="00357DD1">
                    <w:rPr>
                      <w:sz w:val="18"/>
                      <w:szCs w:val="18"/>
                    </w:rPr>
                    <w:t>4</w:t>
                  </w:r>
                </w:p>
              </w:tc>
              <w:tc>
                <w:tcPr>
                  <w:tcW w:w="3053" w:type="pct"/>
                  <w:vAlign w:val="center"/>
                </w:tcPr>
                <w:p w14:paraId="05D4AEB1" w14:textId="77777777" w:rsidR="001E5958" w:rsidRPr="00357DD1" w:rsidRDefault="002B4D88">
                  <w:pPr>
                    <w:spacing w:line="240" w:lineRule="atLeast"/>
                    <w:rPr>
                      <w:sz w:val="18"/>
                      <w:szCs w:val="18"/>
                    </w:rPr>
                  </w:pPr>
                  <w:r w:rsidRPr="00357DD1">
                    <w:rPr>
                      <w:rFonts w:hint="eastAsia"/>
                      <w:sz w:val="18"/>
                      <w:szCs w:val="18"/>
                    </w:rPr>
                    <w:t>禁止在水产种质资源保护区的岸线和河段范围内新建围湖造田、围海造地或围填海等投资建设项目。禁止在国家湿地公园的岸线和河段范围内挖沙、采矿，以及任何不符合主体功能定位的投资建设项目。</w:t>
                  </w:r>
                </w:p>
              </w:tc>
              <w:tc>
                <w:tcPr>
                  <w:tcW w:w="1618" w:type="pct"/>
                  <w:vAlign w:val="center"/>
                </w:tcPr>
                <w:p w14:paraId="4B3E6403" w14:textId="77777777" w:rsidR="001E5958" w:rsidRPr="00357DD1" w:rsidRDefault="002B4D88">
                  <w:pPr>
                    <w:spacing w:line="240" w:lineRule="atLeast"/>
                    <w:jc w:val="center"/>
                    <w:rPr>
                      <w:sz w:val="18"/>
                      <w:szCs w:val="18"/>
                    </w:rPr>
                  </w:pPr>
                  <w:r w:rsidRPr="00357DD1">
                    <w:rPr>
                      <w:rFonts w:hint="eastAsia"/>
                      <w:sz w:val="18"/>
                      <w:szCs w:val="18"/>
                    </w:rPr>
                    <w:t>相符。</w:t>
                  </w:r>
                </w:p>
              </w:tc>
            </w:tr>
            <w:tr w:rsidR="00357DD1" w:rsidRPr="00357DD1" w14:paraId="79CA8BEC" w14:textId="77777777" w:rsidTr="000311D0">
              <w:trPr>
                <w:jc w:val="center"/>
              </w:trPr>
              <w:tc>
                <w:tcPr>
                  <w:tcW w:w="329" w:type="pct"/>
                  <w:vAlign w:val="center"/>
                </w:tcPr>
                <w:p w14:paraId="29AA4A4A" w14:textId="77777777" w:rsidR="001E5958" w:rsidRPr="00357DD1" w:rsidRDefault="002B4D88">
                  <w:pPr>
                    <w:spacing w:line="240" w:lineRule="atLeast"/>
                    <w:jc w:val="center"/>
                    <w:rPr>
                      <w:sz w:val="18"/>
                      <w:szCs w:val="18"/>
                    </w:rPr>
                  </w:pPr>
                  <w:r w:rsidRPr="00357DD1">
                    <w:rPr>
                      <w:sz w:val="18"/>
                      <w:szCs w:val="18"/>
                    </w:rPr>
                    <w:t>5</w:t>
                  </w:r>
                </w:p>
              </w:tc>
              <w:tc>
                <w:tcPr>
                  <w:tcW w:w="3053" w:type="pct"/>
                  <w:vAlign w:val="center"/>
                </w:tcPr>
                <w:p w14:paraId="04F0B2A8" w14:textId="77777777" w:rsidR="001E5958" w:rsidRPr="00357DD1" w:rsidRDefault="002B4D88">
                  <w:pPr>
                    <w:spacing w:line="240" w:lineRule="atLeast"/>
                    <w:rPr>
                      <w:sz w:val="18"/>
                      <w:szCs w:val="18"/>
                    </w:rPr>
                  </w:pPr>
                  <w:r w:rsidRPr="00357DD1">
                    <w:rPr>
                      <w:rFonts w:hint="eastAsia"/>
                      <w:sz w:val="18"/>
                      <w:szCs w:val="18"/>
                    </w:rPr>
                    <w:t>禁止违法利用、占用长江流域河湖岸线。禁止在《长江岸线保护和开发利用总体规划》划定的岸线保护区和保留区内投资</w:t>
                  </w:r>
                  <w:proofErr w:type="gramStart"/>
                  <w:r w:rsidRPr="00357DD1">
                    <w:rPr>
                      <w:rFonts w:hint="eastAsia"/>
                      <w:sz w:val="18"/>
                      <w:szCs w:val="18"/>
                    </w:rPr>
                    <w:t>建设除事关公</w:t>
                  </w:r>
                  <w:proofErr w:type="gramEnd"/>
                  <w:r w:rsidRPr="00357DD1">
                    <w:rPr>
                      <w:rFonts w:hint="eastAsia"/>
                      <w:sz w:val="18"/>
                      <w:szCs w:val="18"/>
                    </w:rPr>
                    <w:t>共安全及公众利益的防洪护岸、河道治理、供水、生态环境保护、航道整治、国家重要基础设施以外的项目。禁止在《全国重要江河湖泊水功能区划》划定的河段及湖泊保护区、保留区内投资建设不利于水资源及自然生态保护的项目。</w:t>
                  </w:r>
                </w:p>
              </w:tc>
              <w:tc>
                <w:tcPr>
                  <w:tcW w:w="1618" w:type="pct"/>
                  <w:vAlign w:val="center"/>
                </w:tcPr>
                <w:p w14:paraId="21028C3C" w14:textId="77777777" w:rsidR="001E5958" w:rsidRPr="00357DD1" w:rsidRDefault="002B4D88">
                  <w:pPr>
                    <w:spacing w:line="240" w:lineRule="atLeast"/>
                    <w:rPr>
                      <w:sz w:val="18"/>
                      <w:szCs w:val="18"/>
                    </w:rPr>
                  </w:pPr>
                  <w:r w:rsidRPr="00357DD1">
                    <w:rPr>
                      <w:rFonts w:hint="eastAsia"/>
                      <w:sz w:val="18"/>
                      <w:szCs w:val="18"/>
                    </w:rPr>
                    <w:t>相符。本项目</w:t>
                  </w:r>
                  <w:proofErr w:type="gramStart"/>
                  <w:r w:rsidRPr="00357DD1">
                    <w:rPr>
                      <w:rFonts w:hint="eastAsia"/>
                      <w:sz w:val="18"/>
                      <w:szCs w:val="18"/>
                    </w:rPr>
                    <w:t>不</w:t>
                  </w:r>
                  <w:proofErr w:type="gramEnd"/>
                  <w:r w:rsidRPr="00357DD1">
                    <w:rPr>
                      <w:rFonts w:hint="eastAsia"/>
                      <w:sz w:val="18"/>
                      <w:szCs w:val="18"/>
                    </w:rPr>
                    <w:t>涉利用、占用长江流域河湖岸线，不属于不利于水资源及自然生态保护的项目。</w:t>
                  </w:r>
                </w:p>
              </w:tc>
            </w:tr>
            <w:tr w:rsidR="00357DD1" w:rsidRPr="00357DD1" w14:paraId="71F9AA34" w14:textId="77777777" w:rsidTr="000311D0">
              <w:trPr>
                <w:jc w:val="center"/>
              </w:trPr>
              <w:tc>
                <w:tcPr>
                  <w:tcW w:w="329" w:type="pct"/>
                  <w:vAlign w:val="center"/>
                </w:tcPr>
                <w:p w14:paraId="6A66CA6D" w14:textId="77777777" w:rsidR="001E5958" w:rsidRPr="00357DD1" w:rsidRDefault="002B4D88">
                  <w:pPr>
                    <w:spacing w:line="240" w:lineRule="atLeast"/>
                    <w:jc w:val="center"/>
                    <w:rPr>
                      <w:sz w:val="18"/>
                      <w:szCs w:val="18"/>
                    </w:rPr>
                  </w:pPr>
                  <w:r w:rsidRPr="00357DD1">
                    <w:rPr>
                      <w:sz w:val="18"/>
                      <w:szCs w:val="18"/>
                    </w:rPr>
                    <w:t>6</w:t>
                  </w:r>
                </w:p>
              </w:tc>
              <w:tc>
                <w:tcPr>
                  <w:tcW w:w="3053" w:type="pct"/>
                  <w:vAlign w:val="center"/>
                </w:tcPr>
                <w:p w14:paraId="0470B4CF" w14:textId="77777777" w:rsidR="001E5958" w:rsidRPr="00357DD1" w:rsidRDefault="002B4D88">
                  <w:pPr>
                    <w:spacing w:line="240" w:lineRule="atLeast"/>
                    <w:rPr>
                      <w:sz w:val="18"/>
                      <w:szCs w:val="18"/>
                    </w:rPr>
                  </w:pPr>
                  <w:r w:rsidRPr="00357DD1">
                    <w:rPr>
                      <w:rFonts w:hint="eastAsia"/>
                      <w:sz w:val="18"/>
                      <w:szCs w:val="18"/>
                    </w:rPr>
                    <w:t>禁止未经许可在长江干支流及湖泊新设、改设或扩大排污口。</w:t>
                  </w:r>
                </w:p>
              </w:tc>
              <w:tc>
                <w:tcPr>
                  <w:tcW w:w="1618" w:type="pct"/>
                  <w:vAlign w:val="center"/>
                </w:tcPr>
                <w:p w14:paraId="72D50A51" w14:textId="77777777" w:rsidR="001E5958" w:rsidRPr="00357DD1" w:rsidRDefault="002B4D88">
                  <w:pPr>
                    <w:spacing w:line="240" w:lineRule="atLeast"/>
                    <w:rPr>
                      <w:sz w:val="18"/>
                      <w:szCs w:val="18"/>
                    </w:rPr>
                  </w:pPr>
                  <w:r w:rsidRPr="00357DD1">
                    <w:rPr>
                      <w:rFonts w:hint="eastAsia"/>
                      <w:sz w:val="18"/>
                      <w:szCs w:val="18"/>
                    </w:rPr>
                    <w:t>相符。本项目不涉及排污口。</w:t>
                  </w:r>
                </w:p>
              </w:tc>
            </w:tr>
            <w:tr w:rsidR="00357DD1" w:rsidRPr="00357DD1" w14:paraId="40013F2E" w14:textId="77777777" w:rsidTr="000311D0">
              <w:trPr>
                <w:jc w:val="center"/>
              </w:trPr>
              <w:tc>
                <w:tcPr>
                  <w:tcW w:w="329" w:type="pct"/>
                  <w:vAlign w:val="center"/>
                </w:tcPr>
                <w:p w14:paraId="12037292" w14:textId="77777777" w:rsidR="001E5958" w:rsidRPr="00357DD1" w:rsidRDefault="002B4D88">
                  <w:pPr>
                    <w:spacing w:line="240" w:lineRule="atLeast"/>
                    <w:jc w:val="center"/>
                    <w:rPr>
                      <w:sz w:val="18"/>
                      <w:szCs w:val="18"/>
                    </w:rPr>
                  </w:pPr>
                  <w:r w:rsidRPr="00357DD1">
                    <w:rPr>
                      <w:sz w:val="18"/>
                      <w:szCs w:val="18"/>
                    </w:rPr>
                    <w:t>7</w:t>
                  </w:r>
                </w:p>
              </w:tc>
              <w:tc>
                <w:tcPr>
                  <w:tcW w:w="3053" w:type="pct"/>
                  <w:vAlign w:val="center"/>
                </w:tcPr>
                <w:p w14:paraId="294F1140" w14:textId="77777777" w:rsidR="001E5958" w:rsidRPr="00357DD1" w:rsidRDefault="002B4D88">
                  <w:pPr>
                    <w:spacing w:line="240" w:lineRule="atLeast"/>
                    <w:rPr>
                      <w:sz w:val="18"/>
                      <w:szCs w:val="18"/>
                    </w:rPr>
                  </w:pPr>
                  <w:r w:rsidRPr="00357DD1">
                    <w:rPr>
                      <w:rFonts w:hint="eastAsia"/>
                      <w:sz w:val="18"/>
                      <w:szCs w:val="18"/>
                    </w:rPr>
                    <w:t>禁止在“—江一口两湖七河”和</w:t>
                  </w:r>
                  <w:r w:rsidRPr="00357DD1">
                    <w:rPr>
                      <w:sz w:val="18"/>
                      <w:szCs w:val="18"/>
                    </w:rPr>
                    <w:t>332</w:t>
                  </w:r>
                  <w:r w:rsidRPr="00357DD1">
                    <w:rPr>
                      <w:rFonts w:hint="eastAsia"/>
                      <w:sz w:val="18"/>
                      <w:szCs w:val="18"/>
                    </w:rPr>
                    <w:t>个水生生物保护区开展生产性捕捞。</w:t>
                  </w:r>
                </w:p>
              </w:tc>
              <w:tc>
                <w:tcPr>
                  <w:tcW w:w="1618" w:type="pct"/>
                  <w:vAlign w:val="center"/>
                </w:tcPr>
                <w:p w14:paraId="59557F4B" w14:textId="77777777" w:rsidR="001E5958" w:rsidRPr="00357DD1" w:rsidRDefault="002B4D88">
                  <w:pPr>
                    <w:spacing w:line="240" w:lineRule="atLeast"/>
                    <w:jc w:val="center"/>
                    <w:rPr>
                      <w:sz w:val="18"/>
                      <w:szCs w:val="18"/>
                    </w:rPr>
                  </w:pPr>
                  <w:r w:rsidRPr="00357DD1">
                    <w:rPr>
                      <w:rFonts w:hint="eastAsia"/>
                      <w:sz w:val="18"/>
                      <w:szCs w:val="18"/>
                    </w:rPr>
                    <w:t>相符。</w:t>
                  </w:r>
                </w:p>
              </w:tc>
            </w:tr>
            <w:tr w:rsidR="00357DD1" w:rsidRPr="00357DD1" w14:paraId="002CC9C1" w14:textId="77777777" w:rsidTr="000311D0">
              <w:trPr>
                <w:jc w:val="center"/>
              </w:trPr>
              <w:tc>
                <w:tcPr>
                  <w:tcW w:w="329" w:type="pct"/>
                  <w:vAlign w:val="center"/>
                </w:tcPr>
                <w:p w14:paraId="0AE1A6E0" w14:textId="77777777" w:rsidR="001E5958" w:rsidRPr="00357DD1" w:rsidRDefault="002B4D88">
                  <w:pPr>
                    <w:spacing w:line="240" w:lineRule="atLeast"/>
                    <w:jc w:val="center"/>
                    <w:rPr>
                      <w:sz w:val="18"/>
                      <w:szCs w:val="18"/>
                    </w:rPr>
                  </w:pPr>
                  <w:r w:rsidRPr="00357DD1">
                    <w:rPr>
                      <w:sz w:val="18"/>
                      <w:szCs w:val="18"/>
                    </w:rPr>
                    <w:t>8</w:t>
                  </w:r>
                </w:p>
              </w:tc>
              <w:tc>
                <w:tcPr>
                  <w:tcW w:w="3053" w:type="pct"/>
                  <w:vAlign w:val="center"/>
                </w:tcPr>
                <w:p w14:paraId="0DCB86B7" w14:textId="77777777" w:rsidR="001E5958" w:rsidRPr="00357DD1" w:rsidRDefault="002B4D88">
                  <w:pPr>
                    <w:spacing w:line="240" w:lineRule="atLeast"/>
                    <w:rPr>
                      <w:sz w:val="18"/>
                      <w:szCs w:val="18"/>
                    </w:rPr>
                  </w:pPr>
                  <w:r w:rsidRPr="00357DD1">
                    <w:rPr>
                      <w:rFonts w:hint="eastAsia"/>
                      <w:sz w:val="18"/>
                      <w:szCs w:val="18"/>
                    </w:rPr>
                    <w:t>禁止在长江干支流、重要湖泊岸线一公里范围内新建、扩建化工园区和化工项目。禁止在长江干流岸线三公里范围内和重要支流岸线一公里范围内新建、改建、扩建尾矿库、</w:t>
                  </w:r>
                  <w:proofErr w:type="gramStart"/>
                  <w:r w:rsidRPr="00357DD1">
                    <w:rPr>
                      <w:rFonts w:hint="eastAsia"/>
                      <w:sz w:val="18"/>
                      <w:szCs w:val="18"/>
                    </w:rPr>
                    <w:t>冶炼渣库和</w:t>
                  </w:r>
                  <w:proofErr w:type="gramEnd"/>
                  <w:r w:rsidRPr="00357DD1">
                    <w:rPr>
                      <w:rFonts w:hint="eastAsia"/>
                      <w:sz w:val="18"/>
                      <w:szCs w:val="18"/>
                    </w:rPr>
                    <w:t>磷石膏库，以提升安全、生态环境保护水平为目的的改建除外。</w:t>
                  </w:r>
                </w:p>
              </w:tc>
              <w:tc>
                <w:tcPr>
                  <w:tcW w:w="1618" w:type="pct"/>
                  <w:vAlign w:val="center"/>
                </w:tcPr>
                <w:p w14:paraId="53FBDBD1" w14:textId="3007EE86" w:rsidR="001E5958" w:rsidRPr="00357DD1" w:rsidRDefault="002B4D88">
                  <w:pPr>
                    <w:spacing w:line="240" w:lineRule="atLeast"/>
                    <w:jc w:val="center"/>
                    <w:rPr>
                      <w:sz w:val="18"/>
                      <w:szCs w:val="18"/>
                    </w:rPr>
                  </w:pPr>
                  <w:r w:rsidRPr="00357DD1">
                    <w:rPr>
                      <w:rFonts w:hint="eastAsia"/>
                      <w:sz w:val="18"/>
                      <w:szCs w:val="18"/>
                    </w:rPr>
                    <w:t>相符，本项目生产汽车内饰件</w:t>
                  </w:r>
                  <w:r w:rsidRPr="00357DD1">
                    <w:rPr>
                      <w:sz w:val="18"/>
                      <w:szCs w:val="18"/>
                    </w:rPr>
                    <w:t>项目</w:t>
                  </w:r>
                  <w:r w:rsidRPr="00357DD1">
                    <w:rPr>
                      <w:rFonts w:hint="eastAsia"/>
                      <w:sz w:val="18"/>
                      <w:szCs w:val="18"/>
                    </w:rPr>
                    <w:t>，不属于新建、扩建化工园区和化工项目以及新建、改建、扩建尾矿库、</w:t>
                  </w:r>
                  <w:proofErr w:type="gramStart"/>
                  <w:r w:rsidRPr="00357DD1">
                    <w:rPr>
                      <w:rFonts w:hint="eastAsia"/>
                      <w:sz w:val="18"/>
                      <w:szCs w:val="18"/>
                    </w:rPr>
                    <w:t>冶炼渣库和</w:t>
                  </w:r>
                  <w:proofErr w:type="gramEnd"/>
                  <w:r w:rsidRPr="00357DD1">
                    <w:rPr>
                      <w:rFonts w:hint="eastAsia"/>
                      <w:sz w:val="18"/>
                      <w:szCs w:val="18"/>
                    </w:rPr>
                    <w:t>磷石膏库项目。</w:t>
                  </w:r>
                </w:p>
              </w:tc>
            </w:tr>
            <w:tr w:rsidR="00357DD1" w:rsidRPr="00357DD1" w14:paraId="0E4DCDAF" w14:textId="77777777" w:rsidTr="000311D0">
              <w:trPr>
                <w:jc w:val="center"/>
              </w:trPr>
              <w:tc>
                <w:tcPr>
                  <w:tcW w:w="329" w:type="pct"/>
                  <w:vAlign w:val="center"/>
                </w:tcPr>
                <w:p w14:paraId="5144A902" w14:textId="77777777" w:rsidR="001E5958" w:rsidRPr="00357DD1" w:rsidRDefault="002B4D88">
                  <w:pPr>
                    <w:spacing w:line="240" w:lineRule="atLeast"/>
                    <w:jc w:val="center"/>
                    <w:rPr>
                      <w:sz w:val="18"/>
                      <w:szCs w:val="18"/>
                    </w:rPr>
                  </w:pPr>
                  <w:r w:rsidRPr="00357DD1">
                    <w:rPr>
                      <w:sz w:val="18"/>
                      <w:szCs w:val="18"/>
                    </w:rPr>
                    <w:t>9</w:t>
                  </w:r>
                </w:p>
              </w:tc>
              <w:tc>
                <w:tcPr>
                  <w:tcW w:w="3053" w:type="pct"/>
                  <w:vAlign w:val="center"/>
                </w:tcPr>
                <w:p w14:paraId="52149EE6" w14:textId="77777777" w:rsidR="001E5958" w:rsidRPr="00357DD1" w:rsidRDefault="002B4D88">
                  <w:pPr>
                    <w:spacing w:line="240" w:lineRule="atLeast"/>
                    <w:rPr>
                      <w:sz w:val="18"/>
                      <w:szCs w:val="18"/>
                    </w:rPr>
                  </w:pPr>
                  <w:r w:rsidRPr="00357DD1">
                    <w:rPr>
                      <w:rFonts w:hint="eastAsia"/>
                      <w:sz w:val="18"/>
                      <w:szCs w:val="18"/>
                    </w:rPr>
                    <w:t>禁止在合</w:t>
                  </w:r>
                  <w:proofErr w:type="gramStart"/>
                  <w:r w:rsidRPr="00357DD1">
                    <w:rPr>
                      <w:rFonts w:hint="eastAsia"/>
                      <w:sz w:val="18"/>
                      <w:szCs w:val="18"/>
                    </w:rPr>
                    <w:t>规</w:t>
                  </w:r>
                  <w:proofErr w:type="gramEnd"/>
                  <w:r w:rsidRPr="00357DD1">
                    <w:rPr>
                      <w:rFonts w:hint="eastAsia"/>
                      <w:sz w:val="18"/>
                      <w:szCs w:val="18"/>
                    </w:rPr>
                    <w:t>园区外新建、扩建钢铁、石化、化工、焦化、建材、有色、制浆造纸等高污染项目。</w:t>
                  </w:r>
                </w:p>
              </w:tc>
              <w:tc>
                <w:tcPr>
                  <w:tcW w:w="1618" w:type="pct"/>
                  <w:vAlign w:val="center"/>
                </w:tcPr>
                <w:p w14:paraId="7C20B85D" w14:textId="77777777" w:rsidR="001E5958" w:rsidRPr="00357DD1" w:rsidRDefault="002B4D88">
                  <w:pPr>
                    <w:spacing w:line="240" w:lineRule="atLeast"/>
                    <w:jc w:val="center"/>
                    <w:rPr>
                      <w:sz w:val="18"/>
                      <w:szCs w:val="18"/>
                    </w:rPr>
                  </w:pPr>
                  <w:r w:rsidRPr="00357DD1">
                    <w:rPr>
                      <w:rFonts w:hint="eastAsia"/>
                      <w:sz w:val="18"/>
                      <w:szCs w:val="18"/>
                    </w:rPr>
                    <w:t>相符，本项目不属于钢铁、石化、化工、焦化、建材、有色、制浆造纸等高污染项目。</w:t>
                  </w:r>
                </w:p>
              </w:tc>
            </w:tr>
            <w:tr w:rsidR="00357DD1" w:rsidRPr="00357DD1" w14:paraId="4A779F7F" w14:textId="77777777" w:rsidTr="000311D0">
              <w:trPr>
                <w:jc w:val="center"/>
              </w:trPr>
              <w:tc>
                <w:tcPr>
                  <w:tcW w:w="329" w:type="pct"/>
                  <w:vAlign w:val="center"/>
                </w:tcPr>
                <w:p w14:paraId="59D87CD4" w14:textId="77777777" w:rsidR="001E5958" w:rsidRPr="00357DD1" w:rsidRDefault="002B4D88">
                  <w:pPr>
                    <w:spacing w:line="240" w:lineRule="atLeast"/>
                    <w:jc w:val="center"/>
                    <w:rPr>
                      <w:sz w:val="18"/>
                      <w:szCs w:val="18"/>
                    </w:rPr>
                  </w:pPr>
                  <w:r w:rsidRPr="00357DD1">
                    <w:rPr>
                      <w:sz w:val="18"/>
                      <w:szCs w:val="18"/>
                    </w:rPr>
                    <w:t>10</w:t>
                  </w:r>
                </w:p>
              </w:tc>
              <w:tc>
                <w:tcPr>
                  <w:tcW w:w="3053" w:type="pct"/>
                  <w:vAlign w:val="center"/>
                </w:tcPr>
                <w:p w14:paraId="6139AB14" w14:textId="77777777" w:rsidR="001E5958" w:rsidRPr="00357DD1" w:rsidRDefault="002B4D88">
                  <w:pPr>
                    <w:spacing w:line="240" w:lineRule="atLeast"/>
                    <w:rPr>
                      <w:sz w:val="18"/>
                      <w:szCs w:val="18"/>
                    </w:rPr>
                  </w:pPr>
                  <w:r w:rsidRPr="00357DD1">
                    <w:rPr>
                      <w:rFonts w:hint="eastAsia"/>
                      <w:sz w:val="18"/>
                      <w:szCs w:val="18"/>
                    </w:rPr>
                    <w:t>禁止新建、扩建不符合国家石化、现代煤化工等产业布局规划的项目。</w:t>
                  </w:r>
                </w:p>
              </w:tc>
              <w:tc>
                <w:tcPr>
                  <w:tcW w:w="1618" w:type="pct"/>
                  <w:vAlign w:val="center"/>
                </w:tcPr>
                <w:p w14:paraId="7C6504D7" w14:textId="77777777" w:rsidR="001E5958" w:rsidRPr="00357DD1" w:rsidRDefault="002B4D88">
                  <w:pPr>
                    <w:spacing w:line="240" w:lineRule="atLeast"/>
                    <w:jc w:val="center"/>
                    <w:rPr>
                      <w:sz w:val="18"/>
                      <w:szCs w:val="18"/>
                    </w:rPr>
                  </w:pPr>
                  <w:r w:rsidRPr="00357DD1">
                    <w:rPr>
                      <w:rFonts w:hint="eastAsia"/>
                      <w:sz w:val="18"/>
                      <w:szCs w:val="18"/>
                    </w:rPr>
                    <w:t>相符，本项目不属于石化、现代煤化工等产业布局规划的项目。</w:t>
                  </w:r>
                </w:p>
              </w:tc>
            </w:tr>
            <w:tr w:rsidR="00357DD1" w:rsidRPr="00357DD1" w14:paraId="3E4BE819" w14:textId="77777777" w:rsidTr="000311D0">
              <w:trPr>
                <w:jc w:val="center"/>
              </w:trPr>
              <w:tc>
                <w:tcPr>
                  <w:tcW w:w="329" w:type="pct"/>
                  <w:vAlign w:val="center"/>
                </w:tcPr>
                <w:p w14:paraId="6A2E9A7C" w14:textId="77777777" w:rsidR="001E5958" w:rsidRPr="00357DD1" w:rsidRDefault="002B4D88">
                  <w:pPr>
                    <w:spacing w:line="240" w:lineRule="atLeast"/>
                    <w:jc w:val="center"/>
                    <w:rPr>
                      <w:sz w:val="18"/>
                      <w:szCs w:val="18"/>
                    </w:rPr>
                  </w:pPr>
                  <w:r w:rsidRPr="00357DD1">
                    <w:rPr>
                      <w:sz w:val="18"/>
                      <w:szCs w:val="18"/>
                    </w:rPr>
                    <w:t>11</w:t>
                  </w:r>
                </w:p>
              </w:tc>
              <w:tc>
                <w:tcPr>
                  <w:tcW w:w="3053" w:type="pct"/>
                  <w:vAlign w:val="center"/>
                </w:tcPr>
                <w:p w14:paraId="18E96E9A" w14:textId="77777777" w:rsidR="001E5958" w:rsidRPr="00357DD1" w:rsidRDefault="002B4D88">
                  <w:pPr>
                    <w:spacing w:line="240" w:lineRule="atLeast"/>
                    <w:rPr>
                      <w:sz w:val="18"/>
                      <w:szCs w:val="18"/>
                    </w:rPr>
                  </w:pPr>
                  <w:r w:rsidRPr="00357DD1">
                    <w:rPr>
                      <w:rFonts w:hint="eastAsia"/>
                      <w:sz w:val="18"/>
                      <w:szCs w:val="18"/>
                    </w:rPr>
                    <w:t>禁止新建、扩建法律法规和相关政策明令禁止的落后产能项目。禁止新建、扩建不符合国家产能置换要求的严重过剩产能行业的项目。禁止新建、扩建不符合要求的高耗能高排放项目。</w:t>
                  </w:r>
                </w:p>
              </w:tc>
              <w:tc>
                <w:tcPr>
                  <w:tcW w:w="1618" w:type="pct"/>
                  <w:vAlign w:val="center"/>
                </w:tcPr>
                <w:p w14:paraId="4E44BE78" w14:textId="77777777" w:rsidR="001E5958" w:rsidRPr="00357DD1" w:rsidRDefault="002B4D88">
                  <w:pPr>
                    <w:spacing w:line="240" w:lineRule="atLeast"/>
                    <w:jc w:val="center"/>
                    <w:rPr>
                      <w:sz w:val="18"/>
                      <w:szCs w:val="18"/>
                    </w:rPr>
                  </w:pPr>
                  <w:r w:rsidRPr="00357DD1">
                    <w:rPr>
                      <w:rFonts w:hint="eastAsia"/>
                      <w:sz w:val="18"/>
                      <w:szCs w:val="18"/>
                    </w:rPr>
                    <w:t>相符。</w:t>
                  </w:r>
                </w:p>
              </w:tc>
            </w:tr>
            <w:tr w:rsidR="00357DD1" w:rsidRPr="00357DD1" w14:paraId="6F1A564A" w14:textId="77777777" w:rsidTr="000311D0">
              <w:trPr>
                <w:jc w:val="center"/>
              </w:trPr>
              <w:tc>
                <w:tcPr>
                  <w:tcW w:w="329" w:type="pct"/>
                  <w:vAlign w:val="center"/>
                </w:tcPr>
                <w:p w14:paraId="0113CD25" w14:textId="77777777" w:rsidR="001E5958" w:rsidRPr="00357DD1" w:rsidRDefault="002B4D88">
                  <w:pPr>
                    <w:spacing w:line="240" w:lineRule="atLeast"/>
                    <w:jc w:val="center"/>
                    <w:rPr>
                      <w:sz w:val="18"/>
                      <w:szCs w:val="18"/>
                    </w:rPr>
                  </w:pPr>
                  <w:r w:rsidRPr="00357DD1">
                    <w:rPr>
                      <w:sz w:val="18"/>
                      <w:szCs w:val="18"/>
                    </w:rPr>
                    <w:t>12</w:t>
                  </w:r>
                </w:p>
              </w:tc>
              <w:tc>
                <w:tcPr>
                  <w:tcW w:w="3053" w:type="pct"/>
                  <w:vAlign w:val="center"/>
                </w:tcPr>
                <w:p w14:paraId="6FB1B18C" w14:textId="77777777" w:rsidR="001E5958" w:rsidRPr="00357DD1" w:rsidRDefault="002B4D88">
                  <w:pPr>
                    <w:spacing w:line="240" w:lineRule="atLeast"/>
                    <w:rPr>
                      <w:sz w:val="18"/>
                      <w:szCs w:val="18"/>
                    </w:rPr>
                  </w:pPr>
                  <w:r w:rsidRPr="00357DD1">
                    <w:rPr>
                      <w:rFonts w:hint="eastAsia"/>
                      <w:sz w:val="18"/>
                      <w:szCs w:val="18"/>
                    </w:rPr>
                    <w:t>法律法规及相关政策文件有更加严格规定的从其规定。</w:t>
                  </w:r>
                </w:p>
              </w:tc>
              <w:tc>
                <w:tcPr>
                  <w:tcW w:w="1618" w:type="pct"/>
                  <w:vAlign w:val="center"/>
                </w:tcPr>
                <w:p w14:paraId="0EF52F0A" w14:textId="77777777" w:rsidR="001E5958" w:rsidRPr="00357DD1" w:rsidRDefault="002B4D88">
                  <w:pPr>
                    <w:spacing w:line="240" w:lineRule="atLeast"/>
                    <w:jc w:val="center"/>
                    <w:rPr>
                      <w:sz w:val="18"/>
                      <w:szCs w:val="18"/>
                    </w:rPr>
                  </w:pPr>
                  <w:r w:rsidRPr="00357DD1">
                    <w:rPr>
                      <w:rFonts w:hint="eastAsia"/>
                      <w:sz w:val="18"/>
                      <w:szCs w:val="18"/>
                    </w:rPr>
                    <w:t>相符。</w:t>
                  </w:r>
                </w:p>
              </w:tc>
            </w:tr>
          </w:tbl>
          <w:p w14:paraId="606D55E8" w14:textId="77777777" w:rsidR="001E5958" w:rsidRPr="00357DD1" w:rsidRDefault="001E5958">
            <w:pPr>
              <w:autoSpaceDE w:val="0"/>
              <w:autoSpaceDN w:val="0"/>
              <w:adjustRightInd w:val="0"/>
              <w:snapToGrid w:val="0"/>
              <w:spacing w:line="360" w:lineRule="auto"/>
              <w:ind w:firstLineChars="200" w:firstLine="220"/>
              <w:jc w:val="left"/>
              <w:rPr>
                <w:kern w:val="0"/>
                <w:sz w:val="11"/>
                <w:szCs w:val="21"/>
              </w:rPr>
            </w:pPr>
          </w:p>
          <w:p w14:paraId="5D859D64" w14:textId="77777777" w:rsidR="001E5958" w:rsidRPr="00357DD1" w:rsidRDefault="002B4D88">
            <w:pPr>
              <w:autoSpaceDE w:val="0"/>
              <w:autoSpaceDN w:val="0"/>
              <w:adjustRightInd w:val="0"/>
              <w:snapToGrid w:val="0"/>
              <w:spacing w:line="360" w:lineRule="auto"/>
              <w:ind w:firstLineChars="200" w:firstLine="420"/>
              <w:jc w:val="left"/>
              <w:rPr>
                <w:kern w:val="0"/>
                <w:szCs w:val="21"/>
              </w:rPr>
            </w:pPr>
            <w:r w:rsidRPr="00357DD1">
              <w:rPr>
                <w:rFonts w:hint="eastAsia"/>
                <w:kern w:val="0"/>
                <w:szCs w:val="21"/>
              </w:rPr>
              <w:t>经对照，扩建</w:t>
            </w:r>
            <w:r w:rsidRPr="00357DD1">
              <w:rPr>
                <w:kern w:val="0"/>
                <w:szCs w:val="21"/>
              </w:rPr>
              <w:t>项目产品为</w:t>
            </w:r>
            <w:r w:rsidRPr="00357DD1">
              <w:rPr>
                <w:rFonts w:hint="eastAsia"/>
                <w:szCs w:val="21"/>
              </w:rPr>
              <w:t>汽车内饰件生产</w:t>
            </w:r>
            <w:r w:rsidRPr="00357DD1">
              <w:rPr>
                <w:kern w:val="0"/>
                <w:szCs w:val="21"/>
              </w:rPr>
              <w:t>，</w:t>
            </w:r>
            <w:r w:rsidRPr="00357DD1">
              <w:rPr>
                <w:rFonts w:hint="eastAsia"/>
                <w:kern w:val="0"/>
                <w:szCs w:val="21"/>
              </w:rPr>
              <w:t>属于</w:t>
            </w:r>
            <w:r w:rsidRPr="00357DD1">
              <w:rPr>
                <w:kern w:val="0"/>
                <w:szCs w:val="21"/>
              </w:rPr>
              <w:t>优先引入，</w:t>
            </w:r>
            <w:r w:rsidRPr="00357DD1">
              <w:rPr>
                <w:rFonts w:hint="eastAsia"/>
                <w:kern w:val="0"/>
                <w:szCs w:val="21"/>
              </w:rPr>
              <w:t>符合以上准入条件</w:t>
            </w:r>
            <w:r w:rsidRPr="00357DD1">
              <w:rPr>
                <w:kern w:val="0"/>
                <w:szCs w:val="21"/>
              </w:rPr>
              <w:t>。</w:t>
            </w:r>
          </w:p>
          <w:p w14:paraId="69F3E5AF" w14:textId="77777777" w:rsidR="001E5958" w:rsidRPr="00357DD1" w:rsidRDefault="002B4D88">
            <w:pPr>
              <w:autoSpaceDE w:val="0"/>
              <w:autoSpaceDN w:val="0"/>
              <w:spacing w:line="360" w:lineRule="auto"/>
              <w:ind w:firstLineChars="200" w:firstLine="420"/>
              <w:jc w:val="left"/>
              <w:rPr>
                <w:kern w:val="0"/>
                <w:szCs w:val="21"/>
              </w:rPr>
            </w:pPr>
            <w:proofErr w:type="gramStart"/>
            <w:r w:rsidRPr="00357DD1">
              <w:rPr>
                <w:rFonts w:hint="eastAsia"/>
                <w:kern w:val="0"/>
                <w:szCs w:val="21"/>
              </w:rPr>
              <w:t>综</w:t>
            </w:r>
            <w:proofErr w:type="gramEnd"/>
            <w:r w:rsidRPr="00357DD1">
              <w:rPr>
                <w:rFonts w:hint="eastAsia"/>
                <w:kern w:val="0"/>
                <w:szCs w:val="21"/>
              </w:rPr>
              <w:t>上本项目符合“三线一单”的要求</w:t>
            </w:r>
            <w:r w:rsidRPr="00357DD1">
              <w:rPr>
                <w:kern w:val="0"/>
                <w:szCs w:val="21"/>
              </w:rPr>
              <w:t>。</w:t>
            </w:r>
          </w:p>
          <w:p w14:paraId="4CBF5B0B" w14:textId="77777777" w:rsidR="001E5958" w:rsidRPr="00357DD1" w:rsidRDefault="002B4D88">
            <w:pPr>
              <w:autoSpaceDE w:val="0"/>
              <w:autoSpaceDN w:val="0"/>
              <w:spacing w:line="360" w:lineRule="auto"/>
              <w:ind w:firstLineChars="200" w:firstLine="420"/>
              <w:jc w:val="left"/>
              <w:rPr>
                <w:kern w:val="0"/>
                <w:szCs w:val="21"/>
              </w:rPr>
            </w:pPr>
            <w:r w:rsidRPr="00357DD1">
              <w:rPr>
                <w:kern w:val="0"/>
                <w:szCs w:val="21"/>
              </w:rPr>
              <w:t>5</w:t>
            </w:r>
            <w:r w:rsidRPr="00357DD1">
              <w:rPr>
                <w:kern w:val="0"/>
                <w:szCs w:val="21"/>
              </w:rPr>
              <w:t>）与《省政府关于印发江苏省</w:t>
            </w:r>
            <w:r w:rsidRPr="00357DD1">
              <w:rPr>
                <w:rFonts w:cs="宋体" w:hint="eastAsia"/>
                <w:kern w:val="0"/>
                <w:szCs w:val="21"/>
              </w:rPr>
              <w:t>“三线一单”生态</w:t>
            </w:r>
            <w:r w:rsidRPr="00357DD1">
              <w:rPr>
                <w:kern w:val="0"/>
                <w:szCs w:val="21"/>
              </w:rPr>
              <w:t>环境分区管控方案的通知》（苏政发</w:t>
            </w:r>
            <w:r w:rsidRPr="00357DD1">
              <w:rPr>
                <w:kern w:val="0"/>
                <w:szCs w:val="21"/>
              </w:rPr>
              <w:t>[2020]49</w:t>
            </w:r>
            <w:r w:rsidRPr="00357DD1">
              <w:rPr>
                <w:kern w:val="0"/>
                <w:szCs w:val="21"/>
              </w:rPr>
              <w:t>号）</w:t>
            </w:r>
            <w:r w:rsidRPr="00357DD1">
              <w:rPr>
                <w:rFonts w:hint="eastAsia"/>
                <w:kern w:val="0"/>
                <w:szCs w:val="21"/>
              </w:rPr>
              <w:t>以及</w:t>
            </w:r>
            <w:r w:rsidRPr="00357DD1">
              <w:rPr>
                <w:kern w:val="0"/>
                <w:szCs w:val="21"/>
              </w:rPr>
              <w:t>《</w:t>
            </w:r>
            <w:r w:rsidRPr="00357DD1">
              <w:rPr>
                <w:rFonts w:hint="eastAsia"/>
                <w:kern w:val="0"/>
                <w:szCs w:val="21"/>
              </w:rPr>
              <w:t>关于印发苏州市“三线一单”生态环境分区管控实施</w:t>
            </w:r>
            <w:r w:rsidRPr="00357DD1">
              <w:rPr>
                <w:kern w:val="0"/>
                <w:szCs w:val="21"/>
              </w:rPr>
              <w:t>方案</w:t>
            </w:r>
            <w:r w:rsidRPr="00357DD1">
              <w:rPr>
                <w:rFonts w:hint="eastAsia"/>
                <w:kern w:val="0"/>
                <w:szCs w:val="21"/>
              </w:rPr>
              <w:t>的通知</w:t>
            </w:r>
            <w:r w:rsidRPr="00357DD1">
              <w:rPr>
                <w:kern w:val="0"/>
                <w:szCs w:val="21"/>
              </w:rPr>
              <w:t>》（苏</w:t>
            </w:r>
            <w:r w:rsidRPr="00357DD1">
              <w:rPr>
                <w:rFonts w:hint="eastAsia"/>
                <w:kern w:val="0"/>
                <w:szCs w:val="21"/>
              </w:rPr>
              <w:t>环办</w:t>
            </w:r>
            <w:r w:rsidRPr="00357DD1">
              <w:rPr>
                <w:kern w:val="0"/>
                <w:szCs w:val="21"/>
              </w:rPr>
              <w:t>字</w:t>
            </w:r>
            <w:r w:rsidRPr="00357DD1">
              <w:rPr>
                <w:kern w:val="0"/>
                <w:szCs w:val="21"/>
              </w:rPr>
              <w:t>[2020]313</w:t>
            </w:r>
            <w:r w:rsidRPr="00357DD1">
              <w:rPr>
                <w:kern w:val="0"/>
                <w:szCs w:val="21"/>
              </w:rPr>
              <w:t>号）相符性分析</w:t>
            </w:r>
          </w:p>
          <w:p w14:paraId="6414811F" w14:textId="075B7FE6" w:rsidR="001E5958" w:rsidRPr="00357DD1" w:rsidRDefault="002B4D88">
            <w:pPr>
              <w:autoSpaceDE w:val="0"/>
              <w:autoSpaceDN w:val="0"/>
              <w:spacing w:line="360" w:lineRule="auto"/>
              <w:ind w:firstLineChars="200" w:firstLine="420"/>
              <w:rPr>
                <w:kern w:val="0"/>
                <w:szCs w:val="21"/>
              </w:rPr>
            </w:pPr>
            <w:r w:rsidRPr="00357DD1">
              <w:rPr>
                <w:kern w:val="0"/>
                <w:szCs w:val="21"/>
              </w:rPr>
              <w:t>根据《省政府关于印发江苏</w:t>
            </w:r>
            <w:r w:rsidRPr="00357DD1">
              <w:rPr>
                <w:rFonts w:cs="宋体" w:hint="eastAsia"/>
                <w:kern w:val="0"/>
                <w:szCs w:val="21"/>
              </w:rPr>
              <w:t>省“三线一单”生</w:t>
            </w:r>
            <w:r w:rsidRPr="00357DD1">
              <w:rPr>
                <w:kern w:val="0"/>
                <w:szCs w:val="21"/>
              </w:rPr>
              <w:t>态环境分区管控方案的通知》（苏政发</w:t>
            </w:r>
            <w:r w:rsidRPr="00357DD1">
              <w:rPr>
                <w:kern w:val="0"/>
                <w:szCs w:val="21"/>
              </w:rPr>
              <w:t>[2020]49</w:t>
            </w:r>
            <w:r w:rsidRPr="00357DD1">
              <w:rPr>
                <w:kern w:val="0"/>
                <w:szCs w:val="21"/>
              </w:rPr>
              <w:t>号），</w:t>
            </w:r>
            <w:r w:rsidRPr="00357DD1">
              <w:rPr>
                <w:rFonts w:hint="eastAsia"/>
                <w:bCs/>
              </w:rPr>
              <w:t>扩建</w:t>
            </w:r>
            <w:r w:rsidRPr="00357DD1">
              <w:rPr>
                <w:kern w:val="0"/>
                <w:szCs w:val="21"/>
              </w:rPr>
              <w:t>项目位于</w:t>
            </w:r>
            <w:r w:rsidRPr="00357DD1">
              <w:rPr>
                <w:rFonts w:hint="eastAsia"/>
                <w:szCs w:val="21"/>
              </w:rPr>
              <w:t>太仓市高新技术产业开发区宁波东路</w:t>
            </w:r>
            <w:r w:rsidRPr="00357DD1">
              <w:rPr>
                <w:rFonts w:hint="eastAsia"/>
                <w:szCs w:val="21"/>
              </w:rPr>
              <w:t>55</w:t>
            </w:r>
            <w:r w:rsidRPr="00357DD1">
              <w:rPr>
                <w:rFonts w:hint="eastAsia"/>
                <w:szCs w:val="21"/>
              </w:rPr>
              <w:lastRenderedPageBreak/>
              <w:t>号</w:t>
            </w:r>
            <w:r w:rsidRPr="00357DD1">
              <w:rPr>
                <w:kern w:val="0"/>
                <w:szCs w:val="21"/>
              </w:rPr>
              <w:t>，属于重点管控单元，重点管控单元指涉及水、大气、土壤、自然资源等资源环境要素重点管控的区域，主要包括人口密集的中心城区和产业园区。全省划分重点管控单元</w:t>
            </w:r>
            <w:r w:rsidRPr="00357DD1">
              <w:rPr>
                <w:kern w:val="0"/>
                <w:szCs w:val="21"/>
              </w:rPr>
              <w:t>2041</w:t>
            </w:r>
            <w:r w:rsidRPr="00357DD1">
              <w:rPr>
                <w:kern w:val="0"/>
                <w:szCs w:val="21"/>
              </w:rPr>
              <w:t>个，占全省国土面积的</w:t>
            </w:r>
            <w:r w:rsidRPr="00357DD1">
              <w:rPr>
                <w:kern w:val="0"/>
                <w:szCs w:val="21"/>
              </w:rPr>
              <w:t>18.47%</w:t>
            </w:r>
            <w:r w:rsidRPr="00357DD1">
              <w:rPr>
                <w:kern w:val="0"/>
                <w:szCs w:val="21"/>
              </w:rPr>
              <w:t>。重点管控单元主要推进产业布局优化、转型升级，不断提高资源利用效率，加强污染物排放控制和环境风险防控，解决突出生态环境问题。</w:t>
            </w:r>
            <w:r w:rsidRPr="00357DD1">
              <w:rPr>
                <w:rFonts w:hint="eastAsia"/>
                <w:kern w:val="0"/>
                <w:szCs w:val="21"/>
              </w:rPr>
              <w:t>扩建项目运营期产生的废活性炭委托</w:t>
            </w:r>
            <w:r w:rsidR="000311D0" w:rsidRPr="00357DD1">
              <w:rPr>
                <w:rFonts w:hint="eastAsia"/>
                <w:kern w:val="0"/>
                <w:szCs w:val="21"/>
              </w:rPr>
              <w:t>张家港市华瑞危险废物处理中心有限公司</w:t>
            </w:r>
            <w:r w:rsidRPr="00357DD1">
              <w:rPr>
                <w:rFonts w:hint="eastAsia"/>
                <w:kern w:val="0"/>
                <w:szCs w:val="21"/>
              </w:rPr>
              <w:t>处置，不外排；生活污水以及</w:t>
            </w:r>
            <w:r w:rsidRPr="00357DD1">
              <w:rPr>
                <w:kern w:val="0"/>
                <w:szCs w:val="21"/>
              </w:rPr>
              <w:t>冷却水排水经市政污水管网排入</w:t>
            </w:r>
            <w:r w:rsidRPr="00357DD1">
              <w:rPr>
                <w:rFonts w:hint="eastAsia"/>
                <w:kern w:val="0"/>
                <w:szCs w:val="21"/>
              </w:rPr>
              <w:t>城东污水处理厂</w:t>
            </w:r>
            <w:r w:rsidRPr="00357DD1">
              <w:rPr>
                <w:kern w:val="0"/>
                <w:szCs w:val="21"/>
              </w:rPr>
              <w:t>集中处理；</w:t>
            </w:r>
            <w:r w:rsidRPr="00357DD1">
              <w:rPr>
                <w:rFonts w:hint="eastAsia"/>
                <w:kern w:val="0"/>
                <w:szCs w:val="21"/>
              </w:rPr>
              <w:t>成型过程中</w:t>
            </w:r>
            <w:r w:rsidRPr="00357DD1">
              <w:rPr>
                <w:kern w:val="0"/>
                <w:szCs w:val="21"/>
              </w:rPr>
              <w:t>产生的非甲烷总烃通过</w:t>
            </w:r>
            <w:r w:rsidRPr="00357DD1">
              <w:rPr>
                <w:rFonts w:hint="eastAsia"/>
                <w:kern w:val="0"/>
                <w:szCs w:val="21"/>
              </w:rPr>
              <w:t>集气罩</w:t>
            </w:r>
            <w:r w:rsidRPr="00357DD1">
              <w:rPr>
                <w:kern w:val="0"/>
                <w:szCs w:val="21"/>
              </w:rPr>
              <w:t>收集</w:t>
            </w:r>
            <w:r w:rsidRPr="00357DD1">
              <w:rPr>
                <w:rFonts w:hint="eastAsia"/>
                <w:kern w:val="0"/>
                <w:szCs w:val="21"/>
              </w:rPr>
              <w:t>，经二级活性炭</w:t>
            </w:r>
            <w:r w:rsidRPr="00357DD1">
              <w:rPr>
                <w:kern w:val="0"/>
                <w:szCs w:val="21"/>
              </w:rPr>
              <w:t>吸附处理后有组织排放</w:t>
            </w:r>
            <w:r w:rsidRPr="00357DD1">
              <w:rPr>
                <w:rFonts w:hint="eastAsia"/>
                <w:kern w:val="0"/>
                <w:szCs w:val="21"/>
              </w:rPr>
              <w:t>；</w:t>
            </w:r>
            <w:r w:rsidRPr="00357DD1">
              <w:rPr>
                <w:kern w:val="0"/>
                <w:szCs w:val="21"/>
              </w:rPr>
              <w:t>设备运行噪声采取隔声减振措施后达标排放</w:t>
            </w:r>
            <w:r w:rsidRPr="00357DD1">
              <w:rPr>
                <w:rFonts w:hint="eastAsia"/>
                <w:kern w:val="0"/>
                <w:szCs w:val="21"/>
              </w:rPr>
              <w:t>；</w:t>
            </w:r>
            <w:r w:rsidRPr="00357DD1">
              <w:rPr>
                <w:kern w:val="0"/>
                <w:szCs w:val="21"/>
              </w:rPr>
              <w:t>固</w:t>
            </w:r>
            <w:proofErr w:type="gramStart"/>
            <w:r w:rsidRPr="00357DD1">
              <w:rPr>
                <w:kern w:val="0"/>
                <w:szCs w:val="21"/>
              </w:rPr>
              <w:t>废实现</w:t>
            </w:r>
            <w:proofErr w:type="gramEnd"/>
            <w:r w:rsidRPr="00357DD1">
              <w:rPr>
                <w:kern w:val="0"/>
                <w:szCs w:val="21"/>
              </w:rPr>
              <w:t>零排放。运营期采取相应的污染防治措施后，各类污染物的排放不会改变区域环境功能</w:t>
            </w:r>
            <w:proofErr w:type="gramStart"/>
            <w:r w:rsidRPr="00357DD1">
              <w:rPr>
                <w:kern w:val="0"/>
                <w:szCs w:val="21"/>
              </w:rPr>
              <w:t>区质量</w:t>
            </w:r>
            <w:proofErr w:type="gramEnd"/>
            <w:r w:rsidRPr="00357DD1">
              <w:rPr>
                <w:kern w:val="0"/>
                <w:szCs w:val="21"/>
              </w:rPr>
              <w:t>要求，能维持环境功能</w:t>
            </w:r>
            <w:proofErr w:type="gramStart"/>
            <w:r w:rsidRPr="00357DD1">
              <w:rPr>
                <w:kern w:val="0"/>
                <w:szCs w:val="21"/>
              </w:rPr>
              <w:t>区质量</w:t>
            </w:r>
            <w:proofErr w:type="gramEnd"/>
            <w:r w:rsidRPr="00357DD1">
              <w:rPr>
                <w:kern w:val="0"/>
                <w:szCs w:val="21"/>
              </w:rPr>
              <w:t>现状。</w:t>
            </w:r>
          </w:p>
          <w:p w14:paraId="40FFE0AD" w14:textId="77777777" w:rsidR="001E5958" w:rsidRPr="00357DD1" w:rsidRDefault="002B4D88">
            <w:pPr>
              <w:autoSpaceDE w:val="0"/>
              <w:autoSpaceDN w:val="0"/>
              <w:spacing w:line="360" w:lineRule="auto"/>
              <w:ind w:firstLineChars="200" w:firstLine="420"/>
              <w:rPr>
                <w:kern w:val="0"/>
                <w:szCs w:val="21"/>
              </w:rPr>
            </w:pPr>
            <w:r w:rsidRPr="00357DD1">
              <w:rPr>
                <w:rFonts w:hint="eastAsia"/>
                <w:kern w:val="0"/>
                <w:szCs w:val="21"/>
              </w:rPr>
              <w:t>对照</w:t>
            </w:r>
            <w:r w:rsidRPr="00357DD1">
              <w:rPr>
                <w:kern w:val="0"/>
                <w:szCs w:val="21"/>
              </w:rPr>
              <w:t>《</w:t>
            </w:r>
            <w:r w:rsidRPr="00357DD1">
              <w:rPr>
                <w:rFonts w:hint="eastAsia"/>
                <w:kern w:val="0"/>
                <w:szCs w:val="21"/>
              </w:rPr>
              <w:t>关于印发苏州市“三线一单”生态环境分区管控实施</w:t>
            </w:r>
            <w:r w:rsidRPr="00357DD1">
              <w:rPr>
                <w:kern w:val="0"/>
                <w:szCs w:val="21"/>
              </w:rPr>
              <w:t>方案</w:t>
            </w:r>
            <w:r w:rsidRPr="00357DD1">
              <w:rPr>
                <w:rFonts w:hint="eastAsia"/>
                <w:kern w:val="0"/>
                <w:szCs w:val="21"/>
              </w:rPr>
              <w:t>的通知</w:t>
            </w:r>
            <w:r w:rsidRPr="00357DD1">
              <w:rPr>
                <w:kern w:val="0"/>
                <w:szCs w:val="21"/>
              </w:rPr>
              <w:t>》（苏</w:t>
            </w:r>
            <w:r w:rsidRPr="00357DD1">
              <w:rPr>
                <w:rFonts w:hint="eastAsia"/>
                <w:kern w:val="0"/>
                <w:szCs w:val="21"/>
              </w:rPr>
              <w:t>环办</w:t>
            </w:r>
            <w:r w:rsidRPr="00357DD1">
              <w:rPr>
                <w:kern w:val="0"/>
                <w:szCs w:val="21"/>
              </w:rPr>
              <w:t>字</w:t>
            </w:r>
            <w:r w:rsidRPr="00357DD1">
              <w:rPr>
                <w:kern w:val="0"/>
                <w:szCs w:val="21"/>
              </w:rPr>
              <w:t>[2020]313</w:t>
            </w:r>
            <w:r w:rsidRPr="00357DD1">
              <w:rPr>
                <w:kern w:val="0"/>
                <w:szCs w:val="21"/>
              </w:rPr>
              <w:t>号），</w:t>
            </w:r>
            <w:r w:rsidRPr="00357DD1">
              <w:rPr>
                <w:rFonts w:hint="eastAsia"/>
                <w:bCs/>
              </w:rPr>
              <w:t>扩建</w:t>
            </w:r>
            <w:r w:rsidRPr="00357DD1">
              <w:rPr>
                <w:kern w:val="0"/>
                <w:szCs w:val="21"/>
              </w:rPr>
              <w:t>项目位于</w:t>
            </w:r>
            <w:r w:rsidRPr="00357DD1">
              <w:rPr>
                <w:rFonts w:hint="eastAsia"/>
                <w:szCs w:val="21"/>
              </w:rPr>
              <w:t>太仓市高新技术产业开发区宁波东路</w:t>
            </w:r>
            <w:r w:rsidRPr="00357DD1">
              <w:rPr>
                <w:rFonts w:hint="eastAsia"/>
                <w:szCs w:val="21"/>
              </w:rPr>
              <w:t>55</w:t>
            </w:r>
            <w:r w:rsidRPr="00357DD1">
              <w:rPr>
                <w:rFonts w:hint="eastAsia"/>
                <w:szCs w:val="21"/>
              </w:rPr>
              <w:t>号</w:t>
            </w:r>
            <w:r w:rsidRPr="00357DD1">
              <w:rPr>
                <w:kern w:val="0"/>
                <w:szCs w:val="21"/>
              </w:rPr>
              <w:t>，属于重点管控单元，</w:t>
            </w:r>
            <w:r w:rsidRPr="00357DD1">
              <w:rPr>
                <w:rFonts w:hint="eastAsia"/>
                <w:kern w:val="0"/>
                <w:szCs w:val="21"/>
              </w:rPr>
              <w:t>具体分析见下表</w:t>
            </w:r>
            <w:r w:rsidRPr="00357DD1">
              <w:rPr>
                <w:kern w:val="0"/>
                <w:szCs w:val="21"/>
              </w:rPr>
              <w:t>。</w:t>
            </w:r>
          </w:p>
          <w:p w14:paraId="335B27E2" w14:textId="5978E5CC" w:rsidR="001E5958" w:rsidRPr="00357DD1" w:rsidRDefault="002B4D88">
            <w:pPr>
              <w:autoSpaceDE w:val="0"/>
              <w:autoSpaceDN w:val="0"/>
              <w:adjustRightInd w:val="0"/>
              <w:snapToGrid w:val="0"/>
              <w:ind w:firstLineChars="200" w:firstLine="422"/>
              <w:jc w:val="center"/>
              <w:rPr>
                <w:b/>
                <w:kern w:val="0"/>
                <w:szCs w:val="21"/>
              </w:rPr>
            </w:pPr>
            <w:r w:rsidRPr="00357DD1">
              <w:rPr>
                <w:rFonts w:hint="eastAsia"/>
                <w:b/>
                <w:kern w:val="0"/>
                <w:szCs w:val="21"/>
              </w:rPr>
              <w:t>表</w:t>
            </w:r>
            <w:r w:rsidRPr="00357DD1">
              <w:rPr>
                <w:rFonts w:hint="eastAsia"/>
                <w:b/>
                <w:kern w:val="0"/>
                <w:szCs w:val="21"/>
              </w:rPr>
              <w:t>1</w:t>
            </w:r>
            <w:r w:rsidRPr="00357DD1">
              <w:rPr>
                <w:b/>
                <w:kern w:val="0"/>
                <w:szCs w:val="21"/>
              </w:rPr>
              <w:t>-</w:t>
            </w:r>
            <w:r w:rsidR="00357DD1">
              <w:rPr>
                <w:b/>
                <w:kern w:val="0"/>
                <w:szCs w:val="21"/>
              </w:rPr>
              <w:t>6</w:t>
            </w:r>
            <w:r w:rsidRPr="00357DD1">
              <w:rPr>
                <w:b/>
                <w:kern w:val="0"/>
                <w:szCs w:val="21"/>
              </w:rPr>
              <w:t xml:space="preserve"> </w:t>
            </w:r>
            <w:r w:rsidRPr="00357DD1">
              <w:rPr>
                <w:rFonts w:hint="eastAsia"/>
                <w:b/>
                <w:kern w:val="0"/>
                <w:szCs w:val="21"/>
              </w:rPr>
              <w:t>生态</w:t>
            </w:r>
            <w:r w:rsidRPr="00357DD1">
              <w:rPr>
                <w:b/>
                <w:kern w:val="0"/>
                <w:szCs w:val="21"/>
              </w:rPr>
              <w:t>环境准入清单</w:t>
            </w:r>
          </w:p>
          <w:tbl>
            <w:tblPr>
              <w:tblStyle w:val="afd"/>
              <w:tblW w:w="0" w:type="auto"/>
              <w:tblLook w:val="04A0" w:firstRow="1" w:lastRow="0" w:firstColumn="1" w:lastColumn="0" w:noHBand="0" w:noVBand="1"/>
            </w:tblPr>
            <w:tblGrid>
              <w:gridCol w:w="666"/>
              <w:gridCol w:w="3783"/>
              <w:gridCol w:w="2746"/>
            </w:tblGrid>
            <w:tr w:rsidR="00357DD1" w:rsidRPr="00357DD1" w14:paraId="6954CDCA" w14:textId="77777777" w:rsidTr="000311D0">
              <w:tc>
                <w:tcPr>
                  <w:tcW w:w="666" w:type="dxa"/>
                  <w:vAlign w:val="center"/>
                </w:tcPr>
                <w:p w14:paraId="4B15CF89" w14:textId="77777777" w:rsidR="001E5958" w:rsidRPr="00357DD1" w:rsidRDefault="002B4D88">
                  <w:pPr>
                    <w:autoSpaceDE w:val="0"/>
                    <w:autoSpaceDN w:val="0"/>
                    <w:adjustRightInd w:val="0"/>
                    <w:snapToGrid w:val="0"/>
                    <w:jc w:val="center"/>
                    <w:rPr>
                      <w:b/>
                      <w:kern w:val="0"/>
                      <w:sz w:val="18"/>
                      <w:szCs w:val="18"/>
                    </w:rPr>
                  </w:pPr>
                  <w:r w:rsidRPr="00357DD1">
                    <w:rPr>
                      <w:b/>
                      <w:sz w:val="18"/>
                      <w:szCs w:val="18"/>
                    </w:rPr>
                    <w:t>清单类型</w:t>
                  </w:r>
                </w:p>
              </w:tc>
              <w:tc>
                <w:tcPr>
                  <w:tcW w:w="3783" w:type="dxa"/>
                  <w:vAlign w:val="center"/>
                </w:tcPr>
                <w:p w14:paraId="1EC78AB8" w14:textId="77777777" w:rsidR="001E5958" w:rsidRPr="00357DD1" w:rsidRDefault="002B4D88">
                  <w:pPr>
                    <w:autoSpaceDE w:val="0"/>
                    <w:autoSpaceDN w:val="0"/>
                    <w:adjustRightInd w:val="0"/>
                    <w:snapToGrid w:val="0"/>
                    <w:jc w:val="center"/>
                    <w:rPr>
                      <w:b/>
                      <w:kern w:val="0"/>
                      <w:sz w:val="18"/>
                      <w:szCs w:val="18"/>
                    </w:rPr>
                  </w:pPr>
                  <w:r w:rsidRPr="00357DD1">
                    <w:rPr>
                      <w:b/>
                      <w:sz w:val="18"/>
                      <w:szCs w:val="18"/>
                    </w:rPr>
                    <w:t>准入内容</w:t>
                  </w:r>
                </w:p>
              </w:tc>
              <w:tc>
                <w:tcPr>
                  <w:tcW w:w="2746" w:type="dxa"/>
                  <w:vAlign w:val="center"/>
                </w:tcPr>
                <w:p w14:paraId="6821876A" w14:textId="77777777" w:rsidR="001E5958" w:rsidRPr="00357DD1" w:rsidRDefault="002B4D88">
                  <w:pPr>
                    <w:autoSpaceDE w:val="0"/>
                    <w:autoSpaceDN w:val="0"/>
                    <w:adjustRightInd w:val="0"/>
                    <w:snapToGrid w:val="0"/>
                    <w:jc w:val="center"/>
                    <w:rPr>
                      <w:b/>
                      <w:kern w:val="0"/>
                      <w:sz w:val="18"/>
                      <w:szCs w:val="18"/>
                    </w:rPr>
                  </w:pPr>
                  <w:r w:rsidRPr="00357DD1">
                    <w:rPr>
                      <w:b/>
                      <w:sz w:val="18"/>
                      <w:szCs w:val="18"/>
                    </w:rPr>
                    <w:t>相符性</w:t>
                  </w:r>
                </w:p>
              </w:tc>
            </w:tr>
            <w:tr w:rsidR="00357DD1" w:rsidRPr="00357DD1" w14:paraId="646B16F6" w14:textId="77777777" w:rsidTr="000311D0">
              <w:tc>
                <w:tcPr>
                  <w:tcW w:w="666" w:type="dxa"/>
                  <w:vAlign w:val="center"/>
                </w:tcPr>
                <w:p w14:paraId="7567A7E1" w14:textId="77777777" w:rsidR="001E5958" w:rsidRPr="00357DD1" w:rsidRDefault="002B4D88">
                  <w:pPr>
                    <w:autoSpaceDE w:val="0"/>
                    <w:autoSpaceDN w:val="0"/>
                    <w:adjustRightInd w:val="0"/>
                    <w:snapToGrid w:val="0"/>
                    <w:jc w:val="center"/>
                    <w:rPr>
                      <w:kern w:val="0"/>
                      <w:sz w:val="18"/>
                      <w:szCs w:val="18"/>
                    </w:rPr>
                  </w:pPr>
                  <w:r w:rsidRPr="00357DD1">
                    <w:rPr>
                      <w:rFonts w:hint="eastAsia"/>
                      <w:kern w:val="0"/>
                      <w:sz w:val="18"/>
                      <w:szCs w:val="18"/>
                    </w:rPr>
                    <w:t>空间布局约束</w:t>
                  </w:r>
                </w:p>
              </w:tc>
              <w:tc>
                <w:tcPr>
                  <w:tcW w:w="3783" w:type="dxa"/>
                  <w:vAlign w:val="center"/>
                </w:tcPr>
                <w:p w14:paraId="24A0595A" w14:textId="77777777" w:rsidR="001E5958" w:rsidRPr="00357DD1" w:rsidRDefault="002B4D88">
                  <w:pPr>
                    <w:autoSpaceDE w:val="0"/>
                    <w:autoSpaceDN w:val="0"/>
                    <w:adjustRightInd w:val="0"/>
                    <w:snapToGrid w:val="0"/>
                    <w:jc w:val="center"/>
                    <w:rPr>
                      <w:kern w:val="0"/>
                      <w:sz w:val="18"/>
                      <w:szCs w:val="18"/>
                    </w:rPr>
                  </w:pPr>
                  <w:r w:rsidRPr="00357DD1">
                    <w:rPr>
                      <w:rFonts w:hint="eastAsia"/>
                      <w:kern w:val="0"/>
                      <w:sz w:val="18"/>
                      <w:szCs w:val="18"/>
                    </w:rPr>
                    <w:t>(1)</w:t>
                  </w:r>
                  <w:r w:rsidRPr="00357DD1">
                    <w:rPr>
                      <w:rFonts w:hint="eastAsia"/>
                      <w:kern w:val="0"/>
                      <w:sz w:val="18"/>
                      <w:szCs w:val="18"/>
                    </w:rPr>
                    <w:t>禁止引进列入《产业结构调整指导目录》《江苏省</w:t>
                  </w:r>
                  <w:r w:rsidRPr="00357DD1">
                    <w:rPr>
                      <w:rFonts w:hint="eastAsia"/>
                      <w:kern w:val="0"/>
                      <w:sz w:val="18"/>
                      <w:szCs w:val="18"/>
                    </w:rPr>
                    <w:t xml:space="preserve"> </w:t>
                  </w:r>
                  <w:r w:rsidRPr="00357DD1">
                    <w:rPr>
                      <w:rFonts w:hint="eastAsia"/>
                      <w:kern w:val="0"/>
                      <w:sz w:val="18"/>
                      <w:szCs w:val="18"/>
                    </w:rPr>
                    <w:t>工业和信息产业结构调整调整、限制、淘汰目录及能耗限额》淘汰类的产业；禁止引进列入《外商投资产业指导目录》禁止类的产业。</w:t>
                  </w:r>
                  <w:r w:rsidRPr="00357DD1">
                    <w:rPr>
                      <w:rFonts w:hint="eastAsia"/>
                      <w:kern w:val="0"/>
                      <w:sz w:val="18"/>
                      <w:szCs w:val="18"/>
                    </w:rPr>
                    <w:t>(2)</w:t>
                  </w:r>
                  <w:r w:rsidRPr="00357DD1">
                    <w:rPr>
                      <w:rFonts w:hint="eastAsia"/>
                      <w:kern w:val="0"/>
                      <w:sz w:val="18"/>
                      <w:szCs w:val="18"/>
                    </w:rPr>
                    <w:t>严格执行园区总体规划及规划环评中的提出的空间布局和产业准入要求，禁止引进不符合园区产业定位的项目。</w:t>
                  </w:r>
                  <w:r w:rsidRPr="00357DD1">
                    <w:rPr>
                      <w:rFonts w:hint="eastAsia"/>
                      <w:kern w:val="0"/>
                      <w:sz w:val="18"/>
                      <w:szCs w:val="18"/>
                    </w:rPr>
                    <w:t>(3)</w:t>
                  </w:r>
                  <w:r w:rsidRPr="00357DD1">
                    <w:rPr>
                      <w:rFonts w:hint="eastAsia"/>
                      <w:kern w:val="0"/>
                      <w:sz w:val="18"/>
                      <w:szCs w:val="18"/>
                    </w:rPr>
                    <w:t>严格执行《江苏省太湖水污染防治条例》的分级保护要求，禁止引进不符合《条例》要求的项目。</w:t>
                  </w:r>
                  <w:r w:rsidRPr="00357DD1">
                    <w:rPr>
                      <w:rFonts w:hint="eastAsia"/>
                      <w:sz w:val="18"/>
                      <w:szCs w:val="18"/>
                    </w:rPr>
                    <w:t xml:space="preserve"> </w:t>
                  </w:r>
                  <w:r w:rsidRPr="00357DD1">
                    <w:rPr>
                      <w:rFonts w:hint="eastAsia"/>
                      <w:kern w:val="0"/>
                      <w:sz w:val="18"/>
                      <w:szCs w:val="18"/>
                    </w:rPr>
                    <w:t>(4)</w:t>
                  </w:r>
                  <w:r w:rsidRPr="00357DD1">
                    <w:rPr>
                      <w:rFonts w:hint="eastAsia"/>
                      <w:kern w:val="0"/>
                      <w:sz w:val="18"/>
                      <w:szCs w:val="18"/>
                    </w:rPr>
                    <w:t>严格执行《阳澄湖水源水质保护条例》相关管</w:t>
                  </w:r>
                  <w:proofErr w:type="gramStart"/>
                  <w:r w:rsidRPr="00357DD1">
                    <w:rPr>
                      <w:rFonts w:hint="eastAsia"/>
                      <w:kern w:val="0"/>
                      <w:sz w:val="18"/>
                      <w:szCs w:val="18"/>
                    </w:rPr>
                    <w:t>控要求</w:t>
                  </w:r>
                  <w:proofErr w:type="gramEnd"/>
                  <w:r w:rsidRPr="00357DD1">
                    <w:rPr>
                      <w:rFonts w:hint="eastAsia"/>
                      <w:kern w:val="0"/>
                      <w:sz w:val="18"/>
                      <w:szCs w:val="18"/>
                    </w:rPr>
                    <w:t>.</w:t>
                  </w:r>
                  <w:r w:rsidRPr="00357DD1">
                    <w:rPr>
                      <w:rFonts w:hint="eastAsia"/>
                      <w:sz w:val="18"/>
                      <w:szCs w:val="18"/>
                    </w:rPr>
                    <w:t xml:space="preserve"> </w:t>
                  </w:r>
                  <w:r w:rsidRPr="00357DD1">
                    <w:rPr>
                      <w:rFonts w:hint="eastAsia"/>
                      <w:kern w:val="0"/>
                      <w:sz w:val="18"/>
                      <w:szCs w:val="18"/>
                    </w:rPr>
                    <w:t>(5)</w:t>
                  </w:r>
                  <w:r w:rsidRPr="00357DD1">
                    <w:rPr>
                      <w:rFonts w:hint="eastAsia"/>
                      <w:kern w:val="0"/>
                      <w:sz w:val="18"/>
                      <w:szCs w:val="18"/>
                    </w:rPr>
                    <w:t>严格执行《中华人民共和国长江保护法》</w:t>
                  </w:r>
                  <w:r w:rsidRPr="00357DD1">
                    <w:rPr>
                      <w:rFonts w:hint="eastAsia"/>
                      <w:kern w:val="0"/>
                      <w:sz w:val="18"/>
                      <w:szCs w:val="18"/>
                    </w:rPr>
                    <w:t>(6)</w:t>
                  </w:r>
                  <w:r w:rsidRPr="00357DD1">
                    <w:rPr>
                      <w:rFonts w:hint="eastAsia"/>
                      <w:kern w:val="0"/>
                      <w:sz w:val="18"/>
                      <w:szCs w:val="18"/>
                    </w:rPr>
                    <w:t>禁止引进列入上级生态环境负面清单的项目。</w:t>
                  </w:r>
                </w:p>
              </w:tc>
              <w:tc>
                <w:tcPr>
                  <w:tcW w:w="2746" w:type="dxa"/>
                  <w:vAlign w:val="center"/>
                </w:tcPr>
                <w:p w14:paraId="369099DA" w14:textId="77777777" w:rsidR="001E5958" w:rsidRPr="00357DD1" w:rsidRDefault="002B4D88">
                  <w:pPr>
                    <w:autoSpaceDE w:val="0"/>
                    <w:autoSpaceDN w:val="0"/>
                    <w:adjustRightInd w:val="0"/>
                    <w:snapToGrid w:val="0"/>
                    <w:jc w:val="center"/>
                    <w:rPr>
                      <w:kern w:val="0"/>
                      <w:sz w:val="18"/>
                      <w:szCs w:val="18"/>
                    </w:rPr>
                  </w:pPr>
                  <w:r w:rsidRPr="00357DD1">
                    <w:rPr>
                      <w:rFonts w:hint="eastAsia"/>
                      <w:kern w:val="0"/>
                      <w:sz w:val="18"/>
                      <w:szCs w:val="18"/>
                    </w:rPr>
                    <w:t>扩建项目</w:t>
                  </w:r>
                  <w:r w:rsidRPr="00357DD1">
                    <w:rPr>
                      <w:kern w:val="0"/>
                      <w:sz w:val="18"/>
                      <w:szCs w:val="18"/>
                    </w:rPr>
                    <w:t>为生产</w:t>
                  </w:r>
                  <w:r w:rsidRPr="00357DD1">
                    <w:rPr>
                      <w:rFonts w:hint="eastAsia"/>
                      <w:kern w:val="0"/>
                      <w:sz w:val="18"/>
                      <w:szCs w:val="18"/>
                    </w:rPr>
                    <w:t>汽车</w:t>
                  </w:r>
                  <w:r w:rsidRPr="00357DD1">
                    <w:rPr>
                      <w:kern w:val="0"/>
                      <w:sz w:val="18"/>
                      <w:szCs w:val="18"/>
                    </w:rPr>
                    <w:t>内饰件项目，不属于</w:t>
                  </w:r>
                  <w:r w:rsidRPr="00357DD1">
                    <w:rPr>
                      <w:rFonts w:hint="eastAsia"/>
                      <w:kern w:val="0"/>
                      <w:sz w:val="18"/>
                      <w:szCs w:val="18"/>
                    </w:rPr>
                    <w:t>《产业结构调整指导目录》《江苏省</w:t>
                  </w:r>
                  <w:r w:rsidRPr="00357DD1">
                    <w:rPr>
                      <w:rFonts w:hint="eastAsia"/>
                      <w:kern w:val="0"/>
                      <w:sz w:val="18"/>
                      <w:szCs w:val="18"/>
                    </w:rPr>
                    <w:t xml:space="preserve"> </w:t>
                  </w:r>
                  <w:r w:rsidRPr="00357DD1">
                    <w:rPr>
                      <w:rFonts w:hint="eastAsia"/>
                      <w:kern w:val="0"/>
                      <w:sz w:val="18"/>
                      <w:szCs w:val="18"/>
                    </w:rPr>
                    <w:t>工业和信息产业结构调整调整、限制、淘汰目录及能耗限额》淘汰类的产业；</w:t>
                  </w:r>
                  <w:r w:rsidRPr="00357DD1">
                    <w:rPr>
                      <w:kern w:val="0"/>
                      <w:sz w:val="18"/>
                      <w:szCs w:val="18"/>
                    </w:rPr>
                    <w:t>不属于</w:t>
                  </w:r>
                  <w:r w:rsidRPr="00357DD1">
                    <w:rPr>
                      <w:rFonts w:hint="eastAsia"/>
                      <w:kern w:val="0"/>
                      <w:sz w:val="18"/>
                      <w:szCs w:val="18"/>
                    </w:rPr>
                    <w:t>《外商投资产业指导目录》禁止类的产业；不属于园区总体规划及规划环评中的提出的空间布局和产业准入要求；不属于</w:t>
                  </w:r>
                  <w:r w:rsidRPr="00357DD1">
                    <w:rPr>
                      <w:rFonts w:hint="eastAsia"/>
                      <w:kern w:val="0"/>
                      <w:sz w:val="18"/>
                      <w:szCs w:val="18"/>
                    </w:rPr>
                    <w:t xml:space="preserve"> </w:t>
                  </w:r>
                  <w:r w:rsidRPr="00357DD1">
                    <w:rPr>
                      <w:rFonts w:hint="eastAsia"/>
                      <w:kern w:val="0"/>
                      <w:sz w:val="18"/>
                      <w:szCs w:val="18"/>
                    </w:rPr>
                    <w:t>不符合《条例》要求的项目；不属于禁止引进列入上级生态环境负面清单的项目。</w:t>
                  </w:r>
                </w:p>
              </w:tc>
            </w:tr>
            <w:tr w:rsidR="00357DD1" w:rsidRPr="00357DD1" w14:paraId="5E5EF42C" w14:textId="77777777" w:rsidTr="000311D0">
              <w:tc>
                <w:tcPr>
                  <w:tcW w:w="666" w:type="dxa"/>
                  <w:vAlign w:val="center"/>
                </w:tcPr>
                <w:p w14:paraId="7B5CC23E" w14:textId="77777777" w:rsidR="001E5958" w:rsidRPr="00357DD1" w:rsidRDefault="002B4D88">
                  <w:pPr>
                    <w:autoSpaceDE w:val="0"/>
                    <w:autoSpaceDN w:val="0"/>
                    <w:adjustRightInd w:val="0"/>
                    <w:snapToGrid w:val="0"/>
                    <w:jc w:val="center"/>
                    <w:rPr>
                      <w:kern w:val="0"/>
                      <w:sz w:val="18"/>
                      <w:szCs w:val="18"/>
                    </w:rPr>
                  </w:pPr>
                  <w:r w:rsidRPr="00357DD1">
                    <w:rPr>
                      <w:rFonts w:hint="eastAsia"/>
                      <w:kern w:val="0"/>
                      <w:sz w:val="18"/>
                      <w:szCs w:val="18"/>
                    </w:rPr>
                    <w:t>污染物排放管控</w:t>
                  </w:r>
                </w:p>
              </w:tc>
              <w:tc>
                <w:tcPr>
                  <w:tcW w:w="3783" w:type="dxa"/>
                  <w:vAlign w:val="center"/>
                </w:tcPr>
                <w:p w14:paraId="3094AD6D" w14:textId="77777777" w:rsidR="001E5958" w:rsidRPr="00357DD1" w:rsidRDefault="002B4D88">
                  <w:pPr>
                    <w:autoSpaceDE w:val="0"/>
                    <w:autoSpaceDN w:val="0"/>
                    <w:adjustRightInd w:val="0"/>
                    <w:snapToGrid w:val="0"/>
                    <w:jc w:val="center"/>
                    <w:rPr>
                      <w:kern w:val="0"/>
                      <w:sz w:val="18"/>
                      <w:szCs w:val="18"/>
                    </w:rPr>
                  </w:pPr>
                  <w:r w:rsidRPr="00357DD1">
                    <w:rPr>
                      <w:rFonts w:hint="eastAsia"/>
                      <w:kern w:val="0"/>
                      <w:sz w:val="18"/>
                      <w:szCs w:val="18"/>
                    </w:rPr>
                    <w:t>(1)</w:t>
                  </w:r>
                  <w:r w:rsidRPr="00357DD1">
                    <w:rPr>
                      <w:rFonts w:hint="eastAsia"/>
                      <w:kern w:val="0"/>
                      <w:sz w:val="18"/>
                      <w:szCs w:val="18"/>
                    </w:rPr>
                    <w:t>园区内企业污染物排放应满足相关国家、地方污染物排放标准要求。</w:t>
                  </w:r>
                  <w:r w:rsidRPr="00357DD1">
                    <w:rPr>
                      <w:rFonts w:hint="eastAsia"/>
                      <w:kern w:val="0"/>
                      <w:sz w:val="18"/>
                      <w:szCs w:val="18"/>
                    </w:rPr>
                    <w:t>(2)</w:t>
                  </w:r>
                  <w:r w:rsidRPr="00357DD1">
                    <w:rPr>
                      <w:rFonts w:hint="eastAsia"/>
                      <w:kern w:val="0"/>
                      <w:sz w:val="18"/>
                      <w:szCs w:val="18"/>
                    </w:rPr>
                    <w:t>园区污染物排放总量按照园区总体规划、规划环评及审查意见的要求进行管控。</w:t>
                  </w:r>
                  <w:r w:rsidRPr="00357DD1">
                    <w:rPr>
                      <w:rFonts w:hint="eastAsia"/>
                      <w:kern w:val="0"/>
                      <w:sz w:val="18"/>
                      <w:szCs w:val="18"/>
                    </w:rPr>
                    <w:t>(3)</w:t>
                  </w:r>
                  <w:r w:rsidRPr="00357DD1">
                    <w:rPr>
                      <w:rFonts w:hint="eastAsia"/>
                      <w:kern w:val="0"/>
                      <w:sz w:val="18"/>
                      <w:szCs w:val="18"/>
                    </w:rPr>
                    <w:t>根据区域环境质量改善目标，采取有效措施减少主要污染物排放总量，确保区域环境质量持续改善。</w:t>
                  </w:r>
                </w:p>
              </w:tc>
              <w:tc>
                <w:tcPr>
                  <w:tcW w:w="2746" w:type="dxa"/>
                  <w:vAlign w:val="center"/>
                </w:tcPr>
                <w:p w14:paraId="52CDED76" w14:textId="5C46438A" w:rsidR="001E5958" w:rsidRPr="00357DD1" w:rsidRDefault="002B4D88">
                  <w:pPr>
                    <w:autoSpaceDE w:val="0"/>
                    <w:autoSpaceDN w:val="0"/>
                    <w:adjustRightInd w:val="0"/>
                    <w:snapToGrid w:val="0"/>
                    <w:jc w:val="center"/>
                    <w:rPr>
                      <w:kern w:val="0"/>
                      <w:sz w:val="18"/>
                      <w:szCs w:val="18"/>
                    </w:rPr>
                  </w:pPr>
                  <w:r w:rsidRPr="00357DD1">
                    <w:rPr>
                      <w:rFonts w:hint="eastAsia"/>
                      <w:kern w:val="0"/>
                      <w:sz w:val="18"/>
                      <w:szCs w:val="18"/>
                    </w:rPr>
                    <w:t>扩建</w:t>
                  </w:r>
                  <w:r w:rsidRPr="00357DD1">
                    <w:rPr>
                      <w:kern w:val="0"/>
                      <w:sz w:val="18"/>
                      <w:szCs w:val="18"/>
                    </w:rPr>
                    <w:t>项目为汽车内饰件生产项目，企业生产过程中</w:t>
                  </w:r>
                  <w:r w:rsidRPr="00357DD1">
                    <w:rPr>
                      <w:rFonts w:hint="eastAsia"/>
                      <w:kern w:val="0"/>
                      <w:sz w:val="18"/>
                      <w:szCs w:val="18"/>
                    </w:rPr>
                    <w:t>产生的</w:t>
                  </w:r>
                  <w:r w:rsidRPr="00357DD1">
                    <w:rPr>
                      <w:kern w:val="0"/>
                      <w:sz w:val="18"/>
                      <w:szCs w:val="18"/>
                    </w:rPr>
                    <w:t>有机废气经收集后通过二级活性炭吸附处理后</w:t>
                  </w:r>
                  <w:r w:rsidRPr="00357DD1">
                    <w:rPr>
                      <w:rFonts w:hint="eastAsia"/>
                      <w:kern w:val="0"/>
                      <w:sz w:val="18"/>
                      <w:szCs w:val="18"/>
                    </w:rPr>
                    <w:t>达《合成树脂工业污染排放标准》（</w:t>
                  </w:r>
                  <w:r w:rsidRPr="00357DD1">
                    <w:rPr>
                      <w:rFonts w:hint="eastAsia"/>
                      <w:kern w:val="0"/>
                      <w:sz w:val="18"/>
                      <w:szCs w:val="18"/>
                    </w:rPr>
                    <w:t>GB31572-2015</w:t>
                  </w:r>
                  <w:r w:rsidRPr="00357DD1">
                    <w:rPr>
                      <w:rFonts w:hint="eastAsia"/>
                      <w:kern w:val="0"/>
                      <w:sz w:val="18"/>
                      <w:szCs w:val="18"/>
                    </w:rPr>
                    <w:t>）表</w:t>
                  </w:r>
                  <w:r w:rsidRPr="00357DD1">
                    <w:rPr>
                      <w:rFonts w:hint="eastAsia"/>
                      <w:kern w:val="0"/>
                      <w:sz w:val="18"/>
                      <w:szCs w:val="18"/>
                    </w:rPr>
                    <w:t>5</w:t>
                  </w:r>
                  <w:r w:rsidRPr="00357DD1">
                    <w:rPr>
                      <w:rFonts w:hint="eastAsia"/>
                      <w:kern w:val="0"/>
                      <w:sz w:val="18"/>
                      <w:szCs w:val="18"/>
                    </w:rPr>
                    <w:t>中排放标准后达标排放</w:t>
                  </w:r>
                  <w:r w:rsidRPr="00357DD1">
                    <w:rPr>
                      <w:kern w:val="0"/>
                      <w:sz w:val="18"/>
                      <w:szCs w:val="18"/>
                    </w:rPr>
                    <w:t>，对大气污染较小。</w:t>
                  </w:r>
                </w:p>
              </w:tc>
            </w:tr>
            <w:tr w:rsidR="00357DD1" w:rsidRPr="00357DD1" w14:paraId="35D18373" w14:textId="77777777" w:rsidTr="000311D0">
              <w:tc>
                <w:tcPr>
                  <w:tcW w:w="666" w:type="dxa"/>
                  <w:vAlign w:val="center"/>
                </w:tcPr>
                <w:p w14:paraId="7BCA1CCA" w14:textId="77777777" w:rsidR="001E5958" w:rsidRPr="00357DD1" w:rsidRDefault="002B4D88">
                  <w:pPr>
                    <w:autoSpaceDE w:val="0"/>
                    <w:autoSpaceDN w:val="0"/>
                    <w:adjustRightInd w:val="0"/>
                    <w:snapToGrid w:val="0"/>
                    <w:jc w:val="center"/>
                    <w:rPr>
                      <w:kern w:val="0"/>
                      <w:sz w:val="18"/>
                      <w:szCs w:val="18"/>
                    </w:rPr>
                  </w:pPr>
                  <w:r w:rsidRPr="00357DD1">
                    <w:rPr>
                      <w:rFonts w:hint="eastAsia"/>
                      <w:kern w:val="0"/>
                      <w:sz w:val="18"/>
                      <w:szCs w:val="18"/>
                    </w:rPr>
                    <w:t>环境风险防控</w:t>
                  </w:r>
                </w:p>
              </w:tc>
              <w:tc>
                <w:tcPr>
                  <w:tcW w:w="3783" w:type="dxa"/>
                  <w:vAlign w:val="center"/>
                </w:tcPr>
                <w:p w14:paraId="13BF654D" w14:textId="77777777" w:rsidR="001E5958" w:rsidRPr="00357DD1" w:rsidRDefault="002B4D88">
                  <w:pPr>
                    <w:autoSpaceDE w:val="0"/>
                    <w:autoSpaceDN w:val="0"/>
                    <w:adjustRightInd w:val="0"/>
                    <w:snapToGrid w:val="0"/>
                    <w:jc w:val="center"/>
                    <w:rPr>
                      <w:kern w:val="0"/>
                      <w:sz w:val="18"/>
                      <w:szCs w:val="18"/>
                    </w:rPr>
                  </w:pPr>
                  <w:r w:rsidRPr="00357DD1">
                    <w:rPr>
                      <w:rFonts w:hint="eastAsia"/>
                      <w:kern w:val="0"/>
                      <w:sz w:val="18"/>
                      <w:szCs w:val="18"/>
                    </w:rPr>
                    <w:t>(1)</w:t>
                  </w:r>
                  <w:r w:rsidRPr="00357DD1">
                    <w:rPr>
                      <w:rFonts w:hint="eastAsia"/>
                      <w:kern w:val="0"/>
                      <w:sz w:val="18"/>
                      <w:szCs w:val="18"/>
                    </w:rPr>
                    <w:t>建立以园区突发环境事件应急处置机构为核心，与地方政府和企事业单位应排放应急处置机构联动的应急响应体系，加强应急物资装备储备，编制突发环境事件应急预案，定期开展演练。</w:t>
                  </w:r>
                  <w:r w:rsidRPr="00357DD1">
                    <w:rPr>
                      <w:rFonts w:hint="eastAsia"/>
                      <w:kern w:val="0"/>
                      <w:sz w:val="18"/>
                      <w:szCs w:val="18"/>
                    </w:rPr>
                    <w:t xml:space="preserve"> (2)</w:t>
                  </w:r>
                  <w:r w:rsidRPr="00357DD1">
                    <w:rPr>
                      <w:rFonts w:hint="eastAsia"/>
                      <w:kern w:val="0"/>
                      <w:sz w:val="18"/>
                      <w:szCs w:val="18"/>
                    </w:rPr>
                    <w:t>生产、使用储存危险化学品或其他存在环境风险的企事业单位，应当制定风险防范措施，编制突发环境事件应急预案，防止发生环境事故。</w:t>
                  </w:r>
                  <w:r w:rsidRPr="00357DD1">
                    <w:rPr>
                      <w:rFonts w:hint="eastAsia"/>
                      <w:kern w:val="0"/>
                      <w:sz w:val="18"/>
                      <w:szCs w:val="18"/>
                    </w:rPr>
                    <w:t xml:space="preserve"> (3)</w:t>
                  </w:r>
                  <w:r w:rsidRPr="00357DD1">
                    <w:rPr>
                      <w:rFonts w:hint="eastAsia"/>
                      <w:kern w:val="0"/>
                      <w:sz w:val="18"/>
                      <w:szCs w:val="18"/>
                    </w:rPr>
                    <w:t>加强环境影响跟踪监测，建立健全各环境要素监控体系，善并落实园区</w:t>
                  </w:r>
                  <w:r w:rsidRPr="00357DD1">
                    <w:rPr>
                      <w:rFonts w:hint="eastAsia"/>
                      <w:kern w:val="0"/>
                      <w:sz w:val="18"/>
                      <w:szCs w:val="18"/>
                    </w:rPr>
                    <w:lastRenderedPageBreak/>
                    <w:t>日常环境监测与污染源监控计划。</w:t>
                  </w:r>
                </w:p>
              </w:tc>
              <w:tc>
                <w:tcPr>
                  <w:tcW w:w="2746" w:type="dxa"/>
                  <w:vAlign w:val="center"/>
                </w:tcPr>
                <w:p w14:paraId="309DEE73" w14:textId="77777777" w:rsidR="001E5958" w:rsidRPr="00357DD1" w:rsidRDefault="002B4D88">
                  <w:pPr>
                    <w:autoSpaceDE w:val="0"/>
                    <w:autoSpaceDN w:val="0"/>
                    <w:adjustRightInd w:val="0"/>
                    <w:snapToGrid w:val="0"/>
                    <w:jc w:val="center"/>
                    <w:rPr>
                      <w:sz w:val="18"/>
                      <w:szCs w:val="18"/>
                    </w:rPr>
                  </w:pPr>
                  <w:r w:rsidRPr="00357DD1">
                    <w:rPr>
                      <w:rFonts w:hint="eastAsia"/>
                      <w:sz w:val="18"/>
                      <w:szCs w:val="18"/>
                    </w:rPr>
                    <w:lastRenderedPageBreak/>
                    <w:t>建设单位拟配备应急救援队伍。和必要的应急设施和装备，并定期开展应急演练。建设单位将严格按照国家标准和规范编制事故应急预案，并与区域环境风险应急预案联动。</w:t>
                  </w:r>
                </w:p>
              </w:tc>
            </w:tr>
            <w:tr w:rsidR="00357DD1" w:rsidRPr="00357DD1" w14:paraId="1FD82979" w14:textId="77777777" w:rsidTr="000311D0">
              <w:tc>
                <w:tcPr>
                  <w:tcW w:w="666" w:type="dxa"/>
                  <w:vAlign w:val="center"/>
                </w:tcPr>
                <w:p w14:paraId="41ACAC2B" w14:textId="77777777" w:rsidR="001E5958" w:rsidRPr="00357DD1" w:rsidRDefault="002B4D88">
                  <w:pPr>
                    <w:autoSpaceDE w:val="0"/>
                    <w:autoSpaceDN w:val="0"/>
                    <w:adjustRightInd w:val="0"/>
                    <w:snapToGrid w:val="0"/>
                    <w:jc w:val="center"/>
                    <w:rPr>
                      <w:kern w:val="0"/>
                      <w:sz w:val="18"/>
                      <w:szCs w:val="18"/>
                    </w:rPr>
                  </w:pPr>
                  <w:r w:rsidRPr="00357DD1">
                    <w:rPr>
                      <w:rFonts w:hint="eastAsia"/>
                      <w:kern w:val="0"/>
                      <w:sz w:val="18"/>
                      <w:szCs w:val="18"/>
                    </w:rPr>
                    <w:t>资源</w:t>
                  </w:r>
                  <w:r w:rsidRPr="00357DD1">
                    <w:rPr>
                      <w:kern w:val="0"/>
                      <w:sz w:val="18"/>
                      <w:szCs w:val="18"/>
                    </w:rPr>
                    <w:t>开发效率要求</w:t>
                  </w:r>
                </w:p>
              </w:tc>
              <w:tc>
                <w:tcPr>
                  <w:tcW w:w="3783" w:type="dxa"/>
                  <w:vAlign w:val="center"/>
                </w:tcPr>
                <w:p w14:paraId="1855BBD9" w14:textId="77777777" w:rsidR="001E5958" w:rsidRPr="00357DD1" w:rsidRDefault="002B4D88">
                  <w:pPr>
                    <w:autoSpaceDE w:val="0"/>
                    <w:autoSpaceDN w:val="0"/>
                    <w:adjustRightInd w:val="0"/>
                    <w:snapToGrid w:val="0"/>
                    <w:jc w:val="center"/>
                    <w:rPr>
                      <w:kern w:val="0"/>
                      <w:sz w:val="18"/>
                      <w:szCs w:val="18"/>
                    </w:rPr>
                  </w:pPr>
                  <w:r w:rsidRPr="00357DD1">
                    <w:rPr>
                      <w:rFonts w:hint="eastAsia"/>
                      <w:kern w:val="0"/>
                      <w:sz w:val="18"/>
                      <w:szCs w:val="18"/>
                    </w:rPr>
                    <w:t>(1)</w:t>
                  </w:r>
                  <w:r w:rsidRPr="00357DD1">
                    <w:rPr>
                      <w:rFonts w:hint="eastAsia"/>
                      <w:kern w:val="0"/>
                      <w:sz w:val="18"/>
                      <w:szCs w:val="18"/>
                    </w:rPr>
                    <w:t>园区内企业清洁生产水平、单位工业增加值新鲜水耗和综合能耗应满足园区总体规划、规划环评及审查意见要求。</w:t>
                  </w:r>
                  <w:r w:rsidRPr="00357DD1">
                    <w:rPr>
                      <w:rFonts w:hint="eastAsia"/>
                      <w:kern w:val="0"/>
                      <w:sz w:val="18"/>
                      <w:szCs w:val="18"/>
                    </w:rPr>
                    <w:t xml:space="preserve"> (2)</w:t>
                  </w:r>
                  <w:r w:rsidRPr="00357DD1">
                    <w:rPr>
                      <w:rFonts w:hint="eastAsia"/>
                      <w:kern w:val="0"/>
                      <w:sz w:val="18"/>
                      <w:szCs w:val="18"/>
                    </w:rPr>
                    <w:t>禁止销售使用燃料为“Ⅲ类”</w:t>
                  </w:r>
                  <w:r w:rsidRPr="00357DD1">
                    <w:rPr>
                      <w:rFonts w:hint="eastAsia"/>
                      <w:kern w:val="0"/>
                      <w:sz w:val="18"/>
                      <w:szCs w:val="18"/>
                    </w:rPr>
                    <w:t>(</w:t>
                  </w:r>
                  <w:r w:rsidRPr="00357DD1">
                    <w:rPr>
                      <w:rFonts w:hint="eastAsia"/>
                      <w:kern w:val="0"/>
                      <w:sz w:val="18"/>
                      <w:szCs w:val="18"/>
                    </w:rPr>
                    <w:t>严格</w:t>
                  </w:r>
                  <w:r w:rsidRPr="00357DD1">
                    <w:rPr>
                      <w:rFonts w:hint="eastAsia"/>
                      <w:kern w:val="0"/>
                      <w:sz w:val="18"/>
                      <w:szCs w:val="18"/>
                    </w:rPr>
                    <w:t>)</w:t>
                  </w:r>
                  <w:r w:rsidRPr="00357DD1">
                    <w:rPr>
                      <w:rFonts w:hint="eastAsia"/>
                      <w:kern w:val="0"/>
                      <w:sz w:val="18"/>
                      <w:szCs w:val="18"/>
                    </w:rPr>
                    <w:t>，具体包括</w:t>
                  </w:r>
                  <w:r w:rsidRPr="00357DD1">
                    <w:rPr>
                      <w:rFonts w:hint="eastAsia"/>
                      <w:kern w:val="0"/>
                      <w:sz w:val="18"/>
                      <w:szCs w:val="18"/>
                    </w:rPr>
                    <w:t>: 1.</w:t>
                  </w:r>
                  <w:r w:rsidRPr="00357DD1">
                    <w:rPr>
                      <w:rFonts w:hint="eastAsia"/>
                      <w:kern w:val="0"/>
                      <w:sz w:val="18"/>
                      <w:szCs w:val="18"/>
                    </w:rPr>
                    <w:t>煤炭及其制品</w:t>
                  </w:r>
                  <w:r w:rsidRPr="00357DD1">
                    <w:rPr>
                      <w:rFonts w:hint="eastAsia"/>
                      <w:kern w:val="0"/>
                      <w:sz w:val="18"/>
                      <w:szCs w:val="18"/>
                    </w:rPr>
                    <w:t xml:space="preserve">( </w:t>
                  </w:r>
                  <w:r w:rsidRPr="00357DD1">
                    <w:rPr>
                      <w:rFonts w:hint="eastAsia"/>
                      <w:kern w:val="0"/>
                      <w:sz w:val="18"/>
                      <w:szCs w:val="18"/>
                    </w:rPr>
                    <w:t>包括原煤、散煤、煤矸石、煤泥、煤粉、水煤浆、型煤、焦炭、兰炭等</w:t>
                  </w:r>
                  <w:r w:rsidRPr="00357DD1">
                    <w:rPr>
                      <w:rFonts w:hint="eastAsia"/>
                      <w:kern w:val="0"/>
                      <w:sz w:val="18"/>
                      <w:szCs w:val="18"/>
                    </w:rPr>
                    <w:t>)</w:t>
                  </w:r>
                  <w:r w:rsidRPr="00357DD1">
                    <w:rPr>
                      <w:rFonts w:hint="eastAsia"/>
                      <w:kern w:val="0"/>
                      <w:sz w:val="18"/>
                      <w:szCs w:val="18"/>
                    </w:rPr>
                    <w:t>；</w:t>
                  </w:r>
                  <w:r w:rsidRPr="00357DD1">
                    <w:rPr>
                      <w:rFonts w:hint="eastAsia"/>
                      <w:kern w:val="0"/>
                      <w:sz w:val="18"/>
                      <w:szCs w:val="18"/>
                    </w:rPr>
                    <w:t>2</w:t>
                  </w:r>
                  <w:r w:rsidRPr="00357DD1">
                    <w:rPr>
                      <w:rFonts w:hint="eastAsia"/>
                      <w:kern w:val="0"/>
                      <w:sz w:val="18"/>
                      <w:szCs w:val="18"/>
                    </w:rPr>
                    <w:t>、</w:t>
                  </w:r>
                  <w:r w:rsidRPr="00357DD1">
                    <w:rPr>
                      <w:rFonts w:hint="eastAsia"/>
                      <w:kern w:val="0"/>
                      <w:sz w:val="18"/>
                      <w:szCs w:val="18"/>
                    </w:rPr>
                    <w:t xml:space="preserve"> </w:t>
                  </w:r>
                  <w:r w:rsidRPr="00357DD1">
                    <w:rPr>
                      <w:rFonts w:hint="eastAsia"/>
                      <w:kern w:val="0"/>
                      <w:sz w:val="18"/>
                      <w:szCs w:val="18"/>
                    </w:rPr>
                    <w:t>石油焦、</w:t>
                  </w:r>
                  <w:proofErr w:type="gramStart"/>
                  <w:r w:rsidRPr="00357DD1">
                    <w:rPr>
                      <w:rFonts w:hint="eastAsia"/>
                      <w:kern w:val="0"/>
                      <w:sz w:val="18"/>
                      <w:szCs w:val="18"/>
                    </w:rPr>
                    <w:t>油页制岩</w:t>
                  </w:r>
                  <w:proofErr w:type="gramEnd"/>
                  <w:r w:rsidRPr="00357DD1">
                    <w:rPr>
                      <w:rFonts w:hint="eastAsia"/>
                      <w:kern w:val="0"/>
                      <w:sz w:val="18"/>
                      <w:szCs w:val="18"/>
                    </w:rPr>
                    <w:t>、原油、重油、渣油、</w:t>
                  </w:r>
                  <w:proofErr w:type="gramStart"/>
                  <w:r w:rsidRPr="00357DD1">
                    <w:rPr>
                      <w:rFonts w:hint="eastAsia"/>
                      <w:kern w:val="0"/>
                      <w:sz w:val="18"/>
                      <w:szCs w:val="18"/>
                    </w:rPr>
                    <w:t>煤焦治</w:t>
                  </w:r>
                  <w:proofErr w:type="gramEnd"/>
                  <w:r w:rsidRPr="00357DD1">
                    <w:rPr>
                      <w:rFonts w:hint="eastAsia"/>
                      <w:kern w:val="0"/>
                      <w:sz w:val="18"/>
                      <w:szCs w:val="18"/>
                    </w:rPr>
                    <w:t>;3</w:t>
                  </w:r>
                  <w:r w:rsidRPr="00357DD1">
                    <w:rPr>
                      <w:rFonts w:hint="eastAsia"/>
                      <w:kern w:val="0"/>
                      <w:sz w:val="18"/>
                      <w:szCs w:val="18"/>
                    </w:rPr>
                    <w:t>、非专用锅炉或未配置高效除尘设施的专用锅炉燃用的生物质成型燃料；</w:t>
                  </w:r>
                  <w:r w:rsidRPr="00357DD1">
                    <w:rPr>
                      <w:rFonts w:hint="eastAsia"/>
                      <w:kern w:val="0"/>
                      <w:sz w:val="18"/>
                      <w:szCs w:val="18"/>
                    </w:rPr>
                    <w:t>4</w:t>
                  </w:r>
                  <w:r w:rsidRPr="00357DD1">
                    <w:rPr>
                      <w:rFonts w:hint="eastAsia"/>
                      <w:kern w:val="0"/>
                      <w:sz w:val="18"/>
                      <w:szCs w:val="18"/>
                    </w:rPr>
                    <w:t>、国家规定的其它高污染燃料</w:t>
                  </w:r>
                  <w:r w:rsidRPr="00357DD1">
                    <w:rPr>
                      <w:kern w:val="0"/>
                      <w:sz w:val="18"/>
                      <w:szCs w:val="18"/>
                    </w:rPr>
                    <w:t>。</w:t>
                  </w:r>
                </w:p>
              </w:tc>
              <w:tc>
                <w:tcPr>
                  <w:tcW w:w="2746" w:type="dxa"/>
                  <w:vAlign w:val="center"/>
                </w:tcPr>
                <w:p w14:paraId="2C143F96" w14:textId="77777777" w:rsidR="001E5958" w:rsidRPr="00357DD1" w:rsidRDefault="002B4D88">
                  <w:pPr>
                    <w:autoSpaceDE w:val="0"/>
                    <w:autoSpaceDN w:val="0"/>
                    <w:adjustRightInd w:val="0"/>
                    <w:snapToGrid w:val="0"/>
                    <w:jc w:val="center"/>
                    <w:rPr>
                      <w:kern w:val="0"/>
                      <w:sz w:val="18"/>
                      <w:szCs w:val="18"/>
                    </w:rPr>
                  </w:pPr>
                  <w:r w:rsidRPr="00357DD1">
                    <w:rPr>
                      <w:rFonts w:hint="eastAsia"/>
                      <w:kern w:val="0"/>
                      <w:sz w:val="18"/>
                      <w:szCs w:val="18"/>
                    </w:rPr>
                    <w:t>扩建</w:t>
                  </w:r>
                  <w:r w:rsidRPr="00357DD1">
                    <w:rPr>
                      <w:kern w:val="0"/>
                      <w:sz w:val="18"/>
                      <w:szCs w:val="18"/>
                    </w:rPr>
                    <w:t>项目为汽车内饰件生产，</w:t>
                  </w:r>
                  <w:r w:rsidRPr="00357DD1">
                    <w:rPr>
                      <w:rFonts w:hint="eastAsia"/>
                      <w:kern w:val="0"/>
                      <w:sz w:val="18"/>
                      <w:szCs w:val="18"/>
                    </w:rPr>
                    <w:t>未销售使用燃料为“Ⅲ类”的</w:t>
                  </w:r>
                  <w:r w:rsidRPr="00357DD1">
                    <w:rPr>
                      <w:kern w:val="0"/>
                      <w:sz w:val="18"/>
                      <w:szCs w:val="18"/>
                    </w:rPr>
                    <w:t>高污染燃料。</w:t>
                  </w:r>
                </w:p>
              </w:tc>
            </w:tr>
          </w:tbl>
          <w:p w14:paraId="42BBC17A" w14:textId="77777777" w:rsidR="001E5958" w:rsidRPr="00357DD1" w:rsidRDefault="001E5958">
            <w:pPr>
              <w:autoSpaceDE w:val="0"/>
              <w:autoSpaceDN w:val="0"/>
              <w:spacing w:line="360" w:lineRule="auto"/>
              <w:ind w:firstLineChars="200" w:firstLine="220"/>
              <w:jc w:val="left"/>
              <w:rPr>
                <w:kern w:val="0"/>
                <w:sz w:val="11"/>
                <w:szCs w:val="21"/>
              </w:rPr>
            </w:pPr>
          </w:p>
          <w:p w14:paraId="37FA39D7" w14:textId="77777777" w:rsidR="001E5958" w:rsidRPr="00357DD1" w:rsidRDefault="002B4D88">
            <w:pPr>
              <w:autoSpaceDE w:val="0"/>
              <w:autoSpaceDN w:val="0"/>
              <w:spacing w:line="360" w:lineRule="auto"/>
              <w:ind w:firstLineChars="200" w:firstLine="420"/>
              <w:jc w:val="left"/>
              <w:rPr>
                <w:kern w:val="0"/>
                <w:szCs w:val="21"/>
              </w:rPr>
            </w:pPr>
            <w:r w:rsidRPr="00357DD1">
              <w:rPr>
                <w:kern w:val="0"/>
                <w:szCs w:val="21"/>
              </w:rPr>
              <w:t>综上所述，项目符合《省政府关于印发江苏省</w:t>
            </w:r>
            <w:r w:rsidRPr="00357DD1">
              <w:rPr>
                <w:rFonts w:cs="宋体" w:hint="eastAsia"/>
                <w:kern w:val="0"/>
                <w:szCs w:val="21"/>
              </w:rPr>
              <w:t>“三线一单”</w:t>
            </w:r>
            <w:r w:rsidRPr="00357DD1">
              <w:rPr>
                <w:kern w:val="0"/>
                <w:szCs w:val="21"/>
              </w:rPr>
              <w:t>生态环境分区管控方案的通知》（苏政发</w:t>
            </w:r>
            <w:r w:rsidRPr="00357DD1">
              <w:rPr>
                <w:rFonts w:hint="eastAsia"/>
                <w:kern w:val="0"/>
                <w:szCs w:val="21"/>
              </w:rPr>
              <w:t>[</w:t>
            </w:r>
            <w:r w:rsidRPr="00357DD1">
              <w:rPr>
                <w:kern w:val="0"/>
                <w:szCs w:val="21"/>
              </w:rPr>
              <w:t>202</w:t>
            </w:r>
            <w:r w:rsidRPr="00357DD1">
              <w:rPr>
                <w:rFonts w:hint="eastAsia"/>
                <w:kern w:val="0"/>
                <w:szCs w:val="21"/>
              </w:rPr>
              <w:t>0]</w:t>
            </w:r>
            <w:r w:rsidRPr="00357DD1">
              <w:rPr>
                <w:kern w:val="0"/>
                <w:szCs w:val="21"/>
              </w:rPr>
              <w:t>49</w:t>
            </w:r>
            <w:r w:rsidRPr="00357DD1">
              <w:rPr>
                <w:kern w:val="0"/>
                <w:szCs w:val="21"/>
              </w:rPr>
              <w:t>号）</w:t>
            </w:r>
            <w:r w:rsidRPr="00357DD1">
              <w:rPr>
                <w:rFonts w:hint="eastAsia"/>
                <w:kern w:val="0"/>
                <w:szCs w:val="21"/>
              </w:rPr>
              <w:t>以及</w:t>
            </w:r>
            <w:r w:rsidRPr="00357DD1">
              <w:rPr>
                <w:kern w:val="0"/>
                <w:szCs w:val="21"/>
              </w:rPr>
              <w:t>《</w:t>
            </w:r>
            <w:r w:rsidRPr="00357DD1">
              <w:rPr>
                <w:rFonts w:hint="eastAsia"/>
                <w:kern w:val="0"/>
                <w:szCs w:val="21"/>
              </w:rPr>
              <w:t>关于印发苏州市“三线一单”生态环境分区管控实施</w:t>
            </w:r>
            <w:r w:rsidRPr="00357DD1">
              <w:rPr>
                <w:kern w:val="0"/>
                <w:szCs w:val="21"/>
              </w:rPr>
              <w:t>方案</w:t>
            </w:r>
            <w:r w:rsidRPr="00357DD1">
              <w:rPr>
                <w:rFonts w:hint="eastAsia"/>
                <w:kern w:val="0"/>
                <w:szCs w:val="21"/>
              </w:rPr>
              <w:t>的通知</w:t>
            </w:r>
            <w:r w:rsidRPr="00357DD1">
              <w:rPr>
                <w:kern w:val="0"/>
                <w:szCs w:val="21"/>
              </w:rPr>
              <w:t>》（苏</w:t>
            </w:r>
            <w:r w:rsidRPr="00357DD1">
              <w:rPr>
                <w:rFonts w:hint="eastAsia"/>
                <w:kern w:val="0"/>
                <w:szCs w:val="21"/>
              </w:rPr>
              <w:t>环办</w:t>
            </w:r>
            <w:r w:rsidRPr="00357DD1">
              <w:rPr>
                <w:kern w:val="0"/>
                <w:szCs w:val="21"/>
              </w:rPr>
              <w:t>字</w:t>
            </w:r>
            <w:r w:rsidRPr="00357DD1">
              <w:rPr>
                <w:kern w:val="0"/>
                <w:szCs w:val="21"/>
              </w:rPr>
              <w:t>[2020]313</w:t>
            </w:r>
            <w:r w:rsidRPr="00357DD1">
              <w:rPr>
                <w:kern w:val="0"/>
                <w:szCs w:val="21"/>
              </w:rPr>
              <w:t>号）要求。</w:t>
            </w:r>
          </w:p>
          <w:p w14:paraId="1589C2C0" w14:textId="77777777" w:rsidR="001E5958" w:rsidRPr="00357DD1" w:rsidRDefault="002B4D88">
            <w:pPr>
              <w:autoSpaceDE w:val="0"/>
              <w:autoSpaceDN w:val="0"/>
              <w:spacing w:line="360" w:lineRule="auto"/>
              <w:ind w:firstLineChars="200" w:firstLine="420"/>
              <w:jc w:val="left"/>
              <w:rPr>
                <w:kern w:val="0"/>
                <w:szCs w:val="21"/>
              </w:rPr>
            </w:pPr>
            <w:r w:rsidRPr="00357DD1">
              <w:rPr>
                <w:rFonts w:hint="eastAsia"/>
                <w:kern w:val="0"/>
                <w:szCs w:val="21"/>
              </w:rPr>
              <w:t>因此</w:t>
            </w:r>
            <w:r w:rsidRPr="00357DD1">
              <w:rPr>
                <w:kern w:val="0"/>
                <w:szCs w:val="21"/>
              </w:rPr>
              <w:t>，</w:t>
            </w:r>
            <w:r w:rsidRPr="00357DD1">
              <w:rPr>
                <w:rFonts w:hint="eastAsia"/>
                <w:kern w:val="0"/>
                <w:szCs w:val="21"/>
              </w:rPr>
              <w:t>扩建</w:t>
            </w:r>
            <w:r w:rsidRPr="00357DD1">
              <w:rPr>
                <w:kern w:val="0"/>
                <w:szCs w:val="21"/>
              </w:rPr>
              <w:t>项目与</w:t>
            </w:r>
            <w:r w:rsidRPr="00357DD1">
              <w:rPr>
                <w:kern w:val="0"/>
                <w:szCs w:val="21"/>
              </w:rPr>
              <w:t>“</w:t>
            </w:r>
            <w:r w:rsidRPr="00357DD1">
              <w:rPr>
                <w:rFonts w:hint="eastAsia"/>
                <w:kern w:val="0"/>
                <w:szCs w:val="21"/>
              </w:rPr>
              <w:t>三线一单</w:t>
            </w:r>
            <w:r w:rsidRPr="00357DD1">
              <w:rPr>
                <w:kern w:val="0"/>
                <w:szCs w:val="21"/>
              </w:rPr>
              <w:t>”</w:t>
            </w:r>
            <w:r w:rsidRPr="00357DD1">
              <w:rPr>
                <w:rFonts w:hint="eastAsia"/>
                <w:kern w:val="0"/>
                <w:szCs w:val="21"/>
              </w:rPr>
              <w:t>的</w:t>
            </w:r>
            <w:r w:rsidRPr="00357DD1">
              <w:rPr>
                <w:kern w:val="0"/>
                <w:szCs w:val="21"/>
              </w:rPr>
              <w:t>相关要求是相符的。</w:t>
            </w:r>
          </w:p>
          <w:p w14:paraId="61010AD4" w14:textId="77777777" w:rsidR="001E5958" w:rsidRPr="00357DD1" w:rsidRDefault="002B4D88">
            <w:pPr>
              <w:pStyle w:val="a5"/>
              <w:spacing w:line="360" w:lineRule="auto"/>
              <w:ind w:firstLine="420"/>
              <w:rPr>
                <w:sz w:val="21"/>
                <w:szCs w:val="21"/>
              </w:rPr>
            </w:pPr>
            <w:r w:rsidRPr="00357DD1">
              <w:rPr>
                <w:sz w:val="21"/>
                <w:szCs w:val="21"/>
              </w:rPr>
              <w:t>（</w:t>
            </w:r>
            <w:r w:rsidRPr="00357DD1">
              <w:rPr>
                <w:sz w:val="21"/>
                <w:szCs w:val="21"/>
              </w:rPr>
              <w:t>3</w:t>
            </w:r>
            <w:r w:rsidRPr="00357DD1">
              <w:rPr>
                <w:sz w:val="21"/>
                <w:szCs w:val="21"/>
              </w:rPr>
              <w:t>）与《江苏省重点行业挥发性有机物污染控制指南》（苏环办</w:t>
            </w:r>
            <w:r w:rsidRPr="00357DD1">
              <w:rPr>
                <w:rFonts w:hint="eastAsia"/>
                <w:sz w:val="21"/>
                <w:szCs w:val="21"/>
              </w:rPr>
              <w:t>[</w:t>
            </w:r>
            <w:r w:rsidRPr="00357DD1">
              <w:rPr>
                <w:sz w:val="21"/>
                <w:szCs w:val="21"/>
              </w:rPr>
              <w:t>2014]128</w:t>
            </w:r>
            <w:r w:rsidRPr="00357DD1">
              <w:rPr>
                <w:sz w:val="21"/>
                <w:szCs w:val="21"/>
              </w:rPr>
              <w:t>号）相符性</w:t>
            </w:r>
          </w:p>
          <w:p w14:paraId="00094102" w14:textId="77777777" w:rsidR="001E5958" w:rsidRPr="00357DD1" w:rsidRDefault="002B4D88">
            <w:pPr>
              <w:autoSpaceDE w:val="0"/>
              <w:autoSpaceDN w:val="0"/>
              <w:adjustRightInd w:val="0"/>
              <w:snapToGrid w:val="0"/>
              <w:spacing w:line="360" w:lineRule="auto"/>
              <w:ind w:firstLineChars="200" w:firstLine="420"/>
              <w:jc w:val="left"/>
              <w:rPr>
                <w:szCs w:val="21"/>
              </w:rPr>
            </w:pPr>
            <w:r w:rsidRPr="00357DD1">
              <w:rPr>
                <w:szCs w:val="21"/>
              </w:rPr>
              <w:t>《江苏省重点行业挥发性有机物污染控制指南》（苏环办</w:t>
            </w:r>
            <w:r w:rsidRPr="00357DD1">
              <w:rPr>
                <w:szCs w:val="21"/>
              </w:rPr>
              <w:t>[2014]128</w:t>
            </w:r>
            <w:r w:rsidRPr="00357DD1">
              <w:rPr>
                <w:szCs w:val="21"/>
              </w:rPr>
              <w:t>号）要求</w:t>
            </w:r>
            <w:r w:rsidRPr="00357DD1">
              <w:rPr>
                <w:szCs w:val="21"/>
              </w:rPr>
              <w:t>“</w:t>
            </w:r>
            <w:r w:rsidRPr="00357DD1">
              <w:rPr>
                <w:szCs w:val="21"/>
              </w:rPr>
              <w:t>所有产生有机废气污染的企业，应优先采用环保型原辅</w:t>
            </w:r>
            <w:r w:rsidRPr="00357DD1">
              <w:rPr>
                <w:rFonts w:hint="eastAsia"/>
                <w:szCs w:val="21"/>
              </w:rPr>
              <w:t>材料</w:t>
            </w:r>
            <w:r w:rsidRPr="00357DD1">
              <w:rPr>
                <w:szCs w:val="21"/>
              </w:rPr>
              <w:t>、生产工艺和设备，对应生产单元或设施进行密闭，从源头控制</w:t>
            </w:r>
            <w:r w:rsidRPr="00357DD1">
              <w:rPr>
                <w:szCs w:val="21"/>
              </w:rPr>
              <w:t>VOCs</w:t>
            </w:r>
            <w:r w:rsidRPr="00357DD1">
              <w:rPr>
                <w:szCs w:val="21"/>
              </w:rPr>
              <w:t>的产生，减少废气污染物排放</w:t>
            </w:r>
            <w:r w:rsidRPr="00357DD1">
              <w:rPr>
                <w:szCs w:val="21"/>
              </w:rPr>
              <w:t>”</w:t>
            </w:r>
            <w:r w:rsidRPr="00357DD1">
              <w:rPr>
                <w:szCs w:val="21"/>
              </w:rPr>
              <w:t>以及</w:t>
            </w:r>
            <w:r w:rsidRPr="00357DD1">
              <w:rPr>
                <w:szCs w:val="21"/>
              </w:rPr>
              <w:t>“</w:t>
            </w:r>
            <w:r w:rsidRPr="00357DD1">
              <w:rPr>
                <w:szCs w:val="21"/>
              </w:rPr>
              <w:t>有机化工、医药化工、橡胶和塑料制品（有溶剂浸胶工艺）、溶剂型涂料表面涂装、包装印刷业的</w:t>
            </w:r>
            <w:r w:rsidRPr="00357DD1">
              <w:rPr>
                <w:szCs w:val="21"/>
              </w:rPr>
              <w:t>VOCs</w:t>
            </w:r>
            <w:r w:rsidRPr="00357DD1">
              <w:rPr>
                <w:szCs w:val="21"/>
              </w:rPr>
              <w:t>总收集、净化处理效率均不低于</w:t>
            </w:r>
            <w:r w:rsidRPr="00357DD1">
              <w:rPr>
                <w:szCs w:val="21"/>
              </w:rPr>
              <w:t>90%</w:t>
            </w:r>
            <w:r w:rsidRPr="00357DD1">
              <w:rPr>
                <w:szCs w:val="21"/>
              </w:rPr>
              <w:t>，其他行业原则上不低于</w:t>
            </w:r>
            <w:r w:rsidRPr="00357DD1">
              <w:rPr>
                <w:szCs w:val="21"/>
              </w:rPr>
              <w:t>75%</w:t>
            </w:r>
            <w:r w:rsidRPr="00357DD1">
              <w:rPr>
                <w:rFonts w:hint="eastAsia"/>
                <w:szCs w:val="21"/>
              </w:rPr>
              <w:t>...</w:t>
            </w:r>
            <w:r w:rsidRPr="00357DD1">
              <w:rPr>
                <w:rFonts w:hint="eastAsia"/>
                <w:kern w:val="0"/>
                <w:szCs w:val="21"/>
              </w:rPr>
              <w:t>PVC</w:t>
            </w:r>
            <w:r w:rsidRPr="00357DD1">
              <w:rPr>
                <w:rFonts w:hint="eastAsia"/>
                <w:kern w:val="0"/>
                <w:szCs w:val="21"/>
              </w:rPr>
              <w:t>制品企业增塑剂应密闭储存，配料、混炼、造粒、挤塑、压延、发泡等生产环节应设集气罩对废气进行收集，配料、投料、混炼尾气应采用布袋除尘等高效除尘装置处理，过滤、压延、粘合等尾气可采用静电除雾器对有机物进行回收处理，发泡废气优先采用高温焚烧技术处理。其他塑料制品废气因根据污染物种类及浓度的不同，分别采用多级填料塔吸收、高温焚烧等技术净化处理</w:t>
            </w:r>
            <w:r w:rsidRPr="00357DD1">
              <w:rPr>
                <w:szCs w:val="21"/>
              </w:rPr>
              <w:t>”</w:t>
            </w:r>
            <w:r w:rsidRPr="00357DD1">
              <w:rPr>
                <w:rFonts w:hint="eastAsia"/>
                <w:kern w:val="0"/>
                <w:szCs w:val="21"/>
              </w:rPr>
              <w:t>。</w:t>
            </w:r>
          </w:p>
          <w:p w14:paraId="7E0FA2F8" w14:textId="0E7FB524" w:rsidR="001E5958" w:rsidRPr="00357DD1" w:rsidRDefault="002B4D88">
            <w:pPr>
              <w:adjustRightInd w:val="0"/>
              <w:snapToGrid w:val="0"/>
              <w:spacing w:line="360" w:lineRule="auto"/>
              <w:ind w:firstLineChars="200" w:firstLine="420"/>
              <w:rPr>
                <w:bCs/>
                <w:szCs w:val="21"/>
                <w:lang w:val="zh-CN"/>
              </w:rPr>
            </w:pPr>
            <w:r w:rsidRPr="00357DD1">
              <w:rPr>
                <w:rFonts w:hint="eastAsia"/>
                <w:bCs/>
                <w:szCs w:val="21"/>
                <w:lang w:val="zh-CN"/>
              </w:rPr>
              <w:t>扩建</w:t>
            </w:r>
            <w:r w:rsidRPr="00357DD1">
              <w:rPr>
                <w:bCs/>
                <w:szCs w:val="21"/>
                <w:lang w:val="zh-CN"/>
              </w:rPr>
              <w:t>项目生产过程中有机废气经集气罩收集后进入</w:t>
            </w:r>
            <w:r w:rsidRPr="00357DD1">
              <w:rPr>
                <w:rFonts w:hint="eastAsia"/>
                <w:bCs/>
                <w:szCs w:val="21"/>
                <w:lang w:val="zh-CN"/>
              </w:rPr>
              <w:t>二级</w:t>
            </w:r>
            <w:r w:rsidRPr="00357DD1">
              <w:rPr>
                <w:bCs/>
                <w:szCs w:val="21"/>
                <w:lang w:val="zh-CN"/>
              </w:rPr>
              <w:t>活性炭吸附装置进行处理，</w:t>
            </w:r>
            <w:r w:rsidRPr="00357DD1">
              <w:rPr>
                <w:rFonts w:hint="eastAsia"/>
                <w:bCs/>
                <w:szCs w:val="21"/>
                <w:lang w:val="zh-CN"/>
              </w:rPr>
              <w:t>收集效率</w:t>
            </w:r>
            <w:r w:rsidRPr="00357DD1">
              <w:rPr>
                <w:rFonts w:hint="eastAsia"/>
                <w:bCs/>
                <w:szCs w:val="21"/>
              </w:rPr>
              <w:t>90%</w:t>
            </w:r>
            <w:r w:rsidRPr="00357DD1">
              <w:rPr>
                <w:rFonts w:hint="eastAsia"/>
                <w:bCs/>
                <w:szCs w:val="21"/>
              </w:rPr>
              <w:t>，处理效率</w:t>
            </w:r>
            <w:r w:rsidRPr="00357DD1">
              <w:rPr>
                <w:rFonts w:hint="eastAsia"/>
                <w:bCs/>
                <w:szCs w:val="21"/>
              </w:rPr>
              <w:t>90%</w:t>
            </w:r>
            <w:r w:rsidRPr="00357DD1">
              <w:rPr>
                <w:rFonts w:hint="eastAsia"/>
                <w:bCs/>
                <w:szCs w:val="21"/>
              </w:rPr>
              <w:t>，</w:t>
            </w:r>
            <w:r w:rsidRPr="00357DD1">
              <w:rPr>
                <w:bCs/>
                <w:szCs w:val="21"/>
                <w:lang w:val="zh-CN"/>
              </w:rPr>
              <w:t>尾气经</w:t>
            </w:r>
            <w:r w:rsidRPr="00357DD1">
              <w:rPr>
                <w:bCs/>
                <w:szCs w:val="21"/>
                <w:lang w:val="zh-CN"/>
              </w:rPr>
              <w:t>15</w:t>
            </w:r>
            <w:r w:rsidRPr="00357DD1">
              <w:rPr>
                <w:bCs/>
                <w:szCs w:val="21"/>
                <w:lang w:val="zh-CN"/>
              </w:rPr>
              <w:t>米高排气筒达标排放，与</w:t>
            </w:r>
            <w:r w:rsidRPr="00357DD1">
              <w:rPr>
                <w:bCs/>
                <w:szCs w:val="21"/>
                <w:lang w:val="zh-CN"/>
              </w:rPr>
              <w:t>“</w:t>
            </w:r>
            <w:r w:rsidRPr="00357DD1">
              <w:rPr>
                <w:bCs/>
                <w:szCs w:val="21"/>
                <w:lang w:val="zh-CN"/>
              </w:rPr>
              <w:t>《江苏省重点行业挥发性有机物污染整治方案》相符。</w:t>
            </w:r>
          </w:p>
          <w:p w14:paraId="502045FF" w14:textId="77777777" w:rsidR="001E5958" w:rsidRPr="00357DD1" w:rsidRDefault="002B4D88">
            <w:pPr>
              <w:spacing w:line="360" w:lineRule="auto"/>
              <w:ind w:firstLineChars="200" w:firstLine="420"/>
              <w:rPr>
                <w:szCs w:val="21"/>
              </w:rPr>
            </w:pPr>
            <w:r w:rsidRPr="00357DD1">
              <w:rPr>
                <w:rFonts w:hint="eastAsia"/>
                <w:kern w:val="0"/>
                <w:szCs w:val="21"/>
              </w:rPr>
              <w:t>综上</w:t>
            </w:r>
            <w:r w:rsidRPr="00357DD1">
              <w:rPr>
                <w:kern w:val="0"/>
                <w:szCs w:val="21"/>
              </w:rPr>
              <w:t>所述，</w:t>
            </w:r>
            <w:r w:rsidRPr="00357DD1">
              <w:rPr>
                <w:rFonts w:hint="eastAsia"/>
                <w:bCs/>
              </w:rPr>
              <w:t>扩建</w:t>
            </w:r>
            <w:r w:rsidRPr="00357DD1">
              <w:rPr>
                <w:rFonts w:hint="eastAsia"/>
                <w:kern w:val="0"/>
                <w:szCs w:val="21"/>
              </w:rPr>
              <w:t>项目</w:t>
            </w:r>
            <w:r w:rsidRPr="00357DD1">
              <w:rPr>
                <w:szCs w:val="21"/>
              </w:rPr>
              <w:t>符合《江苏省重点行业挥发性有机物污染控制指南》（苏环办</w:t>
            </w:r>
            <w:r w:rsidRPr="00357DD1">
              <w:rPr>
                <w:szCs w:val="21"/>
              </w:rPr>
              <w:t>[2014]128</w:t>
            </w:r>
            <w:r w:rsidRPr="00357DD1">
              <w:rPr>
                <w:szCs w:val="21"/>
              </w:rPr>
              <w:t>号）要求。</w:t>
            </w:r>
          </w:p>
          <w:p w14:paraId="012A1591" w14:textId="77777777" w:rsidR="001E5958" w:rsidRPr="00357DD1" w:rsidRDefault="002B4D88">
            <w:pPr>
              <w:adjustRightInd w:val="0"/>
              <w:snapToGrid w:val="0"/>
              <w:spacing w:line="360" w:lineRule="auto"/>
              <w:ind w:firstLineChars="200" w:firstLine="420"/>
              <w:rPr>
                <w:szCs w:val="21"/>
              </w:rPr>
            </w:pPr>
            <w:r w:rsidRPr="00357DD1">
              <w:rPr>
                <w:szCs w:val="21"/>
              </w:rPr>
              <w:t>（</w:t>
            </w:r>
            <w:r w:rsidRPr="00357DD1">
              <w:rPr>
                <w:szCs w:val="21"/>
              </w:rPr>
              <w:t>4</w:t>
            </w:r>
            <w:r w:rsidRPr="00357DD1">
              <w:rPr>
                <w:szCs w:val="21"/>
              </w:rPr>
              <w:t>）与《国务院关于印发打赢蓝天保卫战三年行动计划的通知》（国发</w:t>
            </w:r>
            <w:r w:rsidRPr="00357DD1">
              <w:rPr>
                <w:szCs w:val="21"/>
              </w:rPr>
              <w:t>[2018]22</w:t>
            </w:r>
            <w:r w:rsidRPr="00357DD1">
              <w:rPr>
                <w:szCs w:val="21"/>
              </w:rPr>
              <w:t>号）、《省政府关于印发打赢蓝天保卫战三年行动计划实施方案的通知》（苏政发</w:t>
            </w:r>
            <w:r w:rsidRPr="00357DD1">
              <w:rPr>
                <w:szCs w:val="21"/>
              </w:rPr>
              <w:t>[2018]122</w:t>
            </w:r>
            <w:r w:rsidRPr="00357DD1">
              <w:rPr>
                <w:szCs w:val="21"/>
              </w:rPr>
              <w:t>号）相符性</w:t>
            </w:r>
          </w:p>
          <w:p w14:paraId="468A0B8E" w14:textId="77777777" w:rsidR="001E5958" w:rsidRPr="00357DD1" w:rsidRDefault="002B4D88">
            <w:pPr>
              <w:adjustRightInd w:val="0"/>
              <w:snapToGrid w:val="0"/>
              <w:spacing w:line="360" w:lineRule="auto"/>
              <w:ind w:firstLineChars="200" w:firstLine="420"/>
              <w:rPr>
                <w:kern w:val="0"/>
                <w:szCs w:val="21"/>
              </w:rPr>
            </w:pPr>
            <w:r w:rsidRPr="00357DD1">
              <w:rPr>
                <w:kern w:val="0"/>
                <w:szCs w:val="21"/>
              </w:rPr>
              <w:t>根据《省政府关于印发打赢蓝天保卫战三年行动计划实施方案的通知》内</w:t>
            </w:r>
            <w:r w:rsidRPr="00357DD1">
              <w:rPr>
                <w:kern w:val="0"/>
                <w:szCs w:val="21"/>
              </w:rPr>
              <w:lastRenderedPageBreak/>
              <w:t>容，江苏省属于重点区域范围。</w:t>
            </w:r>
          </w:p>
          <w:p w14:paraId="38EA230D" w14:textId="5ACA1807" w:rsidR="001E5958" w:rsidRPr="00357DD1" w:rsidRDefault="002B4D88">
            <w:pPr>
              <w:pStyle w:val="YY3"/>
              <w:spacing w:line="240" w:lineRule="auto"/>
              <w:rPr>
                <w:bCs w:val="0"/>
                <w:sz w:val="21"/>
                <w:szCs w:val="20"/>
                <w:lang w:val="zh-CN"/>
              </w:rPr>
            </w:pPr>
            <w:r w:rsidRPr="00357DD1">
              <w:rPr>
                <w:bCs w:val="0"/>
                <w:sz w:val="21"/>
                <w:szCs w:val="20"/>
                <w:lang w:val="zh-CN"/>
              </w:rPr>
              <w:t>表</w:t>
            </w:r>
            <w:r w:rsidRPr="00357DD1">
              <w:rPr>
                <w:bCs w:val="0"/>
                <w:sz w:val="21"/>
                <w:szCs w:val="20"/>
                <w:lang w:val="zh-CN"/>
              </w:rPr>
              <w:t>1-</w:t>
            </w:r>
            <w:r w:rsidR="00357DD1">
              <w:rPr>
                <w:bCs w:val="0"/>
                <w:sz w:val="21"/>
                <w:szCs w:val="20"/>
              </w:rPr>
              <w:t>7</w:t>
            </w:r>
            <w:r w:rsidRPr="00357DD1">
              <w:rPr>
                <w:bCs w:val="0"/>
                <w:sz w:val="21"/>
                <w:szCs w:val="20"/>
              </w:rPr>
              <w:t xml:space="preserve"> </w:t>
            </w:r>
            <w:r w:rsidRPr="00357DD1">
              <w:rPr>
                <w:bCs w:val="0"/>
                <w:sz w:val="21"/>
                <w:szCs w:val="20"/>
                <w:lang w:val="zh-CN"/>
              </w:rPr>
              <w:t>项目与</w:t>
            </w:r>
            <w:r w:rsidRPr="00357DD1">
              <w:rPr>
                <w:bCs w:val="0"/>
                <w:sz w:val="21"/>
                <w:szCs w:val="20"/>
                <w:lang w:val="zh-CN"/>
              </w:rPr>
              <w:t>“</w:t>
            </w:r>
            <w:r w:rsidRPr="00357DD1">
              <w:rPr>
                <w:bCs w:val="0"/>
                <w:sz w:val="21"/>
                <w:szCs w:val="20"/>
                <w:lang w:val="zh-CN"/>
              </w:rPr>
              <w:t>蓝天保卫战三年行动计划</w:t>
            </w:r>
            <w:r w:rsidRPr="00357DD1">
              <w:rPr>
                <w:bCs w:val="0"/>
                <w:sz w:val="21"/>
                <w:szCs w:val="20"/>
                <w:lang w:val="zh-CN"/>
              </w:rPr>
              <w:t>”</w:t>
            </w:r>
            <w:r w:rsidRPr="00357DD1">
              <w:rPr>
                <w:bCs w:val="0"/>
                <w:sz w:val="21"/>
                <w:szCs w:val="20"/>
                <w:lang w:val="zh-CN"/>
              </w:rPr>
              <w:t>相符性分析表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388"/>
              <w:gridCol w:w="1698"/>
              <w:gridCol w:w="488"/>
            </w:tblGrid>
            <w:tr w:rsidR="00357DD1" w:rsidRPr="00357DD1" w14:paraId="111DE31A" w14:textId="77777777" w:rsidTr="000311D0">
              <w:trPr>
                <w:trHeight w:val="340"/>
              </w:trPr>
              <w:tc>
                <w:tcPr>
                  <w:tcW w:w="432" w:type="pct"/>
                  <w:vAlign w:val="center"/>
                </w:tcPr>
                <w:p w14:paraId="094F6E36" w14:textId="77777777" w:rsidR="001E5958" w:rsidRPr="00357DD1" w:rsidRDefault="002B4D88">
                  <w:pPr>
                    <w:adjustRightInd w:val="0"/>
                    <w:snapToGrid w:val="0"/>
                    <w:jc w:val="center"/>
                    <w:rPr>
                      <w:b/>
                      <w:snapToGrid w:val="0"/>
                      <w:kern w:val="0"/>
                      <w:sz w:val="18"/>
                      <w:szCs w:val="18"/>
                    </w:rPr>
                  </w:pPr>
                  <w:r w:rsidRPr="00357DD1">
                    <w:rPr>
                      <w:b/>
                      <w:snapToGrid w:val="0"/>
                      <w:kern w:val="0"/>
                      <w:sz w:val="18"/>
                      <w:szCs w:val="18"/>
                    </w:rPr>
                    <w:t>文件</w:t>
                  </w:r>
                </w:p>
              </w:tc>
              <w:tc>
                <w:tcPr>
                  <w:tcW w:w="3049" w:type="pct"/>
                  <w:vAlign w:val="center"/>
                </w:tcPr>
                <w:p w14:paraId="4743C1D8" w14:textId="77777777" w:rsidR="001E5958" w:rsidRPr="00357DD1" w:rsidRDefault="002B4D88">
                  <w:pPr>
                    <w:adjustRightInd w:val="0"/>
                    <w:snapToGrid w:val="0"/>
                    <w:jc w:val="center"/>
                    <w:rPr>
                      <w:b/>
                      <w:snapToGrid w:val="0"/>
                      <w:kern w:val="0"/>
                      <w:sz w:val="18"/>
                      <w:szCs w:val="18"/>
                    </w:rPr>
                  </w:pPr>
                  <w:r w:rsidRPr="00357DD1">
                    <w:rPr>
                      <w:b/>
                      <w:snapToGrid w:val="0"/>
                      <w:kern w:val="0"/>
                      <w:sz w:val="18"/>
                      <w:szCs w:val="18"/>
                    </w:rPr>
                    <w:t>相关内容</w:t>
                  </w:r>
                </w:p>
              </w:tc>
              <w:tc>
                <w:tcPr>
                  <w:tcW w:w="1180" w:type="pct"/>
                  <w:vAlign w:val="center"/>
                </w:tcPr>
                <w:p w14:paraId="0D70461A" w14:textId="77777777" w:rsidR="001E5958" w:rsidRPr="00357DD1" w:rsidRDefault="002B4D88">
                  <w:pPr>
                    <w:adjustRightInd w:val="0"/>
                    <w:snapToGrid w:val="0"/>
                    <w:jc w:val="center"/>
                    <w:rPr>
                      <w:b/>
                      <w:snapToGrid w:val="0"/>
                      <w:kern w:val="0"/>
                      <w:sz w:val="18"/>
                      <w:szCs w:val="18"/>
                    </w:rPr>
                  </w:pPr>
                  <w:r w:rsidRPr="00357DD1">
                    <w:rPr>
                      <w:b/>
                      <w:snapToGrid w:val="0"/>
                      <w:kern w:val="0"/>
                      <w:sz w:val="18"/>
                      <w:szCs w:val="18"/>
                    </w:rPr>
                    <w:t>相符性分析</w:t>
                  </w:r>
                </w:p>
              </w:tc>
              <w:tc>
                <w:tcPr>
                  <w:tcW w:w="339" w:type="pct"/>
                  <w:vAlign w:val="center"/>
                </w:tcPr>
                <w:p w14:paraId="273E03A0" w14:textId="77777777" w:rsidR="001E5958" w:rsidRPr="00357DD1" w:rsidRDefault="002B4D88">
                  <w:pPr>
                    <w:adjustRightInd w:val="0"/>
                    <w:snapToGrid w:val="0"/>
                    <w:jc w:val="center"/>
                    <w:rPr>
                      <w:b/>
                      <w:snapToGrid w:val="0"/>
                      <w:kern w:val="0"/>
                      <w:sz w:val="18"/>
                      <w:szCs w:val="18"/>
                    </w:rPr>
                  </w:pPr>
                  <w:r w:rsidRPr="00357DD1">
                    <w:rPr>
                      <w:b/>
                      <w:snapToGrid w:val="0"/>
                      <w:kern w:val="0"/>
                      <w:sz w:val="18"/>
                      <w:szCs w:val="18"/>
                    </w:rPr>
                    <w:t>是否相符</w:t>
                  </w:r>
                </w:p>
              </w:tc>
            </w:tr>
            <w:tr w:rsidR="00357DD1" w:rsidRPr="00357DD1" w14:paraId="678C6EA5" w14:textId="77777777" w:rsidTr="000311D0">
              <w:trPr>
                <w:trHeight w:val="340"/>
              </w:trPr>
              <w:tc>
                <w:tcPr>
                  <w:tcW w:w="432" w:type="pct"/>
                  <w:vMerge w:val="restart"/>
                  <w:vAlign w:val="center"/>
                </w:tcPr>
                <w:p w14:paraId="429E04FB" w14:textId="77777777" w:rsidR="001E5958" w:rsidRPr="00357DD1" w:rsidRDefault="002B4D88">
                  <w:pPr>
                    <w:adjustRightInd w:val="0"/>
                    <w:snapToGrid w:val="0"/>
                    <w:jc w:val="center"/>
                    <w:rPr>
                      <w:b/>
                      <w:sz w:val="24"/>
                      <w:highlight w:val="green"/>
                      <w:lang w:val="zh-CN"/>
                    </w:rPr>
                  </w:pPr>
                  <w:r w:rsidRPr="00357DD1">
                    <w:rPr>
                      <w:snapToGrid w:val="0"/>
                      <w:kern w:val="0"/>
                      <w:sz w:val="18"/>
                      <w:szCs w:val="18"/>
                    </w:rPr>
                    <w:t>《国务院关于印发打赢蓝天保卫战三年行动计划的通知》</w:t>
                  </w:r>
                </w:p>
              </w:tc>
              <w:tc>
                <w:tcPr>
                  <w:tcW w:w="3049" w:type="pct"/>
                  <w:vAlign w:val="center"/>
                </w:tcPr>
                <w:p w14:paraId="4331F54A" w14:textId="77777777" w:rsidR="001E5958" w:rsidRPr="00357DD1" w:rsidRDefault="002B4D88">
                  <w:pPr>
                    <w:adjustRightInd w:val="0"/>
                    <w:snapToGrid w:val="0"/>
                    <w:ind w:firstLineChars="200" w:firstLine="360"/>
                    <w:rPr>
                      <w:snapToGrid w:val="0"/>
                      <w:kern w:val="0"/>
                      <w:sz w:val="18"/>
                      <w:szCs w:val="18"/>
                      <w:highlight w:val="green"/>
                    </w:rPr>
                  </w:pPr>
                  <w:r w:rsidRPr="00357DD1">
                    <w:rPr>
                      <w:snapToGrid w:val="0"/>
                      <w:kern w:val="0"/>
                      <w:sz w:val="18"/>
                      <w:szCs w:val="18"/>
                    </w:rPr>
                    <w:t>重点区域严禁新增钢铁、焦化、电解铝、铸造、水泥和平板玻璃等产能；严格执行钢铁、水泥、平板玻璃等行业产能置换实施办法；新、改、扩建涉及大宗物料运输的建设项目，原则上不得采用公路运输</w:t>
                  </w:r>
                </w:p>
              </w:tc>
              <w:tc>
                <w:tcPr>
                  <w:tcW w:w="1180" w:type="pct"/>
                  <w:vAlign w:val="center"/>
                </w:tcPr>
                <w:p w14:paraId="6E9BE522" w14:textId="77777777" w:rsidR="001E5958" w:rsidRPr="00357DD1" w:rsidRDefault="002B4D88">
                  <w:pPr>
                    <w:adjustRightInd w:val="0"/>
                    <w:snapToGrid w:val="0"/>
                    <w:jc w:val="center"/>
                    <w:rPr>
                      <w:b/>
                      <w:sz w:val="24"/>
                      <w:highlight w:val="green"/>
                      <w:lang w:val="zh-CN"/>
                    </w:rPr>
                  </w:pPr>
                  <w:r w:rsidRPr="00357DD1">
                    <w:rPr>
                      <w:rFonts w:hint="eastAsia"/>
                      <w:snapToGrid w:val="0"/>
                      <w:kern w:val="0"/>
                      <w:sz w:val="18"/>
                      <w:szCs w:val="18"/>
                    </w:rPr>
                    <w:t>扩建</w:t>
                  </w:r>
                  <w:r w:rsidRPr="00357DD1">
                    <w:rPr>
                      <w:snapToGrid w:val="0"/>
                      <w:kern w:val="0"/>
                      <w:sz w:val="18"/>
                      <w:szCs w:val="18"/>
                    </w:rPr>
                    <w:t>项目主要从</w:t>
                  </w:r>
                  <w:r w:rsidRPr="00357DD1">
                    <w:rPr>
                      <w:rFonts w:hint="eastAsia"/>
                      <w:snapToGrid w:val="0"/>
                      <w:kern w:val="0"/>
                      <w:sz w:val="18"/>
                      <w:szCs w:val="18"/>
                    </w:rPr>
                    <w:t>汽车内饰件制造</w:t>
                  </w:r>
                  <w:r w:rsidRPr="00357DD1">
                    <w:rPr>
                      <w:snapToGrid w:val="0"/>
                      <w:kern w:val="0"/>
                      <w:sz w:val="18"/>
                      <w:szCs w:val="18"/>
                    </w:rPr>
                    <w:t>，不属于</w:t>
                  </w:r>
                  <w:r w:rsidRPr="00357DD1">
                    <w:rPr>
                      <w:snapToGrid w:val="0"/>
                      <w:kern w:val="0"/>
                      <w:sz w:val="18"/>
                      <w:szCs w:val="18"/>
                    </w:rPr>
                    <w:t>“</w:t>
                  </w:r>
                  <w:r w:rsidRPr="00357DD1">
                    <w:rPr>
                      <w:snapToGrid w:val="0"/>
                      <w:kern w:val="0"/>
                      <w:sz w:val="18"/>
                      <w:szCs w:val="18"/>
                    </w:rPr>
                    <w:t>两高</w:t>
                  </w:r>
                  <w:r w:rsidRPr="00357DD1">
                    <w:rPr>
                      <w:snapToGrid w:val="0"/>
                      <w:kern w:val="0"/>
                      <w:sz w:val="18"/>
                      <w:szCs w:val="18"/>
                    </w:rPr>
                    <w:t>”</w:t>
                  </w:r>
                  <w:r w:rsidRPr="00357DD1">
                    <w:rPr>
                      <w:snapToGrid w:val="0"/>
                      <w:kern w:val="0"/>
                      <w:sz w:val="18"/>
                      <w:szCs w:val="18"/>
                    </w:rPr>
                    <w:t>行业</w:t>
                  </w:r>
                </w:p>
              </w:tc>
              <w:tc>
                <w:tcPr>
                  <w:tcW w:w="339" w:type="pct"/>
                  <w:vAlign w:val="center"/>
                </w:tcPr>
                <w:p w14:paraId="6DB22D9A" w14:textId="77777777" w:rsidR="001E5958" w:rsidRPr="00357DD1" w:rsidRDefault="002B4D88">
                  <w:pPr>
                    <w:adjustRightInd w:val="0"/>
                    <w:snapToGrid w:val="0"/>
                    <w:jc w:val="center"/>
                    <w:rPr>
                      <w:b/>
                      <w:sz w:val="24"/>
                      <w:highlight w:val="green"/>
                      <w:lang w:val="zh-CN"/>
                    </w:rPr>
                  </w:pPr>
                  <w:r w:rsidRPr="00357DD1">
                    <w:rPr>
                      <w:snapToGrid w:val="0"/>
                      <w:kern w:val="0"/>
                      <w:sz w:val="18"/>
                      <w:szCs w:val="18"/>
                    </w:rPr>
                    <w:t>相符</w:t>
                  </w:r>
                </w:p>
              </w:tc>
            </w:tr>
            <w:tr w:rsidR="00357DD1" w:rsidRPr="00357DD1" w14:paraId="5EF6FAAE" w14:textId="77777777" w:rsidTr="000311D0">
              <w:trPr>
                <w:trHeight w:val="340"/>
              </w:trPr>
              <w:tc>
                <w:tcPr>
                  <w:tcW w:w="432" w:type="pct"/>
                  <w:vMerge/>
                  <w:vAlign w:val="center"/>
                </w:tcPr>
                <w:p w14:paraId="117D99F8" w14:textId="77777777" w:rsidR="001E5958" w:rsidRPr="00357DD1" w:rsidRDefault="001E5958">
                  <w:pPr>
                    <w:adjustRightInd w:val="0"/>
                    <w:snapToGrid w:val="0"/>
                    <w:jc w:val="center"/>
                    <w:rPr>
                      <w:b/>
                      <w:sz w:val="24"/>
                      <w:highlight w:val="green"/>
                      <w:lang w:val="zh-CN"/>
                    </w:rPr>
                  </w:pPr>
                </w:p>
              </w:tc>
              <w:tc>
                <w:tcPr>
                  <w:tcW w:w="3049" w:type="pct"/>
                  <w:vAlign w:val="center"/>
                </w:tcPr>
                <w:p w14:paraId="1A887365" w14:textId="77777777" w:rsidR="001E5958" w:rsidRPr="00357DD1" w:rsidRDefault="002B4D88">
                  <w:pPr>
                    <w:adjustRightInd w:val="0"/>
                    <w:snapToGrid w:val="0"/>
                    <w:ind w:firstLineChars="200" w:firstLine="360"/>
                    <w:rPr>
                      <w:snapToGrid w:val="0"/>
                      <w:kern w:val="0"/>
                      <w:sz w:val="18"/>
                      <w:szCs w:val="18"/>
                      <w:highlight w:val="green"/>
                    </w:rPr>
                  </w:pPr>
                  <w:r w:rsidRPr="00357DD1">
                    <w:rPr>
                      <w:snapToGrid w:val="0"/>
                      <w:kern w:val="0"/>
                      <w:sz w:val="18"/>
                      <w:szCs w:val="18"/>
                    </w:rPr>
                    <w:t>全面开战</w:t>
                  </w:r>
                  <w:r w:rsidRPr="00357DD1">
                    <w:rPr>
                      <w:snapToGrid w:val="0"/>
                      <w:kern w:val="0"/>
                      <w:sz w:val="18"/>
                      <w:szCs w:val="18"/>
                    </w:rPr>
                    <w:t>“</w:t>
                  </w:r>
                  <w:r w:rsidRPr="00357DD1">
                    <w:rPr>
                      <w:snapToGrid w:val="0"/>
                      <w:kern w:val="0"/>
                      <w:sz w:val="18"/>
                      <w:szCs w:val="18"/>
                    </w:rPr>
                    <w:t>散乱污</w:t>
                  </w:r>
                  <w:r w:rsidRPr="00357DD1">
                    <w:rPr>
                      <w:snapToGrid w:val="0"/>
                      <w:kern w:val="0"/>
                      <w:sz w:val="18"/>
                      <w:szCs w:val="18"/>
                    </w:rPr>
                    <w:t>”</w:t>
                  </w:r>
                  <w:r w:rsidRPr="00357DD1">
                    <w:rPr>
                      <w:snapToGrid w:val="0"/>
                      <w:kern w:val="0"/>
                      <w:sz w:val="18"/>
                      <w:szCs w:val="18"/>
                    </w:rPr>
                    <w:t>企业及集群综合整治行动。根据产业政策、产业布局规划，以及土地、环保、质量、安全、能耗等要求，制定</w:t>
                  </w:r>
                  <w:r w:rsidRPr="00357DD1">
                    <w:rPr>
                      <w:snapToGrid w:val="0"/>
                      <w:kern w:val="0"/>
                      <w:sz w:val="18"/>
                      <w:szCs w:val="18"/>
                    </w:rPr>
                    <w:t>“</w:t>
                  </w:r>
                  <w:r w:rsidRPr="00357DD1">
                    <w:rPr>
                      <w:snapToGrid w:val="0"/>
                      <w:kern w:val="0"/>
                      <w:sz w:val="18"/>
                      <w:szCs w:val="18"/>
                    </w:rPr>
                    <w:t>散乱污</w:t>
                  </w:r>
                  <w:r w:rsidRPr="00357DD1">
                    <w:rPr>
                      <w:snapToGrid w:val="0"/>
                      <w:kern w:val="0"/>
                      <w:sz w:val="18"/>
                      <w:szCs w:val="18"/>
                    </w:rPr>
                    <w:t>”</w:t>
                  </w:r>
                  <w:r w:rsidRPr="00357DD1">
                    <w:rPr>
                      <w:snapToGrid w:val="0"/>
                      <w:kern w:val="0"/>
                      <w:sz w:val="18"/>
                      <w:szCs w:val="18"/>
                    </w:rPr>
                    <w:t>企业及集群整治标准。实行拉网式排查，建立管理台账。按照</w:t>
                  </w:r>
                  <w:r w:rsidRPr="00357DD1">
                    <w:rPr>
                      <w:snapToGrid w:val="0"/>
                      <w:kern w:val="0"/>
                      <w:sz w:val="18"/>
                      <w:szCs w:val="18"/>
                    </w:rPr>
                    <w:t>“</w:t>
                  </w:r>
                  <w:r w:rsidRPr="00357DD1">
                    <w:rPr>
                      <w:snapToGrid w:val="0"/>
                      <w:kern w:val="0"/>
                      <w:sz w:val="18"/>
                      <w:szCs w:val="18"/>
                    </w:rPr>
                    <w:t>先停后置</w:t>
                  </w:r>
                  <w:r w:rsidRPr="00357DD1">
                    <w:rPr>
                      <w:snapToGrid w:val="0"/>
                      <w:kern w:val="0"/>
                      <w:sz w:val="18"/>
                      <w:szCs w:val="18"/>
                    </w:rPr>
                    <w:t>”</w:t>
                  </w:r>
                  <w:r w:rsidRPr="00357DD1">
                    <w:rPr>
                      <w:snapToGrid w:val="0"/>
                      <w:kern w:val="0"/>
                      <w:sz w:val="18"/>
                      <w:szCs w:val="18"/>
                    </w:rPr>
                    <w:t>的原则，实施分类处置。列入关停取缔类的，基本做到</w:t>
                  </w:r>
                  <w:r w:rsidRPr="00357DD1">
                    <w:rPr>
                      <w:snapToGrid w:val="0"/>
                      <w:kern w:val="0"/>
                      <w:sz w:val="18"/>
                      <w:szCs w:val="18"/>
                    </w:rPr>
                    <w:t>“</w:t>
                  </w:r>
                  <w:r w:rsidRPr="00357DD1">
                    <w:rPr>
                      <w:snapToGrid w:val="0"/>
                      <w:kern w:val="0"/>
                      <w:sz w:val="18"/>
                      <w:szCs w:val="18"/>
                    </w:rPr>
                    <w:t>两断三清</w:t>
                  </w:r>
                  <w:r w:rsidRPr="00357DD1">
                    <w:rPr>
                      <w:snapToGrid w:val="0"/>
                      <w:kern w:val="0"/>
                      <w:sz w:val="18"/>
                      <w:szCs w:val="18"/>
                    </w:rPr>
                    <w:t>”</w:t>
                  </w:r>
                  <w:r w:rsidRPr="00357DD1">
                    <w:rPr>
                      <w:snapToGrid w:val="0"/>
                      <w:kern w:val="0"/>
                      <w:sz w:val="18"/>
                      <w:szCs w:val="18"/>
                    </w:rPr>
                    <w:t>（切断工业用水、用电，清除原料、产品、生产设备）；列入整合搬迁类的，要按照产业发展化规模化、现代化的原则，搬迁至工业园区并实施升级改造；列入升级改造类的，树立行业标杆，实施清洁生产技术改造，全面提升污染治理水平。建立</w:t>
                  </w:r>
                  <w:r w:rsidRPr="00357DD1">
                    <w:rPr>
                      <w:snapToGrid w:val="0"/>
                      <w:kern w:val="0"/>
                      <w:sz w:val="18"/>
                      <w:szCs w:val="18"/>
                    </w:rPr>
                    <w:t>“</w:t>
                  </w:r>
                  <w:r w:rsidRPr="00357DD1">
                    <w:rPr>
                      <w:snapToGrid w:val="0"/>
                      <w:kern w:val="0"/>
                      <w:sz w:val="18"/>
                      <w:szCs w:val="18"/>
                    </w:rPr>
                    <w:t>散乱污</w:t>
                  </w:r>
                  <w:r w:rsidRPr="00357DD1">
                    <w:rPr>
                      <w:snapToGrid w:val="0"/>
                      <w:kern w:val="0"/>
                      <w:sz w:val="18"/>
                      <w:szCs w:val="18"/>
                    </w:rPr>
                    <w:t>”</w:t>
                  </w:r>
                  <w:r w:rsidRPr="00357DD1">
                    <w:rPr>
                      <w:snapToGrid w:val="0"/>
                      <w:kern w:val="0"/>
                      <w:sz w:val="18"/>
                      <w:szCs w:val="18"/>
                    </w:rPr>
                    <w:t>企业动态管理机制，坚决杜绝</w:t>
                  </w:r>
                  <w:r w:rsidRPr="00357DD1">
                    <w:rPr>
                      <w:snapToGrid w:val="0"/>
                      <w:kern w:val="0"/>
                      <w:sz w:val="18"/>
                      <w:szCs w:val="18"/>
                    </w:rPr>
                    <w:t>“</w:t>
                  </w:r>
                  <w:r w:rsidRPr="00357DD1">
                    <w:rPr>
                      <w:snapToGrid w:val="0"/>
                      <w:kern w:val="0"/>
                      <w:sz w:val="18"/>
                      <w:szCs w:val="18"/>
                    </w:rPr>
                    <w:t>散乱污</w:t>
                  </w:r>
                  <w:r w:rsidRPr="00357DD1">
                    <w:rPr>
                      <w:snapToGrid w:val="0"/>
                      <w:kern w:val="0"/>
                      <w:sz w:val="18"/>
                      <w:szCs w:val="18"/>
                    </w:rPr>
                    <w:t>”</w:t>
                  </w:r>
                  <w:r w:rsidRPr="00357DD1">
                    <w:rPr>
                      <w:snapToGrid w:val="0"/>
                      <w:kern w:val="0"/>
                      <w:sz w:val="18"/>
                      <w:szCs w:val="18"/>
                    </w:rPr>
                    <w:t>企业项目建设和已取缔的</w:t>
                  </w:r>
                  <w:r w:rsidRPr="00357DD1">
                    <w:rPr>
                      <w:snapToGrid w:val="0"/>
                      <w:kern w:val="0"/>
                      <w:sz w:val="18"/>
                      <w:szCs w:val="18"/>
                    </w:rPr>
                    <w:t>“</w:t>
                  </w:r>
                  <w:r w:rsidRPr="00357DD1">
                    <w:rPr>
                      <w:snapToGrid w:val="0"/>
                      <w:kern w:val="0"/>
                      <w:sz w:val="18"/>
                      <w:szCs w:val="18"/>
                    </w:rPr>
                    <w:t>散乱污</w:t>
                  </w:r>
                  <w:r w:rsidRPr="00357DD1">
                    <w:rPr>
                      <w:snapToGrid w:val="0"/>
                      <w:kern w:val="0"/>
                      <w:sz w:val="18"/>
                      <w:szCs w:val="18"/>
                    </w:rPr>
                    <w:t>”</w:t>
                  </w:r>
                  <w:r w:rsidRPr="00357DD1">
                    <w:rPr>
                      <w:snapToGrid w:val="0"/>
                      <w:kern w:val="0"/>
                      <w:sz w:val="18"/>
                      <w:szCs w:val="18"/>
                    </w:rPr>
                    <w:t>企业异地转移、死灰复燃</w:t>
                  </w:r>
                </w:p>
              </w:tc>
              <w:tc>
                <w:tcPr>
                  <w:tcW w:w="1180" w:type="pct"/>
                  <w:vAlign w:val="center"/>
                </w:tcPr>
                <w:p w14:paraId="7FBFBB49" w14:textId="77777777" w:rsidR="001E5958" w:rsidRPr="00357DD1" w:rsidRDefault="002B4D88">
                  <w:pPr>
                    <w:adjustRightInd w:val="0"/>
                    <w:snapToGrid w:val="0"/>
                    <w:jc w:val="center"/>
                    <w:rPr>
                      <w:b/>
                      <w:sz w:val="24"/>
                      <w:highlight w:val="green"/>
                      <w:lang w:val="zh-CN"/>
                    </w:rPr>
                  </w:pPr>
                  <w:r w:rsidRPr="00357DD1">
                    <w:rPr>
                      <w:rFonts w:hint="eastAsia"/>
                      <w:snapToGrid w:val="0"/>
                      <w:kern w:val="0"/>
                      <w:sz w:val="18"/>
                      <w:szCs w:val="18"/>
                    </w:rPr>
                    <w:t>扩建</w:t>
                  </w:r>
                  <w:r w:rsidRPr="00357DD1">
                    <w:rPr>
                      <w:snapToGrid w:val="0"/>
                      <w:kern w:val="0"/>
                      <w:sz w:val="18"/>
                      <w:szCs w:val="18"/>
                    </w:rPr>
                    <w:t>项目位于</w:t>
                  </w:r>
                  <w:r w:rsidRPr="00357DD1">
                    <w:rPr>
                      <w:rFonts w:hint="eastAsia"/>
                      <w:snapToGrid w:val="0"/>
                      <w:kern w:val="0"/>
                      <w:sz w:val="18"/>
                      <w:szCs w:val="18"/>
                    </w:rPr>
                    <w:t>太仓市高新技术开发区</w:t>
                  </w:r>
                  <w:r w:rsidRPr="00357DD1">
                    <w:rPr>
                      <w:snapToGrid w:val="0"/>
                      <w:kern w:val="0"/>
                      <w:sz w:val="18"/>
                      <w:szCs w:val="18"/>
                    </w:rPr>
                    <w:t>宁波东路</w:t>
                  </w:r>
                  <w:r w:rsidRPr="00357DD1">
                    <w:rPr>
                      <w:rFonts w:hint="eastAsia"/>
                      <w:snapToGrid w:val="0"/>
                      <w:kern w:val="0"/>
                      <w:sz w:val="18"/>
                      <w:szCs w:val="18"/>
                    </w:rPr>
                    <w:t>55</w:t>
                  </w:r>
                  <w:r w:rsidRPr="00357DD1">
                    <w:rPr>
                      <w:rFonts w:hint="eastAsia"/>
                      <w:snapToGrid w:val="0"/>
                      <w:kern w:val="0"/>
                      <w:sz w:val="18"/>
                      <w:szCs w:val="18"/>
                    </w:rPr>
                    <w:t>号</w:t>
                  </w:r>
                  <w:r w:rsidRPr="00357DD1">
                    <w:rPr>
                      <w:snapToGrid w:val="0"/>
                      <w:kern w:val="0"/>
                      <w:sz w:val="18"/>
                      <w:szCs w:val="18"/>
                    </w:rPr>
                    <w:t>，项目符合国家和地方的产业政策，污染防治措施完备，项目污染物可以稳定达标排放，不属于</w:t>
                  </w:r>
                  <w:r w:rsidRPr="00357DD1">
                    <w:rPr>
                      <w:snapToGrid w:val="0"/>
                      <w:kern w:val="0"/>
                      <w:sz w:val="18"/>
                      <w:szCs w:val="18"/>
                    </w:rPr>
                    <w:t>“</w:t>
                  </w:r>
                  <w:r w:rsidRPr="00357DD1">
                    <w:rPr>
                      <w:snapToGrid w:val="0"/>
                      <w:kern w:val="0"/>
                      <w:sz w:val="18"/>
                      <w:szCs w:val="18"/>
                    </w:rPr>
                    <w:t>散乱污</w:t>
                  </w:r>
                  <w:r w:rsidRPr="00357DD1">
                    <w:rPr>
                      <w:snapToGrid w:val="0"/>
                      <w:kern w:val="0"/>
                      <w:sz w:val="18"/>
                      <w:szCs w:val="18"/>
                    </w:rPr>
                    <w:t>”</w:t>
                  </w:r>
                  <w:r w:rsidRPr="00357DD1">
                    <w:rPr>
                      <w:snapToGrid w:val="0"/>
                      <w:kern w:val="0"/>
                      <w:sz w:val="18"/>
                      <w:szCs w:val="18"/>
                    </w:rPr>
                    <w:t>企业</w:t>
                  </w:r>
                </w:p>
              </w:tc>
              <w:tc>
                <w:tcPr>
                  <w:tcW w:w="339" w:type="pct"/>
                  <w:vAlign w:val="center"/>
                </w:tcPr>
                <w:p w14:paraId="7980D84D" w14:textId="77777777" w:rsidR="001E5958" w:rsidRPr="00357DD1" w:rsidRDefault="002B4D88">
                  <w:pPr>
                    <w:adjustRightInd w:val="0"/>
                    <w:snapToGrid w:val="0"/>
                    <w:jc w:val="center"/>
                    <w:rPr>
                      <w:b/>
                      <w:sz w:val="24"/>
                      <w:highlight w:val="green"/>
                      <w:lang w:val="zh-CN"/>
                    </w:rPr>
                  </w:pPr>
                  <w:r w:rsidRPr="00357DD1">
                    <w:rPr>
                      <w:snapToGrid w:val="0"/>
                      <w:kern w:val="0"/>
                      <w:sz w:val="18"/>
                      <w:szCs w:val="18"/>
                    </w:rPr>
                    <w:t>符合</w:t>
                  </w:r>
                </w:p>
              </w:tc>
            </w:tr>
            <w:tr w:rsidR="00357DD1" w:rsidRPr="00357DD1" w14:paraId="53E6B964" w14:textId="77777777" w:rsidTr="000311D0">
              <w:trPr>
                <w:trHeight w:val="340"/>
              </w:trPr>
              <w:tc>
                <w:tcPr>
                  <w:tcW w:w="432" w:type="pct"/>
                  <w:vMerge/>
                  <w:vAlign w:val="center"/>
                </w:tcPr>
                <w:p w14:paraId="43FBD707" w14:textId="77777777" w:rsidR="001E5958" w:rsidRPr="00357DD1" w:rsidRDefault="001E5958">
                  <w:pPr>
                    <w:adjustRightInd w:val="0"/>
                    <w:snapToGrid w:val="0"/>
                    <w:jc w:val="center"/>
                    <w:rPr>
                      <w:b/>
                      <w:sz w:val="24"/>
                      <w:highlight w:val="green"/>
                      <w:lang w:val="zh-CN"/>
                    </w:rPr>
                  </w:pPr>
                </w:p>
              </w:tc>
              <w:tc>
                <w:tcPr>
                  <w:tcW w:w="3049" w:type="pct"/>
                  <w:vAlign w:val="center"/>
                </w:tcPr>
                <w:p w14:paraId="2F74FE03" w14:textId="77777777" w:rsidR="001E5958" w:rsidRPr="00357DD1" w:rsidRDefault="002B4D88">
                  <w:pPr>
                    <w:adjustRightInd w:val="0"/>
                    <w:snapToGrid w:val="0"/>
                    <w:ind w:firstLineChars="200" w:firstLine="360"/>
                    <w:rPr>
                      <w:b/>
                      <w:sz w:val="24"/>
                      <w:lang w:val="zh-CN"/>
                    </w:rPr>
                  </w:pPr>
                  <w:r w:rsidRPr="00357DD1">
                    <w:rPr>
                      <w:snapToGrid w:val="0"/>
                      <w:kern w:val="0"/>
                      <w:sz w:val="18"/>
                      <w:szCs w:val="18"/>
                    </w:rPr>
                    <w:t>到</w:t>
                  </w:r>
                  <w:r w:rsidRPr="00357DD1">
                    <w:rPr>
                      <w:snapToGrid w:val="0"/>
                      <w:kern w:val="0"/>
                      <w:sz w:val="18"/>
                      <w:szCs w:val="18"/>
                    </w:rPr>
                    <w:t>2020</w:t>
                  </w:r>
                  <w:r w:rsidRPr="00357DD1">
                    <w:rPr>
                      <w:snapToGrid w:val="0"/>
                      <w:kern w:val="0"/>
                      <w:sz w:val="18"/>
                      <w:szCs w:val="18"/>
                    </w:rPr>
                    <w:t>年，全国煤炭占能源消费总量比打</w:t>
                  </w:r>
                  <w:proofErr w:type="gramStart"/>
                  <w:r w:rsidRPr="00357DD1">
                    <w:rPr>
                      <w:snapToGrid w:val="0"/>
                      <w:kern w:val="0"/>
                      <w:sz w:val="18"/>
                      <w:szCs w:val="18"/>
                    </w:rPr>
                    <w:t>重下降</w:t>
                  </w:r>
                  <w:proofErr w:type="gramEnd"/>
                  <w:r w:rsidRPr="00357DD1">
                    <w:rPr>
                      <w:snapToGrid w:val="0"/>
                      <w:kern w:val="0"/>
                      <w:sz w:val="18"/>
                      <w:szCs w:val="18"/>
                    </w:rPr>
                    <w:t>到</w:t>
                  </w:r>
                  <w:r w:rsidRPr="00357DD1">
                    <w:rPr>
                      <w:snapToGrid w:val="0"/>
                      <w:kern w:val="0"/>
                      <w:sz w:val="18"/>
                      <w:szCs w:val="18"/>
                    </w:rPr>
                    <w:t>58%</w:t>
                  </w:r>
                  <w:r w:rsidRPr="00357DD1">
                    <w:rPr>
                      <w:snapToGrid w:val="0"/>
                      <w:kern w:val="0"/>
                      <w:sz w:val="18"/>
                      <w:szCs w:val="18"/>
                    </w:rPr>
                    <w:t>以下；北京、天津、河北、蓝山东、河南五省</w:t>
                  </w:r>
                  <w:r w:rsidRPr="00357DD1">
                    <w:rPr>
                      <w:snapToGrid w:val="0"/>
                      <w:kern w:val="0"/>
                      <w:sz w:val="18"/>
                      <w:szCs w:val="18"/>
                    </w:rPr>
                    <w:t>(</w:t>
                  </w:r>
                  <w:r w:rsidRPr="00357DD1">
                    <w:rPr>
                      <w:snapToGrid w:val="0"/>
                      <w:kern w:val="0"/>
                      <w:sz w:val="18"/>
                      <w:szCs w:val="18"/>
                    </w:rPr>
                    <w:t>直辖市</w:t>
                  </w:r>
                  <w:r w:rsidRPr="00357DD1">
                    <w:rPr>
                      <w:snapToGrid w:val="0"/>
                      <w:kern w:val="0"/>
                      <w:sz w:val="18"/>
                      <w:szCs w:val="18"/>
                    </w:rPr>
                    <w:t>)</w:t>
                  </w:r>
                  <w:r w:rsidRPr="00357DD1">
                    <w:rPr>
                      <w:snapToGrid w:val="0"/>
                      <w:kern w:val="0"/>
                      <w:sz w:val="18"/>
                      <w:szCs w:val="18"/>
                    </w:rPr>
                    <w:t>煤炭消费总量保</w:t>
                  </w:r>
                  <w:r w:rsidRPr="00357DD1">
                    <w:rPr>
                      <w:snapToGrid w:val="0"/>
                      <w:kern w:val="0"/>
                      <w:sz w:val="18"/>
                      <w:szCs w:val="18"/>
                    </w:rPr>
                    <w:t>2015</w:t>
                  </w:r>
                  <w:r w:rsidRPr="00357DD1">
                    <w:rPr>
                      <w:snapToGrid w:val="0"/>
                      <w:kern w:val="0"/>
                      <w:sz w:val="18"/>
                      <w:szCs w:val="18"/>
                    </w:rPr>
                    <w:t>年下降</w:t>
                  </w:r>
                  <w:r w:rsidRPr="00357DD1">
                    <w:rPr>
                      <w:snapToGrid w:val="0"/>
                      <w:kern w:val="0"/>
                      <w:sz w:val="18"/>
                      <w:szCs w:val="18"/>
                    </w:rPr>
                    <w:t>10%</w:t>
                  </w:r>
                  <w:r w:rsidRPr="00357DD1">
                    <w:rPr>
                      <w:snapToGrid w:val="0"/>
                      <w:kern w:val="0"/>
                      <w:sz w:val="18"/>
                      <w:szCs w:val="18"/>
                    </w:rPr>
                    <w:t>，长三角地区下降</w:t>
                  </w:r>
                  <w:r w:rsidRPr="00357DD1">
                    <w:rPr>
                      <w:snapToGrid w:val="0"/>
                      <w:kern w:val="0"/>
                      <w:sz w:val="18"/>
                      <w:szCs w:val="18"/>
                    </w:rPr>
                    <w:t>5%</w:t>
                  </w:r>
                  <w:r w:rsidRPr="00357DD1">
                    <w:rPr>
                      <w:snapToGrid w:val="0"/>
                      <w:kern w:val="0"/>
                      <w:sz w:val="18"/>
                      <w:szCs w:val="18"/>
                    </w:rPr>
                    <w:t>，</w:t>
                  </w:r>
                  <w:proofErr w:type="gramStart"/>
                  <w:r w:rsidRPr="00357DD1">
                    <w:rPr>
                      <w:snapToGrid w:val="0"/>
                      <w:kern w:val="0"/>
                      <w:sz w:val="18"/>
                      <w:szCs w:val="18"/>
                    </w:rPr>
                    <w:t>汾</w:t>
                  </w:r>
                  <w:proofErr w:type="gramEnd"/>
                  <w:r w:rsidRPr="00357DD1">
                    <w:rPr>
                      <w:snapToGrid w:val="0"/>
                      <w:kern w:val="0"/>
                      <w:sz w:val="18"/>
                      <w:szCs w:val="18"/>
                    </w:rPr>
                    <w:t>渭平原实现负增长；新建耗煤</w:t>
                  </w:r>
                  <w:proofErr w:type="gramStart"/>
                  <w:r w:rsidRPr="00357DD1">
                    <w:rPr>
                      <w:snapToGrid w:val="0"/>
                      <w:kern w:val="0"/>
                      <w:sz w:val="18"/>
                      <w:szCs w:val="18"/>
                    </w:rPr>
                    <w:t>项年目实行</w:t>
                  </w:r>
                  <w:proofErr w:type="gramEnd"/>
                  <w:r w:rsidRPr="00357DD1">
                    <w:rPr>
                      <w:snapToGrid w:val="0"/>
                      <w:kern w:val="0"/>
                      <w:sz w:val="18"/>
                      <w:szCs w:val="18"/>
                    </w:rPr>
                    <w:t>煤炭减量替代。按照煤炭集中使用、清洁利用的原则，重点削减非电力用煤，提高电力用煤比例，</w:t>
                  </w:r>
                  <w:r w:rsidRPr="00357DD1">
                    <w:rPr>
                      <w:snapToGrid w:val="0"/>
                      <w:kern w:val="0"/>
                      <w:sz w:val="18"/>
                      <w:szCs w:val="18"/>
                    </w:rPr>
                    <w:t>2020</w:t>
                  </w:r>
                  <w:r w:rsidRPr="00357DD1">
                    <w:rPr>
                      <w:snapToGrid w:val="0"/>
                      <w:kern w:val="0"/>
                      <w:sz w:val="18"/>
                      <w:szCs w:val="18"/>
                    </w:rPr>
                    <w:t>年全国电力用煤占煤炭消费总量比重达到</w:t>
                  </w:r>
                  <w:r w:rsidRPr="00357DD1">
                    <w:rPr>
                      <w:snapToGrid w:val="0"/>
                      <w:kern w:val="0"/>
                      <w:sz w:val="18"/>
                      <w:szCs w:val="18"/>
                    </w:rPr>
                    <w:t>55%</w:t>
                  </w:r>
                  <w:r w:rsidRPr="00357DD1">
                    <w:rPr>
                      <w:snapToGrid w:val="0"/>
                      <w:kern w:val="0"/>
                      <w:sz w:val="18"/>
                      <w:szCs w:val="18"/>
                    </w:rPr>
                    <w:t>以上。继续</w:t>
                  </w:r>
                  <w:proofErr w:type="gramStart"/>
                  <w:r w:rsidRPr="00357DD1">
                    <w:rPr>
                      <w:snapToGrid w:val="0"/>
                      <w:kern w:val="0"/>
                      <w:sz w:val="18"/>
                      <w:szCs w:val="18"/>
                    </w:rPr>
                    <w:t>推进电进电能</w:t>
                  </w:r>
                  <w:proofErr w:type="gramEnd"/>
                  <w:r w:rsidRPr="00357DD1">
                    <w:rPr>
                      <w:snapToGrid w:val="0"/>
                      <w:kern w:val="0"/>
                      <w:sz w:val="18"/>
                      <w:szCs w:val="18"/>
                    </w:rPr>
                    <w:t>替代燃煤和燃油，替代规模达到</w:t>
                  </w:r>
                  <w:r w:rsidRPr="00357DD1">
                    <w:rPr>
                      <w:snapToGrid w:val="0"/>
                      <w:kern w:val="0"/>
                      <w:sz w:val="18"/>
                      <w:szCs w:val="18"/>
                    </w:rPr>
                    <w:t>1000</w:t>
                  </w:r>
                  <w:r w:rsidRPr="00357DD1">
                    <w:rPr>
                      <w:snapToGrid w:val="0"/>
                      <w:kern w:val="0"/>
                      <w:sz w:val="18"/>
                      <w:szCs w:val="18"/>
                    </w:rPr>
                    <w:t>亿度以上</w:t>
                  </w:r>
                </w:p>
              </w:tc>
              <w:tc>
                <w:tcPr>
                  <w:tcW w:w="1180" w:type="pct"/>
                  <w:vAlign w:val="center"/>
                </w:tcPr>
                <w:p w14:paraId="36418418" w14:textId="77777777" w:rsidR="001E5958" w:rsidRPr="00357DD1" w:rsidRDefault="002B4D88">
                  <w:pPr>
                    <w:adjustRightInd w:val="0"/>
                    <w:snapToGrid w:val="0"/>
                    <w:jc w:val="center"/>
                    <w:rPr>
                      <w:b/>
                      <w:sz w:val="24"/>
                      <w:highlight w:val="green"/>
                      <w:lang w:val="zh-CN"/>
                    </w:rPr>
                  </w:pPr>
                  <w:r w:rsidRPr="00357DD1">
                    <w:rPr>
                      <w:rFonts w:hint="eastAsia"/>
                      <w:snapToGrid w:val="0"/>
                      <w:kern w:val="0"/>
                      <w:sz w:val="18"/>
                      <w:szCs w:val="18"/>
                    </w:rPr>
                    <w:t>扩建</w:t>
                  </w:r>
                  <w:r w:rsidRPr="00357DD1">
                    <w:rPr>
                      <w:snapToGrid w:val="0"/>
                      <w:kern w:val="0"/>
                      <w:sz w:val="18"/>
                      <w:szCs w:val="18"/>
                    </w:rPr>
                    <w:t>项目不使用煤炭，使用清洁能源电能</w:t>
                  </w:r>
                </w:p>
              </w:tc>
              <w:tc>
                <w:tcPr>
                  <w:tcW w:w="339" w:type="pct"/>
                  <w:vAlign w:val="center"/>
                </w:tcPr>
                <w:p w14:paraId="0A755FBE" w14:textId="77777777" w:rsidR="001E5958" w:rsidRPr="00357DD1" w:rsidRDefault="002B4D88">
                  <w:pPr>
                    <w:adjustRightInd w:val="0"/>
                    <w:snapToGrid w:val="0"/>
                    <w:jc w:val="center"/>
                    <w:rPr>
                      <w:b/>
                      <w:sz w:val="24"/>
                      <w:highlight w:val="green"/>
                      <w:lang w:val="zh-CN"/>
                    </w:rPr>
                  </w:pPr>
                  <w:r w:rsidRPr="00357DD1">
                    <w:rPr>
                      <w:snapToGrid w:val="0"/>
                      <w:kern w:val="0"/>
                      <w:sz w:val="18"/>
                      <w:szCs w:val="18"/>
                    </w:rPr>
                    <w:t>符合</w:t>
                  </w:r>
                </w:p>
              </w:tc>
            </w:tr>
            <w:tr w:rsidR="00357DD1" w:rsidRPr="00357DD1" w14:paraId="1088EE28" w14:textId="77777777" w:rsidTr="000311D0">
              <w:trPr>
                <w:trHeight w:val="340"/>
              </w:trPr>
              <w:tc>
                <w:tcPr>
                  <w:tcW w:w="432" w:type="pct"/>
                  <w:vMerge/>
                  <w:vAlign w:val="center"/>
                </w:tcPr>
                <w:p w14:paraId="5563021A" w14:textId="77777777" w:rsidR="001E5958" w:rsidRPr="00357DD1" w:rsidRDefault="001E5958">
                  <w:pPr>
                    <w:adjustRightInd w:val="0"/>
                    <w:snapToGrid w:val="0"/>
                    <w:jc w:val="center"/>
                    <w:rPr>
                      <w:b/>
                      <w:sz w:val="24"/>
                      <w:highlight w:val="green"/>
                      <w:lang w:val="zh-CN"/>
                    </w:rPr>
                  </w:pPr>
                </w:p>
              </w:tc>
              <w:tc>
                <w:tcPr>
                  <w:tcW w:w="3049" w:type="pct"/>
                  <w:vAlign w:val="center"/>
                </w:tcPr>
                <w:p w14:paraId="525471F1" w14:textId="77777777" w:rsidR="001E5958" w:rsidRPr="00357DD1" w:rsidRDefault="002B4D88">
                  <w:pPr>
                    <w:adjustRightInd w:val="0"/>
                    <w:snapToGrid w:val="0"/>
                    <w:ind w:firstLineChars="200" w:firstLine="360"/>
                    <w:rPr>
                      <w:b/>
                      <w:sz w:val="24"/>
                      <w:lang w:val="zh-CN"/>
                    </w:rPr>
                  </w:pPr>
                  <w:r w:rsidRPr="00357DD1">
                    <w:rPr>
                      <w:snapToGrid w:val="0"/>
                      <w:kern w:val="0"/>
                      <w:sz w:val="18"/>
                      <w:szCs w:val="18"/>
                    </w:rPr>
                    <w:t>加大燃煤小锅炉淘汰力度。县级及以上城市建成区基本淘汰每小时</w:t>
                  </w:r>
                  <w:r w:rsidRPr="00357DD1">
                    <w:rPr>
                      <w:snapToGrid w:val="0"/>
                      <w:kern w:val="0"/>
                      <w:sz w:val="18"/>
                      <w:szCs w:val="18"/>
                    </w:rPr>
                    <w:t>10</w:t>
                  </w:r>
                  <w:proofErr w:type="gramStart"/>
                  <w:r w:rsidRPr="00357DD1">
                    <w:rPr>
                      <w:snapToGrid w:val="0"/>
                      <w:kern w:val="0"/>
                      <w:sz w:val="18"/>
                      <w:szCs w:val="18"/>
                    </w:rPr>
                    <w:t>蒸吨及以下</w:t>
                  </w:r>
                  <w:proofErr w:type="gramEnd"/>
                  <w:r w:rsidRPr="00357DD1">
                    <w:rPr>
                      <w:snapToGrid w:val="0"/>
                      <w:kern w:val="0"/>
                      <w:sz w:val="18"/>
                      <w:szCs w:val="18"/>
                    </w:rPr>
                    <w:t>燃煤锅炉及茶水炉、经营性炉灶、储粮烘干设备等燃煤设施，原则上不再新建每小时</w:t>
                  </w:r>
                  <w:r w:rsidRPr="00357DD1">
                    <w:rPr>
                      <w:snapToGrid w:val="0"/>
                      <w:kern w:val="0"/>
                      <w:sz w:val="18"/>
                      <w:szCs w:val="18"/>
                    </w:rPr>
                    <w:t>35</w:t>
                  </w:r>
                  <w:r w:rsidRPr="00357DD1">
                    <w:rPr>
                      <w:snapToGrid w:val="0"/>
                      <w:kern w:val="0"/>
                      <w:sz w:val="18"/>
                      <w:szCs w:val="18"/>
                    </w:rPr>
                    <w:t>蒸</w:t>
                  </w:r>
                  <w:proofErr w:type="gramStart"/>
                  <w:r w:rsidRPr="00357DD1">
                    <w:rPr>
                      <w:snapToGrid w:val="0"/>
                      <w:kern w:val="0"/>
                      <w:sz w:val="18"/>
                      <w:szCs w:val="18"/>
                    </w:rPr>
                    <w:t>吨以下</w:t>
                  </w:r>
                  <w:proofErr w:type="gramEnd"/>
                  <w:r w:rsidRPr="00357DD1">
                    <w:rPr>
                      <w:snapToGrid w:val="0"/>
                      <w:kern w:val="0"/>
                      <w:sz w:val="18"/>
                      <w:szCs w:val="18"/>
                    </w:rPr>
                    <w:t>的燃煤锅炉，其他地区原则上不再新建每小时</w:t>
                  </w:r>
                  <w:r w:rsidRPr="00357DD1">
                    <w:rPr>
                      <w:snapToGrid w:val="0"/>
                      <w:kern w:val="0"/>
                      <w:sz w:val="18"/>
                      <w:szCs w:val="18"/>
                    </w:rPr>
                    <w:t>10</w:t>
                  </w:r>
                  <w:r w:rsidRPr="00357DD1">
                    <w:rPr>
                      <w:snapToGrid w:val="0"/>
                      <w:kern w:val="0"/>
                      <w:sz w:val="18"/>
                      <w:szCs w:val="18"/>
                    </w:rPr>
                    <w:t>蒸</w:t>
                  </w:r>
                  <w:proofErr w:type="gramStart"/>
                  <w:r w:rsidRPr="00357DD1">
                    <w:rPr>
                      <w:snapToGrid w:val="0"/>
                      <w:kern w:val="0"/>
                      <w:sz w:val="18"/>
                      <w:szCs w:val="18"/>
                    </w:rPr>
                    <w:t>吨以下</w:t>
                  </w:r>
                  <w:proofErr w:type="gramEnd"/>
                  <w:r w:rsidRPr="00357DD1">
                    <w:rPr>
                      <w:snapToGrid w:val="0"/>
                      <w:kern w:val="0"/>
                      <w:sz w:val="18"/>
                      <w:szCs w:val="18"/>
                    </w:rPr>
                    <w:t>的燃煤锅炉。环境空气质量未达标城市应进一步加大淘汰力度。重点区域基本淘汰每小时</w:t>
                  </w:r>
                  <w:r w:rsidRPr="00357DD1">
                    <w:rPr>
                      <w:snapToGrid w:val="0"/>
                      <w:kern w:val="0"/>
                      <w:sz w:val="18"/>
                      <w:szCs w:val="18"/>
                    </w:rPr>
                    <w:t>35</w:t>
                  </w:r>
                  <w:r w:rsidRPr="00357DD1">
                    <w:rPr>
                      <w:snapToGrid w:val="0"/>
                      <w:kern w:val="0"/>
                      <w:sz w:val="18"/>
                      <w:szCs w:val="18"/>
                    </w:rPr>
                    <w:t>蒸</w:t>
                  </w:r>
                  <w:proofErr w:type="gramStart"/>
                  <w:r w:rsidRPr="00357DD1">
                    <w:rPr>
                      <w:snapToGrid w:val="0"/>
                      <w:kern w:val="0"/>
                      <w:sz w:val="18"/>
                      <w:szCs w:val="18"/>
                    </w:rPr>
                    <w:t>吨以下</w:t>
                  </w:r>
                  <w:proofErr w:type="gramEnd"/>
                  <w:r w:rsidRPr="00357DD1">
                    <w:rPr>
                      <w:snapToGrid w:val="0"/>
                      <w:kern w:val="0"/>
                      <w:sz w:val="18"/>
                      <w:szCs w:val="18"/>
                    </w:rPr>
                    <w:t>燃煤锅炉，每小时</w:t>
                  </w:r>
                  <w:r w:rsidRPr="00357DD1">
                    <w:rPr>
                      <w:snapToGrid w:val="0"/>
                      <w:kern w:val="0"/>
                      <w:sz w:val="18"/>
                      <w:szCs w:val="18"/>
                    </w:rPr>
                    <w:t>65</w:t>
                  </w:r>
                  <w:proofErr w:type="gramStart"/>
                  <w:r w:rsidRPr="00357DD1">
                    <w:rPr>
                      <w:snapToGrid w:val="0"/>
                      <w:kern w:val="0"/>
                      <w:sz w:val="18"/>
                      <w:szCs w:val="18"/>
                    </w:rPr>
                    <w:t>蒸吨及以上</w:t>
                  </w:r>
                  <w:proofErr w:type="gramEnd"/>
                  <w:r w:rsidRPr="00357DD1">
                    <w:rPr>
                      <w:snapToGrid w:val="0"/>
                      <w:kern w:val="0"/>
                      <w:sz w:val="18"/>
                      <w:szCs w:val="18"/>
                    </w:rPr>
                    <w:t>燃煤锅炉全部完成节能和超低排放改造；燃气锅炉基本</w:t>
                  </w:r>
                  <w:proofErr w:type="gramStart"/>
                  <w:r w:rsidRPr="00357DD1">
                    <w:rPr>
                      <w:snapToGrid w:val="0"/>
                      <w:kern w:val="0"/>
                      <w:sz w:val="18"/>
                      <w:szCs w:val="18"/>
                    </w:rPr>
                    <w:t>完成低氮</w:t>
                  </w:r>
                  <w:proofErr w:type="gramEnd"/>
                  <w:r w:rsidRPr="00357DD1">
                    <w:rPr>
                      <w:snapToGrid w:val="0"/>
                      <w:kern w:val="0"/>
                      <w:sz w:val="18"/>
                      <w:szCs w:val="18"/>
                    </w:rPr>
                    <w:t>改造；城市建成区生物质锅炉实施超低排放改造</w:t>
                  </w:r>
                </w:p>
              </w:tc>
              <w:tc>
                <w:tcPr>
                  <w:tcW w:w="1180" w:type="pct"/>
                  <w:vAlign w:val="center"/>
                </w:tcPr>
                <w:p w14:paraId="0CA403DE" w14:textId="77777777" w:rsidR="001E5958" w:rsidRPr="00357DD1" w:rsidRDefault="002B4D88">
                  <w:pPr>
                    <w:adjustRightInd w:val="0"/>
                    <w:snapToGrid w:val="0"/>
                    <w:jc w:val="center"/>
                    <w:rPr>
                      <w:b/>
                      <w:sz w:val="24"/>
                      <w:highlight w:val="green"/>
                      <w:lang w:val="zh-CN"/>
                    </w:rPr>
                  </w:pPr>
                  <w:r w:rsidRPr="00357DD1">
                    <w:rPr>
                      <w:rFonts w:hint="eastAsia"/>
                      <w:snapToGrid w:val="0"/>
                      <w:kern w:val="0"/>
                      <w:sz w:val="18"/>
                      <w:szCs w:val="18"/>
                    </w:rPr>
                    <w:t>扩建</w:t>
                  </w:r>
                  <w:r w:rsidRPr="00357DD1">
                    <w:rPr>
                      <w:snapToGrid w:val="0"/>
                      <w:kern w:val="0"/>
                      <w:sz w:val="18"/>
                      <w:szCs w:val="18"/>
                    </w:rPr>
                    <w:t>项目不使用煤炭，使用清洁能源电能</w:t>
                  </w:r>
                </w:p>
              </w:tc>
              <w:tc>
                <w:tcPr>
                  <w:tcW w:w="339" w:type="pct"/>
                  <w:vAlign w:val="center"/>
                </w:tcPr>
                <w:p w14:paraId="0B3522E9" w14:textId="77777777" w:rsidR="001E5958" w:rsidRPr="00357DD1" w:rsidRDefault="002B4D88">
                  <w:pPr>
                    <w:adjustRightInd w:val="0"/>
                    <w:snapToGrid w:val="0"/>
                    <w:jc w:val="center"/>
                    <w:rPr>
                      <w:b/>
                      <w:sz w:val="24"/>
                      <w:highlight w:val="green"/>
                      <w:lang w:val="zh-CN"/>
                    </w:rPr>
                  </w:pPr>
                  <w:r w:rsidRPr="00357DD1">
                    <w:rPr>
                      <w:snapToGrid w:val="0"/>
                      <w:kern w:val="0"/>
                      <w:sz w:val="18"/>
                      <w:szCs w:val="18"/>
                    </w:rPr>
                    <w:t>符合</w:t>
                  </w:r>
                </w:p>
              </w:tc>
            </w:tr>
            <w:tr w:rsidR="00357DD1" w:rsidRPr="00357DD1" w14:paraId="2951AB26" w14:textId="77777777" w:rsidTr="000311D0">
              <w:trPr>
                <w:trHeight w:val="340"/>
              </w:trPr>
              <w:tc>
                <w:tcPr>
                  <w:tcW w:w="432" w:type="pct"/>
                  <w:vMerge w:val="restart"/>
                  <w:vAlign w:val="center"/>
                </w:tcPr>
                <w:p w14:paraId="70254022" w14:textId="77777777" w:rsidR="001E5958" w:rsidRPr="00357DD1" w:rsidRDefault="002B4D88">
                  <w:pPr>
                    <w:adjustRightInd w:val="0"/>
                    <w:snapToGrid w:val="0"/>
                    <w:jc w:val="center"/>
                    <w:rPr>
                      <w:b/>
                      <w:sz w:val="24"/>
                      <w:highlight w:val="green"/>
                      <w:lang w:val="zh-CN"/>
                    </w:rPr>
                  </w:pPr>
                  <w:r w:rsidRPr="00357DD1">
                    <w:rPr>
                      <w:snapToGrid w:val="0"/>
                      <w:kern w:val="0"/>
                      <w:sz w:val="18"/>
                      <w:szCs w:val="18"/>
                    </w:rPr>
                    <w:t>江苏省打赢蓝天保卫战三年行动计划实施方案</w:t>
                  </w:r>
                </w:p>
              </w:tc>
              <w:tc>
                <w:tcPr>
                  <w:tcW w:w="3049" w:type="pct"/>
                  <w:vAlign w:val="center"/>
                </w:tcPr>
                <w:p w14:paraId="601A3CC1" w14:textId="77777777" w:rsidR="001E5958" w:rsidRPr="00357DD1" w:rsidRDefault="002B4D88">
                  <w:pPr>
                    <w:adjustRightInd w:val="0"/>
                    <w:snapToGrid w:val="0"/>
                    <w:ind w:firstLineChars="200" w:firstLine="360"/>
                    <w:rPr>
                      <w:snapToGrid w:val="0"/>
                      <w:kern w:val="0"/>
                      <w:sz w:val="18"/>
                      <w:szCs w:val="18"/>
                      <w:highlight w:val="green"/>
                    </w:rPr>
                  </w:pPr>
                  <w:r w:rsidRPr="00357DD1">
                    <w:rPr>
                      <w:snapToGrid w:val="0"/>
                      <w:kern w:val="0"/>
                      <w:sz w:val="18"/>
                      <w:szCs w:val="18"/>
                    </w:rPr>
                    <w:t>严控</w:t>
                  </w:r>
                  <w:r w:rsidRPr="00357DD1">
                    <w:rPr>
                      <w:snapToGrid w:val="0"/>
                      <w:kern w:val="0"/>
                      <w:sz w:val="18"/>
                      <w:szCs w:val="18"/>
                    </w:rPr>
                    <w:t>“</w:t>
                  </w:r>
                  <w:r w:rsidRPr="00357DD1">
                    <w:rPr>
                      <w:snapToGrid w:val="0"/>
                      <w:kern w:val="0"/>
                      <w:sz w:val="18"/>
                      <w:szCs w:val="18"/>
                    </w:rPr>
                    <w:t>两高</w:t>
                  </w:r>
                  <w:r w:rsidRPr="00357DD1">
                    <w:rPr>
                      <w:snapToGrid w:val="0"/>
                      <w:kern w:val="0"/>
                      <w:sz w:val="18"/>
                      <w:szCs w:val="18"/>
                    </w:rPr>
                    <w:t>”</w:t>
                  </w:r>
                  <w:r w:rsidRPr="00357DD1">
                    <w:rPr>
                      <w:snapToGrid w:val="0"/>
                      <w:kern w:val="0"/>
                      <w:sz w:val="18"/>
                      <w:szCs w:val="18"/>
                    </w:rPr>
                    <w:t>行业产能。严禁新增钢铁、焦化、电解铝、铸造、水泥和平板玻璃等产能。严格执行钢铁、水泥、平板玻璃等行业产能置换实施办法</w:t>
                  </w:r>
                </w:p>
              </w:tc>
              <w:tc>
                <w:tcPr>
                  <w:tcW w:w="1180" w:type="pct"/>
                  <w:vAlign w:val="center"/>
                </w:tcPr>
                <w:p w14:paraId="6999A13C" w14:textId="77777777" w:rsidR="001E5958" w:rsidRPr="00357DD1" w:rsidRDefault="002B4D88">
                  <w:pPr>
                    <w:adjustRightInd w:val="0"/>
                    <w:snapToGrid w:val="0"/>
                    <w:jc w:val="center"/>
                    <w:rPr>
                      <w:b/>
                      <w:sz w:val="24"/>
                      <w:highlight w:val="green"/>
                      <w:lang w:val="zh-CN"/>
                    </w:rPr>
                  </w:pPr>
                  <w:r w:rsidRPr="00357DD1">
                    <w:rPr>
                      <w:rFonts w:hint="eastAsia"/>
                      <w:snapToGrid w:val="0"/>
                      <w:kern w:val="0"/>
                      <w:sz w:val="18"/>
                      <w:szCs w:val="18"/>
                    </w:rPr>
                    <w:t>扩建</w:t>
                  </w:r>
                  <w:r w:rsidRPr="00357DD1">
                    <w:rPr>
                      <w:snapToGrid w:val="0"/>
                      <w:kern w:val="0"/>
                      <w:sz w:val="18"/>
                      <w:szCs w:val="18"/>
                    </w:rPr>
                    <w:t>项目主要从事</w:t>
                  </w:r>
                  <w:r w:rsidRPr="00357DD1">
                    <w:rPr>
                      <w:rFonts w:hint="eastAsia"/>
                      <w:snapToGrid w:val="0"/>
                      <w:kern w:val="0"/>
                      <w:sz w:val="18"/>
                      <w:szCs w:val="18"/>
                    </w:rPr>
                    <w:t>汽车内饰件制造</w:t>
                  </w:r>
                  <w:r w:rsidRPr="00357DD1">
                    <w:rPr>
                      <w:snapToGrid w:val="0"/>
                      <w:kern w:val="0"/>
                      <w:sz w:val="18"/>
                      <w:szCs w:val="18"/>
                    </w:rPr>
                    <w:t>，不属于</w:t>
                  </w:r>
                  <w:r w:rsidRPr="00357DD1">
                    <w:rPr>
                      <w:snapToGrid w:val="0"/>
                      <w:kern w:val="0"/>
                      <w:sz w:val="18"/>
                      <w:szCs w:val="18"/>
                    </w:rPr>
                    <w:t>“</w:t>
                  </w:r>
                  <w:r w:rsidRPr="00357DD1">
                    <w:rPr>
                      <w:snapToGrid w:val="0"/>
                      <w:kern w:val="0"/>
                      <w:sz w:val="18"/>
                      <w:szCs w:val="18"/>
                    </w:rPr>
                    <w:t>两高</w:t>
                  </w:r>
                  <w:r w:rsidRPr="00357DD1">
                    <w:rPr>
                      <w:snapToGrid w:val="0"/>
                      <w:kern w:val="0"/>
                      <w:sz w:val="18"/>
                      <w:szCs w:val="18"/>
                    </w:rPr>
                    <w:t>”</w:t>
                  </w:r>
                  <w:r w:rsidRPr="00357DD1">
                    <w:rPr>
                      <w:snapToGrid w:val="0"/>
                      <w:kern w:val="0"/>
                      <w:sz w:val="18"/>
                      <w:szCs w:val="18"/>
                    </w:rPr>
                    <w:t>行业</w:t>
                  </w:r>
                </w:p>
              </w:tc>
              <w:tc>
                <w:tcPr>
                  <w:tcW w:w="339" w:type="pct"/>
                  <w:vAlign w:val="center"/>
                </w:tcPr>
                <w:p w14:paraId="45CB74EE" w14:textId="77777777" w:rsidR="001E5958" w:rsidRPr="00357DD1" w:rsidRDefault="002B4D88">
                  <w:pPr>
                    <w:adjustRightInd w:val="0"/>
                    <w:snapToGrid w:val="0"/>
                    <w:jc w:val="center"/>
                    <w:rPr>
                      <w:b/>
                      <w:sz w:val="24"/>
                      <w:highlight w:val="green"/>
                      <w:lang w:val="zh-CN"/>
                    </w:rPr>
                  </w:pPr>
                  <w:r w:rsidRPr="00357DD1">
                    <w:rPr>
                      <w:snapToGrid w:val="0"/>
                      <w:kern w:val="0"/>
                      <w:sz w:val="18"/>
                      <w:szCs w:val="18"/>
                    </w:rPr>
                    <w:t>符合</w:t>
                  </w:r>
                </w:p>
              </w:tc>
            </w:tr>
            <w:tr w:rsidR="00357DD1" w:rsidRPr="00357DD1" w14:paraId="46114A33" w14:textId="77777777" w:rsidTr="000311D0">
              <w:trPr>
                <w:trHeight w:val="340"/>
              </w:trPr>
              <w:tc>
                <w:tcPr>
                  <w:tcW w:w="432" w:type="pct"/>
                  <w:vMerge/>
                  <w:vAlign w:val="center"/>
                </w:tcPr>
                <w:p w14:paraId="3D1F9EBB" w14:textId="77777777" w:rsidR="001E5958" w:rsidRPr="00357DD1" w:rsidRDefault="001E5958">
                  <w:pPr>
                    <w:adjustRightInd w:val="0"/>
                    <w:snapToGrid w:val="0"/>
                    <w:jc w:val="center"/>
                    <w:rPr>
                      <w:b/>
                      <w:sz w:val="24"/>
                      <w:highlight w:val="green"/>
                      <w:lang w:val="zh-CN"/>
                    </w:rPr>
                  </w:pPr>
                </w:p>
              </w:tc>
              <w:tc>
                <w:tcPr>
                  <w:tcW w:w="3049" w:type="pct"/>
                  <w:vAlign w:val="center"/>
                </w:tcPr>
                <w:p w14:paraId="0119422E" w14:textId="77777777" w:rsidR="001E5958" w:rsidRPr="00357DD1" w:rsidRDefault="002B4D88">
                  <w:pPr>
                    <w:adjustRightInd w:val="0"/>
                    <w:snapToGrid w:val="0"/>
                    <w:ind w:firstLineChars="200" w:firstLine="360"/>
                    <w:rPr>
                      <w:snapToGrid w:val="0"/>
                      <w:kern w:val="0"/>
                      <w:sz w:val="18"/>
                      <w:szCs w:val="18"/>
                      <w:highlight w:val="green"/>
                    </w:rPr>
                  </w:pPr>
                  <w:r w:rsidRPr="00357DD1">
                    <w:rPr>
                      <w:snapToGrid w:val="0"/>
                      <w:kern w:val="0"/>
                      <w:sz w:val="18"/>
                      <w:szCs w:val="18"/>
                    </w:rPr>
                    <w:t>全面开展</w:t>
                  </w:r>
                  <w:r w:rsidRPr="00357DD1">
                    <w:rPr>
                      <w:snapToGrid w:val="0"/>
                      <w:kern w:val="0"/>
                      <w:sz w:val="18"/>
                      <w:szCs w:val="18"/>
                    </w:rPr>
                    <w:t>“</w:t>
                  </w:r>
                  <w:r w:rsidRPr="00357DD1">
                    <w:rPr>
                      <w:snapToGrid w:val="0"/>
                      <w:kern w:val="0"/>
                      <w:sz w:val="18"/>
                      <w:szCs w:val="18"/>
                    </w:rPr>
                    <w:t>散乱污</w:t>
                  </w:r>
                  <w:r w:rsidRPr="00357DD1">
                    <w:rPr>
                      <w:snapToGrid w:val="0"/>
                      <w:kern w:val="0"/>
                      <w:sz w:val="18"/>
                      <w:szCs w:val="18"/>
                    </w:rPr>
                    <w:t>”</w:t>
                  </w:r>
                  <w:r w:rsidRPr="00357DD1">
                    <w:rPr>
                      <w:snapToGrid w:val="0"/>
                      <w:kern w:val="0"/>
                      <w:sz w:val="18"/>
                      <w:szCs w:val="18"/>
                    </w:rPr>
                    <w:t>企业及集群综合整治行动，根据产业政策、产业布局规划，以及土地、环保、质量、安全、能耗等要求，制定</w:t>
                  </w:r>
                  <w:r w:rsidRPr="00357DD1">
                    <w:rPr>
                      <w:snapToGrid w:val="0"/>
                      <w:kern w:val="0"/>
                      <w:sz w:val="18"/>
                      <w:szCs w:val="18"/>
                    </w:rPr>
                    <w:t>“</w:t>
                  </w:r>
                  <w:r w:rsidRPr="00357DD1">
                    <w:rPr>
                      <w:snapToGrid w:val="0"/>
                      <w:kern w:val="0"/>
                      <w:sz w:val="18"/>
                      <w:szCs w:val="18"/>
                    </w:rPr>
                    <w:t>散乱污</w:t>
                  </w:r>
                  <w:r w:rsidRPr="00357DD1">
                    <w:rPr>
                      <w:snapToGrid w:val="0"/>
                      <w:kern w:val="0"/>
                      <w:sz w:val="18"/>
                      <w:szCs w:val="18"/>
                    </w:rPr>
                    <w:t>”</w:t>
                  </w:r>
                  <w:r w:rsidRPr="00357DD1">
                    <w:rPr>
                      <w:snapToGrid w:val="0"/>
                      <w:kern w:val="0"/>
                      <w:sz w:val="18"/>
                      <w:szCs w:val="18"/>
                    </w:rPr>
                    <w:t>企业及集群整治工作要求。实行拉网式排查和清单式、台账式、网格化管理，</w:t>
                  </w:r>
                  <w:r w:rsidRPr="00357DD1">
                    <w:rPr>
                      <w:snapToGrid w:val="0"/>
                      <w:kern w:val="0"/>
                      <w:sz w:val="18"/>
                      <w:szCs w:val="18"/>
                    </w:rPr>
                    <w:t>2018</w:t>
                  </w:r>
                  <w:r w:rsidRPr="00357DD1">
                    <w:rPr>
                      <w:snapToGrid w:val="0"/>
                      <w:kern w:val="0"/>
                      <w:sz w:val="18"/>
                      <w:szCs w:val="18"/>
                    </w:rPr>
                    <w:t>年完成摸底排查工作。</w:t>
                  </w:r>
                  <w:r w:rsidRPr="00357DD1">
                    <w:rPr>
                      <w:snapToGrid w:val="0"/>
                      <w:kern w:val="0"/>
                      <w:sz w:val="18"/>
                      <w:szCs w:val="18"/>
                    </w:rPr>
                    <w:t>“</w:t>
                  </w:r>
                  <w:r w:rsidRPr="00357DD1">
                    <w:rPr>
                      <w:snapToGrid w:val="0"/>
                      <w:kern w:val="0"/>
                      <w:sz w:val="18"/>
                      <w:szCs w:val="18"/>
                    </w:rPr>
                    <w:t>散乱污</w:t>
                  </w:r>
                  <w:r w:rsidRPr="00357DD1">
                    <w:rPr>
                      <w:snapToGrid w:val="0"/>
                      <w:kern w:val="0"/>
                      <w:sz w:val="18"/>
                      <w:szCs w:val="18"/>
                    </w:rPr>
                    <w:t>”</w:t>
                  </w:r>
                  <w:r w:rsidRPr="00357DD1">
                    <w:rPr>
                      <w:snapToGrid w:val="0"/>
                      <w:kern w:val="0"/>
                      <w:sz w:val="18"/>
                      <w:szCs w:val="18"/>
                    </w:rPr>
                    <w:t>企业列入升级改造类的，树立行业标杆，实施清洁生产技术改造。建立</w:t>
                  </w:r>
                  <w:r w:rsidRPr="00357DD1">
                    <w:rPr>
                      <w:snapToGrid w:val="0"/>
                      <w:kern w:val="0"/>
                      <w:sz w:val="18"/>
                      <w:szCs w:val="18"/>
                    </w:rPr>
                    <w:t>“</w:t>
                  </w:r>
                  <w:r w:rsidRPr="00357DD1">
                    <w:rPr>
                      <w:snapToGrid w:val="0"/>
                      <w:kern w:val="0"/>
                      <w:sz w:val="18"/>
                      <w:szCs w:val="18"/>
                    </w:rPr>
                    <w:t>散乱污</w:t>
                  </w:r>
                  <w:r w:rsidRPr="00357DD1">
                    <w:rPr>
                      <w:snapToGrid w:val="0"/>
                      <w:kern w:val="0"/>
                      <w:sz w:val="18"/>
                      <w:szCs w:val="18"/>
                    </w:rPr>
                    <w:t>”</w:t>
                  </w:r>
                  <w:r w:rsidRPr="00357DD1">
                    <w:rPr>
                      <w:snapToGrid w:val="0"/>
                      <w:kern w:val="0"/>
                      <w:sz w:val="18"/>
                      <w:szCs w:val="18"/>
                    </w:rPr>
                    <w:t>企业动态管理机制，坚决杜绝</w:t>
                  </w:r>
                  <w:r w:rsidRPr="00357DD1">
                    <w:rPr>
                      <w:snapToGrid w:val="0"/>
                      <w:kern w:val="0"/>
                      <w:sz w:val="18"/>
                      <w:szCs w:val="18"/>
                    </w:rPr>
                    <w:t>“</w:t>
                  </w:r>
                  <w:r w:rsidRPr="00357DD1">
                    <w:rPr>
                      <w:snapToGrid w:val="0"/>
                      <w:kern w:val="0"/>
                      <w:sz w:val="18"/>
                      <w:szCs w:val="18"/>
                    </w:rPr>
                    <w:t>散乱污</w:t>
                  </w:r>
                  <w:r w:rsidRPr="00357DD1">
                    <w:rPr>
                      <w:snapToGrid w:val="0"/>
                      <w:kern w:val="0"/>
                      <w:sz w:val="18"/>
                      <w:szCs w:val="18"/>
                    </w:rPr>
                    <w:t>”</w:t>
                  </w:r>
                  <w:r w:rsidRPr="00357DD1">
                    <w:rPr>
                      <w:snapToGrid w:val="0"/>
                      <w:kern w:val="0"/>
                      <w:sz w:val="18"/>
                      <w:szCs w:val="18"/>
                    </w:rPr>
                    <w:t>企业项目建设和已取缔的</w:t>
                  </w:r>
                  <w:proofErr w:type="gramStart"/>
                  <w:r w:rsidRPr="00357DD1">
                    <w:rPr>
                      <w:snapToGrid w:val="0"/>
                      <w:kern w:val="0"/>
                      <w:sz w:val="18"/>
                      <w:szCs w:val="18"/>
                    </w:rPr>
                    <w:t>“</w:t>
                  </w:r>
                  <w:proofErr w:type="gramEnd"/>
                  <w:r w:rsidRPr="00357DD1">
                    <w:rPr>
                      <w:snapToGrid w:val="0"/>
                      <w:kern w:val="0"/>
                      <w:sz w:val="18"/>
                      <w:szCs w:val="18"/>
                    </w:rPr>
                    <w:t>散乱污</w:t>
                  </w:r>
                  <w:r w:rsidRPr="00357DD1">
                    <w:rPr>
                      <w:snapToGrid w:val="0"/>
                      <w:kern w:val="0"/>
                      <w:sz w:val="18"/>
                      <w:szCs w:val="18"/>
                    </w:rPr>
                    <w:t>“</w:t>
                  </w:r>
                  <w:r w:rsidRPr="00357DD1">
                    <w:rPr>
                      <w:snapToGrid w:val="0"/>
                      <w:kern w:val="0"/>
                      <w:sz w:val="18"/>
                      <w:szCs w:val="18"/>
                    </w:rPr>
                    <w:t>企业异地转移、死灰复燃</w:t>
                  </w:r>
                </w:p>
              </w:tc>
              <w:tc>
                <w:tcPr>
                  <w:tcW w:w="1180" w:type="pct"/>
                  <w:vAlign w:val="center"/>
                </w:tcPr>
                <w:p w14:paraId="410C94CF" w14:textId="77777777" w:rsidR="001E5958" w:rsidRPr="00357DD1" w:rsidRDefault="002B4D88">
                  <w:pPr>
                    <w:adjustRightInd w:val="0"/>
                    <w:snapToGrid w:val="0"/>
                    <w:jc w:val="center"/>
                    <w:rPr>
                      <w:b/>
                      <w:sz w:val="24"/>
                      <w:highlight w:val="green"/>
                      <w:lang w:val="zh-CN"/>
                    </w:rPr>
                  </w:pPr>
                  <w:r w:rsidRPr="00357DD1">
                    <w:rPr>
                      <w:rFonts w:hint="eastAsia"/>
                      <w:snapToGrid w:val="0"/>
                      <w:kern w:val="0"/>
                      <w:sz w:val="18"/>
                      <w:szCs w:val="18"/>
                    </w:rPr>
                    <w:t>扩建项目</w:t>
                  </w:r>
                  <w:r w:rsidRPr="00357DD1">
                    <w:rPr>
                      <w:snapToGrid w:val="0"/>
                      <w:kern w:val="0"/>
                      <w:sz w:val="18"/>
                      <w:szCs w:val="18"/>
                    </w:rPr>
                    <w:t>位于</w:t>
                  </w:r>
                  <w:r w:rsidRPr="00357DD1">
                    <w:rPr>
                      <w:rFonts w:hint="eastAsia"/>
                      <w:snapToGrid w:val="0"/>
                      <w:kern w:val="0"/>
                      <w:sz w:val="18"/>
                      <w:szCs w:val="18"/>
                    </w:rPr>
                    <w:t>太仓市高新技术开发区</w:t>
                  </w:r>
                  <w:r w:rsidRPr="00357DD1">
                    <w:rPr>
                      <w:snapToGrid w:val="0"/>
                      <w:kern w:val="0"/>
                      <w:sz w:val="18"/>
                      <w:szCs w:val="18"/>
                    </w:rPr>
                    <w:t>宁波东路</w:t>
                  </w:r>
                  <w:r w:rsidRPr="00357DD1">
                    <w:rPr>
                      <w:rFonts w:hint="eastAsia"/>
                      <w:snapToGrid w:val="0"/>
                      <w:kern w:val="0"/>
                      <w:sz w:val="18"/>
                      <w:szCs w:val="18"/>
                    </w:rPr>
                    <w:t>55</w:t>
                  </w:r>
                  <w:r w:rsidRPr="00357DD1">
                    <w:rPr>
                      <w:rFonts w:hint="eastAsia"/>
                      <w:snapToGrid w:val="0"/>
                      <w:kern w:val="0"/>
                      <w:sz w:val="18"/>
                      <w:szCs w:val="18"/>
                    </w:rPr>
                    <w:t>号</w:t>
                  </w:r>
                  <w:r w:rsidRPr="00357DD1">
                    <w:rPr>
                      <w:snapToGrid w:val="0"/>
                      <w:kern w:val="0"/>
                      <w:sz w:val="18"/>
                      <w:szCs w:val="18"/>
                    </w:rPr>
                    <w:t>，项目符合国家和地方的产业政策，污染防治措施完备，项目污染物可以稳定达标排放，不属于</w:t>
                  </w:r>
                  <w:r w:rsidRPr="00357DD1">
                    <w:rPr>
                      <w:snapToGrid w:val="0"/>
                      <w:kern w:val="0"/>
                      <w:sz w:val="18"/>
                      <w:szCs w:val="18"/>
                    </w:rPr>
                    <w:t>“</w:t>
                  </w:r>
                  <w:r w:rsidRPr="00357DD1">
                    <w:rPr>
                      <w:snapToGrid w:val="0"/>
                      <w:kern w:val="0"/>
                      <w:sz w:val="18"/>
                      <w:szCs w:val="18"/>
                    </w:rPr>
                    <w:t>散乱污</w:t>
                  </w:r>
                  <w:r w:rsidRPr="00357DD1">
                    <w:rPr>
                      <w:snapToGrid w:val="0"/>
                      <w:kern w:val="0"/>
                      <w:sz w:val="18"/>
                      <w:szCs w:val="18"/>
                    </w:rPr>
                    <w:t>”</w:t>
                  </w:r>
                  <w:r w:rsidRPr="00357DD1">
                    <w:rPr>
                      <w:snapToGrid w:val="0"/>
                      <w:kern w:val="0"/>
                      <w:sz w:val="18"/>
                      <w:szCs w:val="18"/>
                    </w:rPr>
                    <w:t>企业</w:t>
                  </w:r>
                </w:p>
              </w:tc>
              <w:tc>
                <w:tcPr>
                  <w:tcW w:w="339" w:type="pct"/>
                  <w:vAlign w:val="center"/>
                </w:tcPr>
                <w:p w14:paraId="1AB5A896" w14:textId="77777777" w:rsidR="001E5958" w:rsidRPr="00357DD1" w:rsidRDefault="002B4D88">
                  <w:pPr>
                    <w:adjustRightInd w:val="0"/>
                    <w:snapToGrid w:val="0"/>
                    <w:jc w:val="center"/>
                    <w:rPr>
                      <w:b/>
                      <w:sz w:val="24"/>
                      <w:highlight w:val="green"/>
                      <w:lang w:val="zh-CN"/>
                    </w:rPr>
                  </w:pPr>
                  <w:r w:rsidRPr="00357DD1">
                    <w:rPr>
                      <w:snapToGrid w:val="0"/>
                      <w:kern w:val="0"/>
                      <w:sz w:val="18"/>
                      <w:szCs w:val="18"/>
                    </w:rPr>
                    <w:t>符合</w:t>
                  </w:r>
                </w:p>
              </w:tc>
            </w:tr>
            <w:tr w:rsidR="00357DD1" w:rsidRPr="00357DD1" w14:paraId="615D5C14" w14:textId="77777777" w:rsidTr="000311D0">
              <w:trPr>
                <w:trHeight w:val="340"/>
              </w:trPr>
              <w:tc>
                <w:tcPr>
                  <w:tcW w:w="432" w:type="pct"/>
                  <w:vMerge/>
                  <w:vAlign w:val="center"/>
                </w:tcPr>
                <w:p w14:paraId="205859DA" w14:textId="77777777" w:rsidR="001E5958" w:rsidRPr="00357DD1" w:rsidRDefault="001E5958">
                  <w:pPr>
                    <w:adjustRightInd w:val="0"/>
                    <w:snapToGrid w:val="0"/>
                    <w:jc w:val="center"/>
                    <w:rPr>
                      <w:b/>
                      <w:sz w:val="24"/>
                      <w:highlight w:val="green"/>
                      <w:lang w:val="zh-CN"/>
                    </w:rPr>
                  </w:pPr>
                </w:p>
              </w:tc>
              <w:tc>
                <w:tcPr>
                  <w:tcW w:w="3049" w:type="pct"/>
                  <w:vAlign w:val="center"/>
                </w:tcPr>
                <w:p w14:paraId="787BB312" w14:textId="77777777" w:rsidR="001E5958" w:rsidRPr="00357DD1" w:rsidRDefault="002B4D88">
                  <w:pPr>
                    <w:adjustRightInd w:val="0"/>
                    <w:snapToGrid w:val="0"/>
                    <w:ind w:firstLineChars="200" w:firstLine="360"/>
                    <w:rPr>
                      <w:snapToGrid w:val="0"/>
                      <w:kern w:val="0"/>
                      <w:sz w:val="18"/>
                      <w:szCs w:val="18"/>
                      <w:highlight w:val="green"/>
                    </w:rPr>
                  </w:pPr>
                  <w:r w:rsidRPr="00357DD1">
                    <w:rPr>
                      <w:snapToGrid w:val="0"/>
                      <w:kern w:val="0"/>
                      <w:sz w:val="18"/>
                      <w:szCs w:val="18"/>
                    </w:rPr>
                    <w:t>开展燃煤锅炉综合整治。</w:t>
                  </w:r>
                  <w:r w:rsidRPr="00357DD1">
                    <w:rPr>
                      <w:snapToGrid w:val="0"/>
                      <w:kern w:val="0"/>
                      <w:sz w:val="18"/>
                      <w:szCs w:val="18"/>
                    </w:rPr>
                    <w:t>2019</w:t>
                  </w:r>
                  <w:r w:rsidRPr="00357DD1">
                    <w:rPr>
                      <w:snapToGrid w:val="0"/>
                      <w:kern w:val="0"/>
                      <w:sz w:val="18"/>
                      <w:szCs w:val="18"/>
                    </w:rPr>
                    <w:t>年底前，实施</w:t>
                  </w:r>
                  <w:r w:rsidRPr="00357DD1">
                    <w:rPr>
                      <w:snapToGrid w:val="0"/>
                      <w:kern w:val="0"/>
                      <w:sz w:val="18"/>
                      <w:szCs w:val="18"/>
                    </w:rPr>
                    <w:t>35</w:t>
                  </w:r>
                  <w:r w:rsidRPr="00357DD1">
                    <w:rPr>
                      <w:snapToGrid w:val="0"/>
                      <w:kern w:val="0"/>
                      <w:sz w:val="18"/>
                      <w:szCs w:val="18"/>
                    </w:rPr>
                    <w:t>蒸吨</w:t>
                  </w:r>
                  <w:r w:rsidRPr="00357DD1">
                    <w:rPr>
                      <w:snapToGrid w:val="0"/>
                      <w:kern w:val="0"/>
                      <w:sz w:val="18"/>
                      <w:szCs w:val="18"/>
                    </w:rPr>
                    <w:t>/</w:t>
                  </w:r>
                  <w:r w:rsidRPr="00357DD1">
                    <w:rPr>
                      <w:snapToGrid w:val="0"/>
                      <w:kern w:val="0"/>
                      <w:sz w:val="18"/>
                      <w:szCs w:val="18"/>
                    </w:rPr>
                    <w:t>小时及以下燃煤锅炉全部淘汰方案或实施清洁能源替代，</w:t>
                  </w:r>
                  <w:proofErr w:type="gramStart"/>
                  <w:r w:rsidRPr="00357DD1">
                    <w:rPr>
                      <w:snapToGrid w:val="0"/>
                      <w:kern w:val="0"/>
                      <w:sz w:val="18"/>
                      <w:szCs w:val="18"/>
                    </w:rPr>
                    <w:t>按照宜电</w:t>
                  </w:r>
                  <w:proofErr w:type="gramEnd"/>
                  <w:r w:rsidRPr="00357DD1">
                    <w:rPr>
                      <w:snapToGrid w:val="0"/>
                      <w:kern w:val="0"/>
                      <w:sz w:val="18"/>
                      <w:szCs w:val="18"/>
                    </w:rPr>
                    <w:t>则电、宜气则气等原则进行整治，</w:t>
                  </w:r>
                  <w:r w:rsidRPr="00357DD1">
                    <w:rPr>
                      <w:snapToGrid w:val="0"/>
                      <w:kern w:val="0"/>
                      <w:sz w:val="18"/>
                      <w:szCs w:val="18"/>
                    </w:rPr>
                    <w:lastRenderedPageBreak/>
                    <w:t>鼓励使用太阳能、生物质能等；推进煤炭清洁化利用，推广清洁高效燃煤锅炉，</w:t>
                  </w:r>
                  <w:r w:rsidRPr="00357DD1">
                    <w:rPr>
                      <w:snapToGrid w:val="0"/>
                      <w:kern w:val="0"/>
                      <w:sz w:val="18"/>
                      <w:szCs w:val="18"/>
                    </w:rPr>
                    <w:t>65</w:t>
                  </w:r>
                  <w:r w:rsidRPr="00357DD1">
                    <w:rPr>
                      <w:snapToGrid w:val="0"/>
                      <w:kern w:val="0"/>
                      <w:sz w:val="18"/>
                      <w:szCs w:val="18"/>
                    </w:rPr>
                    <w:t>蒸吨</w:t>
                  </w:r>
                  <w:r w:rsidRPr="00357DD1">
                    <w:rPr>
                      <w:snapToGrid w:val="0"/>
                      <w:kern w:val="0"/>
                      <w:sz w:val="18"/>
                      <w:szCs w:val="18"/>
                    </w:rPr>
                    <w:t>/</w:t>
                  </w:r>
                  <w:r w:rsidRPr="00357DD1">
                    <w:rPr>
                      <w:snapToGrid w:val="0"/>
                      <w:kern w:val="0"/>
                      <w:sz w:val="18"/>
                      <w:szCs w:val="18"/>
                    </w:rPr>
                    <w:t>小时及以上的燃煤锅炉全部完成节能和超低排放改造；燃气锅炉基本</w:t>
                  </w:r>
                  <w:proofErr w:type="gramStart"/>
                  <w:r w:rsidRPr="00357DD1">
                    <w:rPr>
                      <w:snapToGrid w:val="0"/>
                      <w:kern w:val="0"/>
                      <w:sz w:val="18"/>
                      <w:szCs w:val="18"/>
                    </w:rPr>
                    <w:t>完成低氮</w:t>
                  </w:r>
                  <w:proofErr w:type="gramEnd"/>
                  <w:r w:rsidRPr="00357DD1">
                    <w:rPr>
                      <w:snapToGrid w:val="0"/>
                      <w:kern w:val="0"/>
                      <w:sz w:val="18"/>
                      <w:szCs w:val="18"/>
                    </w:rPr>
                    <w:t>改造；城市建成区生物质锅炉实施超低排放改造；其余燃煤锅炉全部达到特别排放限值要求</w:t>
                  </w:r>
                </w:p>
              </w:tc>
              <w:tc>
                <w:tcPr>
                  <w:tcW w:w="1180" w:type="pct"/>
                  <w:vAlign w:val="center"/>
                </w:tcPr>
                <w:p w14:paraId="3C91A031" w14:textId="77777777" w:rsidR="001E5958" w:rsidRPr="00357DD1" w:rsidRDefault="002B4D88">
                  <w:pPr>
                    <w:adjustRightInd w:val="0"/>
                    <w:snapToGrid w:val="0"/>
                    <w:jc w:val="center"/>
                    <w:rPr>
                      <w:b/>
                      <w:sz w:val="24"/>
                      <w:highlight w:val="green"/>
                      <w:lang w:val="zh-CN"/>
                    </w:rPr>
                  </w:pPr>
                  <w:r w:rsidRPr="00357DD1">
                    <w:rPr>
                      <w:rFonts w:hint="eastAsia"/>
                      <w:snapToGrid w:val="0"/>
                      <w:kern w:val="0"/>
                      <w:sz w:val="18"/>
                      <w:szCs w:val="18"/>
                    </w:rPr>
                    <w:lastRenderedPageBreak/>
                    <w:t>扩建</w:t>
                  </w:r>
                  <w:r w:rsidRPr="00357DD1">
                    <w:rPr>
                      <w:snapToGrid w:val="0"/>
                      <w:kern w:val="0"/>
                      <w:sz w:val="18"/>
                      <w:szCs w:val="18"/>
                    </w:rPr>
                    <w:t>项目不使用煤炭，使用清洁能源电能</w:t>
                  </w:r>
                </w:p>
              </w:tc>
              <w:tc>
                <w:tcPr>
                  <w:tcW w:w="339" w:type="pct"/>
                  <w:vAlign w:val="center"/>
                </w:tcPr>
                <w:p w14:paraId="39BB4BF2" w14:textId="77777777" w:rsidR="001E5958" w:rsidRPr="00357DD1" w:rsidRDefault="002B4D88">
                  <w:pPr>
                    <w:adjustRightInd w:val="0"/>
                    <w:snapToGrid w:val="0"/>
                    <w:jc w:val="center"/>
                    <w:rPr>
                      <w:b/>
                      <w:sz w:val="24"/>
                      <w:highlight w:val="green"/>
                      <w:lang w:val="zh-CN"/>
                    </w:rPr>
                  </w:pPr>
                  <w:r w:rsidRPr="00357DD1">
                    <w:rPr>
                      <w:snapToGrid w:val="0"/>
                      <w:kern w:val="0"/>
                      <w:sz w:val="18"/>
                      <w:szCs w:val="18"/>
                    </w:rPr>
                    <w:t>符合</w:t>
                  </w:r>
                </w:p>
              </w:tc>
            </w:tr>
          </w:tbl>
          <w:p w14:paraId="55A24AF3" w14:textId="77777777" w:rsidR="001E5958" w:rsidRPr="00357DD1" w:rsidRDefault="001E5958">
            <w:pPr>
              <w:adjustRightInd w:val="0"/>
              <w:snapToGrid w:val="0"/>
              <w:spacing w:line="360" w:lineRule="auto"/>
              <w:ind w:firstLineChars="200" w:firstLine="220"/>
              <w:rPr>
                <w:bCs/>
                <w:sz w:val="11"/>
                <w:szCs w:val="21"/>
              </w:rPr>
            </w:pPr>
          </w:p>
          <w:p w14:paraId="4E222464" w14:textId="77777777" w:rsidR="001E5958" w:rsidRPr="00357DD1" w:rsidRDefault="002B4D88">
            <w:pPr>
              <w:adjustRightInd w:val="0"/>
              <w:snapToGrid w:val="0"/>
              <w:spacing w:line="360" w:lineRule="auto"/>
              <w:ind w:firstLineChars="200" w:firstLine="420"/>
              <w:rPr>
                <w:bCs/>
                <w:szCs w:val="21"/>
                <w:lang w:val="zh-CN"/>
              </w:rPr>
            </w:pPr>
            <w:r w:rsidRPr="00357DD1">
              <w:rPr>
                <w:bCs/>
                <w:szCs w:val="21"/>
              </w:rPr>
              <w:t>根据上表分析结果，</w:t>
            </w:r>
            <w:r w:rsidRPr="00357DD1">
              <w:rPr>
                <w:rFonts w:hint="eastAsia"/>
                <w:bCs/>
                <w:szCs w:val="21"/>
              </w:rPr>
              <w:t>扩建</w:t>
            </w:r>
            <w:r w:rsidRPr="00357DD1">
              <w:rPr>
                <w:bCs/>
                <w:szCs w:val="21"/>
              </w:rPr>
              <w:t>项目建设符合《国务院关于印发打赢蓝天保卫战三年行动计划的通知》（国发</w:t>
            </w:r>
            <w:r w:rsidRPr="00357DD1">
              <w:rPr>
                <w:bCs/>
                <w:szCs w:val="21"/>
              </w:rPr>
              <w:t>[2018]22</w:t>
            </w:r>
            <w:r w:rsidRPr="00357DD1">
              <w:rPr>
                <w:bCs/>
                <w:szCs w:val="21"/>
              </w:rPr>
              <w:t>号）、《省政府关于印发打赢蓝天保卫战三年行动计划实施方案的通知》（苏政发</w:t>
            </w:r>
            <w:r w:rsidRPr="00357DD1">
              <w:rPr>
                <w:bCs/>
                <w:szCs w:val="21"/>
              </w:rPr>
              <w:t>[2018]122</w:t>
            </w:r>
            <w:r w:rsidRPr="00357DD1">
              <w:rPr>
                <w:bCs/>
                <w:szCs w:val="21"/>
              </w:rPr>
              <w:t>号）的相关要求</w:t>
            </w:r>
            <w:r w:rsidRPr="00357DD1">
              <w:rPr>
                <w:bCs/>
                <w:szCs w:val="21"/>
                <w:lang w:val="zh-CN"/>
              </w:rPr>
              <w:t>。</w:t>
            </w:r>
          </w:p>
          <w:p w14:paraId="0EDB018C" w14:textId="77777777" w:rsidR="001E5958" w:rsidRPr="00357DD1" w:rsidRDefault="002B4D88">
            <w:pPr>
              <w:spacing w:line="360" w:lineRule="auto"/>
              <w:ind w:firstLineChars="200" w:firstLine="420"/>
              <w:rPr>
                <w:szCs w:val="21"/>
              </w:rPr>
            </w:pPr>
            <w:r w:rsidRPr="00357DD1">
              <w:rPr>
                <w:rFonts w:hint="eastAsia"/>
                <w:szCs w:val="21"/>
              </w:rPr>
              <w:t>（</w:t>
            </w:r>
            <w:r w:rsidRPr="00357DD1">
              <w:rPr>
                <w:szCs w:val="21"/>
              </w:rPr>
              <w:t>5</w:t>
            </w:r>
            <w:r w:rsidRPr="00357DD1">
              <w:rPr>
                <w:rFonts w:hint="eastAsia"/>
                <w:szCs w:val="21"/>
              </w:rPr>
              <w:t>）</w:t>
            </w:r>
            <w:bookmarkStart w:id="4" w:name="_Hlk45717707"/>
            <w:r w:rsidRPr="00357DD1">
              <w:rPr>
                <w:szCs w:val="21"/>
              </w:rPr>
              <w:t>与</w:t>
            </w:r>
            <w:bookmarkStart w:id="5" w:name="_Hlk45717903"/>
            <w:r w:rsidRPr="00357DD1">
              <w:rPr>
                <w:szCs w:val="21"/>
              </w:rPr>
              <w:t>《</w:t>
            </w:r>
            <w:r w:rsidRPr="00357DD1">
              <w:rPr>
                <w:szCs w:val="21"/>
              </w:rPr>
              <w:t>2020</w:t>
            </w:r>
            <w:r w:rsidRPr="00357DD1">
              <w:rPr>
                <w:szCs w:val="21"/>
              </w:rPr>
              <w:t>年挥发性有机物治理攻坚方案》</w:t>
            </w:r>
            <w:bookmarkEnd w:id="5"/>
            <w:r w:rsidRPr="00357DD1">
              <w:rPr>
                <w:rFonts w:hint="eastAsia"/>
              </w:rPr>
              <w:t>（环大气</w:t>
            </w:r>
            <w:r w:rsidRPr="00357DD1">
              <w:rPr>
                <w:rFonts w:hint="eastAsia"/>
              </w:rPr>
              <w:t>[2020]33</w:t>
            </w:r>
            <w:r w:rsidRPr="00357DD1">
              <w:rPr>
                <w:rFonts w:hint="eastAsia"/>
              </w:rPr>
              <w:t>号）</w:t>
            </w:r>
            <w:r w:rsidRPr="00357DD1">
              <w:rPr>
                <w:szCs w:val="21"/>
              </w:rPr>
              <w:t>相符性</w:t>
            </w:r>
            <w:bookmarkEnd w:id="4"/>
          </w:p>
          <w:p w14:paraId="02D71CF3" w14:textId="77777777" w:rsidR="001E5958" w:rsidRPr="00357DD1" w:rsidRDefault="002B4D88">
            <w:pPr>
              <w:spacing w:line="360" w:lineRule="auto"/>
              <w:ind w:firstLineChars="200" w:firstLine="420"/>
              <w:rPr>
                <w:szCs w:val="21"/>
              </w:rPr>
            </w:pPr>
            <w:r w:rsidRPr="00357DD1">
              <w:rPr>
                <w:szCs w:val="21"/>
              </w:rPr>
              <w:t>《</w:t>
            </w:r>
            <w:r w:rsidRPr="00357DD1">
              <w:rPr>
                <w:szCs w:val="21"/>
              </w:rPr>
              <w:t>2020</w:t>
            </w:r>
            <w:r w:rsidRPr="00357DD1">
              <w:rPr>
                <w:szCs w:val="21"/>
              </w:rPr>
              <w:t>年挥发性有机物治理攻坚方案》</w:t>
            </w:r>
            <w:r w:rsidRPr="00357DD1">
              <w:rPr>
                <w:rFonts w:hint="eastAsia"/>
              </w:rPr>
              <w:t>（环大气</w:t>
            </w:r>
            <w:r w:rsidRPr="00357DD1">
              <w:rPr>
                <w:rFonts w:hint="eastAsia"/>
              </w:rPr>
              <w:t>[2020]33</w:t>
            </w:r>
            <w:r w:rsidRPr="00357DD1">
              <w:rPr>
                <w:rFonts w:hint="eastAsia"/>
              </w:rPr>
              <w:t>号）中的</w:t>
            </w:r>
            <w:r w:rsidRPr="00357DD1">
              <w:t>要求</w:t>
            </w:r>
            <w:r w:rsidRPr="00357DD1">
              <w:rPr>
                <w:rFonts w:hint="eastAsia"/>
              </w:rPr>
              <w:t>“</w:t>
            </w:r>
            <w:r w:rsidRPr="00357DD1">
              <w:rPr>
                <w:szCs w:val="21"/>
              </w:rPr>
              <w:t>严格落实国家和地方产品</w:t>
            </w:r>
            <w:r w:rsidRPr="00357DD1">
              <w:rPr>
                <w:szCs w:val="21"/>
              </w:rPr>
              <w:t>VOCs</w:t>
            </w:r>
            <w:r w:rsidRPr="00357DD1">
              <w:rPr>
                <w:szCs w:val="21"/>
              </w:rPr>
              <w:t>含量限值标准</w:t>
            </w:r>
            <w:r w:rsidRPr="00357DD1">
              <w:rPr>
                <w:rFonts w:hint="eastAsia"/>
                <w:szCs w:val="21"/>
              </w:rPr>
              <w:t>”、“</w:t>
            </w:r>
            <w:r w:rsidRPr="00357DD1">
              <w:rPr>
                <w:szCs w:val="21"/>
              </w:rPr>
              <w:t>落实无组织排放特别控制要求</w:t>
            </w:r>
            <w:r w:rsidRPr="00357DD1">
              <w:rPr>
                <w:rFonts w:hint="eastAsia"/>
                <w:szCs w:val="21"/>
              </w:rPr>
              <w:t>，</w:t>
            </w:r>
            <w:r w:rsidRPr="00357DD1">
              <w:rPr>
                <w:szCs w:val="21"/>
              </w:rPr>
              <w:t>制定</w:t>
            </w:r>
            <w:r w:rsidRPr="00357DD1">
              <w:rPr>
                <w:szCs w:val="21"/>
              </w:rPr>
              <w:t>VOCs</w:t>
            </w:r>
            <w:r w:rsidRPr="00357DD1">
              <w:rPr>
                <w:szCs w:val="21"/>
              </w:rPr>
              <w:t>无组织排放控制规程</w:t>
            </w:r>
            <w:r w:rsidRPr="00357DD1">
              <w:rPr>
                <w:rFonts w:hint="eastAsia"/>
                <w:szCs w:val="21"/>
              </w:rPr>
              <w:t>”、</w:t>
            </w:r>
            <w:r w:rsidRPr="00357DD1">
              <w:rPr>
                <w:szCs w:val="21"/>
              </w:rPr>
              <w:t>“</w:t>
            </w:r>
            <w:r w:rsidRPr="00357DD1">
              <w:rPr>
                <w:szCs w:val="21"/>
              </w:rPr>
              <w:t>聚焦治污设施</w:t>
            </w:r>
            <w:r w:rsidRPr="00357DD1">
              <w:rPr>
                <w:szCs w:val="21"/>
              </w:rPr>
              <w:t>‘</w:t>
            </w:r>
            <w:r w:rsidRPr="00357DD1">
              <w:rPr>
                <w:szCs w:val="21"/>
              </w:rPr>
              <w:t>三率</w:t>
            </w:r>
            <w:r w:rsidRPr="00357DD1">
              <w:rPr>
                <w:szCs w:val="21"/>
              </w:rPr>
              <w:t>’</w:t>
            </w:r>
            <w:r w:rsidRPr="00357DD1">
              <w:rPr>
                <w:szCs w:val="21"/>
              </w:rPr>
              <w:t>，提升综合治理效率</w:t>
            </w:r>
            <w:r w:rsidRPr="00357DD1">
              <w:rPr>
                <w:szCs w:val="21"/>
              </w:rPr>
              <w:t>”</w:t>
            </w:r>
            <w:r w:rsidRPr="00357DD1">
              <w:rPr>
                <w:rFonts w:hint="eastAsia"/>
                <w:szCs w:val="21"/>
              </w:rPr>
              <w:t>。</w:t>
            </w:r>
          </w:p>
          <w:p w14:paraId="117E3587" w14:textId="5454DFEC" w:rsidR="001E5958" w:rsidRPr="00357DD1" w:rsidRDefault="002B4D88">
            <w:pPr>
              <w:spacing w:line="360" w:lineRule="auto"/>
              <w:ind w:firstLineChars="200" w:firstLine="420"/>
              <w:rPr>
                <w:bCs/>
              </w:rPr>
            </w:pPr>
            <w:r w:rsidRPr="00357DD1">
              <w:rPr>
                <w:rFonts w:hint="eastAsia"/>
                <w:bCs/>
              </w:rPr>
              <w:t>本项目生产过程中有机废气经集气罩收集后进入二级活性炭吸附装置进行处理，收集效率</w:t>
            </w:r>
            <w:r w:rsidRPr="00357DD1">
              <w:rPr>
                <w:rFonts w:hint="eastAsia"/>
                <w:bCs/>
              </w:rPr>
              <w:t>90%</w:t>
            </w:r>
            <w:r w:rsidRPr="00357DD1">
              <w:rPr>
                <w:rFonts w:hint="eastAsia"/>
                <w:bCs/>
              </w:rPr>
              <w:t>，处理效率</w:t>
            </w:r>
            <w:r w:rsidRPr="00357DD1">
              <w:rPr>
                <w:rFonts w:hint="eastAsia"/>
                <w:bCs/>
              </w:rPr>
              <w:t>90%</w:t>
            </w:r>
            <w:r w:rsidRPr="00357DD1">
              <w:rPr>
                <w:rFonts w:hint="eastAsia"/>
                <w:bCs/>
              </w:rPr>
              <w:t>，尾气经</w:t>
            </w:r>
            <w:r w:rsidRPr="00357DD1">
              <w:rPr>
                <w:rFonts w:hint="eastAsia"/>
                <w:bCs/>
              </w:rPr>
              <w:t>15</w:t>
            </w:r>
            <w:r w:rsidRPr="00357DD1">
              <w:rPr>
                <w:rFonts w:hint="eastAsia"/>
                <w:bCs/>
              </w:rPr>
              <w:t>米高排气筒达标排放，</w:t>
            </w:r>
            <w:r w:rsidRPr="00357DD1">
              <w:rPr>
                <w:kern w:val="0"/>
                <w:szCs w:val="21"/>
              </w:rPr>
              <w:t>对</w:t>
            </w:r>
            <w:r w:rsidRPr="00357DD1">
              <w:rPr>
                <w:rFonts w:hint="eastAsia"/>
                <w:kern w:val="0"/>
                <w:szCs w:val="21"/>
              </w:rPr>
              <w:t>环境</w:t>
            </w:r>
            <w:r w:rsidRPr="00357DD1">
              <w:rPr>
                <w:kern w:val="0"/>
                <w:szCs w:val="21"/>
              </w:rPr>
              <w:t>影响较小</w:t>
            </w:r>
            <w:r w:rsidRPr="00357DD1">
              <w:rPr>
                <w:szCs w:val="21"/>
              </w:rPr>
              <w:t>。</w:t>
            </w:r>
            <w:r w:rsidRPr="00357DD1">
              <w:rPr>
                <w:rFonts w:hint="eastAsia"/>
                <w:bCs/>
              </w:rPr>
              <w:t>扩建</w:t>
            </w:r>
            <w:r w:rsidRPr="00357DD1">
              <w:rPr>
                <w:kern w:val="0"/>
                <w:szCs w:val="21"/>
              </w:rPr>
              <w:t>项目</w:t>
            </w:r>
            <w:r w:rsidRPr="00357DD1">
              <w:rPr>
                <w:rFonts w:hint="eastAsia"/>
                <w:kern w:val="0"/>
                <w:szCs w:val="21"/>
              </w:rPr>
              <w:t>在</w:t>
            </w:r>
            <w:r w:rsidRPr="00357DD1">
              <w:rPr>
                <w:kern w:val="0"/>
                <w:szCs w:val="21"/>
              </w:rPr>
              <w:t>生产过程中</w:t>
            </w:r>
            <w:r w:rsidRPr="00357DD1">
              <w:rPr>
                <w:rFonts w:hint="eastAsia"/>
                <w:kern w:val="0"/>
                <w:szCs w:val="21"/>
              </w:rPr>
              <w:t>，</w:t>
            </w:r>
            <w:r w:rsidRPr="00357DD1">
              <w:rPr>
                <w:kern w:val="0"/>
                <w:szCs w:val="21"/>
              </w:rPr>
              <w:t>加强原料</w:t>
            </w:r>
            <w:r w:rsidRPr="00357DD1">
              <w:rPr>
                <w:rFonts w:hint="eastAsia"/>
                <w:kern w:val="0"/>
                <w:szCs w:val="21"/>
              </w:rPr>
              <w:t>以及成品</w:t>
            </w:r>
            <w:r w:rsidRPr="00357DD1">
              <w:rPr>
                <w:kern w:val="0"/>
                <w:szCs w:val="21"/>
              </w:rPr>
              <w:t>储存管理，</w:t>
            </w:r>
            <w:r w:rsidRPr="00357DD1">
              <w:rPr>
                <w:rFonts w:hint="eastAsia"/>
                <w:kern w:val="0"/>
                <w:szCs w:val="21"/>
              </w:rPr>
              <w:t>规范生产</w:t>
            </w:r>
            <w:r w:rsidRPr="00357DD1">
              <w:rPr>
                <w:kern w:val="0"/>
                <w:szCs w:val="21"/>
              </w:rPr>
              <w:t>，</w:t>
            </w:r>
            <w:r w:rsidRPr="00357DD1">
              <w:rPr>
                <w:rFonts w:hint="eastAsia"/>
                <w:kern w:val="0"/>
                <w:szCs w:val="21"/>
              </w:rPr>
              <w:t>废包装容器</w:t>
            </w:r>
            <w:r w:rsidRPr="00357DD1">
              <w:rPr>
                <w:kern w:val="0"/>
                <w:szCs w:val="21"/>
              </w:rPr>
              <w:t>密封储存，按要求妥善处置</w:t>
            </w:r>
            <w:r w:rsidRPr="00357DD1">
              <w:rPr>
                <w:rFonts w:hint="eastAsia"/>
                <w:kern w:val="0"/>
                <w:szCs w:val="21"/>
              </w:rPr>
              <w:t>。厂界</w:t>
            </w:r>
            <w:r w:rsidRPr="00357DD1">
              <w:rPr>
                <w:kern w:val="0"/>
                <w:szCs w:val="21"/>
              </w:rPr>
              <w:t>、厂区均严格执行相应的</w:t>
            </w:r>
            <w:r w:rsidRPr="00357DD1">
              <w:rPr>
                <w:rFonts w:hint="eastAsia"/>
                <w:kern w:val="0"/>
                <w:szCs w:val="21"/>
              </w:rPr>
              <w:t>无组织</w:t>
            </w:r>
            <w:r w:rsidRPr="00357DD1">
              <w:rPr>
                <w:kern w:val="0"/>
                <w:szCs w:val="21"/>
              </w:rPr>
              <w:t>排放</w:t>
            </w:r>
            <w:r w:rsidRPr="00357DD1">
              <w:rPr>
                <w:rFonts w:hint="eastAsia"/>
                <w:kern w:val="0"/>
                <w:szCs w:val="21"/>
              </w:rPr>
              <w:t>标准</w:t>
            </w:r>
            <w:r w:rsidRPr="00357DD1">
              <w:rPr>
                <w:kern w:val="0"/>
                <w:szCs w:val="21"/>
              </w:rPr>
              <w:t>，</w:t>
            </w:r>
            <w:r w:rsidRPr="00357DD1">
              <w:rPr>
                <w:rFonts w:hint="eastAsia"/>
                <w:kern w:val="0"/>
                <w:szCs w:val="21"/>
              </w:rPr>
              <w:t>加强生产管理</w:t>
            </w:r>
            <w:r w:rsidRPr="00357DD1">
              <w:rPr>
                <w:kern w:val="0"/>
                <w:szCs w:val="21"/>
              </w:rPr>
              <w:t>及</w:t>
            </w:r>
            <w:r w:rsidRPr="00357DD1">
              <w:rPr>
                <w:rFonts w:hint="eastAsia"/>
                <w:kern w:val="0"/>
                <w:szCs w:val="21"/>
              </w:rPr>
              <w:t>环境</w:t>
            </w:r>
            <w:r w:rsidRPr="00357DD1">
              <w:rPr>
                <w:kern w:val="0"/>
                <w:szCs w:val="21"/>
              </w:rPr>
              <w:t>管理，</w:t>
            </w:r>
            <w:r w:rsidRPr="00357DD1">
              <w:rPr>
                <w:rFonts w:hint="eastAsia"/>
                <w:kern w:val="0"/>
                <w:szCs w:val="21"/>
              </w:rPr>
              <w:t>确保</w:t>
            </w:r>
            <w:r w:rsidRPr="00357DD1">
              <w:rPr>
                <w:kern w:val="0"/>
                <w:szCs w:val="21"/>
              </w:rPr>
              <w:t>各项指标达标。</w:t>
            </w:r>
          </w:p>
          <w:p w14:paraId="4C2B5AEF" w14:textId="77777777" w:rsidR="001E5958" w:rsidRPr="00357DD1" w:rsidRDefault="002B4D88">
            <w:pPr>
              <w:spacing w:line="360" w:lineRule="auto"/>
              <w:ind w:firstLineChars="200" w:firstLine="420"/>
              <w:rPr>
                <w:szCs w:val="21"/>
              </w:rPr>
            </w:pPr>
            <w:r w:rsidRPr="00357DD1">
              <w:rPr>
                <w:szCs w:val="21"/>
              </w:rPr>
              <w:t>因此，</w:t>
            </w:r>
            <w:r w:rsidRPr="00357DD1">
              <w:rPr>
                <w:rFonts w:hint="eastAsia"/>
                <w:bCs/>
              </w:rPr>
              <w:t>扩建</w:t>
            </w:r>
            <w:r w:rsidRPr="00357DD1">
              <w:rPr>
                <w:szCs w:val="21"/>
              </w:rPr>
              <w:t>项目的建设符合《</w:t>
            </w:r>
            <w:r w:rsidRPr="00357DD1">
              <w:rPr>
                <w:szCs w:val="21"/>
              </w:rPr>
              <w:t>2020</w:t>
            </w:r>
            <w:r w:rsidRPr="00357DD1">
              <w:rPr>
                <w:szCs w:val="21"/>
              </w:rPr>
              <w:t>年挥发性有机物治理攻坚方案》的要求</w:t>
            </w:r>
            <w:r w:rsidRPr="00357DD1">
              <w:rPr>
                <w:rFonts w:hint="eastAsia"/>
                <w:szCs w:val="21"/>
              </w:rPr>
              <w:t>。</w:t>
            </w:r>
          </w:p>
          <w:p w14:paraId="364C55EC" w14:textId="77777777" w:rsidR="001E5958" w:rsidRPr="00357DD1" w:rsidRDefault="002B4D88">
            <w:pPr>
              <w:pStyle w:val="16"/>
              <w:ind w:firstLine="420"/>
              <w:rPr>
                <w:rFonts w:cs="宋体"/>
                <w:sz w:val="21"/>
                <w:szCs w:val="21"/>
              </w:rPr>
            </w:pPr>
            <w:r w:rsidRPr="00357DD1">
              <w:rPr>
                <w:rFonts w:hint="eastAsia"/>
                <w:sz w:val="21"/>
                <w:szCs w:val="21"/>
              </w:rPr>
              <w:t>（</w:t>
            </w:r>
            <w:r w:rsidRPr="00357DD1">
              <w:rPr>
                <w:sz w:val="21"/>
                <w:szCs w:val="21"/>
              </w:rPr>
              <w:t>6</w:t>
            </w:r>
            <w:r w:rsidRPr="00357DD1">
              <w:rPr>
                <w:rFonts w:cs="宋体" w:hint="eastAsia"/>
                <w:sz w:val="21"/>
                <w:szCs w:val="21"/>
              </w:rPr>
              <w:t>）与</w:t>
            </w:r>
            <w:r w:rsidRPr="00357DD1">
              <w:rPr>
                <w:rFonts w:hint="eastAsia"/>
                <w:sz w:val="21"/>
                <w:szCs w:val="21"/>
              </w:rPr>
              <w:t>《江苏省太湖水污染防治条例》</w:t>
            </w:r>
            <w:r w:rsidRPr="00357DD1">
              <w:rPr>
                <w:rFonts w:cs="宋体" w:hint="eastAsia"/>
                <w:sz w:val="21"/>
                <w:szCs w:val="21"/>
              </w:rPr>
              <w:t>的相符性</w:t>
            </w:r>
          </w:p>
          <w:p w14:paraId="29890312" w14:textId="77777777" w:rsidR="001E5958" w:rsidRPr="00357DD1" w:rsidRDefault="002B4D88">
            <w:pPr>
              <w:pStyle w:val="16"/>
              <w:adjustRightInd/>
              <w:snapToGrid/>
              <w:ind w:firstLine="420"/>
              <w:rPr>
                <w:sz w:val="21"/>
                <w:szCs w:val="21"/>
              </w:rPr>
            </w:pPr>
            <w:r w:rsidRPr="00357DD1">
              <w:rPr>
                <w:rFonts w:hint="eastAsia"/>
                <w:sz w:val="21"/>
                <w:szCs w:val="21"/>
              </w:rPr>
              <w:t>根据《江苏省太湖水污染防治条例》（</w:t>
            </w:r>
            <w:r w:rsidRPr="00357DD1">
              <w:rPr>
                <w:rFonts w:hint="eastAsia"/>
                <w:sz w:val="21"/>
                <w:szCs w:val="21"/>
              </w:rPr>
              <w:t>2021</w:t>
            </w:r>
            <w:r w:rsidRPr="00357DD1">
              <w:rPr>
                <w:rFonts w:hint="eastAsia"/>
                <w:sz w:val="21"/>
                <w:szCs w:val="21"/>
              </w:rPr>
              <w:t>年</w:t>
            </w:r>
            <w:r w:rsidRPr="00357DD1">
              <w:rPr>
                <w:rFonts w:hint="eastAsia"/>
                <w:sz w:val="21"/>
                <w:szCs w:val="21"/>
              </w:rPr>
              <w:t>9</w:t>
            </w:r>
            <w:r w:rsidRPr="00357DD1">
              <w:rPr>
                <w:rFonts w:hint="eastAsia"/>
                <w:sz w:val="21"/>
                <w:szCs w:val="21"/>
              </w:rPr>
              <w:t>月</w:t>
            </w:r>
            <w:r w:rsidRPr="00357DD1">
              <w:rPr>
                <w:rFonts w:hint="eastAsia"/>
                <w:sz w:val="21"/>
                <w:szCs w:val="21"/>
              </w:rPr>
              <w:t>29</w:t>
            </w:r>
            <w:r w:rsidRPr="00357DD1">
              <w:rPr>
                <w:rFonts w:hint="eastAsia"/>
                <w:sz w:val="21"/>
                <w:szCs w:val="21"/>
              </w:rPr>
              <w:t>日修正），太湖流域划分为三级保护区：太湖</w:t>
            </w:r>
            <w:proofErr w:type="gramStart"/>
            <w:r w:rsidRPr="00357DD1">
              <w:rPr>
                <w:rFonts w:hint="eastAsia"/>
                <w:sz w:val="21"/>
                <w:szCs w:val="21"/>
              </w:rPr>
              <w:t>湖</w:t>
            </w:r>
            <w:proofErr w:type="gramEnd"/>
            <w:r w:rsidRPr="00357DD1">
              <w:rPr>
                <w:rFonts w:hint="eastAsia"/>
                <w:sz w:val="21"/>
                <w:szCs w:val="21"/>
              </w:rPr>
              <w:t>体、沿湖岸</w:t>
            </w:r>
            <w:r w:rsidRPr="00357DD1">
              <w:rPr>
                <w:rFonts w:hint="eastAsia"/>
                <w:sz w:val="21"/>
                <w:szCs w:val="21"/>
              </w:rPr>
              <w:t>5</w:t>
            </w:r>
            <w:r w:rsidRPr="00357DD1">
              <w:rPr>
                <w:rFonts w:hint="eastAsia"/>
                <w:sz w:val="21"/>
                <w:szCs w:val="21"/>
              </w:rPr>
              <w:t>公里区域、入湖河道上溯</w:t>
            </w:r>
            <w:r w:rsidRPr="00357DD1">
              <w:rPr>
                <w:rFonts w:hint="eastAsia"/>
                <w:sz w:val="21"/>
                <w:szCs w:val="21"/>
              </w:rPr>
              <w:t>10</w:t>
            </w:r>
            <w:r w:rsidRPr="00357DD1">
              <w:rPr>
                <w:rFonts w:hint="eastAsia"/>
                <w:sz w:val="21"/>
                <w:szCs w:val="21"/>
              </w:rPr>
              <w:t>公里以及沿岸两侧各</w:t>
            </w:r>
            <w:r w:rsidRPr="00357DD1">
              <w:rPr>
                <w:rFonts w:hint="eastAsia"/>
                <w:sz w:val="21"/>
                <w:szCs w:val="21"/>
              </w:rPr>
              <w:t>1</w:t>
            </w:r>
            <w:r w:rsidRPr="00357DD1">
              <w:rPr>
                <w:rFonts w:hint="eastAsia"/>
                <w:sz w:val="21"/>
                <w:szCs w:val="21"/>
              </w:rPr>
              <w:t>公里范围为一级保护区；主要入湖河道上溯</w:t>
            </w:r>
            <w:r w:rsidRPr="00357DD1">
              <w:rPr>
                <w:rFonts w:hint="eastAsia"/>
                <w:sz w:val="21"/>
                <w:szCs w:val="21"/>
              </w:rPr>
              <w:t>10</w:t>
            </w:r>
            <w:r w:rsidRPr="00357DD1">
              <w:rPr>
                <w:rFonts w:hint="eastAsia"/>
                <w:sz w:val="21"/>
                <w:szCs w:val="21"/>
              </w:rPr>
              <w:t>公里至</w:t>
            </w:r>
            <w:r w:rsidRPr="00357DD1">
              <w:rPr>
                <w:rFonts w:hint="eastAsia"/>
                <w:sz w:val="21"/>
                <w:szCs w:val="21"/>
              </w:rPr>
              <w:t>50</w:t>
            </w:r>
            <w:r w:rsidRPr="00357DD1">
              <w:rPr>
                <w:rFonts w:hint="eastAsia"/>
                <w:sz w:val="21"/>
                <w:szCs w:val="21"/>
              </w:rPr>
              <w:t>公里以及沿岸两侧各</w:t>
            </w:r>
            <w:r w:rsidRPr="00357DD1">
              <w:rPr>
                <w:rFonts w:hint="eastAsia"/>
                <w:sz w:val="21"/>
                <w:szCs w:val="21"/>
              </w:rPr>
              <w:t>1</w:t>
            </w:r>
            <w:r w:rsidRPr="00357DD1">
              <w:rPr>
                <w:rFonts w:hint="eastAsia"/>
                <w:sz w:val="21"/>
                <w:szCs w:val="21"/>
              </w:rPr>
              <w:t>公里范围为二级保护区；其他地区为三级保护区。</w:t>
            </w:r>
          </w:p>
          <w:p w14:paraId="08479632" w14:textId="77777777" w:rsidR="001E5958" w:rsidRPr="00357DD1" w:rsidRDefault="002B4D88">
            <w:pPr>
              <w:pStyle w:val="16"/>
              <w:adjustRightInd/>
              <w:snapToGrid/>
              <w:ind w:firstLine="420"/>
              <w:rPr>
                <w:sz w:val="21"/>
                <w:szCs w:val="21"/>
              </w:rPr>
            </w:pPr>
            <w:r w:rsidRPr="00357DD1">
              <w:rPr>
                <w:rFonts w:hint="eastAsia"/>
                <w:sz w:val="21"/>
                <w:szCs w:val="21"/>
              </w:rPr>
              <w:t>根据《江苏省太湖水污染防治条例》（</w:t>
            </w:r>
            <w:r w:rsidRPr="00357DD1">
              <w:rPr>
                <w:rFonts w:hint="eastAsia"/>
                <w:sz w:val="21"/>
                <w:szCs w:val="21"/>
              </w:rPr>
              <w:t>2021</w:t>
            </w:r>
            <w:r w:rsidRPr="00357DD1">
              <w:rPr>
                <w:rFonts w:hint="eastAsia"/>
                <w:sz w:val="21"/>
                <w:szCs w:val="21"/>
              </w:rPr>
              <w:t>年</w:t>
            </w:r>
            <w:r w:rsidRPr="00357DD1">
              <w:rPr>
                <w:rFonts w:hint="eastAsia"/>
                <w:sz w:val="21"/>
                <w:szCs w:val="21"/>
              </w:rPr>
              <w:t>9</w:t>
            </w:r>
            <w:r w:rsidRPr="00357DD1">
              <w:rPr>
                <w:rFonts w:hint="eastAsia"/>
                <w:sz w:val="21"/>
                <w:szCs w:val="21"/>
              </w:rPr>
              <w:t>月</w:t>
            </w:r>
            <w:r w:rsidRPr="00357DD1">
              <w:rPr>
                <w:rFonts w:hint="eastAsia"/>
                <w:sz w:val="21"/>
                <w:szCs w:val="21"/>
              </w:rPr>
              <w:t>29</w:t>
            </w:r>
            <w:r w:rsidRPr="00357DD1">
              <w:rPr>
                <w:rFonts w:hint="eastAsia"/>
                <w:sz w:val="21"/>
                <w:szCs w:val="21"/>
              </w:rPr>
              <w:t>日修正）第四十三条，在太湖一、二、三级保护区内禁止下列行为：（一）新建、改建、扩建化学制浆造纸、制革、酿造、染料、印染、电镀以及其他排放含磷、氮等污染物的企业和项目，城镇污水集中处理等环境基础设施项目和第四十六条规定的情形除外；（二）销售、使用含磷洗涤用品；（三）向水体排放或者倾倒油类、酸液、碱液、剧毒废渣废液、含放射性废渣废液、含病原体污水、工业废渣以及其他废弃物；（四）在水体清洗</w:t>
            </w:r>
            <w:proofErr w:type="gramStart"/>
            <w:r w:rsidRPr="00357DD1">
              <w:rPr>
                <w:rFonts w:hint="eastAsia"/>
                <w:sz w:val="21"/>
                <w:szCs w:val="21"/>
              </w:rPr>
              <w:t>装贮过油类</w:t>
            </w:r>
            <w:proofErr w:type="gramEnd"/>
            <w:r w:rsidRPr="00357DD1">
              <w:rPr>
                <w:rFonts w:hint="eastAsia"/>
                <w:sz w:val="21"/>
                <w:szCs w:val="21"/>
              </w:rPr>
              <w:t>或者有毒有害污染物的车辆、船舶和容器等；（五）使用农药等有毒物毒杀水生生物；（六）向水体直接排放人畜粪便、倾倒垃圾；（七）围湖造地；（八）违法开山采石，或者进行破坏林木、</w:t>
            </w:r>
            <w:r w:rsidRPr="00357DD1">
              <w:rPr>
                <w:rFonts w:hint="eastAsia"/>
                <w:sz w:val="21"/>
                <w:szCs w:val="21"/>
              </w:rPr>
              <w:lastRenderedPageBreak/>
              <w:t>植被、水生生物的活动；（九）法律、法规禁止的其他行为。</w:t>
            </w:r>
          </w:p>
          <w:p w14:paraId="3D59A8AC" w14:textId="7A2DB38B" w:rsidR="001E5958" w:rsidRPr="00357DD1" w:rsidRDefault="002B4D88">
            <w:pPr>
              <w:pStyle w:val="16"/>
              <w:ind w:firstLine="420"/>
              <w:rPr>
                <w:sz w:val="21"/>
                <w:szCs w:val="21"/>
              </w:rPr>
            </w:pPr>
            <w:r w:rsidRPr="00357DD1">
              <w:rPr>
                <w:rFonts w:hint="eastAsia"/>
                <w:sz w:val="21"/>
                <w:szCs w:val="21"/>
              </w:rPr>
              <w:t>根据《省政府办公厅关于公布江苏省太湖流域三级保护区范围的通知》苏政办发</w:t>
            </w:r>
            <w:r w:rsidRPr="00357DD1">
              <w:rPr>
                <w:rFonts w:hint="eastAsia"/>
                <w:sz w:val="21"/>
                <w:szCs w:val="21"/>
              </w:rPr>
              <w:t>[2012]221</w:t>
            </w:r>
            <w:r w:rsidRPr="00357DD1">
              <w:rPr>
                <w:rFonts w:hint="eastAsia"/>
                <w:sz w:val="21"/>
                <w:szCs w:val="21"/>
              </w:rPr>
              <w:t>号文，本项目位于太湖流域三级保护区，且项目不属于上述禁止建设项目，扩建</w:t>
            </w:r>
            <w:r w:rsidRPr="00357DD1">
              <w:rPr>
                <w:sz w:val="21"/>
                <w:szCs w:val="21"/>
              </w:rPr>
              <w:t>项目运营期</w:t>
            </w:r>
            <w:r w:rsidRPr="00357DD1">
              <w:rPr>
                <w:rFonts w:hint="eastAsia"/>
                <w:sz w:val="21"/>
                <w:szCs w:val="21"/>
              </w:rPr>
              <w:t>产生的</w:t>
            </w:r>
            <w:proofErr w:type="gramStart"/>
            <w:r w:rsidRPr="00357DD1">
              <w:rPr>
                <w:rFonts w:hint="eastAsia"/>
                <w:sz w:val="21"/>
                <w:szCs w:val="21"/>
              </w:rPr>
              <w:t>危废</w:t>
            </w:r>
            <w:r w:rsidRPr="00357DD1">
              <w:rPr>
                <w:sz w:val="21"/>
                <w:szCs w:val="21"/>
              </w:rPr>
              <w:t>委托</w:t>
            </w:r>
            <w:proofErr w:type="gramEnd"/>
            <w:r w:rsidRPr="00357DD1">
              <w:rPr>
                <w:sz w:val="21"/>
                <w:szCs w:val="21"/>
              </w:rPr>
              <w:t>有资质的公司处理，</w:t>
            </w:r>
            <w:r w:rsidRPr="00357DD1">
              <w:rPr>
                <w:rFonts w:hint="eastAsia"/>
                <w:sz w:val="21"/>
                <w:szCs w:val="21"/>
              </w:rPr>
              <w:t>不外排；生活污水与</w:t>
            </w:r>
            <w:r w:rsidRPr="00357DD1">
              <w:rPr>
                <w:sz w:val="21"/>
                <w:szCs w:val="21"/>
              </w:rPr>
              <w:t>冷却水排水经市政污水管网排入</w:t>
            </w:r>
            <w:r w:rsidRPr="00357DD1">
              <w:rPr>
                <w:rFonts w:hint="eastAsia"/>
                <w:sz w:val="21"/>
                <w:szCs w:val="21"/>
              </w:rPr>
              <w:t>城东污水处理厂</w:t>
            </w:r>
            <w:r w:rsidRPr="00357DD1">
              <w:rPr>
                <w:sz w:val="21"/>
                <w:szCs w:val="21"/>
              </w:rPr>
              <w:t>集中处理</w:t>
            </w:r>
            <w:r w:rsidRPr="00357DD1">
              <w:rPr>
                <w:rFonts w:hint="eastAsia"/>
                <w:sz w:val="21"/>
                <w:szCs w:val="21"/>
              </w:rPr>
              <w:t>尾水达标排放至新</w:t>
            </w:r>
            <w:proofErr w:type="gramStart"/>
            <w:r w:rsidRPr="00357DD1">
              <w:rPr>
                <w:rFonts w:hint="eastAsia"/>
                <w:sz w:val="21"/>
                <w:szCs w:val="21"/>
              </w:rPr>
              <w:t>浏</w:t>
            </w:r>
            <w:proofErr w:type="gramEnd"/>
            <w:r w:rsidRPr="00357DD1">
              <w:rPr>
                <w:rFonts w:hint="eastAsia"/>
                <w:sz w:val="21"/>
                <w:szCs w:val="21"/>
              </w:rPr>
              <w:t>河</w:t>
            </w:r>
            <w:r w:rsidRPr="00357DD1">
              <w:rPr>
                <w:sz w:val="21"/>
                <w:szCs w:val="21"/>
              </w:rPr>
              <w:t>；</w:t>
            </w:r>
            <w:r w:rsidRPr="00357DD1">
              <w:rPr>
                <w:rFonts w:hint="eastAsia"/>
                <w:sz w:val="21"/>
                <w:szCs w:val="21"/>
              </w:rPr>
              <w:t>因此</w:t>
            </w:r>
            <w:r w:rsidRPr="00357DD1">
              <w:rPr>
                <w:rFonts w:hint="eastAsia"/>
                <w:bCs/>
                <w:sz w:val="21"/>
                <w:szCs w:val="21"/>
              </w:rPr>
              <w:t>扩建</w:t>
            </w:r>
            <w:r w:rsidRPr="00357DD1">
              <w:rPr>
                <w:rFonts w:hint="eastAsia"/>
                <w:sz w:val="21"/>
                <w:szCs w:val="21"/>
              </w:rPr>
              <w:t>项目生产</w:t>
            </w:r>
            <w:r w:rsidRPr="00357DD1">
              <w:rPr>
                <w:sz w:val="21"/>
                <w:szCs w:val="21"/>
              </w:rPr>
              <w:t>过程中无含磷</w:t>
            </w:r>
            <w:r w:rsidRPr="00357DD1">
              <w:rPr>
                <w:rFonts w:hint="eastAsia"/>
                <w:sz w:val="21"/>
                <w:szCs w:val="21"/>
              </w:rPr>
              <w:t>生产废水产生及排放，</w:t>
            </w:r>
            <w:r w:rsidRPr="00357DD1">
              <w:rPr>
                <w:sz w:val="21"/>
                <w:szCs w:val="21"/>
              </w:rPr>
              <w:t>扩建项目的</w:t>
            </w:r>
            <w:r w:rsidRPr="00357DD1">
              <w:rPr>
                <w:rFonts w:hint="eastAsia"/>
                <w:sz w:val="21"/>
                <w:szCs w:val="21"/>
              </w:rPr>
              <w:t>建设</w:t>
            </w:r>
            <w:r w:rsidRPr="00357DD1">
              <w:rPr>
                <w:sz w:val="21"/>
                <w:szCs w:val="21"/>
              </w:rPr>
              <w:t>与《江苏省太湖水污染防治条例》的要求相符。</w:t>
            </w:r>
          </w:p>
          <w:p w14:paraId="67B310CE" w14:textId="77777777" w:rsidR="001E5958" w:rsidRPr="00357DD1" w:rsidRDefault="002B4D88">
            <w:pPr>
              <w:pStyle w:val="16"/>
              <w:ind w:firstLine="420"/>
              <w:rPr>
                <w:sz w:val="21"/>
                <w:szCs w:val="21"/>
              </w:rPr>
            </w:pPr>
            <w:r w:rsidRPr="00357DD1">
              <w:rPr>
                <w:rFonts w:cs="宋体" w:hint="eastAsia"/>
                <w:sz w:val="21"/>
                <w:szCs w:val="21"/>
              </w:rPr>
              <w:t>（</w:t>
            </w:r>
            <w:r w:rsidRPr="00357DD1">
              <w:rPr>
                <w:sz w:val="21"/>
                <w:szCs w:val="21"/>
              </w:rPr>
              <w:t>7</w:t>
            </w:r>
            <w:r w:rsidRPr="00357DD1">
              <w:rPr>
                <w:rFonts w:cs="宋体" w:hint="eastAsia"/>
                <w:sz w:val="21"/>
                <w:szCs w:val="21"/>
              </w:rPr>
              <w:t>）</w:t>
            </w:r>
            <w:r w:rsidRPr="00357DD1">
              <w:rPr>
                <w:sz w:val="21"/>
                <w:szCs w:val="21"/>
              </w:rPr>
              <w:t>与《太湖流域管理条例》的相符性</w:t>
            </w:r>
          </w:p>
          <w:p w14:paraId="5B98A6F2" w14:textId="77777777" w:rsidR="001E5958" w:rsidRPr="00357DD1" w:rsidRDefault="002B4D88">
            <w:pPr>
              <w:pStyle w:val="16"/>
              <w:adjustRightInd/>
              <w:snapToGrid/>
              <w:ind w:firstLine="420"/>
              <w:rPr>
                <w:snapToGrid w:val="0"/>
                <w:sz w:val="21"/>
                <w:szCs w:val="21"/>
              </w:rPr>
            </w:pPr>
            <w:r w:rsidRPr="00357DD1">
              <w:rPr>
                <w:snapToGrid w:val="0"/>
                <w:sz w:val="21"/>
                <w:szCs w:val="21"/>
              </w:rPr>
              <w:t>根据《太湖流域管理条例》第二十八条：禁止在太湖流域设置不符合国家产业政策和水环境综合治理要求的造纸、制革、酒精、淀粉、冶金、酿造、印染、电镀等排放水污染物的生产项目，现有的生产项目不能实现达标排放的，应当依法关闭。第二十九条：</w:t>
            </w:r>
            <w:proofErr w:type="gramStart"/>
            <w:r w:rsidRPr="00357DD1">
              <w:rPr>
                <w:snapToGrid w:val="0"/>
                <w:sz w:val="21"/>
                <w:szCs w:val="21"/>
              </w:rPr>
              <w:t>新孟河</w:t>
            </w:r>
            <w:proofErr w:type="gramEnd"/>
            <w:r w:rsidRPr="00357DD1">
              <w:rPr>
                <w:snapToGrid w:val="0"/>
                <w:sz w:val="21"/>
                <w:szCs w:val="21"/>
              </w:rPr>
              <w:t>、望虞河以外的其他主要入太湖河道，自河口</w:t>
            </w:r>
            <w:r w:rsidRPr="00357DD1">
              <w:rPr>
                <w:snapToGrid w:val="0"/>
                <w:sz w:val="21"/>
                <w:szCs w:val="21"/>
              </w:rPr>
              <w:t>1</w:t>
            </w:r>
            <w:r w:rsidRPr="00357DD1">
              <w:rPr>
                <w:snapToGrid w:val="0"/>
                <w:sz w:val="21"/>
                <w:szCs w:val="21"/>
              </w:rPr>
              <w:t>万米上溯至</w:t>
            </w:r>
            <w:r w:rsidRPr="00357DD1">
              <w:rPr>
                <w:snapToGrid w:val="0"/>
                <w:sz w:val="21"/>
                <w:szCs w:val="21"/>
              </w:rPr>
              <w:t>5</w:t>
            </w:r>
            <w:r w:rsidRPr="00357DD1">
              <w:rPr>
                <w:snapToGrid w:val="0"/>
                <w:sz w:val="21"/>
                <w:szCs w:val="21"/>
              </w:rPr>
              <w:t>万米河道岸线内及其岸线两侧各</w:t>
            </w:r>
            <w:r w:rsidRPr="00357DD1">
              <w:rPr>
                <w:snapToGrid w:val="0"/>
                <w:sz w:val="21"/>
                <w:szCs w:val="21"/>
              </w:rPr>
              <w:t>1000</w:t>
            </w:r>
            <w:r w:rsidRPr="00357DD1">
              <w:rPr>
                <w:snapToGrid w:val="0"/>
                <w:sz w:val="21"/>
                <w:szCs w:val="21"/>
              </w:rPr>
              <w:t>米范围内，禁止下列行为：（一）新建、扩建化工、医药生产项目；（二）新建、扩建污水集中处理设施排污口以外的排污口；（三）扩大水产养殖规模。第三十条：太湖岸线内和岸线周边</w:t>
            </w:r>
            <w:r w:rsidRPr="00357DD1">
              <w:rPr>
                <w:snapToGrid w:val="0"/>
                <w:sz w:val="21"/>
                <w:szCs w:val="21"/>
              </w:rPr>
              <w:t>5000</w:t>
            </w:r>
            <w:r w:rsidRPr="00357DD1">
              <w:rPr>
                <w:snapToGrid w:val="0"/>
                <w:sz w:val="21"/>
                <w:szCs w:val="21"/>
              </w:rPr>
              <w:t>米范围内，</w:t>
            </w:r>
            <w:proofErr w:type="gramStart"/>
            <w:r w:rsidRPr="00357DD1">
              <w:rPr>
                <w:snapToGrid w:val="0"/>
                <w:sz w:val="21"/>
                <w:szCs w:val="21"/>
              </w:rPr>
              <w:t>淀</w:t>
            </w:r>
            <w:proofErr w:type="gramEnd"/>
            <w:r w:rsidRPr="00357DD1">
              <w:rPr>
                <w:snapToGrid w:val="0"/>
                <w:sz w:val="21"/>
                <w:szCs w:val="21"/>
              </w:rPr>
              <w:t>山湖岸线内和岸线周边</w:t>
            </w:r>
            <w:r w:rsidRPr="00357DD1">
              <w:rPr>
                <w:snapToGrid w:val="0"/>
                <w:sz w:val="21"/>
                <w:szCs w:val="21"/>
              </w:rPr>
              <w:t>2000</w:t>
            </w:r>
            <w:r w:rsidRPr="00357DD1">
              <w:rPr>
                <w:snapToGrid w:val="0"/>
                <w:sz w:val="21"/>
                <w:szCs w:val="21"/>
              </w:rPr>
              <w:t>米范围内，太浦河、</w:t>
            </w:r>
            <w:proofErr w:type="gramStart"/>
            <w:r w:rsidRPr="00357DD1">
              <w:rPr>
                <w:snapToGrid w:val="0"/>
                <w:sz w:val="21"/>
                <w:szCs w:val="21"/>
              </w:rPr>
              <w:t>新孟河</w:t>
            </w:r>
            <w:proofErr w:type="gramEnd"/>
            <w:r w:rsidRPr="00357DD1">
              <w:rPr>
                <w:snapToGrid w:val="0"/>
                <w:sz w:val="21"/>
                <w:szCs w:val="21"/>
              </w:rPr>
              <w:t>、望虞河岸线内和岸线两侧各</w:t>
            </w:r>
            <w:r w:rsidRPr="00357DD1">
              <w:rPr>
                <w:snapToGrid w:val="0"/>
                <w:sz w:val="21"/>
                <w:szCs w:val="21"/>
              </w:rPr>
              <w:t>1000</w:t>
            </w:r>
            <w:r w:rsidRPr="00357DD1">
              <w:rPr>
                <w:snapToGrid w:val="0"/>
                <w:sz w:val="21"/>
                <w:szCs w:val="21"/>
              </w:rPr>
              <w:t>米范围内，其他主要入太湖河道自河口上溯至</w:t>
            </w:r>
            <w:r w:rsidRPr="00357DD1">
              <w:rPr>
                <w:snapToGrid w:val="0"/>
                <w:sz w:val="21"/>
                <w:szCs w:val="21"/>
              </w:rPr>
              <w:t>1</w:t>
            </w:r>
            <w:r w:rsidRPr="00357DD1">
              <w:rPr>
                <w:snapToGrid w:val="0"/>
                <w:sz w:val="21"/>
                <w:szCs w:val="21"/>
              </w:rPr>
              <w:t>万米河道岸线内及其岸线两侧各</w:t>
            </w:r>
            <w:r w:rsidRPr="00357DD1">
              <w:rPr>
                <w:snapToGrid w:val="0"/>
                <w:sz w:val="21"/>
                <w:szCs w:val="21"/>
              </w:rPr>
              <w:t>1000</w:t>
            </w:r>
            <w:r w:rsidRPr="00357DD1">
              <w:rPr>
                <w:snapToGrid w:val="0"/>
                <w:sz w:val="21"/>
                <w:szCs w:val="21"/>
              </w:rPr>
              <w:t>米范围内，禁止下列行为：（一）设置剧毒物质、危险化学品的贮存、输送设施和废物回收场、垃圾场；（二）设置水上餐饮经营设施；（三）新建、扩建高尔夫球场；（四）新建、扩建畜禽养殖场；（五）新建、扩建向水体排放污染物的建设项目；（六）本条例第二十九条规定的行为。已经设置前款第一项、第二项规定设施的，当地县级人民政府应当责令拆除或者关闭。</w:t>
            </w:r>
          </w:p>
          <w:p w14:paraId="0A497247" w14:textId="0ED14AAA" w:rsidR="001E5958" w:rsidRPr="00357DD1" w:rsidRDefault="002B4D88">
            <w:pPr>
              <w:pStyle w:val="16"/>
              <w:adjustRightInd/>
              <w:snapToGrid/>
              <w:ind w:firstLine="420"/>
              <w:rPr>
                <w:sz w:val="21"/>
                <w:szCs w:val="21"/>
              </w:rPr>
            </w:pPr>
            <w:r w:rsidRPr="00357DD1">
              <w:rPr>
                <w:rFonts w:hint="eastAsia"/>
                <w:bCs/>
                <w:sz w:val="21"/>
                <w:szCs w:val="21"/>
              </w:rPr>
              <w:t>扩建</w:t>
            </w:r>
            <w:r w:rsidRPr="00357DD1">
              <w:rPr>
                <w:bCs/>
                <w:snapToGrid w:val="0"/>
                <w:sz w:val="21"/>
                <w:szCs w:val="21"/>
              </w:rPr>
              <w:t>项目</w:t>
            </w:r>
            <w:proofErr w:type="gramStart"/>
            <w:r w:rsidRPr="00357DD1">
              <w:rPr>
                <w:bCs/>
                <w:snapToGrid w:val="0"/>
                <w:sz w:val="21"/>
                <w:szCs w:val="21"/>
              </w:rPr>
              <w:t>不</w:t>
            </w:r>
            <w:proofErr w:type="gramEnd"/>
            <w:r w:rsidRPr="00357DD1">
              <w:rPr>
                <w:bCs/>
                <w:snapToGrid w:val="0"/>
                <w:sz w:val="21"/>
                <w:szCs w:val="21"/>
              </w:rPr>
              <w:t>位于太湖饮用水水源保护区，不会对水源地造成影响。</w:t>
            </w:r>
            <w:r w:rsidRPr="00357DD1">
              <w:rPr>
                <w:rFonts w:hint="eastAsia"/>
                <w:sz w:val="21"/>
                <w:szCs w:val="21"/>
              </w:rPr>
              <w:t>扩建</w:t>
            </w:r>
            <w:r w:rsidRPr="00357DD1">
              <w:rPr>
                <w:sz w:val="21"/>
                <w:szCs w:val="21"/>
              </w:rPr>
              <w:t>项目运营期</w:t>
            </w:r>
            <w:r w:rsidRPr="00357DD1">
              <w:rPr>
                <w:rFonts w:hint="eastAsia"/>
                <w:sz w:val="21"/>
                <w:szCs w:val="21"/>
              </w:rPr>
              <w:t>产生的</w:t>
            </w:r>
            <w:proofErr w:type="gramStart"/>
            <w:r w:rsidRPr="00357DD1">
              <w:rPr>
                <w:rFonts w:hint="eastAsia"/>
                <w:sz w:val="21"/>
                <w:szCs w:val="21"/>
              </w:rPr>
              <w:t>危废</w:t>
            </w:r>
            <w:r w:rsidRPr="00357DD1">
              <w:rPr>
                <w:sz w:val="21"/>
                <w:szCs w:val="21"/>
              </w:rPr>
              <w:t>委托</w:t>
            </w:r>
            <w:proofErr w:type="gramEnd"/>
            <w:r w:rsidRPr="00357DD1">
              <w:rPr>
                <w:sz w:val="21"/>
                <w:szCs w:val="21"/>
              </w:rPr>
              <w:t>有资质的公司处理，</w:t>
            </w:r>
            <w:r w:rsidRPr="00357DD1">
              <w:rPr>
                <w:rFonts w:hint="eastAsia"/>
                <w:sz w:val="21"/>
                <w:szCs w:val="21"/>
              </w:rPr>
              <w:t>不外排；生活污水与</w:t>
            </w:r>
            <w:r w:rsidRPr="00357DD1">
              <w:rPr>
                <w:sz w:val="21"/>
                <w:szCs w:val="21"/>
              </w:rPr>
              <w:t>冷却水</w:t>
            </w:r>
            <w:r w:rsidRPr="00357DD1">
              <w:rPr>
                <w:rFonts w:hint="eastAsia"/>
                <w:sz w:val="21"/>
                <w:szCs w:val="21"/>
              </w:rPr>
              <w:t>排水</w:t>
            </w:r>
            <w:r w:rsidRPr="00357DD1">
              <w:rPr>
                <w:sz w:val="21"/>
                <w:szCs w:val="21"/>
              </w:rPr>
              <w:t>经市政污水管网排入</w:t>
            </w:r>
            <w:r w:rsidRPr="00357DD1">
              <w:rPr>
                <w:rFonts w:hint="eastAsia"/>
                <w:sz w:val="21"/>
                <w:szCs w:val="21"/>
              </w:rPr>
              <w:t>城东污水处理厂</w:t>
            </w:r>
            <w:r w:rsidRPr="00357DD1">
              <w:rPr>
                <w:sz w:val="21"/>
                <w:szCs w:val="21"/>
              </w:rPr>
              <w:t>集中处理</w:t>
            </w:r>
            <w:r w:rsidRPr="00357DD1">
              <w:rPr>
                <w:rFonts w:hint="eastAsia"/>
                <w:sz w:val="21"/>
                <w:szCs w:val="21"/>
              </w:rPr>
              <w:t>尾水达标排放至新</w:t>
            </w:r>
            <w:proofErr w:type="gramStart"/>
            <w:r w:rsidRPr="00357DD1">
              <w:rPr>
                <w:rFonts w:hint="eastAsia"/>
                <w:sz w:val="21"/>
                <w:szCs w:val="21"/>
              </w:rPr>
              <w:t>浏</w:t>
            </w:r>
            <w:proofErr w:type="gramEnd"/>
            <w:r w:rsidRPr="00357DD1">
              <w:rPr>
                <w:rFonts w:hint="eastAsia"/>
                <w:sz w:val="21"/>
                <w:szCs w:val="21"/>
              </w:rPr>
              <w:t>河</w:t>
            </w:r>
            <w:r w:rsidRPr="00357DD1">
              <w:rPr>
                <w:sz w:val="21"/>
                <w:szCs w:val="21"/>
              </w:rPr>
              <w:t>；因此，</w:t>
            </w:r>
            <w:r w:rsidRPr="00357DD1">
              <w:rPr>
                <w:rFonts w:hint="eastAsia"/>
                <w:bCs/>
                <w:sz w:val="21"/>
                <w:szCs w:val="21"/>
              </w:rPr>
              <w:t>扩建</w:t>
            </w:r>
            <w:r w:rsidRPr="00357DD1">
              <w:rPr>
                <w:sz w:val="21"/>
                <w:szCs w:val="21"/>
              </w:rPr>
              <w:t>项目的建设与《太湖流域管理条例》的相关规定是相符的。</w:t>
            </w:r>
          </w:p>
          <w:p w14:paraId="41F4A0E6" w14:textId="77777777" w:rsidR="001E5958" w:rsidRPr="00357DD1" w:rsidRDefault="002B4D88">
            <w:pPr>
              <w:pStyle w:val="16"/>
              <w:ind w:firstLine="420"/>
              <w:rPr>
                <w:rFonts w:cs="宋体"/>
                <w:sz w:val="21"/>
                <w:szCs w:val="21"/>
              </w:rPr>
            </w:pPr>
            <w:r w:rsidRPr="00357DD1">
              <w:rPr>
                <w:rFonts w:cs="宋体" w:hint="eastAsia"/>
                <w:sz w:val="21"/>
                <w:szCs w:val="21"/>
              </w:rPr>
              <w:t>（</w:t>
            </w:r>
            <w:r w:rsidRPr="00357DD1">
              <w:rPr>
                <w:rFonts w:cs="宋体"/>
                <w:sz w:val="21"/>
                <w:szCs w:val="21"/>
              </w:rPr>
              <w:t>8</w:t>
            </w:r>
            <w:r w:rsidRPr="00357DD1">
              <w:rPr>
                <w:rFonts w:cs="宋体" w:hint="eastAsia"/>
                <w:sz w:val="21"/>
                <w:szCs w:val="21"/>
              </w:rPr>
              <w:t>）与大气办（</w:t>
            </w:r>
            <w:r w:rsidRPr="00357DD1">
              <w:rPr>
                <w:rFonts w:cs="宋体" w:hint="eastAsia"/>
                <w:sz w:val="21"/>
                <w:szCs w:val="21"/>
              </w:rPr>
              <w:t>2021</w:t>
            </w:r>
            <w:r w:rsidRPr="00357DD1">
              <w:rPr>
                <w:rFonts w:cs="宋体" w:hint="eastAsia"/>
                <w:sz w:val="21"/>
                <w:szCs w:val="21"/>
              </w:rPr>
              <w:t>）</w:t>
            </w:r>
            <w:r w:rsidRPr="00357DD1">
              <w:rPr>
                <w:rFonts w:cs="宋体" w:hint="eastAsia"/>
                <w:sz w:val="21"/>
                <w:szCs w:val="21"/>
              </w:rPr>
              <w:t>6</w:t>
            </w:r>
            <w:r w:rsidRPr="00357DD1">
              <w:rPr>
                <w:rFonts w:cs="宋体" w:hint="eastAsia"/>
                <w:sz w:val="21"/>
                <w:szCs w:val="21"/>
              </w:rPr>
              <w:t>号《关于加快推进实施挥发性有机物清洁原料替代工作的通知》文件及其附件</w:t>
            </w:r>
            <w:r w:rsidRPr="00357DD1">
              <w:rPr>
                <w:rFonts w:cs="宋体" w:hint="eastAsia"/>
                <w:sz w:val="21"/>
                <w:szCs w:val="21"/>
              </w:rPr>
              <w:t>1</w:t>
            </w:r>
            <w:r w:rsidRPr="00357DD1">
              <w:rPr>
                <w:rFonts w:cs="宋体" w:hint="eastAsia"/>
                <w:sz w:val="21"/>
                <w:szCs w:val="21"/>
              </w:rPr>
              <w:t>源头替代具体要求的相符性</w:t>
            </w:r>
          </w:p>
          <w:p w14:paraId="60CD6002" w14:textId="77777777" w:rsidR="001E5958" w:rsidRPr="00357DD1" w:rsidRDefault="002B4D88">
            <w:pPr>
              <w:pStyle w:val="16"/>
              <w:ind w:firstLine="420"/>
              <w:rPr>
                <w:rFonts w:cs="宋体"/>
                <w:sz w:val="21"/>
                <w:szCs w:val="21"/>
              </w:rPr>
            </w:pPr>
            <w:r w:rsidRPr="00357DD1">
              <w:rPr>
                <w:rFonts w:cs="宋体" w:hint="eastAsia"/>
                <w:sz w:val="21"/>
                <w:szCs w:val="21"/>
              </w:rPr>
              <w:t>对照太大气办（</w:t>
            </w:r>
            <w:r w:rsidRPr="00357DD1">
              <w:rPr>
                <w:rFonts w:cs="宋体" w:hint="eastAsia"/>
                <w:sz w:val="21"/>
                <w:szCs w:val="21"/>
              </w:rPr>
              <w:t>2021</w:t>
            </w:r>
            <w:r w:rsidRPr="00357DD1">
              <w:rPr>
                <w:rFonts w:cs="宋体" w:hint="eastAsia"/>
                <w:sz w:val="21"/>
                <w:szCs w:val="21"/>
              </w:rPr>
              <w:t>）</w:t>
            </w:r>
            <w:r w:rsidRPr="00357DD1">
              <w:rPr>
                <w:rFonts w:cs="宋体" w:hint="eastAsia"/>
                <w:sz w:val="21"/>
                <w:szCs w:val="21"/>
              </w:rPr>
              <w:t>6</w:t>
            </w:r>
            <w:r w:rsidRPr="00357DD1">
              <w:rPr>
                <w:rFonts w:cs="宋体" w:hint="eastAsia"/>
                <w:sz w:val="21"/>
                <w:szCs w:val="21"/>
              </w:rPr>
              <w:t>号《关于加快推进实施挥发性有机物清洁原料替代工作的通知》文件及其附件</w:t>
            </w:r>
            <w:r w:rsidRPr="00357DD1">
              <w:rPr>
                <w:rFonts w:cs="宋体" w:hint="eastAsia"/>
                <w:sz w:val="21"/>
                <w:szCs w:val="21"/>
              </w:rPr>
              <w:t>1</w:t>
            </w:r>
            <w:r w:rsidRPr="00357DD1">
              <w:rPr>
                <w:rFonts w:cs="宋体" w:hint="eastAsia"/>
                <w:sz w:val="21"/>
                <w:szCs w:val="21"/>
              </w:rPr>
              <w:t>源头替代具体要求，（一）明确</w:t>
            </w:r>
            <w:r w:rsidRPr="00357DD1">
              <w:rPr>
                <w:rFonts w:cs="宋体"/>
                <w:sz w:val="21"/>
                <w:szCs w:val="21"/>
              </w:rPr>
              <w:t>替代要求</w:t>
            </w:r>
            <w:r w:rsidRPr="00357DD1">
              <w:rPr>
                <w:rFonts w:cs="宋体" w:hint="eastAsia"/>
                <w:sz w:val="21"/>
                <w:szCs w:val="21"/>
              </w:rPr>
              <w:t>工业涂</w:t>
            </w:r>
            <w:proofErr w:type="gramStart"/>
            <w:r w:rsidRPr="00357DD1">
              <w:rPr>
                <w:rFonts w:cs="宋体" w:hint="eastAsia"/>
                <w:sz w:val="21"/>
                <w:szCs w:val="21"/>
              </w:rPr>
              <w:t>装企业</w:t>
            </w:r>
            <w:proofErr w:type="gramEnd"/>
            <w:r w:rsidRPr="00357DD1">
              <w:rPr>
                <w:rFonts w:cs="宋体" w:hint="eastAsia"/>
                <w:sz w:val="21"/>
                <w:szCs w:val="21"/>
              </w:rPr>
              <w:t>中，其他工业涂装。要使用符合《低挥发性有机化合物含量涂料产品技术要求》（</w:t>
            </w:r>
            <w:r w:rsidRPr="00357DD1">
              <w:rPr>
                <w:rFonts w:cs="宋体" w:hint="eastAsia"/>
                <w:sz w:val="21"/>
                <w:szCs w:val="21"/>
              </w:rPr>
              <w:t>GB/T 38597-2020</w:t>
            </w:r>
            <w:r w:rsidRPr="00357DD1">
              <w:rPr>
                <w:rFonts w:cs="宋体" w:hint="eastAsia"/>
                <w:sz w:val="21"/>
                <w:szCs w:val="21"/>
              </w:rPr>
              <w:t>）规定的粉末、水性、无溶剂、辐射固化涂料产品；</w:t>
            </w:r>
            <w:r w:rsidRPr="00357DD1">
              <w:rPr>
                <w:rFonts w:cs="宋体" w:hint="eastAsia"/>
                <w:sz w:val="21"/>
                <w:szCs w:val="21"/>
              </w:rPr>
              <w:lastRenderedPageBreak/>
              <w:t>符合《清洗剂挥发性有机化合物含量限值》（</w:t>
            </w:r>
            <w:r w:rsidRPr="00357DD1">
              <w:rPr>
                <w:rFonts w:cs="宋体" w:hint="eastAsia"/>
                <w:sz w:val="21"/>
                <w:szCs w:val="21"/>
              </w:rPr>
              <w:t>GB 38508-2020</w:t>
            </w:r>
            <w:r w:rsidRPr="00357DD1">
              <w:rPr>
                <w:rFonts w:cs="宋体" w:hint="eastAsia"/>
                <w:sz w:val="21"/>
                <w:szCs w:val="21"/>
              </w:rPr>
              <w:t>）规定的水基、半水基清洗剂产品；符合《胶粘剂挥发性有机化合物限量》（</w:t>
            </w:r>
            <w:r w:rsidRPr="00357DD1">
              <w:rPr>
                <w:rFonts w:cs="宋体" w:hint="eastAsia"/>
                <w:sz w:val="21"/>
                <w:szCs w:val="21"/>
              </w:rPr>
              <w:t>GB 33372-2020</w:t>
            </w:r>
            <w:r w:rsidRPr="00357DD1">
              <w:rPr>
                <w:rFonts w:cs="宋体" w:hint="eastAsia"/>
                <w:sz w:val="21"/>
                <w:szCs w:val="21"/>
              </w:rPr>
              <w:t>）规定的水基型、本体型胶粘剂产品。符合《胶粘剂挥发性有机化合物限量》（</w:t>
            </w:r>
            <w:r w:rsidRPr="00357DD1">
              <w:rPr>
                <w:rFonts w:cs="宋体" w:hint="eastAsia"/>
                <w:sz w:val="21"/>
                <w:szCs w:val="21"/>
              </w:rPr>
              <w:t>GB 33372-2020</w:t>
            </w:r>
            <w:r w:rsidRPr="00357DD1">
              <w:rPr>
                <w:rFonts w:cs="宋体" w:hint="eastAsia"/>
                <w:sz w:val="21"/>
                <w:szCs w:val="21"/>
              </w:rPr>
              <w:t>）规定的水基型、本体型胶粘剂产品。若确实无法达到上述要求，应提供相应的论证说明，相关涂料、油墨、清洗剂、胶粘剂等产品应符合相关标准中</w:t>
            </w:r>
            <w:r w:rsidRPr="00357DD1">
              <w:rPr>
                <w:rFonts w:cs="宋体" w:hint="eastAsia"/>
                <w:sz w:val="21"/>
                <w:szCs w:val="21"/>
              </w:rPr>
              <w:t>VOCs</w:t>
            </w:r>
            <w:r w:rsidRPr="00357DD1">
              <w:rPr>
                <w:rFonts w:cs="宋体" w:hint="eastAsia"/>
                <w:sz w:val="21"/>
                <w:szCs w:val="21"/>
              </w:rPr>
              <w:t>含量的限值要求。（二）严格准入条件。禁止建设生产和使用高</w:t>
            </w:r>
            <w:r w:rsidRPr="00357DD1">
              <w:rPr>
                <w:rFonts w:cs="宋体" w:hint="eastAsia"/>
                <w:sz w:val="21"/>
                <w:szCs w:val="21"/>
              </w:rPr>
              <w:t>VOCs</w:t>
            </w:r>
            <w:r w:rsidRPr="00357DD1">
              <w:rPr>
                <w:rFonts w:cs="宋体" w:hint="eastAsia"/>
                <w:sz w:val="21"/>
                <w:szCs w:val="21"/>
              </w:rPr>
              <w:t>含量的涂料、油墨、胶黏剂等项目。</w:t>
            </w:r>
            <w:r w:rsidRPr="00357DD1">
              <w:rPr>
                <w:rFonts w:cs="宋体" w:hint="eastAsia"/>
                <w:sz w:val="21"/>
                <w:szCs w:val="21"/>
              </w:rPr>
              <w:t>2021</w:t>
            </w:r>
            <w:r w:rsidRPr="00357DD1">
              <w:rPr>
                <w:rFonts w:cs="宋体" w:hint="eastAsia"/>
                <w:sz w:val="21"/>
                <w:szCs w:val="21"/>
              </w:rPr>
              <w:t>年起，全省工业涂装、包装印刷、纺织、木材加工等行业以及涂料、油墨等生产企业的新（改、扩）建项目需满足低（无）</w:t>
            </w:r>
            <w:r w:rsidRPr="00357DD1">
              <w:rPr>
                <w:rFonts w:cs="宋体" w:hint="eastAsia"/>
                <w:sz w:val="21"/>
                <w:szCs w:val="21"/>
              </w:rPr>
              <w:t>VOCs</w:t>
            </w:r>
            <w:r w:rsidRPr="00357DD1">
              <w:rPr>
                <w:rFonts w:cs="宋体" w:hint="eastAsia"/>
                <w:sz w:val="21"/>
                <w:szCs w:val="21"/>
              </w:rPr>
              <w:t>含量限值要求。省内市场上流通的水性涂料等低挥发性有机物含量涂料产品，执行国家《低挥发性有机化合物含量涂料产品技术要求》（</w:t>
            </w:r>
            <w:r w:rsidRPr="00357DD1">
              <w:rPr>
                <w:rFonts w:cs="宋体" w:hint="eastAsia"/>
                <w:sz w:val="21"/>
                <w:szCs w:val="21"/>
              </w:rPr>
              <w:t>GB/T 38597-2020</w:t>
            </w:r>
            <w:r w:rsidRPr="00357DD1">
              <w:rPr>
                <w:rFonts w:cs="宋体" w:hint="eastAsia"/>
                <w:sz w:val="21"/>
                <w:szCs w:val="21"/>
              </w:rPr>
              <w:t>）</w:t>
            </w:r>
            <w:r w:rsidRPr="00357DD1">
              <w:rPr>
                <w:rFonts w:cs="宋体"/>
                <w:sz w:val="21"/>
                <w:szCs w:val="21"/>
              </w:rPr>
              <w:t>…</w:t>
            </w:r>
          </w:p>
          <w:p w14:paraId="41E91F5E" w14:textId="77777777" w:rsidR="001E5958" w:rsidRPr="00357DD1" w:rsidRDefault="002B4D88">
            <w:pPr>
              <w:pStyle w:val="16"/>
              <w:adjustRightInd/>
              <w:snapToGrid/>
              <w:ind w:firstLine="420"/>
              <w:rPr>
                <w:rFonts w:cs="宋体"/>
                <w:sz w:val="21"/>
                <w:szCs w:val="21"/>
              </w:rPr>
            </w:pPr>
            <w:r w:rsidRPr="00357DD1">
              <w:rPr>
                <w:rFonts w:cs="宋体" w:hint="eastAsia"/>
                <w:sz w:val="21"/>
                <w:szCs w:val="21"/>
              </w:rPr>
              <w:t>本项目生产汽车内饰件，运营过程不使用涂料</w:t>
            </w:r>
            <w:r w:rsidRPr="00357DD1">
              <w:rPr>
                <w:rFonts w:cs="宋体"/>
                <w:sz w:val="21"/>
                <w:szCs w:val="21"/>
              </w:rPr>
              <w:t>、胶粘剂</w:t>
            </w:r>
            <w:r w:rsidRPr="00357DD1">
              <w:rPr>
                <w:rFonts w:cs="宋体" w:hint="eastAsia"/>
                <w:sz w:val="21"/>
                <w:szCs w:val="21"/>
              </w:rPr>
              <w:t>、</w:t>
            </w:r>
            <w:r w:rsidRPr="00357DD1">
              <w:rPr>
                <w:rFonts w:cs="宋体"/>
                <w:sz w:val="21"/>
                <w:szCs w:val="21"/>
              </w:rPr>
              <w:t>油墨等</w:t>
            </w:r>
            <w:r w:rsidRPr="00357DD1">
              <w:rPr>
                <w:rFonts w:cs="宋体" w:hint="eastAsia"/>
                <w:sz w:val="21"/>
                <w:szCs w:val="21"/>
              </w:rPr>
              <w:t>原材料</w:t>
            </w:r>
            <w:r w:rsidRPr="00357DD1">
              <w:rPr>
                <w:rFonts w:cs="宋体"/>
                <w:sz w:val="21"/>
                <w:szCs w:val="21"/>
              </w:rPr>
              <w:t>，</w:t>
            </w:r>
            <w:r w:rsidRPr="00357DD1">
              <w:rPr>
                <w:rFonts w:cs="宋体" w:hint="eastAsia"/>
                <w:sz w:val="21"/>
                <w:szCs w:val="21"/>
              </w:rPr>
              <w:t>因此本项目的建设与太大气办（</w:t>
            </w:r>
            <w:r w:rsidRPr="00357DD1">
              <w:rPr>
                <w:rFonts w:cs="宋体" w:hint="eastAsia"/>
                <w:sz w:val="21"/>
                <w:szCs w:val="21"/>
              </w:rPr>
              <w:t>2021</w:t>
            </w:r>
            <w:r w:rsidRPr="00357DD1">
              <w:rPr>
                <w:rFonts w:cs="宋体" w:hint="eastAsia"/>
                <w:sz w:val="21"/>
                <w:szCs w:val="21"/>
              </w:rPr>
              <w:t>）</w:t>
            </w:r>
            <w:r w:rsidRPr="00357DD1">
              <w:rPr>
                <w:rFonts w:cs="宋体" w:hint="eastAsia"/>
                <w:sz w:val="21"/>
                <w:szCs w:val="21"/>
              </w:rPr>
              <w:t>6</w:t>
            </w:r>
            <w:r w:rsidRPr="00357DD1">
              <w:rPr>
                <w:rFonts w:cs="宋体" w:hint="eastAsia"/>
                <w:sz w:val="21"/>
                <w:szCs w:val="21"/>
              </w:rPr>
              <w:t>号《关于加快推进实施挥发性有机物清洁原料替代工作的通知》文件及其附件</w:t>
            </w:r>
            <w:r w:rsidRPr="00357DD1">
              <w:rPr>
                <w:rFonts w:cs="宋体" w:hint="eastAsia"/>
                <w:sz w:val="21"/>
                <w:szCs w:val="21"/>
              </w:rPr>
              <w:t>1</w:t>
            </w:r>
            <w:r w:rsidRPr="00357DD1">
              <w:rPr>
                <w:rFonts w:cs="宋体" w:hint="eastAsia"/>
                <w:sz w:val="21"/>
                <w:szCs w:val="21"/>
              </w:rPr>
              <w:t>源头替代具体要求相符。</w:t>
            </w:r>
          </w:p>
          <w:p w14:paraId="27652F8B" w14:textId="77777777" w:rsidR="001E5958" w:rsidRPr="00357DD1" w:rsidRDefault="001E5958">
            <w:pPr>
              <w:pStyle w:val="16"/>
              <w:adjustRightInd/>
              <w:snapToGrid/>
              <w:ind w:firstLine="420"/>
              <w:rPr>
                <w:rFonts w:cs="宋体"/>
                <w:sz w:val="21"/>
                <w:szCs w:val="21"/>
              </w:rPr>
            </w:pPr>
          </w:p>
          <w:p w14:paraId="6FDDAB87" w14:textId="77777777" w:rsidR="001E5958" w:rsidRPr="00357DD1" w:rsidRDefault="001E5958">
            <w:pPr>
              <w:pStyle w:val="16"/>
              <w:adjustRightInd/>
              <w:snapToGrid/>
              <w:ind w:firstLine="420"/>
              <w:rPr>
                <w:rFonts w:cs="宋体"/>
                <w:sz w:val="21"/>
                <w:szCs w:val="21"/>
              </w:rPr>
            </w:pPr>
          </w:p>
        </w:tc>
      </w:tr>
    </w:tbl>
    <w:p w14:paraId="30834397" w14:textId="77777777" w:rsidR="001E5958" w:rsidRPr="00357DD1" w:rsidRDefault="001E5958">
      <w:pPr>
        <w:spacing w:line="360" w:lineRule="auto"/>
        <w:outlineLvl w:val="0"/>
        <w:rPr>
          <w:sz w:val="30"/>
        </w:rPr>
        <w:sectPr w:rsidR="001E5958" w:rsidRPr="00357DD1">
          <w:footerReference w:type="default" r:id="rId12"/>
          <w:pgSz w:w="11906" w:h="16838"/>
          <w:pgMar w:top="1701" w:right="1531" w:bottom="1701" w:left="1531" w:header="851" w:footer="1077" w:gutter="0"/>
          <w:pgNumType w:start="1"/>
          <w:cols w:space="720"/>
          <w:docGrid w:linePitch="312"/>
        </w:sectPr>
      </w:pPr>
    </w:p>
    <w:p w14:paraId="36C4D0F2" w14:textId="77777777" w:rsidR="001E5958" w:rsidRPr="00357DD1" w:rsidRDefault="002B4D88">
      <w:pPr>
        <w:pStyle w:val="af7"/>
        <w:spacing w:before="0" w:beforeAutospacing="0" w:after="0" w:afterAutospacing="0" w:line="360" w:lineRule="auto"/>
        <w:jc w:val="center"/>
        <w:outlineLvl w:val="0"/>
        <w:rPr>
          <w:rFonts w:ascii="Times New Roman" w:hAnsi="Times New Roman"/>
          <w:snapToGrid w:val="0"/>
          <w:sz w:val="30"/>
          <w:szCs w:val="30"/>
        </w:rPr>
      </w:pPr>
      <w:r w:rsidRPr="00357DD1">
        <w:rPr>
          <w:rFonts w:ascii="Times New Roman" w:hAnsi="Times New Roman" w:hint="eastAsia"/>
          <w:snapToGrid w:val="0"/>
          <w:sz w:val="30"/>
          <w:szCs w:val="30"/>
        </w:rPr>
        <w:lastRenderedPageBreak/>
        <w:t>二、建设项目工程分析</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26"/>
        <w:gridCol w:w="8421"/>
      </w:tblGrid>
      <w:tr w:rsidR="00357DD1" w:rsidRPr="00357DD1" w14:paraId="60C267AB" w14:textId="77777777">
        <w:trPr>
          <w:trHeight w:val="90"/>
          <w:jc w:val="center"/>
        </w:trPr>
        <w:tc>
          <w:tcPr>
            <w:tcW w:w="421" w:type="dxa"/>
            <w:tcBorders>
              <w:top w:val="single" w:sz="4" w:space="0" w:color="auto"/>
              <w:left w:val="single" w:sz="4" w:space="0" w:color="auto"/>
              <w:bottom w:val="single" w:sz="4" w:space="0" w:color="auto"/>
            </w:tcBorders>
            <w:vAlign w:val="center"/>
          </w:tcPr>
          <w:p w14:paraId="3790ACA1" w14:textId="77777777" w:rsidR="001E5958" w:rsidRPr="00357DD1" w:rsidRDefault="002B4D88">
            <w:pPr>
              <w:pStyle w:val="af7"/>
              <w:adjustRightInd w:val="0"/>
              <w:snapToGrid w:val="0"/>
              <w:spacing w:before="0" w:beforeAutospacing="0" w:after="0" w:afterAutospacing="0"/>
              <w:jc w:val="center"/>
              <w:rPr>
                <w:rFonts w:ascii="Times New Roman" w:hAnsi="Times New Roman" w:cs="宋体"/>
                <w:sz w:val="21"/>
                <w:szCs w:val="21"/>
              </w:rPr>
            </w:pPr>
            <w:r w:rsidRPr="00357DD1">
              <w:rPr>
                <w:rFonts w:ascii="Times New Roman" w:hAnsi="Times New Roman" w:cs="宋体" w:hint="eastAsia"/>
                <w:sz w:val="21"/>
                <w:szCs w:val="21"/>
              </w:rPr>
              <w:t>建设内容</w:t>
            </w:r>
          </w:p>
        </w:tc>
        <w:tc>
          <w:tcPr>
            <w:tcW w:w="8413" w:type="dxa"/>
            <w:tcBorders>
              <w:top w:val="single" w:sz="4" w:space="0" w:color="auto"/>
              <w:bottom w:val="single" w:sz="4" w:space="0" w:color="auto"/>
              <w:right w:val="single" w:sz="4" w:space="0" w:color="auto"/>
            </w:tcBorders>
          </w:tcPr>
          <w:p w14:paraId="504BF138" w14:textId="7457AB29" w:rsidR="0019600C" w:rsidRPr="00357DD1" w:rsidRDefault="0019600C" w:rsidP="009A12D0">
            <w:pPr>
              <w:pStyle w:val="affb"/>
              <w:numPr>
                <w:ilvl w:val="0"/>
                <w:numId w:val="6"/>
              </w:numPr>
              <w:adjustRightInd w:val="0"/>
              <w:snapToGrid w:val="0"/>
              <w:spacing w:line="360" w:lineRule="auto"/>
              <w:rPr>
                <w:b/>
                <w:bCs/>
              </w:rPr>
            </w:pPr>
            <w:r w:rsidRPr="00357DD1">
              <w:rPr>
                <w:b/>
                <w:bCs/>
              </w:rPr>
              <w:t>项目概况</w:t>
            </w:r>
          </w:p>
          <w:p w14:paraId="1BB5BC15" w14:textId="77777777" w:rsidR="0019600C" w:rsidRPr="00357DD1" w:rsidRDefault="0019600C" w:rsidP="0019600C">
            <w:pPr>
              <w:adjustRightInd w:val="0"/>
              <w:snapToGrid w:val="0"/>
              <w:spacing w:line="360" w:lineRule="auto"/>
              <w:ind w:firstLineChars="200" w:firstLine="420"/>
            </w:pPr>
            <w:bookmarkStart w:id="6" w:name="_Hlk140500958"/>
            <w:r w:rsidRPr="00357DD1">
              <w:rPr>
                <w:rFonts w:hint="eastAsia"/>
              </w:rPr>
              <w:t>佩尔哲汽车内饰系统（太仓）有限公司原</w:t>
            </w:r>
            <w:r w:rsidRPr="00357DD1">
              <w:rPr>
                <w:rFonts w:hint="eastAsia"/>
              </w:rPr>
              <w:t>2008</w:t>
            </w:r>
            <w:r w:rsidRPr="00357DD1">
              <w:rPr>
                <w:rFonts w:hint="eastAsia"/>
              </w:rPr>
              <w:t>年整体搬迁至江苏省太仓市高新技术产业开发区宁波东路</w:t>
            </w:r>
            <w:r w:rsidRPr="00357DD1">
              <w:rPr>
                <w:rFonts w:hint="eastAsia"/>
              </w:rPr>
              <w:t>55</w:t>
            </w:r>
            <w:r w:rsidRPr="00357DD1">
              <w:rPr>
                <w:rFonts w:hint="eastAsia"/>
              </w:rPr>
              <w:t>号，现有五期项目。其中一期“年产汽车内饰件</w:t>
            </w:r>
            <w:r w:rsidRPr="00357DD1">
              <w:rPr>
                <w:rFonts w:hint="eastAsia"/>
              </w:rPr>
              <w:t>8</w:t>
            </w:r>
            <w:r w:rsidRPr="00357DD1">
              <w:rPr>
                <w:rFonts w:hint="eastAsia"/>
              </w:rPr>
              <w:t>万套、汽车模具及夹具</w:t>
            </w:r>
            <w:r w:rsidRPr="00357DD1">
              <w:rPr>
                <w:rFonts w:hint="eastAsia"/>
              </w:rPr>
              <w:t>100</w:t>
            </w:r>
            <w:r w:rsidRPr="00357DD1">
              <w:rPr>
                <w:rFonts w:hint="eastAsia"/>
              </w:rPr>
              <w:t>套、簇绒地毯</w:t>
            </w:r>
            <w:r w:rsidRPr="00357DD1">
              <w:rPr>
                <w:rFonts w:hint="eastAsia"/>
              </w:rPr>
              <w:t>80</w:t>
            </w:r>
            <w:r w:rsidRPr="00357DD1">
              <w:rPr>
                <w:rFonts w:hint="eastAsia"/>
              </w:rPr>
              <w:t>万平方米、针刺地毯</w:t>
            </w:r>
            <w:r w:rsidRPr="00357DD1">
              <w:rPr>
                <w:rFonts w:hint="eastAsia"/>
              </w:rPr>
              <w:t>80</w:t>
            </w:r>
            <w:r w:rsidRPr="00357DD1">
              <w:rPr>
                <w:rFonts w:hint="eastAsia"/>
              </w:rPr>
              <w:t>万平方米项目”于</w:t>
            </w:r>
            <w:r w:rsidRPr="00357DD1">
              <w:rPr>
                <w:rFonts w:hint="eastAsia"/>
              </w:rPr>
              <w:t>2008</w:t>
            </w:r>
            <w:r w:rsidRPr="00357DD1">
              <w:rPr>
                <w:rFonts w:hint="eastAsia"/>
              </w:rPr>
              <w:t>年</w:t>
            </w:r>
            <w:r w:rsidRPr="00357DD1">
              <w:rPr>
                <w:rFonts w:hint="eastAsia"/>
              </w:rPr>
              <w:t>11</w:t>
            </w:r>
            <w:r w:rsidRPr="00357DD1">
              <w:rPr>
                <w:rFonts w:hint="eastAsia"/>
              </w:rPr>
              <w:t>月</w:t>
            </w:r>
            <w:r w:rsidRPr="00357DD1">
              <w:rPr>
                <w:rFonts w:hint="eastAsia"/>
              </w:rPr>
              <w:t>28</w:t>
            </w:r>
            <w:r w:rsidRPr="00357DD1">
              <w:rPr>
                <w:rFonts w:hint="eastAsia"/>
              </w:rPr>
              <w:t>日经太仓环境保护局审批同意建设，于</w:t>
            </w:r>
            <w:r w:rsidRPr="00357DD1">
              <w:rPr>
                <w:rFonts w:hint="eastAsia"/>
              </w:rPr>
              <w:t>2008</w:t>
            </w:r>
            <w:r w:rsidRPr="00357DD1">
              <w:rPr>
                <w:rFonts w:hint="eastAsia"/>
              </w:rPr>
              <w:t>年</w:t>
            </w:r>
            <w:r w:rsidRPr="00357DD1">
              <w:rPr>
                <w:rFonts w:hint="eastAsia"/>
              </w:rPr>
              <w:t>12</w:t>
            </w:r>
            <w:r w:rsidRPr="00357DD1">
              <w:rPr>
                <w:rFonts w:hint="eastAsia"/>
              </w:rPr>
              <w:t>月投入生产，实际建成生产规模为年产汽车内饰件</w:t>
            </w:r>
            <w:r w:rsidRPr="00357DD1">
              <w:rPr>
                <w:rFonts w:hint="eastAsia"/>
              </w:rPr>
              <w:t>8</w:t>
            </w:r>
            <w:r w:rsidRPr="00357DD1">
              <w:rPr>
                <w:rFonts w:hint="eastAsia"/>
              </w:rPr>
              <w:t>万套、针刺地毯</w:t>
            </w:r>
            <w:r w:rsidRPr="00357DD1">
              <w:rPr>
                <w:rFonts w:hint="eastAsia"/>
              </w:rPr>
              <w:t>80</w:t>
            </w:r>
            <w:r w:rsidRPr="00357DD1">
              <w:rPr>
                <w:rFonts w:hint="eastAsia"/>
              </w:rPr>
              <w:t>万平方米，其余产品放弃生产，于</w:t>
            </w:r>
            <w:r w:rsidRPr="00357DD1">
              <w:rPr>
                <w:rFonts w:hint="eastAsia"/>
              </w:rPr>
              <w:t>2015</w:t>
            </w:r>
            <w:r w:rsidRPr="00357DD1">
              <w:rPr>
                <w:rFonts w:hint="eastAsia"/>
              </w:rPr>
              <w:t>年</w:t>
            </w:r>
            <w:r w:rsidRPr="00357DD1">
              <w:rPr>
                <w:rFonts w:hint="eastAsia"/>
              </w:rPr>
              <w:t>4</w:t>
            </w:r>
            <w:r w:rsidRPr="00357DD1">
              <w:rPr>
                <w:rFonts w:hint="eastAsia"/>
              </w:rPr>
              <w:t>月</w:t>
            </w:r>
            <w:r w:rsidRPr="00357DD1">
              <w:rPr>
                <w:rFonts w:hint="eastAsia"/>
              </w:rPr>
              <w:t>17</w:t>
            </w:r>
            <w:r w:rsidRPr="00357DD1">
              <w:rPr>
                <w:rFonts w:hint="eastAsia"/>
              </w:rPr>
              <w:t>日通过太仓市环保局组织的竣工验收；二期新增</w:t>
            </w:r>
            <w:r w:rsidRPr="00357DD1">
              <w:rPr>
                <w:rFonts w:hint="eastAsia"/>
              </w:rPr>
              <w:t>EVA</w:t>
            </w:r>
            <w:r w:rsidRPr="00357DD1">
              <w:rPr>
                <w:rFonts w:hint="eastAsia"/>
              </w:rPr>
              <w:t>皮料的生产（一期项目需要的原料，</w:t>
            </w:r>
            <w:proofErr w:type="gramStart"/>
            <w:r w:rsidRPr="00357DD1">
              <w:rPr>
                <w:rFonts w:hint="eastAsia"/>
              </w:rPr>
              <w:t>原全部</w:t>
            </w:r>
            <w:proofErr w:type="gramEnd"/>
            <w:r w:rsidRPr="00357DD1">
              <w:rPr>
                <w:rFonts w:hint="eastAsia"/>
              </w:rPr>
              <w:t>外购，</w:t>
            </w:r>
            <w:proofErr w:type="gramStart"/>
            <w:r w:rsidRPr="00357DD1">
              <w:rPr>
                <w:rFonts w:hint="eastAsia"/>
              </w:rPr>
              <w:t>现部分</w:t>
            </w:r>
            <w:proofErr w:type="gramEnd"/>
            <w:r w:rsidRPr="00357DD1">
              <w:rPr>
                <w:rFonts w:hint="eastAsia"/>
              </w:rPr>
              <w:t>自己生产），并将轻质发泡（</w:t>
            </w:r>
            <w:r w:rsidRPr="00357DD1">
              <w:rPr>
                <w:rFonts w:hint="eastAsia"/>
              </w:rPr>
              <w:t>LWF</w:t>
            </w:r>
            <w:r w:rsidRPr="00357DD1">
              <w:rPr>
                <w:rFonts w:hint="eastAsia"/>
              </w:rPr>
              <w:t>）工段搬至二期厂房中，扩建完成后，形成年产汽车内饰件</w:t>
            </w:r>
            <w:r w:rsidRPr="00357DD1">
              <w:rPr>
                <w:rFonts w:hint="eastAsia"/>
              </w:rPr>
              <w:t>8</w:t>
            </w:r>
            <w:r w:rsidRPr="00357DD1">
              <w:rPr>
                <w:rFonts w:hint="eastAsia"/>
              </w:rPr>
              <w:t>万台</w:t>
            </w:r>
            <w:proofErr w:type="gramStart"/>
            <w:r w:rsidRPr="00357DD1">
              <w:rPr>
                <w:rFonts w:hint="eastAsia"/>
              </w:rPr>
              <w:t>套项目</w:t>
            </w:r>
            <w:proofErr w:type="gramEnd"/>
            <w:r w:rsidRPr="00357DD1">
              <w:rPr>
                <w:rFonts w:hint="eastAsia"/>
              </w:rPr>
              <w:t>生产规模，该项目已于</w:t>
            </w:r>
            <w:r w:rsidRPr="00357DD1">
              <w:rPr>
                <w:rFonts w:hint="eastAsia"/>
              </w:rPr>
              <w:t>2015</w:t>
            </w:r>
            <w:r w:rsidRPr="00357DD1">
              <w:rPr>
                <w:rFonts w:hint="eastAsia"/>
              </w:rPr>
              <w:t>年</w:t>
            </w:r>
            <w:r w:rsidRPr="00357DD1">
              <w:rPr>
                <w:rFonts w:hint="eastAsia"/>
              </w:rPr>
              <w:t>6</w:t>
            </w:r>
            <w:r w:rsidRPr="00357DD1">
              <w:rPr>
                <w:rFonts w:hint="eastAsia"/>
              </w:rPr>
              <w:t>月</w:t>
            </w:r>
            <w:r w:rsidRPr="00357DD1">
              <w:rPr>
                <w:rFonts w:hint="eastAsia"/>
              </w:rPr>
              <w:t>24</w:t>
            </w:r>
            <w:r w:rsidRPr="00357DD1">
              <w:rPr>
                <w:rFonts w:hint="eastAsia"/>
              </w:rPr>
              <w:t>日经太仓环境保护局审批同意建设，于</w:t>
            </w:r>
            <w:r w:rsidRPr="00357DD1">
              <w:rPr>
                <w:rFonts w:hint="eastAsia"/>
              </w:rPr>
              <w:t>2017</w:t>
            </w:r>
            <w:r w:rsidRPr="00357DD1">
              <w:rPr>
                <w:rFonts w:hint="eastAsia"/>
              </w:rPr>
              <w:t>年</w:t>
            </w:r>
            <w:r w:rsidRPr="00357DD1">
              <w:rPr>
                <w:rFonts w:hint="eastAsia"/>
              </w:rPr>
              <w:t>3</w:t>
            </w:r>
            <w:r w:rsidRPr="00357DD1">
              <w:rPr>
                <w:rFonts w:hint="eastAsia"/>
              </w:rPr>
              <w:t>月</w:t>
            </w:r>
            <w:r w:rsidRPr="00357DD1">
              <w:rPr>
                <w:rFonts w:hint="eastAsia"/>
              </w:rPr>
              <w:t>29</w:t>
            </w:r>
            <w:r w:rsidRPr="00357DD1">
              <w:rPr>
                <w:rFonts w:hint="eastAsia"/>
              </w:rPr>
              <w:t>日扩建年产汽车内饰件</w:t>
            </w:r>
            <w:r w:rsidRPr="00357DD1">
              <w:rPr>
                <w:rFonts w:hint="eastAsia"/>
              </w:rPr>
              <w:t>8</w:t>
            </w:r>
            <w:r w:rsidRPr="00357DD1">
              <w:rPr>
                <w:rFonts w:hint="eastAsia"/>
              </w:rPr>
              <w:t>万台套项目（第一阶段不包括</w:t>
            </w:r>
            <w:r w:rsidRPr="00357DD1">
              <w:rPr>
                <w:rFonts w:hint="eastAsia"/>
              </w:rPr>
              <w:t>EVA</w:t>
            </w:r>
            <w:r w:rsidRPr="00357DD1">
              <w:rPr>
                <w:rFonts w:hint="eastAsia"/>
              </w:rPr>
              <w:t>皮料生产线）通过太仓市环保局组织的竣工验收；三期</w:t>
            </w:r>
            <w:r w:rsidRPr="00357DD1">
              <w:rPr>
                <w:rFonts w:hint="eastAsia"/>
              </w:rPr>
              <w:t xml:space="preserve"> </w:t>
            </w:r>
            <w:r w:rsidRPr="00357DD1">
              <w:rPr>
                <w:rFonts w:hint="eastAsia"/>
              </w:rPr>
              <w:t>“购置关键设备，年产行李箱盖板产品</w:t>
            </w:r>
            <w:r w:rsidRPr="00357DD1">
              <w:rPr>
                <w:rFonts w:hint="eastAsia"/>
              </w:rPr>
              <w:t>16</w:t>
            </w:r>
            <w:r w:rsidRPr="00357DD1">
              <w:rPr>
                <w:rFonts w:hint="eastAsia"/>
              </w:rPr>
              <w:t>万件的改建技改项目”，并对现有项目进行改建、技改，不再生产</w:t>
            </w:r>
            <w:r w:rsidRPr="00357DD1">
              <w:rPr>
                <w:rFonts w:hint="eastAsia"/>
              </w:rPr>
              <w:t>EVA</w:t>
            </w:r>
            <w:r w:rsidRPr="00357DD1">
              <w:rPr>
                <w:rFonts w:hint="eastAsia"/>
              </w:rPr>
              <w:t>皮料，全部外购。该项目已于</w:t>
            </w:r>
            <w:r w:rsidRPr="00357DD1">
              <w:rPr>
                <w:rFonts w:hint="eastAsia"/>
              </w:rPr>
              <w:t>2019</w:t>
            </w:r>
            <w:r w:rsidRPr="00357DD1">
              <w:rPr>
                <w:rFonts w:hint="eastAsia"/>
              </w:rPr>
              <w:t>年</w:t>
            </w:r>
            <w:r w:rsidRPr="00357DD1">
              <w:rPr>
                <w:rFonts w:hint="eastAsia"/>
              </w:rPr>
              <w:t>1</w:t>
            </w:r>
            <w:r w:rsidRPr="00357DD1">
              <w:rPr>
                <w:rFonts w:hint="eastAsia"/>
              </w:rPr>
              <w:t>月</w:t>
            </w:r>
            <w:r w:rsidRPr="00357DD1">
              <w:rPr>
                <w:rFonts w:hint="eastAsia"/>
              </w:rPr>
              <w:t>31</w:t>
            </w:r>
            <w:r w:rsidRPr="00357DD1">
              <w:rPr>
                <w:rFonts w:hint="eastAsia"/>
              </w:rPr>
              <w:t>日经太仓环境保护局审批同意建设，后因市场原因，“购置关键设备，年产行李箱盖板产品</w:t>
            </w:r>
            <w:r w:rsidRPr="00357DD1">
              <w:rPr>
                <w:rFonts w:hint="eastAsia"/>
              </w:rPr>
              <w:t>16</w:t>
            </w:r>
            <w:r w:rsidRPr="00357DD1">
              <w:rPr>
                <w:rFonts w:hint="eastAsia"/>
              </w:rPr>
              <w:t>万件的改建技改项目”放弃建设，企业承诺以后不再建设该项目；四期“针刺地毯技改项目”，该项目于</w:t>
            </w:r>
            <w:r w:rsidRPr="00357DD1">
              <w:rPr>
                <w:rFonts w:hint="eastAsia"/>
              </w:rPr>
              <w:t>2020</w:t>
            </w:r>
            <w:r w:rsidRPr="00357DD1">
              <w:rPr>
                <w:rFonts w:hint="eastAsia"/>
              </w:rPr>
              <w:t>年</w:t>
            </w:r>
            <w:r w:rsidRPr="00357DD1">
              <w:rPr>
                <w:rFonts w:hint="eastAsia"/>
              </w:rPr>
              <w:t>6</w:t>
            </w:r>
            <w:r w:rsidRPr="00357DD1">
              <w:rPr>
                <w:rFonts w:hint="eastAsia"/>
              </w:rPr>
              <w:t>月</w:t>
            </w:r>
            <w:r w:rsidRPr="00357DD1">
              <w:rPr>
                <w:rFonts w:hint="eastAsia"/>
              </w:rPr>
              <w:t>12</w:t>
            </w:r>
            <w:r w:rsidRPr="00357DD1">
              <w:rPr>
                <w:rFonts w:hint="eastAsia"/>
              </w:rPr>
              <w:t>日经苏州市行政审批局审批同意建设，并于</w:t>
            </w:r>
            <w:r w:rsidRPr="00357DD1">
              <w:rPr>
                <w:rFonts w:hint="eastAsia"/>
              </w:rPr>
              <w:t>2021</w:t>
            </w:r>
            <w:r w:rsidRPr="00357DD1">
              <w:rPr>
                <w:rFonts w:hint="eastAsia"/>
              </w:rPr>
              <w:t>年</w:t>
            </w:r>
            <w:r w:rsidRPr="00357DD1">
              <w:rPr>
                <w:rFonts w:hint="eastAsia"/>
              </w:rPr>
              <w:t>4</w:t>
            </w:r>
            <w:r w:rsidRPr="00357DD1">
              <w:rPr>
                <w:rFonts w:hint="eastAsia"/>
              </w:rPr>
              <w:t>月</w:t>
            </w:r>
            <w:r w:rsidRPr="00357DD1">
              <w:rPr>
                <w:rFonts w:hint="eastAsia"/>
              </w:rPr>
              <w:t>7</w:t>
            </w:r>
            <w:r w:rsidRPr="00357DD1">
              <w:rPr>
                <w:rFonts w:hint="eastAsia"/>
              </w:rPr>
              <w:t>日完成企业自主验收。佩尔哲汽车内饰系统（太仓）有限公司扩建汽车内饰件项目于</w:t>
            </w:r>
            <w:r w:rsidRPr="00357DD1">
              <w:rPr>
                <w:rFonts w:hint="eastAsia"/>
              </w:rPr>
              <w:t>2022</w:t>
            </w:r>
            <w:r w:rsidRPr="00357DD1">
              <w:rPr>
                <w:rFonts w:hint="eastAsia"/>
              </w:rPr>
              <w:t>年</w:t>
            </w:r>
            <w:r w:rsidRPr="00357DD1">
              <w:rPr>
                <w:rFonts w:hint="eastAsia"/>
              </w:rPr>
              <w:t>8</w:t>
            </w:r>
            <w:r w:rsidRPr="00357DD1">
              <w:rPr>
                <w:rFonts w:hint="eastAsia"/>
              </w:rPr>
              <w:t>月</w:t>
            </w:r>
            <w:r w:rsidRPr="00357DD1">
              <w:rPr>
                <w:rFonts w:hint="eastAsia"/>
              </w:rPr>
              <w:t>29</w:t>
            </w:r>
            <w:r w:rsidRPr="00357DD1">
              <w:rPr>
                <w:rFonts w:hint="eastAsia"/>
              </w:rPr>
              <w:t>日通过环保审批，目前完成一阶段验收。目前全厂实际生产能力为年产汽车内饰件</w:t>
            </w:r>
            <w:r w:rsidRPr="00357DD1">
              <w:rPr>
                <w:rFonts w:hint="eastAsia"/>
              </w:rPr>
              <w:t>36</w:t>
            </w:r>
            <w:r w:rsidRPr="00357DD1">
              <w:rPr>
                <w:rFonts w:hint="eastAsia"/>
              </w:rPr>
              <w:t>万套、针刺地毯</w:t>
            </w:r>
            <w:r w:rsidRPr="00357DD1">
              <w:rPr>
                <w:rFonts w:hint="eastAsia"/>
              </w:rPr>
              <w:t>120</w:t>
            </w:r>
            <w:r w:rsidRPr="00357DD1">
              <w:rPr>
                <w:rFonts w:hint="eastAsia"/>
              </w:rPr>
              <w:t>万平方米。</w:t>
            </w:r>
          </w:p>
          <w:p w14:paraId="2AA6D8E8" w14:textId="3BC0413D" w:rsidR="00600153" w:rsidRPr="00357DD1" w:rsidRDefault="0019600C" w:rsidP="0019600C">
            <w:pPr>
              <w:adjustRightInd w:val="0"/>
              <w:snapToGrid w:val="0"/>
              <w:spacing w:line="360" w:lineRule="auto"/>
              <w:ind w:firstLineChars="200" w:firstLine="420"/>
              <w:rPr>
                <w:szCs w:val="21"/>
              </w:rPr>
            </w:pPr>
            <w:r w:rsidRPr="00357DD1">
              <w:rPr>
                <w:szCs w:val="21"/>
              </w:rPr>
              <w:t>由于企业发展需要，</w:t>
            </w:r>
            <w:r w:rsidR="00600153" w:rsidRPr="00357DD1">
              <w:rPr>
                <w:rFonts w:hint="eastAsia"/>
                <w:szCs w:val="21"/>
              </w:rPr>
              <w:t>佩尔哲汽车内饰系统（太仓）有限公司</w:t>
            </w:r>
            <w:r w:rsidRPr="00357DD1">
              <w:rPr>
                <w:szCs w:val="21"/>
              </w:rPr>
              <w:t>拟</w:t>
            </w:r>
            <w:r w:rsidR="00600153" w:rsidRPr="00357DD1">
              <w:rPr>
                <w:rFonts w:hint="eastAsia"/>
                <w:szCs w:val="21"/>
              </w:rPr>
              <w:t>投</w:t>
            </w:r>
            <w:r w:rsidRPr="00357DD1">
              <w:rPr>
                <w:szCs w:val="21"/>
              </w:rPr>
              <w:t>资</w:t>
            </w:r>
            <w:r w:rsidR="00600153" w:rsidRPr="00357DD1">
              <w:rPr>
                <w:szCs w:val="21"/>
              </w:rPr>
              <w:t>12</w:t>
            </w:r>
            <w:r w:rsidRPr="00357DD1">
              <w:rPr>
                <w:szCs w:val="21"/>
              </w:rPr>
              <w:t>00</w:t>
            </w:r>
            <w:r w:rsidRPr="00357DD1">
              <w:rPr>
                <w:szCs w:val="21"/>
              </w:rPr>
              <w:t>万元，</w:t>
            </w:r>
            <w:r w:rsidR="00600153" w:rsidRPr="00357DD1">
              <w:rPr>
                <w:szCs w:val="21"/>
              </w:rPr>
              <w:t>利用自有厂房</w:t>
            </w:r>
            <w:r w:rsidR="00600153" w:rsidRPr="00357DD1">
              <w:rPr>
                <w:szCs w:val="21"/>
              </w:rPr>
              <w:t>1000</w:t>
            </w:r>
            <w:r w:rsidR="00600153" w:rsidRPr="00357DD1">
              <w:rPr>
                <w:szCs w:val="21"/>
              </w:rPr>
              <w:t>平方米，购置地毯自动成型线、开模发泡线、轮罩成型线、水切割设备等共</w:t>
            </w:r>
            <w:r w:rsidR="00600153" w:rsidRPr="00357DD1">
              <w:rPr>
                <w:szCs w:val="21"/>
              </w:rPr>
              <w:t>35</w:t>
            </w:r>
            <w:r w:rsidR="00600153" w:rsidRPr="00357DD1">
              <w:rPr>
                <w:szCs w:val="21"/>
              </w:rPr>
              <w:t>台（套）设备，</w:t>
            </w:r>
            <w:r w:rsidR="00600153" w:rsidRPr="00357DD1">
              <w:rPr>
                <w:rFonts w:hint="eastAsia"/>
                <w:szCs w:val="21"/>
              </w:rPr>
              <w:t>建设</w:t>
            </w:r>
            <w:r w:rsidR="00600153" w:rsidRPr="00357DD1">
              <w:rPr>
                <w:szCs w:val="21"/>
              </w:rPr>
              <w:t>佩尔哲汽车内饰系统（太仓）有限公司扩建汽车内饰件项目。项目建成后</w:t>
            </w:r>
            <w:r w:rsidR="00600153" w:rsidRPr="00357DD1">
              <w:rPr>
                <w:szCs w:val="21"/>
              </w:rPr>
              <w:t xml:space="preserve"> </w:t>
            </w:r>
            <w:r w:rsidR="00600153" w:rsidRPr="00357DD1">
              <w:rPr>
                <w:szCs w:val="21"/>
              </w:rPr>
              <w:t>，</w:t>
            </w:r>
            <w:r w:rsidR="00600153" w:rsidRPr="00357DD1">
              <w:rPr>
                <w:rFonts w:hint="eastAsia"/>
                <w:szCs w:val="21"/>
              </w:rPr>
              <w:t>全厂具有</w:t>
            </w:r>
            <w:r w:rsidR="00600153" w:rsidRPr="00357DD1">
              <w:rPr>
                <w:szCs w:val="21"/>
              </w:rPr>
              <w:t>年产</w:t>
            </w:r>
            <w:r w:rsidR="00600153" w:rsidRPr="00357DD1">
              <w:rPr>
                <w:rFonts w:hint="eastAsia"/>
                <w:bCs/>
                <w:szCs w:val="21"/>
              </w:rPr>
              <w:t>汽车内饰件成品（内前围、中通道以及内轮罩等）</w:t>
            </w:r>
            <w:r w:rsidR="00600153" w:rsidRPr="00357DD1">
              <w:rPr>
                <w:szCs w:val="21"/>
              </w:rPr>
              <w:t>36</w:t>
            </w:r>
            <w:r w:rsidR="00600153" w:rsidRPr="00357DD1">
              <w:rPr>
                <w:szCs w:val="21"/>
              </w:rPr>
              <w:t>万套</w:t>
            </w:r>
            <w:r w:rsidR="00600153" w:rsidRPr="00357DD1">
              <w:rPr>
                <w:rFonts w:hint="eastAsia"/>
                <w:szCs w:val="21"/>
              </w:rPr>
              <w:t>，</w:t>
            </w:r>
            <w:r w:rsidR="00600153" w:rsidRPr="00357DD1">
              <w:rPr>
                <w:rFonts w:hint="eastAsia"/>
                <w:bCs/>
                <w:szCs w:val="21"/>
              </w:rPr>
              <w:t>汽车内饰件片材（</w:t>
            </w:r>
            <w:r w:rsidR="00600153" w:rsidRPr="00357DD1">
              <w:rPr>
                <w:rFonts w:hint="eastAsia"/>
                <w:bCs/>
                <w:szCs w:val="21"/>
              </w:rPr>
              <w:t>E</w:t>
            </w:r>
            <w:r w:rsidR="00600153" w:rsidRPr="00357DD1">
              <w:rPr>
                <w:bCs/>
                <w:szCs w:val="21"/>
              </w:rPr>
              <w:t>VA</w:t>
            </w:r>
            <w:r w:rsidR="00600153" w:rsidRPr="00357DD1">
              <w:rPr>
                <w:rFonts w:hint="eastAsia"/>
                <w:bCs/>
                <w:szCs w:val="21"/>
              </w:rPr>
              <w:t>片材）</w:t>
            </w:r>
            <w:r w:rsidR="00600153" w:rsidRPr="00357DD1">
              <w:rPr>
                <w:rFonts w:hint="eastAsia"/>
                <w:bCs/>
                <w:szCs w:val="21"/>
              </w:rPr>
              <w:t>5</w:t>
            </w:r>
            <w:r w:rsidR="00600153" w:rsidRPr="00357DD1">
              <w:rPr>
                <w:rFonts w:hint="eastAsia"/>
                <w:bCs/>
                <w:szCs w:val="21"/>
              </w:rPr>
              <w:t>万套</w:t>
            </w:r>
            <w:r w:rsidR="00600153" w:rsidRPr="00357DD1">
              <w:rPr>
                <w:rFonts w:hint="eastAsia"/>
                <w:bCs/>
                <w:szCs w:val="21"/>
              </w:rPr>
              <w:t>/</w:t>
            </w:r>
            <w:r w:rsidR="00600153" w:rsidRPr="00357DD1">
              <w:rPr>
                <w:rFonts w:hint="eastAsia"/>
                <w:bCs/>
                <w:szCs w:val="21"/>
              </w:rPr>
              <w:t>年，针刺</w:t>
            </w:r>
            <w:r w:rsidR="00600153" w:rsidRPr="00357DD1">
              <w:rPr>
                <w:bCs/>
                <w:szCs w:val="21"/>
              </w:rPr>
              <w:t>地毯</w:t>
            </w:r>
            <w:r w:rsidR="00600153" w:rsidRPr="00357DD1">
              <w:rPr>
                <w:rFonts w:hint="eastAsia"/>
                <w:bCs/>
                <w:szCs w:val="21"/>
              </w:rPr>
              <w:t>1</w:t>
            </w:r>
            <w:r w:rsidR="00600153" w:rsidRPr="00357DD1">
              <w:rPr>
                <w:bCs/>
                <w:szCs w:val="21"/>
              </w:rPr>
              <w:t>20</w:t>
            </w:r>
            <w:r w:rsidR="00600153" w:rsidRPr="00357DD1">
              <w:rPr>
                <w:rFonts w:hint="eastAsia"/>
                <w:bCs/>
                <w:szCs w:val="21"/>
              </w:rPr>
              <w:t>万平方米</w:t>
            </w:r>
            <w:r w:rsidR="00600153" w:rsidRPr="00357DD1">
              <w:rPr>
                <w:rFonts w:hint="eastAsia"/>
                <w:bCs/>
                <w:szCs w:val="21"/>
              </w:rPr>
              <w:t>/</w:t>
            </w:r>
            <w:r w:rsidR="00600153" w:rsidRPr="00357DD1">
              <w:rPr>
                <w:rFonts w:hint="eastAsia"/>
                <w:bCs/>
                <w:szCs w:val="21"/>
              </w:rPr>
              <w:t>年的生产能力。</w:t>
            </w:r>
          </w:p>
          <w:p w14:paraId="2AA13AF8" w14:textId="51C033C5" w:rsidR="0019600C" w:rsidRPr="00357DD1" w:rsidRDefault="0019600C" w:rsidP="0019600C">
            <w:pPr>
              <w:adjustRightInd w:val="0"/>
              <w:snapToGrid w:val="0"/>
              <w:spacing w:line="360" w:lineRule="auto"/>
              <w:ind w:firstLineChars="200" w:firstLine="420"/>
            </w:pPr>
            <w:r w:rsidRPr="00357DD1">
              <w:t>根据《中华人民共和国环境保护法》、《中华人民共和国环境影响评价法》、《建设项目环境保护管理条例》等法律、法规的规定，对照《建设项目环境影响评价分类管理名录》</w:t>
            </w:r>
            <w:r w:rsidRPr="00357DD1">
              <w:t>(2021</w:t>
            </w:r>
            <w:r w:rsidRPr="00357DD1">
              <w:t>年版</w:t>
            </w:r>
            <w:r w:rsidRPr="00357DD1">
              <w:t>)</w:t>
            </w:r>
            <w:r w:rsidRPr="00357DD1">
              <w:t>，本项目类别为</w:t>
            </w:r>
            <w:r w:rsidRPr="00357DD1">
              <w:t>“</w:t>
            </w:r>
            <w:r w:rsidRPr="00357DD1">
              <w:t>三十三、汽车制造业</w:t>
            </w:r>
            <w:r w:rsidRPr="00357DD1">
              <w:t>36—71.</w:t>
            </w:r>
            <w:r w:rsidRPr="00357DD1">
              <w:t>汽车零部件及配件制造</w:t>
            </w:r>
            <w:r w:rsidRPr="00357DD1">
              <w:t>367”</w:t>
            </w:r>
            <w:r w:rsidRPr="00357DD1">
              <w:t>中：</w:t>
            </w:r>
            <w:r w:rsidRPr="00357DD1">
              <w:t>“</w:t>
            </w:r>
            <w:r w:rsidRPr="00357DD1">
              <w:t>其他（年用非溶剂型低</w:t>
            </w:r>
            <w:r w:rsidRPr="00357DD1">
              <w:t>VOCs</w:t>
            </w:r>
            <w:r w:rsidRPr="00357DD1">
              <w:t>含量涂料</w:t>
            </w:r>
            <w:r w:rsidRPr="00357DD1">
              <w:t>10</w:t>
            </w:r>
            <w:r w:rsidRPr="00357DD1">
              <w:t>吨以下的除外）</w:t>
            </w:r>
            <w:r w:rsidRPr="00357DD1">
              <w:t>”</w:t>
            </w:r>
            <w:r w:rsidRPr="00357DD1">
              <w:t>需编制报告表，本项目为汽车零部件制造，故需编制报告表。</w:t>
            </w:r>
            <w:r w:rsidR="00600153" w:rsidRPr="00357DD1">
              <w:rPr>
                <w:rFonts w:hint="eastAsia"/>
                <w:szCs w:val="21"/>
              </w:rPr>
              <w:t>佩尔哲汽车内饰系统（太仓）有限公司</w:t>
            </w:r>
            <w:r w:rsidRPr="00357DD1">
              <w:t>委托南京博环环保有限公司编制本项目的环境影响报告表。接受委托后，我单位立即安排有关环</w:t>
            </w:r>
            <w:proofErr w:type="gramStart"/>
            <w:r w:rsidRPr="00357DD1">
              <w:t>评人员</w:t>
            </w:r>
            <w:proofErr w:type="gramEnd"/>
            <w:r w:rsidRPr="00357DD1">
              <w:t>进行现场踏勘，对项目所在区域的自然环境、社会经济环境等进行了调查，在此基础上完成了本次建设项目的环境影响报告表，交由建设单位上报环保主管部门审查。</w:t>
            </w:r>
          </w:p>
          <w:bookmarkEnd w:id="6"/>
          <w:p w14:paraId="443B78BA" w14:textId="1B258242" w:rsidR="001E5958" w:rsidRPr="00357DD1" w:rsidRDefault="002B4D88">
            <w:pPr>
              <w:spacing w:line="360" w:lineRule="auto"/>
              <w:ind w:firstLineChars="200" w:firstLine="422"/>
              <w:jc w:val="left"/>
              <w:rPr>
                <w:bCs/>
                <w:szCs w:val="21"/>
              </w:rPr>
            </w:pPr>
            <w:r w:rsidRPr="00357DD1">
              <w:rPr>
                <w:b/>
                <w:bCs/>
                <w:szCs w:val="21"/>
              </w:rPr>
              <w:lastRenderedPageBreak/>
              <w:t>1</w:t>
            </w:r>
            <w:r w:rsidRPr="00357DD1">
              <w:rPr>
                <w:rFonts w:hint="eastAsia"/>
                <w:b/>
                <w:bCs/>
                <w:szCs w:val="21"/>
              </w:rPr>
              <w:t>．</w:t>
            </w:r>
            <w:r w:rsidRPr="00357DD1">
              <w:rPr>
                <w:b/>
                <w:bCs/>
                <w:szCs w:val="21"/>
              </w:rPr>
              <w:t>主要产品及产能情况</w:t>
            </w:r>
          </w:p>
          <w:p w14:paraId="0459B555" w14:textId="77777777" w:rsidR="001E5958" w:rsidRPr="00357DD1" w:rsidRDefault="002B4D88">
            <w:pPr>
              <w:jc w:val="center"/>
              <w:rPr>
                <w:b/>
                <w:bCs/>
                <w:szCs w:val="21"/>
              </w:rPr>
            </w:pPr>
            <w:r w:rsidRPr="00357DD1">
              <w:rPr>
                <w:b/>
                <w:bCs/>
                <w:szCs w:val="21"/>
              </w:rPr>
              <w:t>表</w:t>
            </w:r>
            <w:r w:rsidRPr="00357DD1">
              <w:rPr>
                <w:b/>
                <w:bCs/>
                <w:szCs w:val="21"/>
              </w:rPr>
              <w:t xml:space="preserve">2-1 </w:t>
            </w:r>
            <w:r w:rsidRPr="00357DD1">
              <w:rPr>
                <w:rFonts w:hint="eastAsia"/>
                <w:b/>
                <w:bCs/>
                <w:szCs w:val="21"/>
              </w:rPr>
              <w:t>本</w:t>
            </w:r>
            <w:r w:rsidRPr="00357DD1">
              <w:rPr>
                <w:b/>
                <w:bCs/>
                <w:szCs w:val="21"/>
              </w:rPr>
              <w:t>项目主要产品及产能情况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626"/>
              <w:gridCol w:w="470"/>
              <w:gridCol w:w="396"/>
              <w:gridCol w:w="1593"/>
              <w:gridCol w:w="486"/>
              <w:gridCol w:w="534"/>
              <w:gridCol w:w="555"/>
              <w:gridCol w:w="693"/>
              <w:gridCol w:w="963"/>
              <w:gridCol w:w="666"/>
              <w:gridCol w:w="397"/>
            </w:tblGrid>
            <w:tr w:rsidR="00357DD1" w:rsidRPr="00357DD1" w14:paraId="0D17B251" w14:textId="77777777" w:rsidTr="002E6492">
              <w:trPr>
                <w:cantSplit/>
                <w:trHeight w:val="255"/>
                <w:jc w:val="center"/>
              </w:trPr>
              <w:tc>
                <w:tcPr>
                  <w:tcW w:w="752" w:type="dxa"/>
                  <w:vMerge w:val="restart"/>
                  <w:vAlign w:val="center"/>
                </w:tcPr>
                <w:p w14:paraId="008E31BC" w14:textId="77777777" w:rsidR="001E5958" w:rsidRPr="00357DD1" w:rsidRDefault="002B4D88">
                  <w:pPr>
                    <w:jc w:val="center"/>
                    <w:rPr>
                      <w:b/>
                      <w:bCs/>
                      <w:sz w:val="18"/>
                      <w:szCs w:val="18"/>
                    </w:rPr>
                  </w:pPr>
                  <w:r w:rsidRPr="00357DD1">
                    <w:rPr>
                      <w:b/>
                      <w:bCs/>
                      <w:sz w:val="18"/>
                      <w:szCs w:val="18"/>
                    </w:rPr>
                    <w:t>行业类别</w:t>
                  </w:r>
                </w:p>
              </w:tc>
              <w:tc>
                <w:tcPr>
                  <w:tcW w:w="634" w:type="dxa"/>
                  <w:vMerge w:val="restart"/>
                  <w:vAlign w:val="center"/>
                </w:tcPr>
                <w:p w14:paraId="6A16A115" w14:textId="77777777" w:rsidR="001E5958" w:rsidRPr="00357DD1" w:rsidRDefault="002B4D88">
                  <w:pPr>
                    <w:jc w:val="center"/>
                    <w:rPr>
                      <w:b/>
                      <w:bCs/>
                      <w:sz w:val="18"/>
                      <w:szCs w:val="18"/>
                    </w:rPr>
                  </w:pPr>
                  <w:r w:rsidRPr="00357DD1">
                    <w:rPr>
                      <w:b/>
                      <w:bCs/>
                      <w:sz w:val="18"/>
                      <w:szCs w:val="18"/>
                    </w:rPr>
                    <w:t>生产线名称</w:t>
                  </w:r>
                </w:p>
              </w:tc>
              <w:tc>
                <w:tcPr>
                  <w:tcW w:w="472" w:type="dxa"/>
                  <w:vMerge w:val="restart"/>
                  <w:vAlign w:val="center"/>
                </w:tcPr>
                <w:p w14:paraId="012E8DC8" w14:textId="77777777" w:rsidR="001E5958" w:rsidRPr="00357DD1" w:rsidRDefault="002B4D88">
                  <w:pPr>
                    <w:jc w:val="center"/>
                    <w:rPr>
                      <w:b/>
                      <w:bCs/>
                      <w:sz w:val="18"/>
                      <w:szCs w:val="18"/>
                    </w:rPr>
                  </w:pPr>
                  <w:r w:rsidRPr="00357DD1">
                    <w:rPr>
                      <w:b/>
                      <w:bCs/>
                      <w:sz w:val="18"/>
                      <w:szCs w:val="18"/>
                    </w:rPr>
                    <w:t>生产线编号</w:t>
                  </w:r>
                </w:p>
              </w:tc>
              <w:tc>
                <w:tcPr>
                  <w:tcW w:w="2015" w:type="dxa"/>
                  <w:gridSpan w:val="2"/>
                  <w:vMerge w:val="restart"/>
                  <w:vAlign w:val="center"/>
                </w:tcPr>
                <w:p w14:paraId="7201E6DA" w14:textId="77777777" w:rsidR="001E5958" w:rsidRPr="00357DD1" w:rsidRDefault="002B4D88">
                  <w:pPr>
                    <w:jc w:val="center"/>
                    <w:rPr>
                      <w:b/>
                      <w:bCs/>
                      <w:sz w:val="18"/>
                      <w:szCs w:val="18"/>
                    </w:rPr>
                  </w:pPr>
                  <w:r w:rsidRPr="00357DD1">
                    <w:rPr>
                      <w:b/>
                      <w:bCs/>
                      <w:sz w:val="18"/>
                      <w:szCs w:val="18"/>
                    </w:rPr>
                    <w:t>产品名称</w:t>
                  </w:r>
                </w:p>
              </w:tc>
              <w:tc>
                <w:tcPr>
                  <w:tcW w:w="1581" w:type="dxa"/>
                  <w:gridSpan w:val="3"/>
                  <w:vAlign w:val="center"/>
                </w:tcPr>
                <w:p w14:paraId="4E02380D" w14:textId="77777777" w:rsidR="001E5958" w:rsidRPr="00357DD1" w:rsidRDefault="002B4D88">
                  <w:pPr>
                    <w:jc w:val="center"/>
                    <w:rPr>
                      <w:b/>
                      <w:bCs/>
                      <w:sz w:val="18"/>
                      <w:szCs w:val="18"/>
                    </w:rPr>
                  </w:pPr>
                  <w:r w:rsidRPr="00357DD1">
                    <w:rPr>
                      <w:b/>
                      <w:bCs/>
                      <w:sz w:val="18"/>
                      <w:szCs w:val="18"/>
                    </w:rPr>
                    <w:t>生产能力</w:t>
                  </w:r>
                </w:p>
              </w:tc>
              <w:tc>
                <w:tcPr>
                  <w:tcW w:w="699" w:type="dxa"/>
                  <w:vMerge w:val="restart"/>
                  <w:vAlign w:val="center"/>
                </w:tcPr>
                <w:p w14:paraId="462D1DAB" w14:textId="77777777" w:rsidR="001E5958" w:rsidRPr="00357DD1" w:rsidRDefault="002B4D88">
                  <w:pPr>
                    <w:jc w:val="center"/>
                    <w:rPr>
                      <w:b/>
                      <w:bCs/>
                      <w:sz w:val="18"/>
                      <w:szCs w:val="18"/>
                    </w:rPr>
                  </w:pPr>
                  <w:r w:rsidRPr="00357DD1">
                    <w:rPr>
                      <w:b/>
                      <w:bCs/>
                      <w:sz w:val="18"/>
                      <w:szCs w:val="18"/>
                    </w:rPr>
                    <w:t>全厂最终外售量</w:t>
                  </w:r>
                </w:p>
              </w:tc>
              <w:tc>
                <w:tcPr>
                  <w:tcW w:w="981" w:type="dxa"/>
                  <w:vMerge w:val="restart"/>
                  <w:vAlign w:val="center"/>
                </w:tcPr>
                <w:p w14:paraId="4BD805E2" w14:textId="77777777" w:rsidR="001E5958" w:rsidRPr="00357DD1" w:rsidRDefault="002B4D88">
                  <w:pPr>
                    <w:jc w:val="center"/>
                    <w:rPr>
                      <w:b/>
                      <w:bCs/>
                      <w:sz w:val="18"/>
                      <w:szCs w:val="18"/>
                    </w:rPr>
                  </w:pPr>
                  <w:r w:rsidRPr="00357DD1">
                    <w:rPr>
                      <w:b/>
                      <w:bCs/>
                      <w:sz w:val="18"/>
                      <w:szCs w:val="18"/>
                    </w:rPr>
                    <w:t>计量单位</w:t>
                  </w:r>
                </w:p>
              </w:tc>
              <w:tc>
                <w:tcPr>
                  <w:tcW w:w="666" w:type="dxa"/>
                  <w:vMerge w:val="restart"/>
                  <w:vAlign w:val="center"/>
                </w:tcPr>
                <w:p w14:paraId="396683FF" w14:textId="77777777" w:rsidR="001E5958" w:rsidRPr="00357DD1" w:rsidRDefault="002B4D88">
                  <w:pPr>
                    <w:jc w:val="center"/>
                    <w:rPr>
                      <w:b/>
                      <w:bCs/>
                      <w:sz w:val="18"/>
                      <w:szCs w:val="18"/>
                    </w:rPr>
                  </w:pPr>
                  <w:r w:rsidRPr="00357DD1">
                    <w:rPr>
                      <w:b/>
                      <w:bCs/>
                      <w:sz w:val="18"/>
                      <w:szCs w:val="18"/>
                    </w:rPr>
                    <w:t>设计年生产时间</w:t>
                  </w:r>
                </w:p>
              </w:tc>
              <w:tc>
                <w:tcPr>
                  <w:tcW w:w="0" w:type="auto"/>
                  <w:vMerge w:val="restart"/>
                  <w:vAlign w:val="center"/>
                </w:tcPr>
                <w:p w14:paraId="2CE29FC2" w14:textId="77777777" w:rsidR="001E5958" w:rsidRPr="00357DD1" w:rsidRDefault="002B4D88">
                  <w:pPr>
                    <w:jc w:val="center"/>
                    <w:rPr>
                      <w:b/>
                      <w:bCs/>
                      <w:sz w:val="18"/>
                      <w:szCs w:val="18"/>
                    </w:rPr>
                  </w:pPr>
                  <w:r w:rsidRPr="00357DD1">
                    <w:rPr>
                      <w:b/>
                      <w:bCs/>
                      <w:sz w:val="18"/>
                      <w:szCs w:val="18"/>
                    </w:rPr>
                    <w:t>产品规格</w:t>
                  </w:r>
                </w:p>
              </w:tc>
            </w:tr>
            <w:tr w:rsidR="00357DD1" w:rsidRPr="00357DD1" w14:paraId="2912C036" w14:textId="77777777" w:rsidTr="002E6492">
              <w:trPr>
                <w:cantSplit/>
                <w:trHeight w:val="255"/>
                <w:jc w:val="center"/>
              </w:trPr>
              <w:tc>
                <w:tcPr>
                  <w:tcW w:w="752" w:type="dxa"/>
                  <w:vMerge/>
                  <w:vAlign w:val="center"/>
                </w:tcPr>
                <w:p w14:paraId="612082EC" w14:textId="77777777" w:rsidR="001E5958" w:rsidRPr="00357DD1" w:rsidRDefault="001E5958">
                  <w:pPr>
                    <w:jc w:val="center"/>
                    <w:rPr>
                      <w:b/>
                      <w:bCs/>
                      <w:sz w:val="18"/>
                      <w:szCs w:val="18"/>
                    </w:rPr>
                  </w:pPr>
                </w:p>
              </w:tc>
              <w:tc>
                <w:tcPr>
                  <w:tcW w:w="634" w:type="dxa"/>
                  <w:vMerge/>
                  <w:vAlign w:val="center"/>
                </w:tcPr>
                <w:p w14:paraId="374B8C19" w14:textId="77777777" w:rsidR="001E5958" w:rsidRPr="00357DD1" w:rsidRDefault="001E5958">
                  <w:pPr>
                    <w:jc w:val="center"/>
                    <w:rPr>
                      <w:b/>
                      <w:bCs/>
                      <w:sz w:val="18"/>
                      <w:szCs w:val="18"/>
                    </w:rPr>
                  </w:pPr>
                </w:p>
              </w:tc>
              <w:tc>
                <w:tcPr>
                  <w:tcW w:w="472" w:type="dxa"/>
                  <w:vMerge/>
                  <w:vAlign w:val="center"/>
                </w:tcPr>
                <w:p w14:paraId="684A784A" w14:textId="77777777" w:rsidR="001E5958" w:rsidRPr="00357DD1" w:rsidRDefault="001E5958">
                  <w:pPr>
                    <w:jc w:val="center"/>
                    <w:rPr>
                      <w:b/>
                      <w:bCs/>
                      <w:sz w:val="18"/>
                      <w:szCs w:val="18"/>
                    </w:rPr>
                  </w:pPr>
                </w:p>
              </w:tc>
              <w:tc>
                <w:tcPr>
                  <w:tcW w:w="2015" w:type="dxa"/>
                  <w:gridSpan w:val="2"/>
                  <w:vMerge/>
                  <w:vAlign w:val="center"/>
                </w:tcPr>
                <w:p w14:paraId="0BF5AD97" w14:textId="77777777" w:rsidR="001E5958" w:rsidRPr="00357DD1" w:rsidRDefault="001E5958">
                  <w:pPr>
                    <w:jc w:val="center"/>
                    <w:rPr>
                      <w:b/>
                      <w:bCs/>
                      <w:sz w:val="18"/>
                      <w:szCs w:val="18"/>
                    </w:rPr>
                  </w:pPr>
                </w:p>
              </w:tc>
              <w:tc>
                <w:tcPr>
                  <w:tcW w:w="486" w:type="dxa"/>
                  <w:vAlign w:val="center"/>
                </w:tcPr>
                <w:p w14:paraId="6B113340" w14:textId="77777777" w:rsidR="001E5958" w:rsidRPr="00357DD1" w:rsidRDefault="002B4D88">
                  <w:pPr>
                    <w:jc w:val="center"/>
                    <w:rPr>
                      <w:b/>
                      <w:bCs/>
                      <w:sz w:val="18"/>
                      <w:szCs w:val="18"/>
                    </w:rPr>
                  </w:pPr>
                  <w:r w:rsidRPr="00357DD1">
                    <w:rPr>
                      <w:rFonts w:hint="eastAsia"/>
                      <w:b/>
                      <w:bCs/>
                      <w:sz w:val="18"/>
                      <w:szCs w:val="18"/>
                    </w:rPr>
                    <w:t>扩建前</w:t>
                  </w:r>
                </w:p>
              </w:tc>
              <w:tc>
                <w:tcPr>
                  <w:tcW w:w="535" w:type="dxa"/>
                  <w:vAlign w:val="center"/>
                </w:tcPr>
                <w:p w14:paraId="0DE7FD56" w14:textId="77777777" w:rsidR="001E5958" w:rsidRPr="00357DD1" w:rsidRDefault="002B4D88">
                  <w:pPr>
                    <w:jc w:val="center"/>
                    <w:rPr>
                      <w:b/>
                      <w:bCs/>
                      <w:sz w:val="18"/>
                      <w:szCs w:val="18"/>
                    </w:rPr>
                  </w:pPr>
                  <w:r w:rsidRPr="00357DD1">
                    <w:rPr>
                      <w:rFonts w:hint="eastAsia"/>
                      <w:b/>
                      <w:bCs/>
                      <w:sz w:val="18"/>
                      <w:szCs w:val="18"/>
                    </w:rPr>
                    <w:t>扩建后</w:t>
                  </w:r>
                </w:p>
              </w:tc>
              <w:tc>
                <w:tcPr>
                  <w:tcW w:w="560" w:type="dxa"/>
                  <w:vAlign w:val="center"/>
                </w:tcPr>
                <w:p w14:paraId="17EE930D" w14:textId="77777777" w:rsidR="001E5958" w:rsidRPr="00357DD1" w:rsidRDefault="002B4D88">
                  <w:pPr>
                    <w:jc w:val="center"/>
                    <w:rPr>
                      <w:b/>
                      <w:bCs/>
                      <w:sz w:val="18"/>
                      <w:szCs w:val="18"/>
                    </w:rPr>
                  </w:pPr>
                  <w:r w:rsidRPr="00357DD1">
                    <w:rPr>
                      <w:rFonts w:hint="eastAsia"/>
                      <w:b/>
                      <w:bCs/>
                      <w:sz w:val="18"/>
                      <w:szCs w:val="18"/>
                    </w:rPr>
                    <w:t>变化量</w:t>
                  </w:r>
                </w:p>
              </w:tc>
              <w:tc>
                <w:tcPr>
                  <w:tcW w:w="699" w:type="dxa"/>
                  <w:vMerge/>
                  <w:vAlign w:val="center"/>
                </w:tcPr>
                <w:p w14:paraId="368C2627" w14:textId="77777777" w:rsidR="001E5958" w:rsidRPr="00357DD1" w:rsidRDefault="001E5958">
                  <w:pPr>
                    <w:jc w:val="center"/>
                    <w:rPr>
                      <w:b/>
                      <w:bCs/>
                      <w:sz w:val="18"/>
                      <w:szCs w:val="18"/>
                    </w:rPr>
                  </w:pPr>
                </w:p>
              </w:tc>
              <w:tc>
                <w:tcPr>
                  <w:tcW w:w="981" w:type="dxa"/>
                  <w:vMerge/>
                  <w:vAlign w:val="center"/>
                </w:tcPr>
                <w:p w14:paraId="39A06422" w14:textId="77777777" w:rsidR="001E5958" w:rsidRPr="00357DD1" w:rsidRDefault="001E5958">
                  <w:pPr>
                    <w:jc w:val="center"/>
                    <w:rPr>
                      <w:b/>
                      <w:bCs/>
                      <w:sz w:val="18"/>
                      <w:szCs w:val="18"/>
                    </w:rPr>
                  </w:pPr>
                </w:p>
              </w:tc>
              <w:tc>
                <w:tcPr>
                  <w:tcW w:w="666" w:type="dxa"/>
                  <w:vMerge/>
                  <w:vAlign w:val="center"/>
                </w:tcPr>
                <w:p w14:paraId="592E4E82" w14:textId="77777777" w:rsidR="001E5958" w:rsidRPr="00357DD1" w:rsidRDefault="001E5958">
                  <w:pPr>
                    <w:jc w:val="center"/>
                    <w:rPr>
                      <w:b/>
                      <w:bCs/>
                      <w:sz w:val="18"/>
                      <w:szCs w:val="18"/>
                    </w:rPr>
                  </w:pPr>
                </w:p>
              </w:tc>
              <w:tc>
                <w:tcPr>
                  <w:tcW w:w="0" w:type="auto"/>
                  <w:vMerge/>
                  <w:vAlign w:val="center"/>
                </w:tcPr>
                <w:p w14:paraId="6086A91E" w14:textId="77777777" w:rsidR="001E5958" w:rsidRPr="00357DD1" w:rsidRDefault="001E5958">
                  <w:pPr>
                    <w:jc w:val="center"/>
                    <w:rPr>
                      <w:b/>
                      <w:bCs/>
                      <w:sz w:val="18"/>
                      <w:szCs w:val="18"/>
                    </w:rPr>
                  </w:pPr>
                </w:p>
              </w:tc>
            </w:tr>
            <w:tr w:rsidR="00357DD1" w:rsidRPr="00357DD1" w14:paraId="29F432CD" w14:textId="77777777" w:rsidTr="002E6492">
              <w:trPr>
                <w:cantSplit/>
                <w:trHeight w:val="255"/>
                <w:jc w:val="center"/>
              </w:trPr>
              <w:tc>
                <w:tcPr>
                  <w:tcW w:w="752" w:type="dxa"/>
                  <w:vMerge w:val="restart"/>
                  <w:vAlign w:val="center"/>
                </w:tcPr>
                <w:p w14:paraId="4F64A910" w14:textId="77777777" w:rsidR="001E5958" w:rsidRPr="00357DD1" w:rsidRDefault="002B4D88">
                  <w:pPr>
                    <w:jc w:val="center"/>
                    <w:rPr>
                      <w:b/>
                      <w:bCs/>
                      <w:sz w:val="18"/>
                      <w:szCs w:val="18"/>
                    </w:rPr>
                  </w:pPr>
                  <w:r w:rsidRPr="00357DD1">
                    <w:rPr>
                      <w:bCs/>
                      <w:snapToGrid w:val="0"/>
                      <w:kern w:val="0"/>
                      <w:sz w:val="18"/>
                      <w:szCs w:val="18"/>
                    </w:rPr>
                    <w:t xml:space="preserve"> [C3670]</w:t>
                  </w:r>
                  <w:r w:rsidRPr="00357DD1">
                    <w:rPr>
                      <w:rFonts w:hint="eastAsia"/>
                      <w:bCs/>
                      <w:snapToGrid w:val="0"/>
                      <w:kern w:val="0"/>
                      <w:sz w:val="18"/>
                      <w:szCs w:val="18"/>
                    </w:rPr>
                    <w:t>汽车零部件及配件</w:t>
                  </w:r>
                  <w:r w:rsidRPr="00357DD1">
                    <w:rPr>
                      <w:bCs/>
                      <w:snapToGrid w:val="0"/>
                      <w:kern w:val="0"/>
                      <w:sz w:val="18"/>
                      <w:szCs w:val="18"/>
                    </w:rPr>
                    <w:t>制造</w:t>
                  </w:r>
                </w:p>
              </w:tc>
              <w:tc>
                <w:tcPr>
                  <w:tcW w:w="634" w:type="dxa"/>
                  <w:vMerge w:val="restart"/>
                  <w:vAlign w:val="center"/>
                </w:tcPr>
                <w:p w14:paraId="63B6B5A9" w14:textId="77777777" w:rsidR="001E5958" w:rsidRPr="00357DD1" w:rsidRDefault="002B4D88">
                  <w:pPr>
                    <w:jc w:val="center"/>
                    <w:rPr>
                      <w:bCs/>
                      <w:sz w:val="18"/>
                      <w:szCs w:val="18"/>
                    </w:rPr>
                  </w:pPr>
                  <w:r w:rsidRPr="00357DD1">
                    <w:rPr>
                      <w:rFonts w:hint="eastAsia"/>
                      <w:bCs/>
                      <w:sz w:val="18"/>
                      <w:szCs w:val="18"/>
                    </w:rPr>
                    <w:t>汽车配件</w:t>
                  </w:r>
                  <w:r w:rsidRPr="00357DD1">
                    <w:rPr>
                      <w:bCs/>
                      <w:sz w:val="18"/>
                      <w:szCs w:val="18"/>
                    </w:rPr>
                    <w:t>生产线</w:t>
                  </w:r>
                </w:p>
              </w:tc>
              <w:tc>
                <w:tcPr>
                  <w:tcW w:w="472" w:type="dxa"/>
                  <w:vMerge w:val="restart"/>
                  <w:vAlign w:val="center"/>
                </w:tcPr>
                <w:p w14:paraId="7363EEFB" w14:textId="77777777" w:rsidR="001E5958" w:rsidRPr="00357DD1" w:rsidRDefault="002B4D88">
                  <w:pPr>
                    <w:jc w:val="center"/>
                    <w:rPr>
                      <w:bCs/>
                      <w:sz w:val="18"/>
                      <w:szCs w:val="18"/>
                    </w:rPr>
                  </w:pPr>
                  <w:r w:rsidRPr="00357DD1">
                    <w:rPr>
                      <w:bCs/>
                      <w:sz w:val="18"/>
                      <w:szCs w:val="18"/>
                    </w:rPr>
                    <w:t>1#</w:t>
                  </w:r>
                </w:p>
              </w:tc>
              <w:tc>
                <w:tcPr>
                  <w:tcW w:w="396" w:type="dxa"/>
                  <w:vMerge w:val="restart"/>
                  <w:vAlign w:val="center"/>
                </w:tcPr>
                <w:p w14:paraId="5BD4042D" w14:textId="77777777" w:rsidR="001E5958" w:rsidRPr="00357DD1" w:rsidRDefault="002B4D88">
                  <w:pPr>
                    <w:jc w:val="center"/>
                    <w:rPr>
                      <w:bCs/>
                      <w:sz w:val="18"/>
                      <w:szCs w:val="18"/>
                    </w:rPr>
                  </w:pPr>
                  <w:r w:rsidRPr="00357DD1">
                    <w:rPr>
                      <w:rFonts w:hint="eastAsia"/>
                      <w:bCs/>
                      <w:sz w:val="18"/>
                      <w:szCs w:val="18"/>
                    </w:rPr>
                    <w:t>汽车</w:t>
                  </w:r>
                  <w:r w:rsidRPr="00357DD1">
                    <w:rPr>
                      <w:bCs/>
                      <w:sz w:val="18"/>
                      <w:szCs w:val="18"/>
                    </w:rPr>
                    <w:t>内饰件</w:t>
                  </w:r>
                </w:p>
              </w:tc>
              <w:tc>
                <w:tcPr>
                  <w:tcW w:w="1619" w:type="dxa"/>
                  <w:vAlign w:val="center"/>
                </w:tcPr>
                <w:p w14:paraId="6FB108E3" w14:textId="77777777" w:rsidR="001E5958" w:rsidRPr="00357DD1" w:rsidRDefault="002B4D88">
                  <w:pPr>
                    <w:jc w:val="center"/>
                    <w:rPr>
                      <w:bCs/>
                      <w:sz w:val="18"/>
                      <w:szCs w:val="18"/>
                    </w:rPr>
                  </w:pPr>
                  <w:r w:rsidRPr="00357DD1">
                    <w:rPr>
                      <w:rFonts w:hint="eastAsia"/>
                      <w:bCs/>
                      <w:sz w:val="18"/>
                      <w:szCs w:val="18"/>
                    </w:rPr>
                    <w:t>汽车内饰件成品（内前围、中通道以及内轮罩等）</w:t>
                  </w:r>
                </w:p>
              </w:tc>
              <w:tc>
                <w:tcPr>
                  <w:tcW w:w="486" w:type="dxa"/>
                  <w:vAlign w:val="center"/>
                </w:tcPr>
                <w:p w14:paraId="75AEE4CC" w14:textId="1C62AFF8" w:rsidR="001E5958" w:rsidRPr="00357DD1" w:rsidRDefault="008846E7">
                  <w:pPr>
                    <w:jc w:val="center"/>
                    <w:rPr>
                      <w:bCs/>
                      <w:sz w:val="18"/>
                      <w:szCs w:val="18"/>
                    </w:rPr>
                  </w:pPr>
                  <w:r w:rsidRPr="00357DD1">
                    <w:rPr>
                      <w:bCs/>
                      <w:sz w:val="18"/>
                      <w:szCs w:val="18"/>
                    </w:rPr>
                    <w:t>36</w:t>
                  </w:r>
                </w:p>
              </w:tc>
              <w:tc>
                <w:tcPr>
                  <w:tcW w:w="535" w:type="dxa"/>
                  <w:vAlign w:val="center"/>
                </w:tcPr>
                <w:p w14:paraId="518C5B85" w14:textId="77777777" w:rsidR="001E5958" w:rsidRPr="00357DD1" w:rsidRDefault="002B4D88">
                  <w:pPr>
                    <w:jc w:val="center"/>
                    <w:rPr>
                      <w:bCs/>
                      <w:sz w:val="18"/>
                      <w:szCs w:val="18"/>
                    </w:rPr>
                  </w:pPr>
                  <w:r w:rsidRPr="00357DD1">
                    <w:rPr>
                      <w:rFonts w:hint="eastAsia"/>
                      <w:bCs/>
                      <w:sz w:val="18"/>
                      <w:szCs w:val="18"/>
                    </w:rPr>
                    <w:t>36</w:t>
                  </w:r>
                </w:p>
              </w:tc>
              <w:tc>
                <w:tcPr>
                  <w:tcW w:w="560" w:type="dxa"/>
                  <w:vAlign w:val="center"/>
                </w:tcPr>
                <w:p w14:paraId="109FEF6F" w14:textId="1D4E4E14" w:rsidR="001E5958" w:rsidRPr="00357DD1" w:rsidRDefault="008846E7">
                  <w:pPr>
                    <w:jc w:val="center"/>
                    <w:rPr>
                      <w:bCs/>
                      <w:sz w:val="18"/>
                      <w:szCs w:val="18"/>
                    </w:rPr>
                  </w:pPr>
                  <w:r w:rsidRPr="00357DD1">
                    <w:rPr>
                      <w:bCs/>
                      <w:sz w:val="18"/>
                      <w:szCs w:val="18"/>
                    </w:rPr>
                    <w:t>0</w:t>
                  </w:r>
                </w:p>
              </w:tc>
              <w:tc>
                <w:tcPr>
                  <w:tcW w:w="699" w:type="dxa"/>
                  <w:vAlign w:val="center"/>
                </w:tcPr>
                <w:p w14:paraId="62B1414D" w14:textId="42A9255E" w:rsidR="001E5958" w:rsidRPr="00357DD1" w:rsidRDefault="008846E7">
                  <w:pPr>
                    <w:jc w:val="center"/>
                    <w:rPr>
                      <w:bCs/>
                      <w:sz w:val="18"/>
                      <w:szCs w:val="18"/>
                    </w:rPr>
                  </w:pPr>
                  <w:r w:rsidRPr="00357DD1">
                    <w:rPr>
                      <w:bCs/>
                      <w:sz w:val="18"/>
                      <w:szCs w:val="18"/>
                    </w:rPr>
                    <w:t>36</w:t>
                  </w:r>
                </w:p>
              </w:tc>
              <w:tc>
                <w:tcPr>
                  <w:tcW w:w="981" w:type="dxa"/>
                  <w:vAlign w:val="center"/>
                </w:tcPr>
                <w:p w14:paraId="452307DB" w14:textId="77777777" w:rsidR="001E5958" w:rsidRPr="00357DD1" w:rsidRDefault="002B4D88">
                  <w:pPr>
                    <w:jc w:val="center"/>
                    <w:rPr>
                      <w:bCs/>
                      <w:sz w:val="18"/>
                      <w:szCs w:val="18"/>
                    </w:rPr>
                  </w:pPr>
                  <w:r w:rsidRPr="00357DD1">
                    <w:rPr>
                      <w:rFonts w:hint="eastAsia"/>
                      <w:bCs/>
                      <w:sz w:val="18"/>
                      <w:szCs w:val="18"/>
                    </w:rPr>
                    <w:t>万套</w:t>
                  </w:r>
                  <w:r w:rsidRPr="00357DD1">
                    <w:rPr>
                      <w:rFonts w:hint="eastAsia"/>
                      <w:bCs/>
                      <w:sz w:val="18"/>
                      <w:szCs w:val="18"/>
                    </w:rPr>
                    <w:t>/</w:t>
                  </w:r>
                  <w:r w:rsidRPr="00357DD1">
                    <w:rPr>
                      <w:rFonts w:hint="eastAsia"/>
                      <w:bCs/>
                      <w:sz w:val="18"/>
                      <w:szCs w:val="18"/>
                    </w:rPr>
                    <w:t>年</w:t>
                  </w:r>
                </w:p>
              </w:tc>
              <w:tc>
                <w:tcPr>
                  <w:tcW w:w="666" w:type="dxa"/>
                  <w:vAlign w:val="center"/>
                </w:tcPr>
                <w:p w14:paraId="6BF13113" w14:textId="77777777" w:rsidR="001E5958" w:rsidRPr="00357DD1" w:rsidRDefault="002B4D88">
                  <w:pPr>
                    <w:jc w:val="center"/>
                    <w:rPr>
                      <w:bCs/>
                      <w:sz w:val="18"/>
                      <w:szCs w:val="18"/>
                    </w:rPr>
                  </w:pPr>
                  <w:r w:rsidRPr="00357DD1">
                    <w:rPr>
                      <w:bCs/>
                      <w:sz w:val="18"/>
                      <w:szCs w:val="18"/>
                    </w:rPr>
                    <w:t>2400h</w:t>
                  </w:r>
                </w:p>
              </w:tc>
              <w:tc>
                <w:tcPr>
                  <w:tcW w:w="0" w:type="auto"/>
                  <w:vMerge w:val="restart"/>
                  <w:vAlign w:val="center"/>
                </w:tcPr>
                <w:p w14:paraId="1EF4A1E9" w14:textId="77777777" w:rsidR="001E5958" w:rsidRPr="00357DD1" w:rsidRDefault="002B4D88">
                  <w:pPr>
                    <w:jc w:val="left"/>
                    <w:rPr>
                      <w:bCs/>
                      <w:sz w:val="18"/>
                      <w:szCs w:val="18"/>
                    </w:rPr>
                  </w:pPr>
                  <w:r w:rsidRPr="00357DD1">
                    <w:rPr>
                      <w:bCs/>
                      <w:sz w:val="18"/>
                      <w:szCs w:val="18"/>
                    </w:rPr>
                    <w:t>根据客户定制要求</w:t>
                  </w:r>
                  <w:r w:rsidRPr="00357DD1">
                    <w:rPr>
                      <w:rFonts w:hint="eastAsia"/>
                      <w:bCs/>
                      <w:sz w:val="18"/>
                      <w:szCs w:val="18"/>
                    </w:rPr>
                    <w:t>生产</w:t>
                  </w:r>
                </w:p>
              </w:tc>
            </w:tr>
            <w:tr w:rsidR="00357DD1" w:rsidRPr="00357DD1" w14:paraId="4A5567E9" w14:textId="77777777" w:rsidTr="002E6492">
              <w:trPr>
                <w:cantSplit/>
                <w:trHeight w:val="255"/>
                <w:jc w:val="center"/>
              </w:trPr>
              <w:tc>
                <w:tcPr>
                  <w:tcW w:w="752" w:type="dxa"/>
                  <w:vMerge/>
                  <w:vAlign w:val="center"/>
                </w:tcPr>
                <w:p w14:paraId="184D9D12" w14:textId="77777777" w:rsidR="001E5958" w:rsidRPr="00357DD1" w:rsidRDefault="001E5958">
                  <w:pPr>
                    <w:jc w:val="center"/>
                    <w:rPr>
                      <w:bCs/>
                      <w:snapToGrid w:val="0"/>
                      <w:kern w:val="0"/>
                      <w:sz w:val="18"/>
                      <w:szCs w:val="18"/>
                    </w:rPr>
                  </w:pPr>
                </w:p>
              </w:tc>
              <w:tc>
                <w:tcPr>
                  <w:tcW w:w="634" w:type="dxa"/>
                  <w:vMerge/>
                  <w:vAlign w:val="center"/>
                </w:tcPr>
                <w:p w14:paraId="748F70A9" w14:textId="77777777" w:rsidR="001E5958" w:rsidRPr="00357DD1" w:rsidRDefault="001E5958">
                  <w:pPr>
                    <w:jc w:val="center"/>
                    <w:rPr>
                      <w:bCs/>
                      <w:sz w:val="18"/>
                      <w:szCs w:val="18"/>
                    </w:rPr>
                  </w:pPr>
                </w:p>
              </w:tc>
              <w:tc>
                <w:tcPr>
                  <w:tcW w:w="472" w:type="dxa"/>
                  <w:vMerge/>
                  <w:vAlign w:val="center"/>
                </w:tcPr>
                <w:p w14:paraId="3DE1FB48" w14:textId="77777777" w:rsidR="001E5958" w:rsidRPr="00357DD1" w:rsidRDefault="001E5958">
                  <w:pPr>
                    <w:jc w:val="center"/>
                    <w:rPr>
                      <w:bCs/>
                      <w:sz w:val="18"/>
                      <w:szCs w:val="18"/>
                    </w:rPr>
                  </w:pPr>
                </w:p>
              </w:tc>
              <w:tc>
                <w:tcPr>
                  <w:tcW w:w="396" w:type="dxa"/>
                  <w:vMerge/>
                  <w:vAlign w:val="center"/>
                </w:tcPr>
                <w:p w14:paraId="2171C49C" w14:textId="77777777" w:rsidR="001E5958" w:rsidRPr="00357DD1" w:rsidRDefault="001E5958">
                  <w:pPr>
                    <w:jc w:val="center"/>
                    <w:rPr>
                      <w:bCs/>
                      <w:sz w:val="18"/>
                      <w:szCs w:val="18"/>
                    </w:rPr>
                  </w:pPr>
                </w:p>
              </w:tc>
              <w:tc>
                <w:tcPr>
                  <w:tcW w:w="1619" w:type="dxa"/>
                  <w:vAlign w:val="center"/>
                </w:tcPr>
                <w:p w14:paraId="24906B24" w14:textId="77777777" w:rsidR="001E5958" w:rsidRPr="00357DD1" w:rsidRDefault="002B4D88">
                  <w:pPr>
                    <w:jc w:val="center"/>
                    <w:rPr>
                      <w:bCs/>
                      <w:sz w:val="18"/>
                      <w:szCs w:val="18"/>
                    </w:rPr>
                  </w:pPr>
                  <w:r w:rsidRPr="00357DD1">
                    <w:rPr>
                      <w:rFonts w:hint="eastAsia"/>
                      <w:bCs/>
                      <w:sz w:val="18"/>
                      <w:szCs w:val="18"/>
                    </w:rPr>
                    <w:t>汽车内饰件片材（</w:t>
                  </w:r>
                  <w:r w:rsidRPr="00357DD1">
                    <w:rPr>
                      <w:rFonts w:hint="eastAsia"/>
                      <w:bCs/>
                      <w:sz w:val="18"/>
                      <w:szCs w:val="18"/>
                    </w:rPr>
                    <w:t>E</w:t>
                  </w:r>
                  <w:r w:rsidRPr="00357DD1">
                    <w:rPr>
                      <w:bCs/>
                      <w:sz w:val="18"/>
                      <w:szCs w:val="18"/>
                    </w:rPr>
                    <w:t>VA</w:t>
                  </w:r>
                  <w:r w:rsidRPr="00357DD1">
                    <w:rPr>
                      <w:rFonts w:hint="eastAsia"/>
                      <w:bCs/>
                      <w:sz w:val="18"/>
                      <w:szCs w:val="18"/>
                    </w:rPr>
                    <w:t>片材）</w:t>
                  </w:r>
                </w:p>
              </w:tc>
              <w:tc>
                <w:tcPr>
                  <w:tcW w:w="486" w:type="dxa"/>
                  <w:vAlign w:val="center"/>
                </w:tcPr>
                <w:p w14:paraId="536B0F15" w14:textId="77E8AA5C" w:rsidR="001E5958" w:rsidRPr="00357DD1" w:rsidRDefault="008846E7">
                  <w:pPr>
                    <w:jc w:val="center"/>
                    <w:rPr>
                      <w:bCs/>
                      <w:sz w:val="18"/>
                      <w:szCs w:val="18"/>
                    </w:rPr>
                  </w:pPr>
                  <w:r w:rsidRPr="00357DD1">
                    <w:rPr>
                      <w:bCs/>
                      <w:sz w:val="18"/>
                      <w:szCs w:val="18"/>
                    </w:rPr>
                    <w:t>5</w:t>
                  </w:r>
                </w:p>
              </w:tc>
              <w:tc>
                <w:tcPr>
                  <w:tcW w:w="535" w:type="dxa"/>
                  <w:vAlign w:val="center"/>
                </w:tcPr>
                <w:p w14:paraId="4D2E6BA6" w14:textId="77777777" w:rsidR="001E5958" w:rsidRPr="00357DD1" w:rsidRDefault="002B4D88">
                  <w:pPr>
                    <w:jc w:val="center"/>
                    <w:rPr>
                      <w:bCs/>
                      <w:sz w:val="18"/>
                      <w:szCs w:val="18"/>
                    </w:rPr>
                  </w:pPr>
                  <w:r w:rsidRPr="00357DD1">
                    <w:rPr>
                      <w:bCs/>
                      <w:sz w:val="18"/>
                      <w:szCs w:val="18"/>
                    </w:rPr>
                    <w:t>5</w:t>
                  </w:r>
                </w:p>
              </w:tc>
              <w:tc>
                <w:tcPr>
                  <w:tcW w:w="560" w:type="dxa"/>
                  <w:vAlign w:val="center"/>
                </w:tcPr>
                <w:p w14:paraId="08E4A30A" w14:textId="33DC8884" w:rsidR="001E5958" w:rsidRPr="00357DD1" w:rsidRDefault="008846E7">
                  <w:pPr>
                    <w:jc w:val="center"/>
                    <w:rPr>
                      <w:bCs/>
                      <w:sz w:val="18"/>
                      <w:szCs w:val="18"/>
                    </w:rPr>
                  </w:pPr>
                  <w:r w:rsidRPr="00357DD1">
                    <w:rPr>
                      <w:rFonts w:hint="eastAsia"/>
                      <w:bCs/>
                      <w:sz w:val="18"/>
                      <w:szCs w:val="18"/>
                    </w:rPr>
                    <w:t>0</w:t>
                  </w:r>
                </w:p>
              </w:tc>
              <w:tc>
                <w:tcPr>
                  <w:tcW w:w="699" w:type="dxa"/>
                  <w:vAlign w:val="center"/>
                </w:tcPr>
                <w:p w14:paraId="464F610B" w14:textId="77777777" w:rsidR="001E5958" w:rsidRPr="00357DD1" w:rsidRDefault="002B4D88">
                  <w:pPr>
                    <w:jc w:val="center"/>
                    <w:rPr>
                      <w:bCs/>
                      <w:sz w:val="18"/>
                      <w:szCs w:val="18"/>
                    </w:rPr>
                  </w:pPr>
                  <w:r w:rsidRPr="00357DD1">
                    <w:rPr>
                      <w:rFonts w:hint="eastAsia"/>
                      <w:bCs/>
                      <w:sz w:val="18"/>
                      <w:szCs w:val="18"/>
                    </w:rPr>
                    <w:t>0</w:t>
                  </w:r>
                </w:p>
              </w:tc>
              <w:tc>
                <w:tcPr>
                  <w:tcW w:w="981" w:type="dxa"/>
                  <w:vAlign w:val="center"/>
                </w:tcPr>
                <w:p w14:paraId="6E4AB57D" w14:textId="77777777" w:rsidR="001E5958" w:rsidRPr="00357DD1" w:rsidRDefault="002B4D88">
                  <w:pPr>
                    <w:jc w:val="center"/>
                    <w:rPr>
                      <w:bCs/>
                      <w:sz w:val="18"/>
                      <w:szCs w:val="18"/>
                    </w:rPr>
                  </w:pPr>
                  <w:r w:rsidRPr="00357DD1">
                    <w:rPr>
                      <w:rFonts w:hint="eastAsia"/>
                      <w:bCs/>
                      <w:sz w:val="18"/>
                      <w:szCs w:val="18"/>
                    </w:rPr>
                    <w:t>万套</w:t>
                  </w:r>
                  <w:r w:rsidRPr="00357DD1">
                    <w:rPr>
                      <w:rFonts w:hint="eastAsia"/>
                      <w:bCs/>
                      <w:sz w:val="18"/>
                      <w:szCs w:val="18"/>
                    </w:rPr>
                    <w:t>/</w:t>
                  </w:r>
                  <w:r w:rsidRPr="00357DD1">
                    <w:rPr>
                      <w:rFonts w:hint="eastAsia"/>
                      <w:bCs/>
                      <w:sz w:val="18"/>
                      <w:szCs w:val="18"/>
                    </w:rPr>
                    <w:t>年</w:t>
                  </w:r>
                </w:p>
              </w:tc>
              <w:tc>
                <w:tcPr>
                  <w:tcW w:w="666" w:type="dxa"/>
                  <w:vAlign w:val="center"/>
                </w:tcPr>
                <w:p w14:paraId="43217C17" w14:textId="77777777" w:rsidR="001E5958" w:rsidRPr="00357DD1" w:rsidRDefault="002B4D88">
                  <w:pPr>
                    <w:jc w:val="center"/>
                    <w:rPr>
                      <w:bCs/>
                      <w:sz w:val="18"/>
                      <w:szCs w:val="18"/>
                    </w:rPr>
                  </w:pPr>
                  <w:r w:rsidRPr="00357DD1">
                    <w:rPr>
                      <w:bCs/>
                      <w:sz w:val="18"/>
                      <w:szCs w:val="18"/>
                    </w:rPr>
                    <w:t>2400h</w:t>
                  </w:r>
                </w:p>
              </w:tc>
              <w:tc>
                <w:tcPr>
                  <w:tcW w:w="0" w:type="auto"/>
                  <w:vMerge/>
                  <w:vAlign w:val="center"/>
                </w:tcPr>
                <w:p w14:paraId="76A2459C" w14:textId="77777777" w:rsidR="001E5958" w:rsidRPr="00357DD1" w:rsidRDefault="001E5958">
                  <w:pPr>
                    <w:jc w:val="left"/>
                    <w:rPr>
                      <w:bCs/>
                      <w:sz w:val="18"/>
                      <w:szCs w:val="18"/>
                    </w:rPr>
                  </w:pPr>
                </w:p>
              </w:tc>
            </w:tr>
            <w:tr w:rsidR="00357DD1" w:rsidRPr="00357DD1" w14:paraId="45D73191" w14:textId="77777777" w:rsidTr="002E6492">
              <w:trPr>
                <w:cantSplit/>
                <w:trHeight w:val="255"/>
                <w:jc w:val="center"/>
              </w:trPr>
              <w:tc>
                <w:tcPr>
                  <w:tcW w:w="752" w:type="dxa"/>
                  <w:vMerge/>
                  <w:vAlign w:val="center"/>
                </w:tcPr>
                <w:p w14:paraId="49802166" w14:textId="77777777" w:rsidR="001E5958" w:rsidRPr="00357DD1" w:rsidRDefault="001E5958">
                  <w:pPr>
                    <w:jc w:val="center"/>
                    <w:rPr>
                      <w:bCs/>
                      <w:snapToGrid w:val="0"/>
                      <w:kern w:val="0"/>
                      <w:sz w:val="18"/>
                      <w:szCs w:val="18"/>
                    </w:rPr>
                  </w:pPr>
                </w:p>
              </w:tc>
              <w:tc>
                <w:tcPr>
                  <w:tcW w:w="634" w:type="dxa"/>
                  <w:vMerge/>
                  <w:vAlign w:val="center"/>
                </w:tcPr>
                <w:p w14:paraId="538E1208" w14:textId="77777777" w:rsidR="001E5958" w:rsidRPr="00357DD1" w:rsidRDefault="001E5958">
                  <w:pPr>
                    <w:jc w:val="center"/>
                    <w:rPr>
                      <w:bCs/>
                      <w:sz w:val="18"/>
                      <w:szCs w:val="18"/>
                    </w:rPr>
                  </w:pPr>
                </w:p>
              </w:tc>
              <w:tc>
                <w:tcPr>
                  <w:tcW w:w="472" w:type="dxa"/>
                  <w:vMerge/>
                  <w:vAlign w:val="center"/>
                </w:tcPr>
                <w:p w14:paraId="0C569DCB" w14:textId="77777777" w:rsidR="001E5958" w:rsidRPr="00357DD1" w:rsidRDefault="001E5958">
                  <w:pPr>
                    <w:jc w:val="center"/>
                    <w:rPr>
                      <w:bCs/>
                      <w:sz w:val="18"/>
                      <w:szCs w:val="18"/>
                    </w:rPr>
                  </w:pPr>
                </w:p>
              </w:tc>
              <w:tc>
                <w:tcPr>
                  <w:tcW w:w="396" w:type="dxa"/>
                  <w:vMerge/>
                  <w:vAlign w:val="center"/>
                </w:tcPr>
                <w:p w14:paraId="71F022E6" w14:textId="77777777" w:rsidR="001E5958" w:rsidRPr="00357DD1" w:rsidRDefault="001E5958">
                  <w:pPr>
                    <w:jc w:val="center"/>
                    <w:rPr>
                      <w:bCs/>
                      <w:sz w:val="18"/>
                      <w:szCs w:val="18"/>
                    </w:rPr>
                  </w:pPr>
                </w:p>
              </w:tc>
              <w:tc>
                <w:tcPr>
                  <w:tcW w:w="1619" w:type="dxa"/>
                  <w:vAlign w:val="center"/>
                </w:tcPr>
                <w:p w14:paraId="2477CD90" w14:textId="77777777" w:rsidR="001E5958" w:rsidRPr="00357DD1" w:rsidRDefault="002B4D88">
                  <w:pPr>
                    <w:jc w:val="center"/>
                    <w:rPr>
                      <w:bCs/>
                      <w:sz w:val="18"/>
                      <w:szCs w:val="18"/>
                    </w:rPr>
                  </w:pPr>
                  <w:r w:rsidRPr="00357DD1">
                    <w:rPr>
                      <w:rFonts w:hint="eastAsia"/>
                      <w:sz w:val="18"/>
                      <w:szCs w:val="18"/>
                    </w:rPr>
                    <w:t>轮罩、地毯</w:t>
                  </w:r>
                </w:p>
              </w:tc>
              <w:tc>
                <w:tcPr>
                  <w:tcW w:w="486" w:type="dxa"/>
                  <w:vAlign w:val="center"/>
                </w:tcPr>
                <w:p w14:paraId="2315D878" w14:textId="77777777" w:rsidR="001E5958" w:rsidRPr="00357DD1" w:rsidRDefault="002B4D88">
                  <w:pPr>
                    <w:jc w:val="center"/>
                    <w:rPr>
                      <w:bCs/>
                      <w:sz w:val="18"/>
                      <w:szCs w:val="18"/>
                    </w:rPr>
                  </w:pPr>
                  <w:r w:rsidRPr="00357DD1">
                    <w:rPr>
                      <w:rFonts w:hint="eastAsia"/>
                      <w:bCs/>
                      <w:sz w:val="18"/>
                      <w:szCs w:val="18"/>
                    </w:rPr>
                    <w:t>0</w:t>
                  </w:r>
                </w:p>
              </w:tc>
              <w:tc>
                <w:tcPr>
                  <w:tcW w:w="535" w:type="dxa"/>
                  <w:vAlign w:val="center"/>
                </w:tcPr>
                <w:p w14:paraId="181E2E31" w14:textId="77777777" w:rsidR="001E5958" w:rsidRPr="00357DD1" w:rsidRDefault="002B4D88">
                  <w:pPr>
                    <w:jc w:val="center"/>
                    <w:rPr>
                      <w:bCs/>
                      <w:sz w:val="18"/>
                      <w:szCs w:val="18"/>
                    </w:rPr>
                  </w:pPr>
                  <w:r w:rsidRPr="00357DD1">
                    <w:rPr>
                      <w:rFonts w:hint="eastAsia"/>
                      <w:bCs/>
                      <w:sz w:val="18"/>
                      <w:szCs w:val="18"/>
                    </w:rPr>
                    <w:t>20</w:t>
                  </w:r>
                </w:p>
              </w:tc>
              <w:tc>
                <w:tcPr>
                  <w:tcW w:w="560" w:type="dxa"/>
                  <w:vAlign w:val="center"/>
                </w:tcPr>
                <w:p w14:paraId="58DEC2EC" w14:textId="77777777" w:rsidR="001E5958" w:rsidRPr="00357DD1" w:rsidRDefault="002B4D88">
                  <w:pPr>
                    <w:jc w:val="center"/>
                    <w:rPr>
                      <w:bCs/>
                      <w:sz w:val="18"/>
                      <w:szCs w:val="18"/>
                    </w:rPr>
                  </w:pPr>
                  <w:r w:rsidRPr="00357DD1">
                    <w:rPr>
                      <w:rFonts w:hint="eastAsia"/>
                      <w:bCs/>
                      <w:sz w:val="18"/>
                      <w:szCs w:val="18"/>
                    </w:rPr>
                    <w:t>20</w:t>
                  </w:r>
                </w:p>
              </w:tc>
              <w:tc>
                <w:tcPr>
                  <w:tcW w:w="699" w:type="dxa"/>
                  <w:vAlign w:val="center"/>
                </w:tcPr>
                <w:p w14:paraId="74E8CF9E" w14:textId="77777777" w:rsidR="001E5958" w:rsidRPr="00357DD1" w:rsidRDefault="002B4D88">
                  <w:pPr>
                    <w:jc w:val="center"/>
                    <w:rPr>
                      <w:bCs/>
                      <w:sz w:val="18"/>
                      <w:szCs w:val="18"/>
                    </w:rPr>
                  </w:pPr>
                  <w:r w:rsidRPr="00357DD1">
                    <w:rPr>
                      <w:rFonts w:hint="eastAsia"/>
                      <w:bCs/>
                      <w:sz w:val="18"/>
                      <w:szCs w:val="18"/>
                    </w:rPr>
                    <w:t>20</w:t>
                  </w:r>
                </w:p>
              </w:tc>
              <w:tc>
                <w:tcPr>
                  <w:tcW w:w="981" w:type="dxa"/>
                  <w:vAlign w:val="center"/>
                </w:tcPr>
                <w:p w14:paraId="2271D237" w14:textId="77777777" w:rsidR="001E5958" w:rsidRPr="00357DD1" w:rsidRDefault="002B4D88">
                  <w:pPr>
                    <w:jc w:val="center"/>
                    <w:rPr>
                      <w:bCs/>
                      <w:sz w:val="18"/>
                      <w:szCs w:val="18"/>
                    </w:rPr>
                  </w:pPr>
                  <w:r w:rsidRPr="00357DD1">
                    <w:rPr>
                      <w:rFonts w:hint="eastAsia"/>
                      <w:bCs/>
                      <w:sz w:val="18"/>
                      <w:szCs w:val="18"/>
                    </w:rPr>
                    <w:t>万套</w:t>
                  </w:r>
                  <w:r w:rsidRPr="00357DD1">
                    <w:rPr>
                      <w:rFonts w:hint="eastAsia"/>
                      <w:bCs/>
                      <w:sz w:val="18"/>
                      <w:szCs w:val="18"/>
                    </w:rPr>
                    <w:t>/</w:t>
                  </w:r>
                  <w:r w:rsidRPr="00357DD1">
                    <w:rPr>
                      <w:rFonts w:hint="eastAsia"/>
                      <w:bCs/>
                      <w:sz w:val="18"/>
                      <w:szCs w:val="18"/>
                    </w:rPr>
                    <w:t>年</w:t>
                  </w:r>
                </w:p>
              </w:tc>
              <w:tc>
                <w:tcPr>
                  <w:tcW w:w="666" w:type="dxa"/>
                  <w:vAlign w:val="center"/>
                </w:tcPr>
                <w:p w14:paraId="039A5E87" w14:textId="77777777" w:rsidR="001E5958" w:rsidRPr="00357DD1" w:rsidRDefault="002B4D88">
                  <w:pPr>
                    <w:jc w:val="center"/>
                    <w:rPr>
                      <w:bCs/>
                      <w:sz w:val="18"/>
                      <w:szCs w:val="18"/>
                    </w:rPr>
                  </w:pPr>
                  <w:r w:rsidRPr="00357DD1">
                    <w:rPr>
                      <w:bCs/>
                      <w:sz w:val="18"/>
                      <w:szCs w:val="18"/>
                    </w:rPr>
                    <w:t>2400h</w:t>
                  </w:r>
                </w:p>
              </w:tc>
              <w:tc>
                <w:tcPr>
                  <w:tcW w:w="0" w:type="auto"/>
                  <w:vMerge/>
                  <w:vAlign w:val="center"/>
                </w:tcPr>
                <w:p w14:paraId="54290CA6" w14:textId="77777777" w:rsidR="001E5958" w:rsidRPr="00357DD1" w:rsidRDefault="001E5958">
                  <w:pPr>
                    <w:jc w:val="left"/>
                    <w:rPr>
                      <w:bCs/>
                      <w:sz w:val="18"/>
                      <w:szCs w:val="18"/>
                    </w:rPr>
                  </w:pPr>
                </w:p>
              </w:tc>
            </w:tr>
            <w:tr w:rsidR="00357DD1" w:rsidRPr="00357DD1" w14:paraId="55B06BEE" w14:textId="77777777" w:rsidTr="002E6492">
              <w:trPr>
                <w:cantSplit/>
                <w:trHeight w:val="255"/>
                <w:jc w:val="center"/>
              </w:trPr>
              <w:tc>
                <w:tcPr>
                  <w:tcW w:w="752" w:type="dxa"/>
                  <w:vMerge/>
                  <w:vAlign w:val="center"/>
                </w:tcPr>
                <w:p w14:paraId="6B956BC7" w14:textId="77777777" w:rsidR="001E5958" w:rsidRPr="00357DD1" w:rsidRDefault="001E5958">
                  <w:pPr>
                    <w:jc w:val="center"/>
                    <w:rPr>
                      <w:b/>
                      <w:bCs/>
                      <w:sz w:val="18"/>
                      <w:szCs w:val="18"/>
                    </w:rPr>
                  </w:pPr>
                </w:p>
              </w:tc>
              <w:tc>
                <w:tcPr>
                  <w:tcW w:w="634" w:type="dxa"/>
                  <w:vMerge/>
                  <w:vAlign w:val="center"/>
                </w:tcPr>
                <w:p w14:paraId="5E54A4E8" w14:textId="77777777" w:rsidR="001E5958" w:rsidRPr="00357DD1" w:rsidRDefault="001E5958">
                  <w:pPr>
                    <w:jc w:val="center"/>
                    <w:rPr>
                      <w:bCs/>
                      <w:sz w:val="18"/>
                      <w:szCs w:val="18"/>
                    </w:rPr>
                  </w:pPr>
                </w:p>
              </w:tc>
              <w:tc>
                <w:tcPr>
                  <w:tcW w:w="472" w:type="dxa"/>
                  <w:vAlign w:val="center"/>
                </w:tcPr>
                <w:p w14:paraId="70473C9C" w14:textId="77777777" w:rsidR="001E5958" w:rsidRPr="00357DD1" w:rsidRDefault="002B4D88">
                  <w:pPr>
                    <w:jc w:val="center"/>
                    <w:rPr>
                      <w:bCs/>
                      <w:sz w:val="18"/>
                      <w:szCs w:val="18"/>
                    </w:rPr>
                  </w:pPr>
                  <w:r w:rsidRPr="00357DD1">
                    <w:rPr>
                      <w:bCs/>
                      <w:sz w:val="18"/>
                      <w:szCs w:val="18"/>
                    </w:rPr>
                    <w:t>2#</w:t>
                  </w:r>
                </w:p>
              </w:tc>
              <w:tc>
                <w:tcPr>
                  <w:tcW w:w="396" w:type="dxa"/>
                  <w:vAlign w:val="center"/>
                </w:tcPr>
                <w:p w14:paraId="77ED0ED3" w14:textId="77777777" w:rsidR="001E5958" w:rsidRPr="00357DD1" w:rsidRDefault="002B4D88">
                  <w:pPr>
                    <w:jc w:val="center"/>
                    <w:rPr>
                      <w:bCs/>
                      <w:sz w:val="18"/>
                      <w:szCs w:val="18"/>
                    </w:rPr>
                  </w:pPr>
                  <w:r w:rsidRPr="00357DD1">
                    <w:rPr>
                      <w:rFonts w:hint="eastAsia"/>
                      <w:bCs/>
                      <w:sz w:val="18"/>
                      <w:szCs w:val="18"/>
                    </w:rPr>
                    <w:t>针刺</w:t>
                  </w:r>
                  <w:r w:rsidRPr="00357DD1">
                    <w:rPr>
                      <w:bCs/>
                      <w:sz w:val="18"/>
                      <w:szCs w:val="18"/>
                    </w:rPr>
                    <w:t>地毯</w:t>
                  </w:r>
                </w:p>
              </w:tc>
              <w:tc>
                <w:tcPr>
                  <w:tcW w:w="1619" w:type="dxa"/>
                  <w:vAlign w:val="center"/>
                </w:tcPr>
                <w:p w14:paraId="5C5EB30E" w14:textId="77777777" w:rsidR="001E5958" w:rsidRPr="00357DD1" w:rsidRDefault="002B4D88">
                  <w:pPr>
                    <w:jc w:val="center"/>
                    <w:rPr>
                      <w:bCs/>
                      <w:sz w:val="18"/>
                      <w:szCs w:val="18"/>
                    </w:rPr>
                  </w:pPr>
                  <w:r w:rsidRPr="00357DD1">
                    <w:rPr>
                      <w:rFonts w:hint="eastAsia"/>
                      <w:bCs/>
                      <w:sz w:val="18"/>
                      <w:szCs w:val="18"/>
                    </w:rPr>
                    <w:t>/</w:t>
                  </w:r>
                </w:p>
              </w:tc>
              <w:tc>
                <w:tcPr>
                  <w:tcW w:w="486" w:type="dxa"/>
                  <w:vAlign w:val="center"/>
                </w:tcPr>
                <w:p w14:paraId="38080A69" w14:textId="77777777" w:rsidR="001E5958" w:rsidRPr="00357DD1" w:rsidRDefault="002B4D88">
                  <w:pPr>
                    <w:jc w:val="center"/>
                    <w:rPr>
                      <w:bCs/>
                      <w:sz w:val="18"/>
                      <w:szCs w:val="18"/>
                    </w:rPr>
                  </w:pPr>
                  <w:r w:rsidRPr="00357DD1">
                    <w:rPr>
                      <w:rFonts w:hint="eastAsia"/>
                      <w:bCs/>
                      <w:sz w:val="18"/>
                      <w:szCs w:val="18"/>
                    </w:rPr>
                    <w:t>120</w:t>
                  </w:r>
                </w:p>
              </w:tc>
              <w:tc>
                <w:tcPr>
                  <w:tcW w:w="535" w:type="dxa"/>
                  <w:vAlign w:val="center"/>
                </w:tcPr>
                <w:p w14:paraId="27842E52" w14:textId="77777777" w:rsidR="001E5958" w:rsidRPr="00357DD1" w:rsidRDefault="002B4D88">
                  <w:pPr>
                    <w:jc w:val="center"/>
                    <w:rPr>
                      <w:bCs/>
                      <w:sz w:val="18"/>
                      <w:szCs w:val="18"/>
                    </w:rPr>
                  </w:pPr>
                  <w:r w:rsidRPr="00357DD1">
                    <w:rPr>
                      <w:rFonts w:hint="eastAsia"/>
                      <w:bCs/>
                      <w:sz w:val="18"/>
                      <w:szCs w:val="18"/>
                    </w:rPr>
                    <w:t>120</w:t>
                  </w:r>
                </w:p>
              </w:tc>
              <w:tc>
                <w:tcPr>
                  <w:tcW w:w="560" w:type="dxa"/>
                  <w:vAlign w:val="center"/>
                </w:tcPr>
                <w:p w14:paraId="14F1C0E8" w14:textId="77777777" w:rsidR="001E5958" w:rsidRPr="00357DD1" w:rsidRDefault="002B4D88">
                  <w:pPr>
                    <w:jc w:val="center"/>
                    <w:rPr>
                      <w:bCs/>
                      <w:sz w:val="18"/>
                      <w:szCs w:val="18"/>
                    </w:rPr>
                  </w:pPr>
                  <w:r w:rsidRPr="00357DD1">
                    <w:rPr>
                      <w:rFonts w:hint="eastAsia"/>
                      <w:bCs/>
                      <w:sz w:val="18"/>
                      <w:szCs w:val="18"/>
                    </w:rPr>
                    <w:t>0</w:t>
                  </w:r>
                </w:p>
              </w:tc>
              <w:tc>
                <w:tcPr>
                  <w:tcW w:w="699" w:type="dxa"/>
                  <w:vAlign w:val="center"/>
                </w:tcPr>
                <w:p w14:paraId="198231D7" w14:textId="77777777" w:rsidR="001E5958" w:rsidRPr="00357DD1" w:rsidRDefault="002B4D88">
                  <w:pPr>
                    <w:jc w:val="center"/>
                    <w:rPr>
                      <w:bCs/>
                      <w:sz w:val="18"/>
                      <w:szCs w:val="18"/>
                    </w:rPr>
                  </w:pPr>
                  <w:r w:rsidRPr="00357DD1">
                    <w:rPr>
                      <w:rFonts w:hint="eastAsia"/>
                      <w:bCs/>
                      <w:sz w:val="18"/>
                      <w:szCs w:val="18"/>
                    </w:rPr>
                    <w:t>1</w:t>
                  </w:r>
                  <w:r w:rsidRPr="00357DD1">
                    <w:rPr>
                      <w:bCs/>
                      <w:sz w:val="18"/>
                      <w:szCs w:val="18"/>
                    </w:rPr>
                    <w:t>20</w:t>
                  </w:r>
                </w:p>
              </w:tc>
              <w:tc>
                <w:tcPr>
                  <w:tcW w:w="981" w:type="dxa"/>
                  <w:vAlign w:val="center"/>
                </w:tcPr>
                <w:p w14:paraId="32BEC95E" w14:textId="77777777" w:rsidR="001E5958" w:rsidRPr="00357DD1" w:rsidRDefault="002B4D88">
                  <w:pPr>
                    <w:jc w:val="center"/>
                    <w:rPr>
                      <w:bCs/>
                      <w:sz w:val="18"/>
                      <w:szCs w:val="18"/>
                    </w:rPr>
                  </w:pPr>
                  <w:proofErr w:type="gramStart"/>
                  <w:r w:rsidRPr="00357DD1">
                    <w:rPr>
                      <w:rFonts w:hint="eastAsia"/>
                      <w:bCs/>
                      <w:sz w:val="18"/>
                      <w:szCs w:val="18"/>
                    </w:rPr>
                    <w:t>万平方米</w:t>
                  </w:r>
                  <w:proofErr w:type="gramEnd"/>
                  <w:r w:rsidRPr="00357DD1">
                    <w:rPr>
                      <w:rFonts w:hint="eastAsia"/>
                      <w:bCs/>
                      <w:sz w:val="18"/>
                      <w:szCs w:val="18"/>
                    </w:rPr>
                    <w:t>/</w:t>
                  </w:r>
                  <w:r w:rsidRPr="00357DD1">
                    <w:rPr>
                      <w:rFonts w:hint="eastAsia"/>
                      <w:bCs/>
                      <w:sz w:val="18"/>
                      <w:szCs w:val="18"/>
                    </w:rPr>
                    <w:t>年</w:t>
                  </w:r>
                </w:p>
              </w:tc>
              <w:tc>
                <w:tcPr>
                  <w:tcW w:w="666" w:type="dxa"/>
                  <w:vAlign w:val="center"/>
                </w:tcPr>
                <w:p w14:paraId="5C3FE0D5" w14:textId="77777777" w:rsidR="001E5958" w:rsidRPr="00357DD1" w:rsidRDefault="002B4D88">
                  <w:pPr>
                    <w:jc w:val="center"/>
                    <w:rPr>
                      <w:bCs/>
                      <w:sz w:val="18"/>
                      <w:szCs w:val="18"/>
                    </w:rPr>
                  </w:pPr>
                  <w:r w:rsidRPr="00357DD1">
                    <w:rPr>
                      <w:bCs/>
                      <w:sz w:val="18"/>
                      <w:szCs w:val="18"/>
                    </w:rPr>
                    <w:t>2400h</w:t>
                  </w:r>
                </w:p>
              </w:tc>
              <w:tc>
                <w:tcPr>
                  <w:tcW w:w="0" w:type="auto"/>
                  <w:vMerge/>
                  <w:vAlign w:val="center"/>
                </w:tcPr>
                <w:p w14:paraId="19A12260" w14:textId="77777777" w:rsidR="001E5958" w:rsidRPr="00357DD1" w:rsidRDefault="001E5958">
                  <w:pPr>
                    <w:jc w:val="left"/>
                    <w:rPr>
                      <w:bCs/>
                      <w:sz w:val="18"/>
                      <w:szCs w:val="18"/>
                    </w:rPr>
                  </w:pPr>
                </w:p>
              </w:tc>
            </w:tr>
            <w:tr w:rsidR="00357DD1" w:rsidRPr="00357DD1" w14:paraId="0B3ACDFE" w14:textId="77777777" w:rsidTr="002E6492">
              <w:trPr>
                <w:cantSplit/>
                <w:trHeight w:val="255"/>
                <w:jc w:val="center"/>
              </w:trPr>
              <w:tc>
                <w:tcPr>
                  <w:tcW w:w="0" w:type="auto"/>
                  <w:gridSpan w:val="12"/>
                  <w:vAlign w:val="center"/>
                </w:tcPr>
                <w:p w14:paraId="6C2965FF" w14:textId="77777777" w:rsidR="001E5958" w:rsidRPr="00357DD1" w:rsidRDefault="002B4D88">
                  <w:pPr>
                    <w:jc w:val="left"/>
                    <w:rPr>
                      <w:bCs/>
                      <w:sz w:val="18"/>
                      <w:szCs w:val="18"/>
                    </w:rPr>
                  </w:pPr>
                  <w:r w:rsidRPr="00357DD1">
                    <w:rPr>
                      <w:rFonts w:hint="eastAsia"/>
                      <w:bCs/>
                      <w:sz w:val="18"/>
                      <w:szCs w:val="18"/>
                    </w:rPr>
                    <w:t>备注：汽车内饰件片材（</w:t>
                  </w:r>
                  <w:r w:rsidRPr="00357DD1">
                    <w:rPr>
                      <w:rFonts w:hint="eastAsia"/>
                      <w:bCs/>
                      <w:sz w:val="18"/>
                      <w:szCs w:val="18"/>
                    </w:rPr>
                    <w:t>E</w:t>
                  </w:r>
                  <w:r w:rsidRPr="00357DD1">
                    <w:rPr>
                      <w:bCs/>
                      <w:sz w:val="18"/>
                      <w:szCs w:val="18"/>
                    </w:rPr>
                    <w:t>VA</w:t>
                  </w:r>
                  <w:r w:rsidRPr="00357DD1">
                    <w:rPr>
                      <w:rFonts w:hint="eastAsia"/>
                      <w:bCs/>
                      <w:sz w:val="18"/>
                      <w:szCs w:val="18"/>
                    </w:rPr>
                    <w:t>片材）不作为</w:t>
                  </w:r>
                  <w:r w:rsidRPr="00357DD1">
                    <w:rPr>
                      <w:bCs/>
                      <w:sz w:val="18"/>
                      <w:szCs w:val="18"/>
                    </w:rPr>
                    <w:t>成品外售，</w:t>
                  </w:r>
                  <w:r w:rsidRPr="00357DD1">
                    <w:rPr>
                      <w:rFonts w:hint="eastAsia"/>
                      <w:bCs/>
                      <w:sz w:val="18"/>
                      <w:szCs w:val="18"/>
                    </w:rPr>
                    <w:t>仅为</w:t>
                  </w:r>
                  <w:r w:rsidRPr="00357DD1">
                    <w:rPr>
                      <w:bCs/>
                      <w:sz w:val="18"/>
                      <w:szCs w:val="18"/>
                    </w:rPr>
                    <w:t>现有</w:t>
                  </w:r>
                  <w:r w:rsidRPr="00357DD1">
                    <w:rPr>
                      <w:rFonts w:hint="eastAsia"/>
                      <w:bCs/>
                      <w:sz w:val="18"/>
                      <w:szCs w:val="18"/>
                    </w:rPr>
                    <w:t>2</w:t>
                  </w:r>
                  <w:r w:rsidRPr="00357DD1">
                    <w:rPr>
                      <w:rFonts w:hint="eastAsia"/>
                      <w:bCs/>
                      <w:sz w:val="18"/>
                      <w:szCs w:val="18"/>
                    </w:rPr>
                    <w:t>期</w:t>
                  </w:r>
                  <w:r w:rsidRPr="00357DD1">
                    <w:rPr>
                      <w:bCs/>
                      <w:sz w:val="18"/>
                      <w:szCs w:val="18"/>
                    </w:rPr>
                    <w:t>项目中</w:t>
                  </w:r>
                  <w:r w:rsidRPr="00357DD1">
                    <w:rPr>
                      <w:rFonts w:hint="eastAsia"/>
                      <w:bCs/>
                      <w:sz w:val="18"/>
                      <w:szCs w:val="18"/>
                    </w:rPr>
                    <w:t>汽车内饰件的</w:t>
                  </w:r>
                  <w:r w:rsidRPr="00357DD1">
                    <w:rPr>
                      <w:bCs/>
                      <w:sz w:val="18"/>
                      <w:szCs w:val="18"/>
                    </w:rPr>
                    <w:t>中间产</w:t>
                  </w:r>
                  <w:r w:rsidRPr="00357DD1">
                    <w:rPr>
                      <w:rFonts w:hint="eastAsia"/>
                      <w:bCs/>
                      <w:sz w:val="18"/>
                      <w:szCs w:val="18"/>
                    </w:rPr>
                    <w:t>物</w:t>
                  </w:r>
                  <w:r w:rsidRPr="00357DD1">
                    <w:rPr>
                      <w:bCs/>
                      <w:sz w:val="18"/>
                      <w:szCs w:val="18"/>
                    </w:rPr>
                    <w:t>用于现有项目的</w:t>
                  </w:r>
                  <w:r w:rsidRPr="00357DD1">
                    <w:rPr>
                      <w:rFonts w:hint="eastAsia"/>
                      <w:bCs/>
                      <w:sz w:val="18"/>
                      <w:szCs w:val="18"/>
                    </w:rPr>
                    <w:t>生产</w:t>
                  </w:r>
                  <w:r w:rsidRPr="00357DD1">
                    <w:rPr>
                      <w:bCs/>
                      <w:sz w:val="18"/>
                      <w:szCs w:val="18"/>
                    </w:rPr>
                    <w:t>。</w:t>
                  </w:r>
                </w:p>
              </w:tc>
            </w:tr>
          </w:tbl>
          <w:p w14:paraId="69FD418B" w14:textId="77777777" w:rsidR="001E5958" w:rsidRPr="00357DD1" w:rsidRDefault="001E5958">
            <w:pPr>
              <w:spacing w:line="360" w:lineRule="auto"/>
              <w:ind w:firstLineChars="200" w:firstLine="221"/>
              <w:jc w:val="left"/>
              <w:rPr>
                <w:b/>
                <w:sz w:val="11"/>
                <w:szCs w:val="21"/>
              </w:rPr>
            </w:pPr>
          </w:p>
          <w:p w14:paraId="33C85B25" w14:textId="77777777" w:rsidR="001E5958" w:rsidRPr="00357DD1" w:rsidRDefault="002B4D88">
            <w:pPr>
              <w:spacing w:line="360" w:lineRule="auto"/>
              <w:ind w:firstLineChars="200" w:firstLine="422"/>
              <w:jc w:val="left"/>
              <w:rPr>
                <w:b/>
                <w:szCs w:val="21"/>
              </w:rPr>
            </w:pPr>
            <w:r w:rsidRPr="00357DD1">
              <w:rPr>
                <w:b/>
                <w:szCs w:val="21"/>
              </w:rPr>
              <w:t>2</w:t>
            </w:r>
            <w:r w:rsidRPr="00357DD1">
              <w:rPr>
                <w:rFonts w:hint="eastAsia"/>
                <w:b/>
                <w:szCs w:val="21"/>
              </w:rPr>
              <w:t>．</w:t>
            </w:r>
            <w:r w:rsidRPr="00357DD1">
              <w:rPr>
                <w:b/>
                <w:szCs w:val="21"/>
              </w:rPr>
              <w:t>主要生产单元、主要工艺及生产设施名称一览表</w:t>
            </w:r>
          </w:p>
          <w:p w14:paraId="285D78A1" w14:textId="600F08F4" w:rsidR="001E5958" w:rsidRPr="00357DD1" w:rsidRDefault="002B4D88">
            <w:pPr>
              <w:spacing w:line="360" w:lineRule="auto"/>
              <w:ind w:firstLineChars="200" w:firstLine="420"/>
              <w:jc w:val="left"/>
              <w:rPr>
                <w:szCs w:val="21"/>
              </w:rPr>
            </w:pPr>
            <w:r w:rsidRPr="00357DD1">
              <w:rPr>
                <w:rFonts w:hint="eastAsia"/>
                <w:szCs w:val="21"/>
              </w:rPr>
              <w:t>本次扩建项目主要生产设备与现有项目设备不存在</w:t>
            </w:r>
            <w:r w:rsidR="00600153" w:rsidRPr="00357DD1">
              <w:rPr>
                <w:rFonts w:hint="eastAsia"/>
                <w:szCs w:val="21"/>
              </w:rPr>
              <w:t>依托</w:t>
            </w:r>
            <w:r w:rsidRPr="00357DD1">
              <w:rPr>
                <w:rFonts w:hint="eastAsia"/>
                <w:szCs w:val="21"/>
              </w:rPr>
              <w:t>关系</w:t>
            </w:r>
            <w:r w:rsidR="00600153" w:rsidRPr="00357DD1">
              <w:rPr>
                <w:rFonts w:hint="eastAsia"/>
                <w:szCs w:val="21"/>
              </w:rPr>
              <w:t>，扩建项目全部新增</w:t>
            </w:r>
            <w:r w:rsidRPr="00357DD1">
              <w:rPr>
                <w:rFonts w:hint="eastAsia"/>
                <w:szCs w:val="21"/>
              </w:rPr>
              <w:t>。本项目</w:t>
            </w:r>
            <w:r w:rsidR="00600153" w:rsidRPr="00357DD1">
              <w:rPr>
                <w:rFonts w:hint="eastAsia"/>
                <w:szCs w:val="21"/>
              </w:rPr>
              <w:t>新增</w:t>
            </w:r>
            <w:r w:rsidRPr="00357DD1">
              <w:rPr>
                <w:rFonts w:hint="eastAsia"/>
                <w:szCs w:val="21"/>
              </w:rPr>
              <w:t>设备见表</w:t>
            </w:r>
            <w:r w:rsidRPr="00357DD1">
              <w:rPr>
                <w:rFonts w:hint="eastAsia"/>
                <w:szCs w:val="21"/>
              </w:rPr>
              <w:t>2-</w:t>
            </w:r>
            <w:r w:rsidRPr="00357DD1">
              <w:rPr>
                <w:szCs w:val="21"/>
              </w:rPr>
              <w:t>2</w:t>
            </w:r>
            <w:r w:rsidRPr="00357DD1">
              <w:rPr>
                <w:rFonts w:hint="eastAsia"/>
                <w:szCs w:val="21"/>
              </w:rPr>
              <w:t>。</w:t>
            </w:r>
          </w:p>
          <w:p w14:paraId="24E97854" w14:textId="531E9555" w:rsidR="001E5958" w:rsidRPr="00357DD1" w:rsidRDefault="002B4D88">
            <w:pPr>
              <w:spacing w:line="360" w:lineRule="auto"/>
              <w:ind w:firstLineChars="550" w:firstLine="1160"/>
              <w:rPr>
                <w:b/>
                <w:bCs/>
                <w:szCs w:val="21"/>
              </w:rPr>
            </w:pPr>
            <w:r w:rsidRPr="00357DD1">
              <w:rPr>
                <w:b/>
                <w:bCs/>
                <w:szCs w:val="21"/>
              </w:rPr>
              <w:t>表</w:t>
            </w:r>
            <w:r w:rsidRPr="00357DD1">
              <w:rPr>
                <w:b/>
                <w:bCs/>
                <w:szCs w:val="21"/>
              </w:rPr>
              <w:t>2-2</w:t>
            </w:r>
            <w:r w:rsidRPr="00357DD1">
              <w:rPr>
                <w:rFonts w:hint="eastAsia"/>
                <w:b/>
                <w:bCs/>
                <w:szCs w:val="21"/>
              </w:rPr>
              <w:t xml:space="preserve"> </w:t>
            </w:r>
            <w:r w:rsidR="00600153" w:rsidRPr="00357DD1">
              <w:rPr>
                <w:rFonts w:hint="eastAsia"/>
                <w:b/>
                <w:bCs/>
                <w:szCs w:val="21"/>
              </w:rPr>
              <w:t>扩建</w:t>
            </w:r>
            <w:r w:rsidRPr="00357DD1">
              <w:rPr>
                <w:b/>
                <w:bCs/>
                <w:szCs w:val="21"/>
              </w:rPr>
              <w:t>项目主要生产单元、主要工艺及生产设施名称一览表</w:t>
            </w:r>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972"/>
              <w:gridCol w:w="1030"/>
              <w:gridCol w:w="2269"/>
              <w:gridCol w:w="1866"/>
              <w:gridCol w:w="1307"/>
            </w:tblGrid>
            <w:tr w:rsidR="00357DD1" w:rsidRPr="00357DD1" w14:paraId="20CC5233" w14:textId="77777777" w:rsidTr="002E6492">
              <w:trPr>
                <w:trHeight w:val="829"/>
                <w:jc w:val="center"/>
              </w:trPr>
              <w:tc>
                <w:tcPr>
                  <w:tcW w:w="419" w:type="pct"/>
                  <w:vAlign w:val="center"/>
                </w:tcPr>
                <w:p w14:paraId="5F112B58" w14:textId="77777777" w:rsidR="00C6743F" w:rsidRPr="00357DD1" w:rsidRDefault="00C6743F" w:rsidP="00C6743F">
                  <w:pPr>
                    <w:jc w:val="center"/>
                    <w:rPr>
                      <w:b/>
                      <w:bCs/>
                      <w:sz w:val="18"/>
                      <w:szCs w:val="18"/>
                    </w:rPr>
                  </w:pPr>
                  <w:r w:rsidRPr="00357DD1">
                    <w:rPr>
                      <w:rFonts w:hint="eastAsia"/>
                      <w:b/>
                      <w:bCs/>
                      <w:sz w:val="18"/>
                      <w:szCs w:val="18"/>
                    </w:rPr>
                    <w:t>生产线</w:t>
                  </w:r>
                </w:p>
              </w:tc>
              <w:tc>
                <w:tcPr>
                  <w:tcW w:w="598" w:type="pct"/>
                  <w:vAlign w:val="center"/>
                </w:tcPr>
                <w:p w14:paraId="30B8A5F6" w14:textId="77777777" w:rsidR="00C6743F" w:rsidRPr="00357DD1" w:rsidRDefault="00C6743F" w:rsidP="00C6743F">
                  <w:pPr>
                    <w:jc w:val="center"/>
                    <w:rPr>
                      <w:b/>
                      <w:bCs/>
                      <w:sz w:val="18"/>
                      <w:szCs w:val="18"/>
                    </w:rPr>
                  </w:pPr>
                  <w:r w:rsidRPr="00357DD1">
                    <w:rPr>
                      <w:b/>
                      <w:bCs/>
                      <w:sz w:val="18"/>
                      <w:szCs w:val="18"/>
                    </w:rPr>
                    <w:t>主要生产单元</w:t>
                  </w:r>
                </w:p>
              </w:tc>
              <w:tc>
                <w:tcPr>
                  <w:tcW w:w="633" w:type="pct"/>
                  <w:vAlign w:val="center"/>
                </w:tcPr>
                <w:p w14:paraId="36C3A3C9" w14:textId="77777777" w:rsidR="00C6743F" w:rsidRPr="00357DD1" w:rsidRDefault="00C6743F" w:rsidP="00C6743F">
                  <w:pPr>
                    <w:jc w:val="center"/>
                    <w:rPr>
                      <w:b/>
                      <w:bCs/>
                      <w:sz w:val="18"/>
                      <w:szCs w:val="18"/>
                    </w:rPr>
                  </w:pPr>
                  <w:r w:rsidRPr="00357DD1">
                    <w:rPr>
                      <w:b/>
                      <w:bCs/>
                      <w:sz w:val="18"/>
                      <w:szCs w:val="18"/>
                    </w:rPr>
                    <w:t>主要工艺</w:t>
                  </w:r>
                </w:p>
              </w:tc>
              <w:tc>
                <w:tcPr>
                  <w:tcW w:w="1396" w:type="pct"/>
                  <w:vAlign w:val="center"/>
                </w:tcPr>
                <w:p w14:paraId="0A6F328F" w14:textId="77777777" w:rsidR="00C6743F" w:rsidRPr="00357DD1" w:rsidRDefault="00C6743F" w:rsidP="00C6743F">
                  <w:pPr>
                    <w:jc w:val="center"/>
                    <w:rPr>
                      <w:b/>
                      <w:bCs/>
                      <w:sz w:val="18"/>
                      <w:szCs w:val="18"/>
                    </w:rPr>
                  </w:pPr>
                  <w:r w:rsidRPr="00357DD1">
                    <w:rPr>
                      <w:b/>
                      <w:bCs/>
                      <w:sz w:val="18"/>
                      <w:szCs w:val="18"/>
                    </w:rPr>
                    <w:t>生产设施</w:t>
                  </w:r>
                </w:p>
              </w:tc>
              <w:tc>
                <w:tcPr>
                  <w:tcW w:w="1148" w:type="pct"/>
                  <w:vAlign w:val="center"/>
                </w:tcPr>
                <w:p w14:paraId="66F357F0" w14:textId="77777777" w:rsidR="00C6743F" w:rsidRPr="00357DD1" w:rsidRDefault="00C6743F" w:rsidP="00C6743F">
                  <w:pPr>
                    <w:jc w:val="center"/>
                    <w:rPr>
                      <w:b/>
                      <w:bCs/>
                      <w:sz w:val="18"/>
                      <w:szCs w:val="18"/>
                    </w:rPr>
                  </w:pPr>
                  <w:r w:rsidRPr="00357DD1">
                    <w:rPr>
                      <w:rFonts w:hint="eastAsia"/>
                      <w:b/>
                      <w:bCs/>
                      <w:sz w:val="18"/>
                      <w:szCs w:val="18"/>
                    </w:rPr>
                    <w:t>设备</w:t>
                  </w:r>
                  <w:r w:rsidRPr="00357DD1">
                    <w:rPr>
                      <w:b/>
                      <w:bCs/>
                      <w:sz w:val="18"/>
                      <w:szCs w:val="18"/>
                    </w:rPr>
                    <w:t>型号</w:t>
                  </w:r>
                </w:p>
              </w:tc>
              <w:tc>
                <w:tcPr>
                  <w:tcW w:w="804" w:type="pct"/>
                  <w:vAlign w:val="center"/>
                </w:tcPr>
                <w:p w14:paraId="208170AD" w14:textId="77777777" w:rsidR="00C6743F" w:rsidRPr="00357DD1" w:rsidRDefault="00C6743F" w:rsidP="00C6743F">
                  <w:pPr>
                    <w:jc w:val="center"/>
                    <w:rPr>
                      <w:b/>
                      <w:bCs/>
                      <w:sz w:val="18"/>
                      <w:szCs w:val="18"/>
                    </w:rPr>
                  </w:pPr>
                  <w:r w:rsidRPr="00357DD1">
                    <w:rPr>
                      <w:rFonts w:hint="eastAsia"/>
                      <w:b/>
                      <w:bCs/>
                      <w:sz w:val="18"/>
                      <w:szCs w:val="18"/>
                    </w:rPr>
                    <w:t>扩建项目</w:t>
                  </w:r>
                  <w:r w:rsidRPr="00357DD1">
                    <w:rPr>
                      <w:b/>
                      <w:bCs/>
                      <w:sz w:val="18"/>
                      <w:szCs w:val="18"/>
                    </w:rPr>
                    <w:t>数量</w:t>
                  </w:r>
                  <w:r w:rsidRPr="00357DD1">
                    <w:rPr>
                      <w:rFonts w:hint="eastAsia"/>
                      <w:b/>
                      <w:bCs/>
                      <w:sz w:val="18"/>
                      <w:szCs w:val="18"/>
                    </w:rPr>
                    <w:t>（台</w:t>
                  </w:r>
                  <w:r w:rsidRPr="00357DD1">
                    <w:rPr>
                      <w:rFonts w:hint="eastAsia"/>
                      <w:b/>
                      <w:bCs/>
                      <w:sz w:val="18"/>
                      <w:szCs w:val="18"/>
                    </w:rPr>
                    <w:t>/</w:t>
                  </w:r>
                  <w:r w:rsidRPr="00357DD1">
                    <w:rPr>
                      <w:rFonts w:hint="eastAsia"/>
                      <w:b/>
                      <w:bCs/>
                      <w:sz w:val="18"/>
                      <w:szCs w:val="18"/>
                    </w:rPr>
                    <w:t>套）</w:t>
                  </w:r>
                </w:p>
              </w:tc>
            </w:tr>
            <w:tr w:rsidR="00357DD1" w:rsidRPr="00357DD1" w14:paraId="6084444B" w14:textId="77777777" w:rsidTr="002E6492">
              <w:trPr>
                <w:jc w:val="center"/>
              </w:trPr>
              <w:tc>
                <w:tcPr>
                  <w:tcW w:w="419" w:type="pct"/>
                  <w:vMerge w:val="restart"/>
                  <w:vAlign w:val="center"/>
                </w:tcPr>
                <w:p w14:paraId="597A2E97" w14:textId="77777777" w:rsidR="00C6743F" w:rsidRPr="00357DD1" w:rsidRDefault="00C6743F" w:rsidP="00C6743F">
                  <w:pPr>
                    <w:jc w:val="center"/>
                    <w:rPr>
                      <w:sz w:val="18"/>
                      <w:szCs w:val="18"/>
                    </w:rPr>
                  </w:pPr>
                  <w:r w:rsidRPr="00357DD1">
                    <w:rPr>
                      <w:rFonts w:hint="eastAsia"/>
                      <w:sz w:val="18"/>
                      <w:szCs w:val="18"/>
                    </w:rPr>
                    <w:t>轮罩</w:t>
                  </w:r>
                  <w:r w:rsidRPr="00357DD1">
                    <w:rPr>
                      <w:sz w:val="18"/>
                      <w:szCs w:val="18"/>
                    </w:rPr>
                    <w:t>生产线</w:t>
                  </w:r>
                </w:p>
              </w:tc>
              <w:tc>
                <w:tcPr>
                  <w:tcW w:w="598" w:type="pct"/>
                  <w:vAlign w:val="center"/>
                </w:tcPr>
                <w:p w14:paraId="3F5A3C4F" w14:textId="77777777" w:rsidR="00C6743F" w:rsidRPr="00357DD1" w:rsidRDefault="00C6743F" w:rsidP="00C6743F">
                  <w:pPr>
                    <w:jc w:val="center"/>
                    <w:rPr>
                      <w:sz w:val="18"/>
                      <w:szCs w:val="18"/>
                    </w:rPr>
                  </w:pPr>
                  <w:r w:rsidRPr="00357DD1">
                    <w:rPr>
                      <w:rFonts w:hint="eastAsia"/>
                      <w:sz w:val="18"/>
                      <w:szCs w:val="18"/>
                    </w:rPr>
                    <w:t>加</w:t>
                  </w:r>
                  <w:r w:rsidRPr="00357DD1">
                    <w:rPr>
                      <w:sz w:val="18"/>
                      <w:szCs w:val="18"/>
                    </w:rPr>
                    <w:t>热</w:t>
                  </w:r>
                </w:p>
              </w:tc>
              <w:tc>
                <w:tcPr>
                  <w:tcW w:w="633" w:type="pct"/>
                  <w:vAlign w:val="center"/>
                </w:tcPr>
                <w:p w14:paraId="03C87A4B" w14:textId="77777777" w:rsidR="00C6743F" w:rsidRPr="00357DD1" w:rsidRDefault="00C6743F" w:rsidP="00C6743F">
                  <w:pPr>
                    <w:jc w:val="center"/>
                    <w:rPr>
                      <w:sz w:val="18"/>
                      <w:szCs w:val="18"/>
                    </w:rPr>
                  </w:pPr>
                  <w:r w:rsidRPr="00357DD1">
                    <w:rPr>
                      <w:rFonts w:hint="eastAsia"/>
                      <w:sz w:val="18"/>
                      <w:szCs w:val="18"/>
                    </w:rPr>
                    <w:t>加</w:t>
                  </w:r>
                  <w:r w:rsidRPr="00357DD1">
                    <w:rPr>
                      <w:sz w:val="18"/>
                      <w:szCs w:val="18"/>
                    </w:rPr>
                    <w:t>热</w:t>
                  </w:r>
                </w:p>
              </w:tc>
              <w:tc>
                <w:tcPr>
                  <w:tcW w:w="1396" w:type="pct"/>
                  <w:vAlign w:val="center"/>
                </w:tcPr>
                <w:p w14:paraId="3D084FAF" w14:textId="77777777" w:rsidR="00C6743F" w:rsidRPr="00357DD1" w:rsidRDefault="00C6743F" w:rsidP="00C6743F">
                  <w:pPr>
                    <w:jc w:val="center"/>
                    <w:rPr>
                      <w:rFonts w:ascii="宋体" w:hAnsi="宋体" w:cs="宋体"/>
                      <w:sz w:val="18"/>
                      <w:szCs w:val="18"/>
                    </w:rPr>
                  </w:pPr>
                  <w:r w:rsidRPr="00357DD1">
                    <w:rPr>
                      <w:rFonts w:hint="eastAsia"/>
                      <w:sz w:val="18"/>
                      <w:szCs w:val="18"/>
                    </w:rPr>
                    <w:t>加热炉</w:t>
                  </w:r>
                </w:p>
              </w:tc>
              <w:tc>
                <w:tcPr>
                  <w:tcW w:w="1148" w:type="pct"/>
                  <w:vAlign w:val="center"/>
                </w:tcPr>
                <w:p w14:paraId="02E5CE82" w14:textId="77777777" w:rsidR="00C6743F" w:rsidRPr="00357DD1" w:rsidRDefault="00C6743F" w:rsidP="00C6743F">
                  <w:pPr>
                    <w:jc w:val="center"/>
                    <w:rPr>
                      <w:rFonts w:ascii="宋体" w:hAnsi="宋体" w:cs="宋体"/>
                      <w:sz w:val="18"/>
                      <w:szCs w:val="18"/>
                    </w:rPr>
                  </w:pPr>
                  <w:r w:rsidRPr="00357DD1">
                    <w:rPr>
                      <w:rFonts w:hint="eastAsia"/>
                      <w:sz w:val="18"/>
                      <w:szCs w:val="18"/>
                    </w:rPr>
                    <w:t>定制</w:t>
                  </w:r>
                </w:p>
              </w:tc>
              <w:tc>
                <w:tcPr>
                  <w:tcW w:w="804" w:type="pct"/>
                  <w:vAlign w:val="center"/>
                </w:tcPr>
                <w:p w14:paraId="45301436" w14:textId="77777777" w:rsidR="00C6743F" w:rsidRPr="00357DD1" w:rsidRDefault="00C6743F" w:rsidP="00C6743F">
                  <w:pPr>
                    <w:jc w:val="center"/>
                    <w:rPr>
                      <w:sz w:val="18"/>
                      <w:szCs w:val="18"/>
                    </w:rPr>
                  </w:pPr>
                  <w:r w:rsidRPr="00357DD1">
                    <w:rPr>
                      <w:rFonts w:hint="eastAsia"/>
                      <w:sz w:val="18"/>
                      <w:szCs w:val="18"/>
                    </w:rPr>
                    <w:t>1</w:t>
                  </w:r>
                </w:p>
              </w:tc>
            </w:tr>
            <w:tr w:rsidR="00357DD1" w:rsidRPr="00357DD1" w14:paraId="30C9D933" w14:textId="77777777" w:rsidTr="002E6492">
              <w:trPr>
                <w:jc w:val="center"/>
              </w:trPr>
              <w:tc>
                <w:tcPr>
                  <w:tcW w:w="419" w:type="pct"/>
                  <w:vMerge/>
                  <w:vAlign w:val="center"/>
                </w:tcPr>
                <w:p w14:paraId="4D3CD892" w14:textId="77777777" w:rsidR="00C6743F" w:rsidRPr="00357DD1" w:rsidRDefault="00C6743F" w:rsidP="00C6743F">
                  <w:pPr>
                    <w:jc w:val="center"/>
                    <w:rPr>
                      <w:sz w:val="18"/>
                      <w:szCs w:val="18"/>
                    </w:rPr>
                  </w:pPr>
                </w:p>
              </w:tc>
              <w:tc>
                <w:tcPr>
                  <w:tcW w:w="598" w:type="pct"/>
                  <w:vAlign w:val="center"/>
                </w:tcPr>
                <w:p w14:paraId="324D4563" w14:textId="77777777" w:rsidR="00C6743F" w:rsidRPr="00357DD1" w:rsidRDefault="00C6743F" w:rsidP="00C6743F">
                  <w:pPr>
                    <w:jc w:val="center"/>
                    <w:rPr>
                      <w:sz w:val="18"/>
                      <w:szCs w:val="18"/>
                    </w:rPr>
                  </w:pPr>
                  <w:r w:rsidRPr="00357DD1">
                    <w:rPr>
                      <w:rFonts w:hint="eastAsia"/>
                      <w:sz w:val="18"/>
                      <w:szCs w:val="18"/>
                    </w:rPr>
                    <w:t>成</w:t>
                  </w:r>
                  <w:r w:rsidRPr="00357DD1">
                    <w:rPr>
                      <w:sz w:val="18"/>
                      <w:szCs w:val="18"/>
                    </w:rPr>
                    <w:t>型</w:t>
                  </w:r>
                  <w:r w:rsidRPr="00357DD1">
                    <w:rPr>
                      <w:rFonts w:hint="eastAsia"/>
                      <w:sz w:val="18"/>
                      <w:szCs w:val="18"/>
                    </w:rPr>
                    <w:t>/</w:t>
                  </w:r>
                  <w:r w:rsidRPr="00357DD1">
                    <w:rPr>
                      <w:rFonts w:hint="eastAsia"/>
                      <w:sz w:val="18"/>
                      <w:szCs w:val="18"/>
                    </w:rPr>
                    <w:t>冲切</w:t>
                  </w:r>
                </w:p>
              </w:tc>
              <w:tc>
                <w:tcPr>
                  <w:tcW w:w="633" w:type="pct"/>
                  <w:vAlign w:val="center"/>
                </w:tcPr>
                <w:p w14:paraId="596BB377" w14:textId="77777777" w:rsidR="00C6743F" w:rsidRPr="00357DD1" w:rsidRDefault="00C6743F" w:rsidP="00C6743F">
                  <w:pPr>
                    <w:jc w:val="center"/>
                    <w:rPr>
                      <w:sz w:val="18"/>
                      <w:szCs w:val="18"/>
                    </w:rPr>
                  </w:pPr>
                  <w:r w:rsidRPr="00357DD1">
                    <w:rPr>
                      <w:rFonts w:hint="eastAsia"/>
                      <w:sz w:val="18"/>
                      <w:szCs w:val="18"/>
                    </w:rPr>
                    <w:t>成</w:t>
                  </w:r>
                  <w:r w:rsidRPr="00357DD1">
                    <w:rPr>
                      <w:sz w:val="18"/>
                      <w:szCs w:val="18"/>
                    </w:rPr>
                    <w:t>型</w:t>
                  </w:r>
                  <w:r w:rsidRPr="00357DD1">
                    <w:rPr>
                      <w:rFonts w:hint="eastAsia"/>
                      <w:sz w:val="18"/>
                      <w:szCs w:val="18"/>
                    </w:rPr>
                    <w:t>/</w:t>
                  </w:r>
                  <w:r w:rsidRPr="00357DD1">
                    <w:rPr>
                      <w:rFonts w:hint="eastAsia"/>
                      <w:sz w:val="18"/>
                      <w:szCs w:val="18"/>
                    </w:rPr>
                    <w:t>冲切</w:t>
                  </w:r>
                </w:p>
              </w:tc>
              <w:tc>
                <w:tcPr>
                  <w:tcW w:w="1396" w:type="pct"/>
                  <w:vAlign w:val="center"/>
                </w:tcPr>
                <w:p w14:paraId="13D0C788" w14:textId="77777777" w:rsidR="00C6743F" w:rsidRPr="00357DD1" w:rsidRDefault="00C6743F" w:rsidP="00C6743F">
                  <w:pPr>
                    <w:jc w:val="center"/>
                    <w:rPr>
                      <w:rFonts w:ascii="宋体" w:hAnsi="宋体" w:cs="宋体"/>
                      <w:sz w:val="18"/>
                      <w:szCs w:val="18"/>
                    </w:rPr>
                  </w:pPr>
                  <w:r w:rsidRPr="00357DD1">
                    <w:rPr>
                      <w:rFonts w:hint="eastAsia"/>
                      <w:sz w:val="18"/>
                      <w:szCs w:val="18"/>
                    </w:rPr>
                    <w:t>框式液压机</w:t>
                  </w:r>
                </w:p>
              </w:tc>
              <w:tc>
                <w:tcPr>
                  <w:tcW w:w="1148" w:type="pct"/>
                  <w:vAlign w:val="center"/>
                </w:tcPr>
                <w:p w14:paraId="4B836414" w14:textId="77777777" w:rsidR="00C6743F" w:rsidRPr="00357DD1" w:rsidRDefault="00C6743F" w:rsidP="00C6743F">
                  <w:pPr>
                    <w:jc w:val="center"/>
                    <w:rPr>
                      <w:rFonts w:ascii="宋体" w:hAnsi="宋体" w:cs="宋体"/>
                      <w:sz w:val="18"/>
                      <w:szCs w:val="18"/>
                    </w:rPr>
                  </w:pPr>
                  <w:r w:rsidRPr="00357DD1">
                    <w:rPr>
                      <w:rFonts w:hint="eastAsia"/>
                      <w:sz w:val="18"/>
                      <w:szCs w:val="18"/>
                    </w:rPr>
                    <w:t>YzK96-SF300</w:t>
                  </w:r>
                </w:p>
              </w:tc>
              <w:tc>
                <w:tcPr>
                  <w:tcW w:w="804" w:type="pct"/>
                  <w:vAlign w:val="center"/>
                </w:tcPr>
                <w:p w14:paraId="0AA32B89" w14:textId="77777777" w:rsidR="00C6743F" w:rsidRPr="00357DD1" w:rsidRDefault="00C6743F" w:rsidP="00C6743F">
                  <w:pPr>
                    <w:jc w:val="center"/>
                    <w:rPr>
                      <w:sz w:val="18"/>
                      <w:szCs w:val="18"/>
                    </w:rPr>
                  </w:pPr>
                  <w:r w:rsidRPr="00357DD1">
                    <w:rPr>
                      <w:rFonts w:hint="eastAsia"/>
                      <w:sz w:val="18"/>
                      <w:szCs w:val="18"/>
                    </w:rPr>
                    <w:t>1</w:t>
                  </w:r>
                </w:p>
              </w:tc>
            </w:tr>
            <w:tr w:rsidR="00357DD1" w:rsidRPr="00357DD1" w14:paraId="407D10A7" w14:textId="77777777" w:rsidTr="002E6492">
              <w:trPr>
                <w:trHeight w:val="283"/>
                <w:jc w:val="center"/>
              </w:trPr>
              <w:tc>
                <w:tcPr>
                  <w:tcW w:w="419" w:type="pct"/>
                  <w:vMerge/>
                  <w:vAlign w:val="center"/>
                </w:tcPr>
                <w:p w14:paraId="4A9E365E" w14:textId="77777777" w:rsidR="00C6743F" w:rsidRPr="00357DD1" w:rsidRDefault="00C6743F" w:rsidP="00C6743F">
                  <w:pPr>
                    <w:jc w:val="center"/>
                    <w:rPr>
                      <w:sz w:val="18"/>
                      <w:szCs w:val="18"/>
                    </w:rPr>
                  </w:pPr>
                </w:p>
              </w:tc>
              <w:tc>
                <w:tcPr>
                  <w:tcW w:w="598" w:type="pct"/>
                  <w:vMerge w:val="restart"/>
                  <w:vAlign w:val="center"/>
                </w:tcPr>
                <w:p w14:paraId="3298A0DF" w14:textId="77777777" w:rsidR="00C6743F" w:rsidRPr="00357DD1" w:rsidRDefault="00C6743F" w:rsidP="00C6743F">
                  <w:pPr>
                    <w:jc w:val="center"/>
                    <w:rPr>
                      <w:sz w:val="18"/>
                      <w:szCs w:val="18"/>
                    </w:rPr>
                  </w:pPr>
                  <w:r w:rsidRPr="00357DD1">
                    <w:rPr>
                      <w:rFonts w:hint="eastAsia"/>
                      <w:sz w:val="18"/>
                      <w:szCs w:val="18"/>
                    </w:rPr>
                    <w:t>装配</w:t>
                  </w:r>
                  <w:r w:rsidRPr="00357DD1">
                    <w:rPr>
                      <w:rFonts w:hint="eastAsia"/>
                      <w:sz w:val="18"/>
                      <w:szCs w:val="18"/>
                    </w:rPr>
                    <w:t>/</w:t>
                  </w:r>
                  <w:r w:rsidRPr="00357DD1">
                    <w:rPr>
                      <w:rFonts w:hint="eastAsia"/>
                      <w:sz w:val="18"/>
                      <w:szCs w:val="18"/>
                    </w:rPr>
                    <w:t>焊接</w:t>
                  </w:r>
                </w:p>
              </w:tc>
              <w:tc>
                <w:tcPr>
                  <w:tcW w:w="633" w:type="pct"/>
                  <w:vMerge w:val="restart"/>
                  <w:vAlign w:val="center"/>
                </w:tcPr>
                <w:p w14:paraId="246053FE" w14:textId="77777777" w:rsidR="00C6743F" w:rsidRPr="00357DD1" w:rsidRDefault="00C6743F" w:rsidP="00C6743F">
                  <w:pPr>
                    <w:jc w:val="center"/>
                    <w:rPr>
                      <w:sz w:val="18"/>
                      <w:szCs w:val="18"/>
                    </w:rPr>
                  </w:pPr>
                  <w:r w:rsidRPr="00357DD1">
                    <w:rPr>
                      <w:rFonts w:hint="eastAsia"/>
                      <w:sz w:val="18"/>
                      <w:szCs w:val="18"/>
                    </w:rPr>
                    <w:t>装配</w:t>
                  </w:r>
                  <w:r w:rsidRPr="00357DD1">
                    <w:rPr>
                      <w:rFonts w:hint="eastAsia"/>
                      <w:sz w:val="18"/>
                      <w:szCs w:val="18"/>
                    </w:rPr>
                    <w:t>/</w:t>
                  </w:r>
                  <w:r w:rsidRPr="00357DD1">
                    <w:rPr>
                      <w:rFonts w:hint="eastAsia"/>
                      <w:sz w:val="18"/>
                      <w:szCs w:val="18"/>
                    </w:rPr>
                    <w:t>焊接</w:t>
                  </w:r>
                </w:p>
              </w:tc>
              <w:tc>
                <w:tcPr>
                  <w:tcW w:w="1396" w:type="pct"/>
                  <w:vAlign w:val="center"/>
                </w:tcPr>
                <w:p w14:paraId="1E830DF8" w14:textId="77777777" w:rsidR="00C6743F" w:rsidRPr="00357DD1" w:rsidRDefault="00C6743F" w:rsidP="00C6743F">
                  <w:pPr>
                    <w:jc w:val="center"/>
                    <w:rPr>
                      <w:rFonts w:ascii="宋体" w:hAnsi="宋体" w:cs="宋体"/>
                      <w:sz w:val="18"/>
                      <w:szCs w:val="18"/>
                    </w:rPr>
                  </w:pPr>
                  <w:r w:rsidRPr="00357DD1">
                    <w:rPr>
                      <w:rFonts w:hint="eastAsia"/>
                      <w:sz w:val="18"/>
                      <w:szCs w:val="18"/>
                    </w:rPr>
                    <w:t>焊接机</w:t>
                  </w:r>
                </w:p>
              </w:tc>
              <w:tc>
                <w:tcPr>
                  <w:tcW w:w="1148" w:type="pct"/>
                  <w:vAlign w:val="center"/>
                </w:tcPr>
                <w:p w14:paraId="24BB9CA4" w14:textId="77777777" w:rsidR="00C6743F" w:rsidRPr="00357DD1" w:rsidRDefault="00C6743F" w:rsidP="00C6743F">
                  <w:pPr>
                    <w:jc w:val="center"/>
                    <w:rPr>
                      <w:rFonts w:ascii="宋体" w:hAnsi="宋体" w:cs="宋体"/>
                      <w:sz w:val="18"/>
                      <w:szCs w:val="18"/>
                    </w:rPr>
                  </w:pPr>
                  <w:r w:rsidRPr="00357DD1">
                    <w:rPr>
                      <w:rFonts w:hint="eastAsia"/>
                      <w:sz w:val="18"/>
                      <w:szCs w:val="18"/>
                    </w:rPr>
                    <w:t>定制</w:t>
                  </w:r>
                </w:p>
              </w:tc>
              <w:tc>
                <w:tcPr>
                  <w:tcW w:w="804" w:type="pct"/>
                  <w:vAlign w:val="center"/>
                </w:tcPr>
                <w:p w14:paraId="4C75063C" w14:textId="77777777" w:rsidR="00C6743F" w:rsidRPr="00357DD1" w:rsidRDefault="00C6743F" w:rsidP="00C6743F">
                  <w:pPr>
                    <w:jc w:val="center"/>
                    <w:rPr>
                      <w:sz w:val="18"/>
                      <w:szCs w:val="18"/>
                    </w:rPr>
                  </w:pPr>
                  <w:r w:rsidRPr="00357DD1">
                    <w:rPr>
                      <w:rFonts w:hint="eastAsia"/>
                      <w:sz w:val="18"/>
                      <w:szCs w:val="18"/>
                    </w:rPr>
                    <w:t>3</w:t>
                  </w:r>
                </w:p>
              </w:tc>
            </w:tr>
            <w:tr w:rsidR="00357DD1" w:rsidRPr="00357DD1" w14:paraId="3101F691" w14:textId="77777777" w:rsidTr="002E6492">
              <w:trPr>
                <w:trHeight w:val="283"/>
                <w:jc w:val="center"/>
              </w:trPr>
              <w:tc>
                <w:tcPr>
                  <w:tcW w:w="419" w:type="pct"/>
                  <w:vMerge/>
                  <w:vAlign w:val="center"/>
                </w:tcPr>
                <w:p w14:paraId="18F49CE1" w14:textId="77777777" w:rsidR="00C6743F" w:rsidRPr="00357DD1" w:rsidRDefault="00C6743F" w:rsidP="00C6743F">
                  <w:pPr>
                    <w:jc w:val="center"/>
                    <w:rPr>
                      <w:sz w:val="18"/>
                      <w:szCs w:val="18"/>
                    </w:rPr>
                  </w:pPr>
                </w:p>
              </w:tc>
              <w:tc>
                <w:tcPr>
                  <w:tcW w:w="598" w:type="pct"/>
                  <w:vMerge/>
                  <w:vAlign w:val="center"/>
                </w:tcPr>
                <w:p w14:paraId="7B331EC7" w14:textId="77777777" w:rsidR="00C6743F" w:rsidRPr="00357DD1" w:rsidRDefault="00C6743F" w:rsidP="00C6743F">
                  <w:pPr>
                    <w:jc w:val="center"/>
                    <w:rPr>
                      <w:sz w:val="18"/>
                      <w:szCs w:val="18"/>
                    </w:rPr>
                  </w:pPr>
                </w:p>
              </w:tc>
              <w:tc>
                <w:tcPr>
                  <w:tcW w:w="633" w:type="pct"/>
                  <w:vMerge/>
                  <w:vAlign w:val="center"/>
                </w:tcPr>
                <w:p w14:paraId="7330BD96" w14:textId="77777777" w:rsidR="00C6743F" w:rsidRPr="00357DD1" w:rsidRDefault="00C6743F" w:rsidP="00C6743F">
                  <w:pPr>
                    <w:jc w:val="center"/>
                    <w:rPr>
                      <w:sz w:val="18"/>
                      <w:szCs w:val="18"/>
                    </w:rPr>
                  </w:pPr>
                </w:p>
              </w:tc>
              <w:tc>
                <w:tcPr>
                  <w:tcW w:w="1396" w:type="pct"/>
                  <w:vAlign w:val="center"/>
                </w:tcPr>
                <w:p w14:paraId="2FE62917" w14:textId="77777777" w:rsidR="00C6743F" w:rsidRPr="00357DD1" w:rsidRDefault="00C6743F" w:rsidP="00C6743F">
                  <w:pPr>
                    <w:jc w:val="center"/>
                    <w:rPr>
                      <w:sz w:val="18"/>
                      <w:szCs w:val="18"/>
                    </w:rPr>
                  </w:pPr>
                  <w:r w:rsidRPr="00357DD1">
                    <w:rPr>
                      <w:rFonts w:hint="eastAsia"/>
                      <w:sz w:val="18"/>
                      <w:szCs w:val="18"/>
                    </w:rPr>
                    <w:t>机器人</w:t>
                  </w:r>
                </w:p>
              </w:tc>
              <w:tc>
                <w:tcPr>
                  <w:tcW w:w="1148" w:type="pct"/>
                  <w:vAlign w:val="center"/>
                </w:tcPr>
                <w:p w14:paraId="2BC32C1A" w14:textId="77777777" w:rsidR="00C6743F" w:rsidRPr="00357DD1" w:rsidRDefault="00C6743F" w:rsidP="00C6743F">
                  <w:pPr>
                    <w:jc w:val="center"/>
                    <w:rPr>
                      <w:sz w:val="18"/>
                      <w:szCs w:val="18"/>
                    </w:rPr>
                  </w:pPr>
                  <w:r w:rsidRPr="00357DD1">
                    <w:rPr>
                      <w:rFonts w:hint="eastAsia"/>
                      <w:sz w:val="18"/>
                      <w:szCs w:val="18"/>
                    </w:rPr>
                    <w:t>定制</w:t>
                  </w:r>
                </w:p>
              </w:tc>
              <w:tc>
                <w:tcPr>
                  <w:tcW w:w="804" w:type="pct"/>
                  <w:vAlign w:val="center"/>
                </w:tcPr>
                <w:p w14:paraId="797FA5A0" w14:textId="77777777" w:rsidR="00C6743F" w:rsidRPr="00357DD1" w:rsidRDefault="00C6743F" w:rsidP="00C6743F">
                  <w:pPr>
                    <w:jc w:val="center"/>
                    <w:rPr>
                      <w:sz w:val="18"/>
                      <w:szCs w:val="18"/>
                    </w:rPr>
                  </w:pPr>
                  <w:r w:rsidRPr="00357DD1">
                    <w:rPr>
                      <w:rFonts w:hint="eastAsia"/>
                      <w:sz w:val="18"/>
                      <w:szCs w:val="18"/>
                    </w:rPr>
                    <w:t>3</w:t>
                  </w:r>
                </w:p>
              </w:tc>
            </w:tr>
            <w:tr w:rsidR="00357DD1" w:rsidRPr="00357DD1" w14:paraId="0AFB79EC" w14:textId="77777777" w:rsidTr="002E6492">
              <w:trPr>
                <w:jc w:val="center"/>
              </w:trPr>
              <w:tc>
                <w:tcPr>
                  <w:tcW w:w="419" w:type="pct"/>
                  <w:vMerge w:val="restart"/>
                  <w:vAlign w:val="center"/>
                </w:tcPr>
                <w:p w14:paraId="335CF3DD" w14:textId="77777777" w:rsidR="00C6743F" w:rsidRPr="00357DD1" w:rsidRDefault="00C6743F" w:rsidP="00C6743F">
                  <w:pPr>
                    <w:jc w:val="center"/>
                    <w:rPr>
                      <w:sz w:val="18"/>
                      <w:szCs w:val="18"/>
                    </w:rPr>
                  </w:pPr>
                  <w:r w:rsidRPr="00357DD1">
                    <w:rPr>
                      <w:rFonts w:hint="eastAsia"/>
                      <w:sz w:val="18"/>
                      <w:szCs w:val="18"/>
                    </w:rPr>
                    <w:t>地毯</w:t>
                  </w:r>
                  <w:r w:rsidRPr="00357DD1">
                    <w:rPr>
                      <w:sz w:val="18"/>
                      <w:szCs w:val="18"/>
                    </w:rPr>
                    <w:t>生产线</w:t>
                  </w:r>
                </w:p>
              </w:tc>
              <w:tc>
                <w:tcPr>
                  <w:tcW w:w="598" w:type="pct"/>
                  <w:vAlign w:val="center"/>
                </w:tcPr>
                <w:p w14:paraId="1004414D" w14:textId="77777777" w:rsidR="00C6743F" w:rsidRPr="00357DD1" w:rsidRDefault="00C6743F" w:rsidP="00C6743F">
                  <w:pPr>
                    <w:jc w:val="center"/>
                    <w:rPr>
                      <w:sz w:val="18"/>
                      <w:szCs w:val="18"/>
                    </w:rPr>
                  </w:pPr>
                  <w:r w:rsidRPr="00357DD1">
                    <w:rPr>
                      <w:rFonts w:hint="eastAsia"/>
                      <w:sz w:val="18"/>
                      <w:szCs w:val="18"/>
                    </w:rPr>
                    <w:t>加</w:t>
                  </w:r>
                  <w:r w:rsidRPr="00357DD1">
                    <w:rPr>
                      <w:sz w:val="18"/>
                      <w:szCs w:val="18"/>
                    </w:rPr>
                    <w:t>热</w:t>
                  </w:r>
                </w:p>
              </w:tc>
              <w:tc>
                <w:tcPr>
                  <w:tcW w:w="633" w:type="pct"/>
                  <w:vAlign w:val="center"/>
                </w:tcPr>
                <w:p w14:paraId="0E49DC8D" w14:textId="77777777" w:rsidR="00C6743F" w:rsidRPr="00357DD1" w:rsidRDefault="00C6743F" w:rsidP="00C6743F">
                  <w:pPr>
                    <w:jc w:val="center"/>
                    <w:rPr>
                      <w:sz w:val="18"/>
                      <w:szCs w:val="18"/>
                    </w:rPr>
                  </w:pPr>
                  <w:r w:rsidRPr="00357DD1">
                    <w:rPr>
                      <w:rFonts w:hint="eastAsia"/>
                      <w:sz w:val="18"/>
                      <w:szCs w:val="18"/>
                    </w:rPr>
                    <w:t>加</w:t>
                  </w:r>
                  <w:r w:rsidRPr="00357DD1">
                    <w:rPr>
                      <w:sz w:val="18"/>
                      <w:szCs w:val="18"/>
                    </w:rPr>
                    <w:t>热</w:t>
                  </w:r>
                </w:p>
              </w:tc>
              <w:tc>
                <w:tcPr>
                  <w:tcW w:w="1396" w:type="pct"/>
                  <w:vAlign w:val="center"/>
                </w:tcPr>
                <w:p w14:paraId="429EBBD4" w14:textId="77777777" w:rsidR="00C6743F" w:rsidRPr="00357DD1" w:rsidRDefault="00C6743F" w:rsidP="00C6743F">
                  <w:pPr>
                    <w:jc w:val="center"/>
                    <w:rPr>
                      <w:rFonts w:ascii="宋体" w:hAnsi="宋体" w:cs="宋体"/>
                      <w:sz w:val="18"/>
                      <w:szCs w:val="18"/>
                    </w:rPr>
                  </w:pPr>
                  <w:r w:rsidRPr="00357DD1">
                    <w:rPr>
                      <w:rFonts w:hint="eastAsia"/>
                      <w:sz w:val="18"/>
                      <w:szCs w:val="18"/>
                    </w:rPr>
                    <w:t>双接触式地毯成型加热线</w:t>
                  </w:r>
                </w:p>
              </w:tc>
              <w:tc>
                <w:tcPr>
                  <w:tcW w:w="1148" w:type="pct"/>
                  <w:vAlign w:val="center"/>
                </w:tcPr>
                <w:p w14:paraId="5E988D1B" w14:textId="77777777" w:rsidR="00C6743F" w:rsidRPr="00357DD1" w:rsidRDefault="00C6743F" w:rsidP="00C6743F">
                  <w:pPr>
                    <w:jc w:val="center"/>
                    <w:rPr>
                      <w:rFonts w:ascii="宋体" w:hAnsi="宋体" w:cs="宋体"/>
                      <w:sz w:val="18"/>
                      <w:szCs w:val="18"/>
                    </w:rPr>
                  </w:pPr>
                  <w:r w:rsidRPr="00357DD1">
                    <w:rPr>
                      <w:rFonts w:hint="eastAsia"/>
                      <w:sz w:val="18"/>
                      <w:szCs w:val="18"/>
                    </w:rPr>
                    <w:t>定制</w:t>
                  </w:r>
                </w:p>
              </w:tc>
              <w:tc>
                <w:tcPr>
                  <w:tcW w:w="804" w:type="pct"/>
                  <w:vAlign w:val="center"/>
                </w:tcPr>
                <w:p w14:paraId="1D6A1D87" w14:textId="77777777" w:rsidR="00C6743F" w:rsidRPr="00357DD1" w:rsidRDefault="00C6743F" w:rsidP="00C6743F">
                  <w:pPr>
                    <w:jc w:val="center"/>
                    <w:rPr>
                      <w:sz w:val="18"/>
                      <w:szCs w:val="18"/>
                    </w:rPr>
                  </w:pPr>
                  <w:r w:rsidRPr="00357DD1">
                    <w:rPr>
                      <w:rFonts w:hint="eastAsia"/>
                      <w:sz w:val="18"/>
                      <w:szCs w:val="18"/>
                    </w:rPr>
                    <w:t>1</w:t>
                  </w:r>
                </w:p>
              </w:tc>
            </w:tr>
            <w:tr w:rsidR="00357DD1" w:rsidRPr="00357DD1" w14:paraId="52897B39" w14:textId="77777777" w:rsidTr="002E6492">
              <w:trPr>
                <w:jc w:val="center"/>
              </w:trPr>
              <w:tc>
                <w:tcPr>
                  <w:tcW w:w="419" w:type="pct"/>
                  <w:vMerge/>
                  <w:vAlign w:val="center"/>
                </w:tcPr>
                <w:p w14:paraId="6C80F6D9" w14:textId="77777777" w:rsidR="00C6743F" w:rsidRPr="00357DD1" w:rsidRDefault="00C6743F" w:rsidP="00C6743F">
                  <w:pPr>
                    <w:jc w:val="center"/>
                    <w:rPr>
                      <w:sz w:val="18"/>
                      <w:szCs w:val="18"/>
                    </w:rPr>
                  </w:pPr>
                </w:p>
              </w:tc>
              <w:tc>
                <w:tcPr>
                  <w:tcW w:w="598" w:type="pct"/>
                  <w:vAlign w:val="center"/>
                </w:tcPr>
                <w:p w14:paraId="2A8AD1CD" w14:textId="77777777" w:rsidR="00C6743F" w:rsidRPr="00357DD1" w:rsidRDefault="00C6743F" w:rsidP="00C6743F">
                  <w:pPr>
                    <w:jc w:val="center"/>
                    <w:rPr>
                      <w:sz w:val="18"/>
                      <w:szCs w:val="18"/>
                    </w:rPr>
                  </w:pPr>
                  <w:r w:rsidRPr="00357DD1">
                    <w:rPr>
                      <w:rFonts w:hint="eastAsia"/>
                      <w:sz w:val="18"/>
                      <w:szCs w:val="18"/>
                    </w:rPr>
                    <w:t>成</w:t>
                  </w:r>
                  <w:r w:rsidRPr="00357DD1">
                    <w:rPr>
                      <w:sz w:val="18"/>
                      <w:szCs w:val="18"/>
                    </w:rPr>
                    <w:t>型</w:t>
                  </w:r>
                </w:p>
              </w:tc>
              <w:tc>
                <w:tcPr>
                  <w:tcW w:w="633" w:type="pct"/>
                  <w:vAlign w:val="center"/>
                </w:tcPr>
                <w:p w14:paraId="2A9F7FC3" w14:textId="77777777" w:rsidR="00C6743F" w:rsidRPr="00357DD1" w:rsidRDefault="00C6743F" w:rsidP="00C6743F">
                  <w:pPr>
                    <w:jc w:val="center"/>
                    <w:rPr>
                      <w:sz w:val="18"/>
                      <w:szCs w:val="18"/>
                    </w:rPr>
                  </w:pPr>
                  <w:r w:rsidRPr="00357DD1">
                    <w:rPr>
                      <w:rFonts w:hint="eastAsia"/>
                      <w:sz w:val="18"/>
                      <w:szCs w:val="18"/>
                    </w:rPr>
                    <w:t>成</w:t>
                  </w:r>
                  <w:r w:rsidRPr="00357DD1">
                    <w:rPr>
                      <w:sz w:val="18"/>
                      <w:szCs w:val="18"/>
                    </w:rPr>
                    <w:t>型</w:t>
                  </w:r>
                </w:p>
              </w:tc>
              <w:tc>
                <w:tcPr>
                  <w:tcW w:w="1396" w:type="pct"/>
                  <w:vAlign w:val="center"/>
                </w:tcPr>
                <w:p w14:paraId="43F530F5" w14:textId="77777777" w:rsidR="00C6743F" w:rsidRPr="00357DD1" w:rsidRDefault="00C6743F" w:rsidP="00C6743F">
                  <w:pPr>
                    <w:widowControl/>
                    <w:jc w:val="center"/>
                    <w:rPr>
                      <w:sz w:val="18"/>
                      <w:szCs w:val="18"/>
                    </w:rPr>
                  </w:pPr>
                  <w:r w:rsidRPr="00357DD1">
                    <w:rPr>
                      <w:rFonts w:hint="eastAsia"/>
                      <w:sz w:val="18"/>
                      <w:szCs w:val="18"/>
                    </w:rPr>
                    <w:t>伺服内饰件液压机</w:t>
                  </w:r>
                </w:p>
              </w:tc>
              <w:tc>
                <w:tcPr>
                  <w:tcW w:w="1148" w:type="pct"/>
                  <w:vAlign w:val="center"/>
                </w:tcPr>
                <w:p w14:paraId="30640E08" w14:textId="77777777" w:rsidR="00C6743F" w:rsidRPr="00357DD1" w:rsidRDefault="00C6743F" w:rsidP="00C6743F">
                  <w:pPr>
                    <w:jc w:val="center"/>
                    <w:rPr>
                      <w:rFonts w:ascii="宋体" w:hAnsi="宋体" w:cs="宋体"/>
                      <w:sz w:val="18"/>
                      <w:szCs w:val="18"/>
                    </w:rPr>
                  </w:pPr>
                  <w:r w:rsidRPr="00357DD1">
                    <w:rPr>
                      <w:rFonts w:hint="eastAsia"/>
                      <w:sz w:val="18"/>
                      <w:szCs w:val="18"/>
                    </w:rPr>
                    <w:t>YP96-250</w:t>
                  </w:r>
                </w:p>
              </w:tc>
              <w:tc>
                <w:tcPr>
                  <w:tcW w:w="804" w:type="pct"/>
                  <w:vAlign w:val="center"/>
                </w:tcPr>
                <w:p w14:paraId="097B1962" w14:textId="77777777" w:rsidR="00C6743F" w:rsidRPr="00357DD1" w:rsidRDefault="00C6743F" w:rsidP="00C6743F">
                  <w:pPr>
                    <w:jc w:val="center"/>
                    <w:rPr>
                      <w:sz w:val="18"/>
                      <w:szCs w:val="18"/>
                    </w:rPr>
                  </w:pPr>
                  <w:r w:rsidRPr="00357DD1">
                    <w:rPr>
                      <w:rFonts w:hint="eastAsia"/>
                      <w:sz w:val="18"/>
                      <w:szCs w:val="18"/>
                    </w:rPr>
                    <w:t>1</w:t>
                  </w:r>
                </w:p>
              </w:tc>
            </w:tr>
            <w:tr w:rsidR="00357DD1" w:rsidRPr="00357DD1" w14:paraId="20786930" w14:textId="77777777" w:rsidTr="002E6492">
              <w:trPr>
                <w:jc w:val="center"/>
              </w:trPr>
              <w:tc>
                <w:tcPr>
                  <w:tcW w:w="419" w:type="pct"/>
                  <w:vMerge/>
                  <w:vAlign w:val="center"/>
                </w:tcPr>
                <w:p w14:paraId="7F492381" w14:textId="77777777" w:rsidR="00C6743F" w:rsidRPr="00357DD1" w:rsidRDefault="00C6743F" w:rsidP="00C6743F">
                  <w:pPr>
                    <w:jc w:val="center"/>
                    <w:rPr>
                      <w:sz w:val="18"/>
                      <w:szCs w:val="18"/>
                    </w:rPr>
                  </w:pPr>
                </w:p>
              </w:tc>
              <w:tc>
                <w:tcPr>
                  <w:tcW w:w="598" w:type="pct"/>
                  <w:vMerge w:val="restart"/>
                  <w:vAlign w:val="center"/>
                </w:tcPr>
                <w:p w14:paraId="33E3F7FC" w14:textId="77777777" w:rsidR="00C6743F" w:rsidRPr="00357DD1" w:rsidRDefault="00C6743F" w:rsidP="00C6743F">
                  <w:pPr>
                    <w:jc w:val="center"/>
                    <w:rPr>
                      <w:sz w:val="18"/>
                      <w:szCs w:val="18"/>
                    </w:rPr>
                  </w:pPr>
                  <w:r w:rsidRPr="00357DD1">
                    <w:rPr>
                      <w:rFonts w:hint="eastAsia"/>
                      <w:sz w:val="18"/>
                      <w:szCs w:val="18"/>
                    </w:rPr>
                    <w:t>发泡</w:t>
                  </w:r>
                </w:p>
              </w:tc>
              <w:tc>
                <w:tcPr>
                  <w:tcW w:w="633" w:type="pct"/>
                  <w:vMerge w:val="restart"/>
                  <w:vAlign w:val="center"/>
                </w:tcPr>
                <w:p w14:paraId="4BAD5C95" w14:textId="77777777" w:rsidR="00C6743F" w:rsidRPr="00357DD1" w:rsidRDefault="00C6743F" w:rsidP="00C6743F">
                  <w:pPr>
                    <w:jc w:val="center"/>
                    <w:rPr>
                      <w:sz w:val="18"/>
                      <w:szCs w:val="18"/>
                    </w:rPr>
                  </w:pPr>
                  <w:r w:rsidRPr="00357DD1">
                    <w:rPr>
                      <w:rFonts w:hint="eastAsia"/>
                      <w:sz w:val="18"/>
                      <w:szCs w:val="18"/>
                    </w:rPr>
                    <w:t>发泡</w:t>
                  </w:r>
                </w:p>
              </w:tc>
              <w:tc>
                <w:tcPr>
                  <w:tcW w:w="1396" w:type="pct"/>
                  <w:vAlign w:val="center"/>
                </w:tcPr>
                <w:p w14:paraId="54C59865" w14:textId="2486CC1A" w:rsidR="00C6743F" w:rsidRPr="00357DD1" w:rsidRDefault="00C6743F" w:rsidP="00C6743F">
                  <w:pPr>
                    <w:widowControl/>
                    <w:jc w:val="center"/>
                    <w:rPr>
                      <w:sz w:val="18"/>
                      <w:szCs w:val="18"/>
                    </w:rPr>
                  </w:pPr>
                  <w:r w:rsidRPr="00357DD1">
                    <w:rPr>
                      <w:rFonts w:hint="eastAsia"/>
                      <w:sz w:val="18"/>
                      <w:szCs w:val="18"/>
                    </w:rPr>
                    <w:t>聚氨酯发泡</w:t>
                  </w:r>
                  <w:r w:rsidR="00DF19D2" w:rsidRPr="00357DD1">
                    <w:rPr>
                      <w:rFonts w:hint="eastAsia"/>
                      <w:sz w:val="18"/>
                      <w:szCs w:val="18"/>
                    </w:rPr>
                    <w:t>成型</w:t>
                  </w:r>
                  <w:r w:rsidRPr="00357DD1">
                    <w:rPr>
                      <w:rFonts w:hint="eastAsia"/>
                      <w:sz w:val="18"/>
                      <w:szCs w:val="18"/>
                    </w:rPr>
                    <w:t>机</w:t>
                  </w:r>
                </w:p>
              </w:tc>
              <w:tc>
                <w:tcPr>
                  <w:tcW w:w="1148" w:type="pct"/>
                  <w:vAlign w:val="center"/>
                </w:tcPr>
                <w:p w14:paraId="3B74337B" w14:textId="77777777" w:rsidR="00C6743F" w:rsidRPr="00357DD1" w:rsidRDefault="00C6743F" w:rsidP="00C6743F">
                  <w:pPr>
                    <w:jc w:val="center"/>
                    <w:rPr>
                      <w:rFonts w:ascii="宋体" w:hAnsi="宋体" w:cs="宋体"/>
                      <w:sz w:val="18"/>
                      <w:szCs w:val="18"/>
                    </w:rPr>
                  </w:pPr>
                  <w:r w:rsidRPr="00357DD1">
                    <w:rPr>
                      <w:rFonts w:ascii="宋体" w:hAnsi="宋体" w:cs="宋体" w:hint="eastAsia"/>
                      <w:sz w:val="18"/>
                      <w:szCs w:val="18"/>
                    </w:rPr>
                    <w:t>定制</w:t>
                  </w:r>
                </w:p>
              </w:tc>
              <w:tc>
                <w:tcPr>
                  <w:tcW w:w="804" w:type="pct"/>
                  <w:vAlign w:val="center"/>
                </w:tcPr>
                <w:p w14:paraId="73E7D8E3" w14:textId="77777777" w:rsidR="00C6743F" w:rsidRPr="00357DD1" w:rsidRDefault="00C6743F" w:rsidP="00C6743F">
                  <w:pPr>
                    <w:jc w:val="center"/>
                    <w:rPr>
                      <w:sz w:val="18"/>
                      <w:szCs w:val="18"/>
                    </w:rPr>
                  </w:pPr>
                  <w:r w:rsidRPr="00357DD1">
                    <w:rPr>
                      <w:sz w:val="18"/>
                      <w:szCs w:val="18"/>
                    </w:rPr>
                    <w:t>2</w:t>
                  </w:r>
                </w:p>
              </w:tc>
            </w:tr>
            <w:tr w:rsidR="00357DD1" w:rsidRPr="00357DD1" w14:paraId="29F44C95" w14:textId="77777777" w:rsidTr="002E6492">
              <w:trPr>
                <w:jc w:val="center"/>
              </w:trPr>
              <w:tc>
                <w:tcPr>
                  <w:tcW w:w="419" w:type="pct"/>
                  <w:vMerge/>
                  <w:vAlign w:val="center"/>
                </w:tcPr>
                <w:p w14:paraId="46681F7E" w14:textId="77777777" w:rsidR="00C6743F" w:rsidRPr="00357DD1" w:rsidRDefault="00C6743F" w:rsidP="00C6743F">
                  <w:pPr>
                    <w:jc w:val="center"/>
                    <w:rPr>
                      <w:sz w:val="18"/>
                      <w:szCs w:val="18"/>
                    </w:rPr>
                  </w:pPr>
                </w:p>
              </w:tc>
              <w:tc>
                <w:tcPr>
                  <w:tcW w:w="598" w:type="pct"/>
                  <w:vMerge/>
                  <w:vAlign w:val="center"/>
                </w:tcPr>
                <w:p w14:paraId="238D0270" w14:textId="77777777" w:rsidR="00C6743F" w:rsidRPr="00357DD1" w:rsidRDefault="00C6743F" w:rsidP="00C6743F">
                  <w:pPr>
                    <w:jc w:val="center"/>
                    <w:rPr>
                      <w:sz w:val="18"/>
                      <w:szCs w:val="18"/>
                    </w:rPr>
                  </w:pPr>
                </w:p>
              </w:tc>
              <w:tc>
                <w:tcPr>
                  <w:tcW w:w="633" w:type="pct"/>
                  <w:vMerge/>
                  <w:vAlign w:val="center"/>
                </w:tcPr>
                <w:p w14:paraId="73A3381C" w14:textId="77777777" w:rsidR="00C6743F" w:rsidRPr="00357DD1" w:rsidRDefault="00C6743F" w:rsidP="00C6743F">
                  <w:pPr>
                    <w:jc w:val="center"/>
                    <w:rPr>
                      <w:sz w:val="18"/>
                      <w:szCs w:val="18"/>
                    </w:rPr>
                  </w:pPr>
                </w:p>
              </w:tc>
              <w:tc>
                <w:tcPr>
                  <w:tcW w:w="1396" w:type="pct"/>
                  <w:vAlign w:val="center"/>
                </w:tcPr>
                <w:p w14:paraId="57AC7791" w14:textId="77777777" w:rsidR="00C6743F" w:rsidRPr="00357DD1" w:rsidRDefault="00C6743F" w:rsidP="00C6743F">
                  <w:pPr>
                    <w:widowControl/>
                    <w:jc w:val="center"/>
                    <w:rPr>
                      <w:sz w:val="18"/>
                      <w:szCs w:val="18"/>
                    </w:rPr>
                  </w:pPr>
                  <w:r w:rsidRPr="00357DD1">
                    <w:rPr>
                      <w:rFonts w:hint="eastAsia"/>
                      <w:sz w:val="18"/>
                      <w:szCs w:val="18"/>
                    </w:rPr>
                    <w:t>发泡机预混罐</w:t>
                  </w:r>
                </w:p>
              </w:tc>
              <w:tc>
                <w:tcPr>
                  <w:tcW w:w="1148" w:type="pct"/>
                  <w:vAlign w:val="center"/>
                </w:tcPr>
                <w:p w14:paraId="0E73D703" w14:textId="77777777" w:rsidR="00C6743F" w:rsidRPr="00357DD1" w:rsidRDefault="00C6743F" w:rsidP="00C6743F">
                  <w:pPr>
                    <w:jc w:val="center"/>
                    <w:rPr>
                      <w:sz w:val="18"/>
                      <w:szCs w:val="18"/>
                    </w:rPr>
                  </w:pPr>
                  <w:r w:rsidRPr="00357DD1">
                    <w:rPr>
                      <w:rFonts w:ascii="宋体" w:hAnsi="宋体" w:cs="宋体" w:hint="eastAsia"/>
                      <w:sz w:val="18"/>
                      <w:szCs w:val="18"/>
                    </w:rPr>
                    <w:t>定制</w:t>
                  </w:r>
                </w:p>
              </w:tc>
              <w:tc>
                <w:tcPr>
                  <w:tcW w:w="804" w:type="pct"/>
                  <w:vAlign w:val="center"/>
                </w:tcPr>
                <w:p w14:paraId="0D0C3FB2" w14:textId="77777777" w:rsidR="00C6743F" w:rsidRPr="00357DD1" w:rsidRDefault="00C6743F" w:rsidP="00C6743F">
                  <w:pPr>
                    <w:jc w:val="center"/>
                    <w:rPr>
                      <w:sz w:val="18"/>
                      <w:szCs w:val="18"/>
                    </w:rPr>
                  </w:pPr>
                  <w:r w:rsidRPr="00357DD1">
                    <w:rPr>
                      <w:sz w:val="18"/>
                      <w:szCs w:val="18"/>
                    </w:rPr>
                    <w:t>2</w:t>
                  </w:r>
                </w:p>
              </w:tc>
            </w:tr>
            <w:tr w:rsidR="00357DD1" w:rsidRPr="00357DD1" w14:paraId="7368E7BE" w14:textId="77777777" w:rsidTr="002E6492">
              <w:trPr>
                <w:jc w:val="center"/>
              </w:trPr>
              <w:tc>
                <w:tcPr>
                  <w:tcW w:w="419" w:type="pct"/>
                  <w:vMerge/>
                  <w:vAlign w:val="center"/>
                </w:tcPr>
                <w:p w14:paraId="1C2ABD75" w14:textId="77777777" w:rsidR="00C6743F" w:rsidRPr="00357DD1" w:rsidRDefault="00C6743F" w:rsidP="00C6743F">
                  <w:pPr>
                    <w:jc w:val="center"/>
                    <w:rPr>
                      <w:sz w:val="18"/>
                      <w:szCs w:val="18"/>
                    </w:rPr>
                  </w:pPr>
                </w:p>
              </w:tc>
              <w:tc>
                <w:tcPr>
                  <w:tcW w:w="598" w:type="pct"/>
                  <w:vMerge/>
                  <w:vAlign w:val="center"/>
                </w:tcPr>
                <w:p w14:paraId="2EB2F65D" w14:textId="77777777" w:rsidR="00C6743F" w:rsidRPr="00357DD1" w:rsidRDefault="00C6743F" w:rsidP="00C6743F">
                  <w:pPr>
                    <w:jc w:val="center"/>
                    <w:rPr>
                      <w:sz w:val="18"/>
                      <w:szCs w:val="18"/>
                    </w:rPr>
                  </w:pPr>
                </w:p>
              </w:tc>
              <w:tc>
                <w:tcPr>
                  <w:tcW w:w="633" w:type="pct"/>
                  <w:vMerge/>
                  <w:vAlign w:val="center"/>
                </w:tcPr>
                <w:p w14:paraId="22A224DB" w14:textId="77777777" w:rsidR="00C6743F" w:rsidRPr="00357DD1" w:rsidRDefault="00C6743F" w:rsidP="00C6743F">
                  <w:pPr>
                    <w:jc w:val="center"/>
                    <w:rPr>
                      <w:sz w:val="18"/>
                      <w:szCs w:val="18"/>
                    </w:rPr>
                  </w:pPr>
                </w:p>
              </w:tc>
              <w:tc>
                <w:tcPr>
                  <w:tcW w:w="1396" w:type="pct"/>
                  <w:vAlign w:val="center"/>
                </w:tcPr>
                <w:p w14:paraId="416C9B95" w14:textId="77777777" w:rsidR="00C6743F" w:rsidRPr="00357DD1" w:rsidRDefault="00C6743F" w:rsidP="00C6743F">
                  <w:pPr>
                    <w:widowControl/>
                    <w:jc w:val="center"/>
                    <w:rPr>
                      <w:sz w:val="18"/>
                      <w:szCs w:val="18"/>
                    </w:rPr>
                  </w:pPr>
                  <w:r w:rsidRPr="00357DD1">
                    <w:rPr>
                      <w:rFonts w:hint="eastAsia"/>
                      <w:sz w:val="18"/>
                      <w:szCs w:val="18"/>
                    </w:rPr>
                    <w:t>机器人</w:t>
                  </w:r>
                </w:p>
              </w:tc>
              <w:tc>
                <w:tcPr>
                  <w:tcW w:w="1148" w:type="pct"/>
                  <w:vAlign w:val="center"/>
                </w:tcPr>
                <w:p w14:paraId="7E997B8A" w14:textId="77777777" w:rsidR="00C6743F" w:rsidRPr="00357DD1" w:rsidRDefault="00C6743F" w:rsidP="00C6743F">
                  <w:pPr>
                    <w:jc w:val="center"/>
                    <w:rPr>
                      <w:sz w:val="18"/>
                      <w:szCs w:val="18"/>
                    </w:rPr>
                  </w:pPr>
                  <w:r w:rsidRPr="00357DD1">
                    <w:rPr>
                      <w:rFonts w:hint="eastAsia"/>
                      <w:sz w:val="18"/>
                      <w:szCs w:val="18"/>
                    </w:rPr>
                    <w:t>定制</w:t>
                  </w:r>
                </w:p>
              </w:tc>
              <w:tc>
                <w:tcPr>
                  <w:tcW w:w="804" w:type="pct"/>
                  <w:vAlign w:val="center"/>
                </w:tcPr>
                <w:p w14:paraId="61256A39" w14:textId="77777777" w:rsidR="00C6743F" w:rsidRPr="00357DD1" w:rsidRDefault="00C6743F" w:rsidP="00C6743F">
                  <w:pPr>
                    <w:jc w:val="center"/>
                    <w:rPr>
                      <w:sz w:val="18"/>
                      <w:szCs w:val="18"/>
                    </w:rPr>
                  </w:pPr>
                  <w:r w:rsidRPr="00357DD1">
                    <w:rPr>
                      <w:sz w:val="18"/>
                      <w:szCs w:val="18"/>
                    </w:rPr>
                    <w:t>3</w:t>
                  </w:r>
                </w:p>
              </w:tc>
            </w:tr>
            <w:tr w:rsidR="00357DD1" w:rsidRPr="00357DD1" w14:paraId="24779F7A" w14:textId="77777777" w:rsidTr="002E6492">
              <w:trPr>
                <w:jc w:val="center"/>
              </w:trPr>
              <w:tc>
                <w:tcPr>
                  <w:tcW w:w="419" w:type="pct"/>
                  <w:vMerge/>
                  <w:vAlign w:val="center"/>
                </w:tcPr>
                <w:p w14:paraId="1A8F5877" w14:textId="77777777" w:rsidR="00C6743F" w:rsidRPr="00357DD1" w:rsidRDefault="00C6743F" w:rsidP="00C6743F">
                  <w:pPr>
                    <w:jc w:val="center"/>
                    <w:rPr>
                      <w:sz w:val="18"/>
                      <w:szCs w:val="18"/>
                    </w:rPr>
                  </w:pPr>
                </w:p>
              </w:tc>
              <w:tc>
                <w:tcPr>
                  <w:tcW w:w="598" w:type="pct"/>
                  <w:vMerge/>
                  <w:vAlign w:val="center"/>
                </w:tcPr>
                <w:p w14:paraId="08418B33" w14:textId="77777777" w:rsidR="00C6743F" w:rsidRPr="00357DD1" w:rsidRDefault="00C6743F" w:rsidP="00C6743F">
                  <w:pPr>
                    <w:jc w:val="center"/>
                    <w:rPr>
                      <w:sz w:val="18"/>
                      <w:szCs w:val="18"/>
                    </w:rPr>
                  </w:pPr>
                </w:p>
              </w:tc>
              <w:tc>
                <w:tcPr>
                  <w:tcW w:w="633" w:type="pct"/>
                  <w:vMerge/>
                  <w:vAlign w:val="center"/>
                </w:tcPr>
                <w:p w14:paraId="5585DF52" w14:textId="77777777" w:rsidR="00C6743F" w:rsidRPr="00357DD1" w:rsidRDefault="00C6743F" w:rsidP="00C6743F">
                  <w:pPr>
                    <w:jc w:val="center"/>
                    <w:rPr>
                      <w:sz w:val="18"/>
                      <w:szCs w:val="18"/>
                    </w:rPr>
                  </w:pPr>
                </w:p>
              </w:tc>
              <w:tc>
                <w:tcPr>
                  <w:tcW w:w="1396" w:type="pct"/>
                  <w:vAlign w:val="center"/>
                </w:tcPr>
                <w:p w14:paraId="0BD524AF" w14:textId="77777777" w:rsidR="00C6743F" w:rsidRPr="00357DD1" w:rsidRDefault="00C6743F" w:rsidP="00C6743F">
                  <w:pPr>
                    <w:widowControl/>
                    <w:jc w:val="center"/>
                    <w:rPr>
                      <w:sz w:val="18"/>
                      <w:szCs w:val="18"/>
                    </w:rPr>
                  </w:pPr>
                  <w:r w:rsidRPr="00357DD1">
                    <w:rPr>
                      <w:rFonts w:hint="eastAsia"/>
                      <w:sz w:val="18"/>
                      <w:szCs w:val="18"/>
                    </w:rPr>
                    <w:t>液压机</w:t>
                  </w:r>
                </w:p>
              </w:tc>
              <w:tc>
                <w:tcPr>
                  <w:tcW w:w="1148" w:type="pct"/>
                  <w:vAlign w:val="center"/>
                </w:tcPr>
                <w:p w14:paraId="0AED0387" w14:textId="77777777" w:rsidR="00C6743F" w:rsidRPr="00357DD1" w:rsidRDefault="00C6743F" w:rsidP="00C6743F">
                  <w:pPr>
                    <w:jc w:val="center"/>
                    <w:rPr>
                      <w:sz w:val="18"/>
                      <w:szCs w:val="18"/>
                    </w:rPr>
                  </w:pPr>
                  <w:r w:rsidRPr="00357DD1">
                    <w:rPr>
                      <w:rFonts w:hint="eastAsia"/>
                      <w:sz w:val="18"/>
                      <w:szCs w:val="18"/>
                    </w:rPr>
                    <w:t>定制</w:t>
                  </w:r>
                </w:p>
              </w:tc>
              <w:tc>
                <w:tcPr>
                  <w:tcW w:w="804" w:type="pct"/>
                  <w:vAlign w:val="center"/>
                </w:tcPr>
                <w:p w14:paraId="41ACFD21" w14:textId="77777777" w:rsidR="00C6743F" w:rsidRPr="00357DD1" w:rsidRDefault="00C6743F" w:rsidP="00C6743F">
                  <w:pPr>
                    <w:jc w:val="center"/>
                    <w:rPr>
                      <w:sz w:val="18"/>
                      <w:szCs w:val="18"/>
                    </w:rPr>
                  </w:pPr>
                  <w:r w:rsidRPr="00357DD1">
                    <w:rPr>
                      <w:rFonts w:hint="eastAsia"/>
                      <w:sz w:val="18"/>
                      <w:szCs w:val="18"/>
                    </w:rPr>
                    <w:t>2</w:t>
                  </w:r>
                </w:p>
              </w:tc>
            </w:tr>
            <w:tr w:rsidR="00357DD1" w:rsidRPr="00357DD1" w14:paraId="161BEBB7" w14:textId="77777777" w:rsidTr="002E6492">
              <w:trPr>
                <w:jc w:val="center"/>
              </w:trPr>
              <w:tc>
                <w:tcPr>
                  <w:tcW w:w="419" w:type="pct"/>
                  <w:vMerge/>
                  <w:vAlign w:val="center"/>
                </w:tcPr>
                <w:p w14:paraId="1C2DBF8C" w14:textId="77777777" w:rsidR="00C6743F" w:rsidRPr="00357DD1" w:rsidRDefault="00C6743F" w:rsidP="00C6743F">
                  <w:pPr>
                    <w:jc w:val="center"/>
                    <w:rPr>
                      <w:sz w:val="18"/>
                      <w:szCs w:val="18"/>
                    </w:rPr>
                  </w:pPr>
                </w:p>
              </w:tc>
              <w:tc>
                <w:tcPr>
                  <w:tcW w:w="598" w:type="pct"/>
                  <w:vMerge/>
                  <w:vAlign w:val="center"/>
                </w:tcPr>
                <w:p w14:paraId="221A287D" w14:textId="77777777" w:rsidR="00C6743F" w:rsidRPr="00357DD1" w:rsidRDefault="00C6743F" w:rsidP="00C6743F">
                  <w:pPr>
                    <w:jc w:val="center"/>
                    <w:rPr>
                      <w:sz w:val="18"/>
                      <w:szCs w:val="18"/>
                    </w:rPr>
                  </w:pPr>
                </w:p>
              </w:tc>
              <w:tc>
                <w:tcPr>
                  <w:tcW w:w="633" w:type="pct"/>
                  <w:vMerge/>
                  <w:vAlign w:val="center"/>
                </w:tcPr>
                <w:p w14:paraId="609019F3" w14:textId="77777777" w:rsidR="00C6743F" w:rsidRPr="00357DD1" w:rsidRDefault="00C6743F" w:rsidP="00C6743F">
                  <w:pPr>
                    <w:jc w:val="center"/>
                    <w:rPr>
                      <w:sz w:val="18"/>
                      <w:szCs w:val="18"/>
                    </w:rPr>
                  </w:pPr>
                </w:p>
              </w:tc>
              <w:tc>
                <w:tcPr>
                  <w:tcW w:w="1396" w:type="pct"/>
                  <w:vAlign w:val="center"/>
                </w:tcPr>
                <w:p w14:paraId="1340779D" w14:textId="77777777" w:rsidR="00C6743F" w:rsidRPr="00357DD1" w:rsidRDefault="00C6743F" w:rsidP="00C6743F">
                  <w:pPr>
                    <w:jc w:val="center"/>
                    <w:rPr>
                      <w:rFonts w:ascii="宋体" w:hAnsi="宋体" w:cs="宋体"/>
                      <w:sz w:val="18"/>
                      <w:szCs w:val="18"/>
                    </w:rPr>
                  </w:pPr>
                  <w:r w:rsidRPr="00357DD1">
                    <w:rPr>
                      <w:rFonts w:hint="eastAsia"/>
                      <w:sz w:val="18"/>
                      <w:szCs w:val="18"/>
                    </w:rPr>
                    <w:t>框架液压机</w:t>
                  </w:r>
                </w:p>
              </w:tc>
              <w:tc>
                <w:tcPr>
                  <w:tcW w:w="1148" w:type="pct"/>
                  <w:vAlign w:val="center"/>
                </w:tcPr>
                <w:p w14:paraId="2B3990F0" w14:textId="77777777" w:rsidR="00C6743F" w:rsidRPr="00357DD1" w:rsidRDefault="00C6743F" w:rsidP="00C6743F">
                  <w:pPr>
                    <w:jc w:val="center"/>
                    <w:rPr>
                      <w:sz w:val="18"/>
                      <w:szCs w:val="18"/>
                    </w:rPr>
                  </w:pPr>
                  <w:r w:rsidRPr="00357DD1">
                    <w:rPr>
                      <w:rFonts w:hint="eastAsia"/>
                      <w:sz w:val="18"/>
                      <w:szCs w:val="18"/>
                    </w:rPr>
                    <w:t>SHP96-150EB</w:t>
                  </w:r>
                </w:p>
              </w:tc>
              <w:tc>
                <w:tcPr>
                  <w:tcW w:w="804" w:type="pct"/>
                  <w:vAlign w:val="center"/>
                </w:tcPr>
                <w:p w14:paraId="5A7A04ED" w14:textId="77777777" w:rsidR="00C6743F" w:rsidRPr="00357DD1" w:rsidRDefault="00C6743F" w:rsidP="00C6743F">
                  <w:pPr>
                    <w:jc w:val="center"/>
                    <w:rPr>
                      <w:sz w:val="18"/>
                      <w:szCs w:val="18"/>
                    </w:rPr>
                  </w:pPr>
                  <w:r w:rsidRPr="00357DD1">
                    <w:rPr>
                      <w:rFonts w:hint="eastAsia"/>
                      <w:sz w:val="18"/>
                      <w:szCs w:val="18"/>
                    </w:rPr>
                    <w:t>2</w:t>
                  </w:r>
                </w:p>
              </w:tc>
            </w:tr>
            <w:tr w:rsidR="00357DD1" w:rsidRPr="00357DD1" w14:paraId="05179363" w14:textId="77777777" w:rsidTr="002E6492">
              <w:trPr>
                <w:jc w:val="center"/>
              </w:trPr>
              <w:tc>
                <w:tcPr>
                  <w:tcW w:w="419" w:type="pct"/>
                  <w:vMerge/>
                  <w:vAlign w:val="center"/>
                </w:tcPr>
                <w:p w14:paraId="482E895F" w14:textId="77777777" w:rsidR="00C6743F" w:rsidRPr="00357DD1" w:rsidRDefault="00C6743F" w:rsidP="00C6743F">
                  <w:pPr>
                    <w:jc w:val="center"/>
                    <w:rPr>
                      <w:sz w:val="18"/>
                      <w:szCs w:val="18"/>
                    </w:rPr>
                  </w:pPr>
                </w:p>
              </w:tc>
              <w:tc>
                <w:tcPr>
                  <w:tcW w:w="598" w:type="pct"/>
                  <w:vMerge/>
                  <w:vAlign w:val="center"/>
                </w:tcPr>
                <w:p w14:paraId="3C58DCB3" w14:textId="77777777" w:rsidR="00C6743F" w:rsidRPr="00357DD1" w:rsidRDefault="00C6743F" w:rsidP="00C6743F">
                  <w:pPr>
                    <w:jc w:val="center"/>
                    <w:rPr>
                      <w:sz w:val="18"/>
                      <w:szCs w:val="18"/>
                    </w:rPr>
                  </w:pPr>
                </w:p>
              </w:tc>
              <w:tc>
                <w:tcPr>
                  <w:tcW w:w="633" w:type="pct"/>
                  <w:vMerge/>
                  <w:vAlign w:val="center"/>
                </w:tcPr>
                <w:p w14:paraId="38179B0A" w14:textId="77777777" w:rsidR="00C6743F" w:rsidRPr="00357DD1" w:rsidRDefault="00C6743F" w:rsidP="00C6743F">
                  <w:pPr>
                    <w:jc w:val="center"/>
                    <w:rPr>
                      <w:sz w:val="18"/>
                      <w:szCs w:val="18"/>
                    </w:rPr>
                  </w:pPr>
                </w:p>
              </w:tc>
              <w:tc>
                <w:tcPr>
                  <w:tcW w:w="1396" w:type="pct"/>
                  <w:vAlign w:val="center"/>
                </w:tcPr>
                <w:p w14:paraId="7CA3AA91" w14:textId="77777777" w:rsidR="00C6743F" w:rsidRPr="00357DD1" w:rsidRDefault="00C6743F" w:rsidP="00C6743F">
                  <w:pPr>
                    <w:jc w:val="center"/>
                    <w:rPr>
                      <w:sz w:val="18"/>
                      <w:szCs w:val="18"/>
                    </w:rPr>
                  </w:pPr>
                  <w:r w:rsidRPr="00357DD1">
                    <w:rPr>
                      <w:rFonts w:hint="eastAsia"/>
                      <w:sz w:val="18"/>
                      <w:szCs w:val="18"/>
                    </w:rPr>
                    <w:t>伺服液压机</w:t>
                  </w:r>
                </w:p>
              </w:tc>
              <w:tc>
                <w:tcPr>
                  <w:tcW w:w="1148" w:type="pct"/>
                  <w:vAlign w:val="center"/>
                </w:tcPr>
                <w:p w14:paraId="2DD37802" w14:textId="77777777" w:rsidR="00C6743F" w:rsidRPr="00357DD1" w:rsidRDefault="00C6743F" w:rsidP="00C6743F">
                  <w:pPr>
                    <w:jc w:val="center"/>
                    <w:rPr>
                      <w:sz w:val="18"/>
                      <w:szCs w:val="18"/>
                    </w:rPr>
                  </w:pPr>
                  <w:r w:rsidRPr="00357DD1">
                    <w:rPr>
                      <w:rFonts w:hint="eastAsia"/>
                      <w:sz w:val="18"/>
                      <w:szCs w:val="18"/>
                    </w:rPr>
                    <w:t>YzK96-SF250</w:t>
                  </w:r>
                </w:p>
              </w:tc>
              <w:tc>
                <w:tcPr>
                  <w:tcW w:w="804" w:type="pct"/>
                  <w:vAlign w:val="center"/>
                </w:tcPr>
                <w:p w14:paraId="24AFBDF8" w14:textId="77777777" w:rsidR="00C6743F" w:rsidRPr="00357DD1" w:rsidRDefault="00C6743F" w:rsidP="00C6743F">
                  <w:pPr>
                    <w:jc w:val="center"/>
                    <w:rPr>
                      <w:sz w:val="18"/>
                      <w:szCs w:val="18"/>
                    </w:rPr>
                  </w:pPr>
                  <w:r w:rsidRPr="00357DD1">
                    <w:rPr>
                      <w:rFonts w:hint="eastAsia"/>
                      <w:sz w:val="18"/>
                      <w:szCs w:val="18"/>
                    </w:rPr>
                    <w:t>1</w:t>
                  </w:r>
                </w:p>
              </w:tc>
            </w:tr>
            <w:tr w:rsidR="00357DD1" w:rsidRPr="00357DD1" w14:paraId="55E0A71A" w14:textId="77777777" w:rsidTr="002E6492">
              <w:trPr>
                <w:jc w:val="center"/>
              </w:trPr>
              <w:tc>
                <w:tcPr>
                  <w:tcW w:w="419" w:type="pct"/>
                  <w:vMerge/>
                  <w:vAlign w:val="center"/>
                </w:tcPr>
                <w:p w14:paraId="747DEA98" w14:textId="77777777" w:rsidR="00C6743F" w:rsidRPr="00357DD1" w:rsidRDefault="00C6743F" w:rsidP="00C6743F">
                  <w:pPr>
                    <w:jc w:val="center"/>
                    <w:rPr>
                      <w:sz w:val="18"/>
                      <w:szCs w:val="18"/>
                    </w:rPr>
                  </w:pPr>
                </w:p>
              </w:tc>
              <w:tc>
                <w:tcPr>
                  <w:tcW w:w="598" w:type="pct"/>
                  <w:vMerge w:val="restart"/>
                  <w:vAlign w:val="center"/>
                </w:tcPr>
                <w:p w14:paraId="1D9DBAD0" w14:textId="77777777" w:rsidR="00C6743F" w:rsidRPr="00357DD1" w:rsidRDefault="00C6743F" w:rsidP="00C6743F">
                  <w:pPr>
                    <w:jc w:val="center"/>
                    <w:rPr>
                      <w:sz w:val="18"/>
                      <w:szCs w:val="18"/>
                    </w:rPr>
                  </w:pPr>
                  <w:r w:rsidRPr="00357DD1">
                    <w:rPr>
                      <w:sz w:val="18"/>
                      <w:szCs w:val="18"/>
                    </w:rPr>
                    <w:t>切割</w:t>
                  </w:r>
                </w:p>
              </w:tc>
              <w:tc>
                <w:tcPr>
                  <w:tcW w:w="633" w:type="pct"/>
                  <w:vMerge w:val="restart"/>
                  <w:vAlign w:val="center"/>
                </w:tcPr>
                <w:p w14:paraId="47147F20" w14:textId="77777777" w:rsidR="00C6743F" w:rsidRPr="00357DD1" w:rsidRDefault="00C6743F" w:rsidP="00C6743F">
                  <w:pPr>
                    <w:jc w:val="center"/>
                    <w:rPr>
                      <w:sz w:val="18"/>
                      <w:szCs w:val="18"/>
                    </w:rPr>
                  </w:pPr>
                  <w:r w:rsidRPr="00357DD1">
                    <w:rPr>
                      <w:sz w:val="18"/>
                      <w:szCs w:val="18"/>
                    </w:rPr>
                    <w:t>切割</w:t>
                  </w:r>
                </w:p>
              </w:tc>
              <w:tc>
                <w:tcPr>
                  <w:tcW w:w="1396" w:type="pct"/>
                  <w:vAlign w:val="center"/>
                </w:tcPr>
                <w:p w14:paraId="785DC5FD" w14:textId="77777777" w:rsidR="00C6743F" w:rsidRPr="00357DD1" w:rsidRDefault="00C6743F" w:rsidP="00C6743F">
                  <w:pPr>
                    <w:jc w:val="center"/>
                    <w:rPr>
                      <w:rFonts w:ascii="宋体" w:hAnsi="宋体" w:cs="宋体"/>
                      <w:sz w:val="18"/>
                      <w:szCs w:val="18"/>
                    </w:rPr>
                  </w:pPr>
                  <w:r w:rsidRPr="00357DD1">
                    <w:rPr>
                      <w:rFonts w:ascii="宋体" w:hAnsi="宋体" w:cs="宋体" w:hint="eastAsia"/>
                      <w:sz w:val="18"/>
                      <w:szCs w:val="18"/>
                    </w:rPr>
                    <w:t>高压水切割系统</w:t>
                  </w:r>
                </w:p>
              </w:tc>
              <w:tc>
                <w:tcPr>
                  <w:tcW w:w="1148" w:type="pct"/>
                  <w:vAlign w:val="center"/>
                </w:tcPr>
                <w:p w14:paraId="4081732C" w14:textId="77777777" w:rsidR="00C6743F" w:rsidRPr="00357DD1" w:rsidRDefault="00C6743F" w:rsidP="00C6743F">
                  <w:pPr>
                    <w:jc w:val="center"/>
                    <w:rPr>
                      <w:rFonts w:ascii="宋体" w:hAnsi="宋体" w:cs="宋体"/>
                      <w:sz w:val="18"/>
                      <w:szCs w:val="18"/>
                    </w:rPr>
                  </w:pPr>
                  <w:r w:rsidRPr="00357DD1">
                    <w:rPr>
                      <w:rFonts w:hint="eastAsia"/>
                      <w:sz w:val="18"/>
                      <w:szCs w:val="18"/>
                    </w:rPr>
                    <w:t>定制</w:t>
                  </w:r>
                </w:p>
              </w:tc>
              <w:tc>
                <w:tcPr>
                  <w:tcW w:w="804" w:type="pct"/>
                  <w:vAlign w:val="center"/>
                </w:tcPr>
                <w:p w14:paraId="412C26FE" w14:textId="77777777" w:rsidR="00C6743F" w:rsidRPr="00357DD1" w:rsidRDefault="00C6743F" w:rsidP="00C6743F">
                  <w:pPr>
                    <w:jc w:val="center"/>
                    <w:rPr>
                      <w:sz w:val="18"/>
                      <w:szCs w:val="18"/>
                    </w:rPr>
                  </w:pPr>
                  <w:r w:rsidRPr="00357DD1">
                    <w:rPr>
                      <w:sz w:val="18"/>
                      <w:szCs w:val="18"/>
                    </w:rPr>
                    <w:t>2</w:t>
                  </w:r>
                </w:p>
              </w:tc>
            </w:tr>
            <w:tr w:rsidR="00357DD1" w:rsidRPr="00357DD1" w14:paraId="62C9E53D" w14:textId="77777777" w:rsidTr="002E6492">
              <w:trPr>
                <w:jc w:val="center"/>
              </w:trPr>
              <w:tc>
                <w:tcPr>
                  <w:tcW w:w="419" w:type="pct"/>
                  <w:vMerge/>
                  <w:vAlign w:val="center"/>
                </w:tcPr>
                <w:p w14:paraId="26777F91" w14:textId="77777777" w:rsidR="00C6743F" w:rsidRPr="00357DD1" w:rsidRDefault="00C6743F" w:rsidP="00C6743F">
                  <w:pPr>
                    <w:jc w:val="center"/>
                    <w:rPr>
                      <w:sz w:val="18"/>
                      <w:szCs w:val="18"/>
                    </w:rPr>
                  </w:pPr>
                </w:p>
              </w:tc>
              <w:tc>
                <w:tcPr>
                  <w:tcW w:w="598" w:type="pct"/>
                  <w:vMerge/>
                  <w:vAlign w:val="center"/>
                </w:tcPr>
                <w:p w14:paraId="51659F76" w14:textId="77777777" w:rsidR="00C6743F" w:rsidRPr="00357DD1" w:rsidRDefault="00C6743F" w:rsidP="00C6743F">
                  <w:pPr>
                    <w:jc w:val="center"/>
                    <w:rPr>
                      <w:sz w:val="18"/>
                      <w:szCs w:val="18"/>
                    </w:rPr>
                  </w:pPr>
                </w:p>
              </w:tc>
              <w:tc>
                <w:tcPr>
                  <w:tcW w:w="633" w:type="pct"/>
                  <w:vMerge/>
                  <w:vAlign w:val="center"/>
                </w:tcPr>
                <w:p w14:paraId="42A35E24" w14:textId="77777777" w:rsidR="00C6743F" w:rsidRPr="00357DD1" w:rsidRDefault="00C6743F" w:rsidP="00C6743F">
                  <w:pPr>
                    <w:jc w:val="center"/>
                    <w:rPr>
                      <w:sz w:val="18"/>
                      <w:szCs w:val="18"/>
                    </w:rPr>
                  </w:pPr>
                </w:p>
              </w:tc>
              <w:tc>
                <w:tcPr>
                  <w:tcW w:w="1396" w:type="pct"/>
                  <w:vAlign w:val="center"/>
                </w:tcPr>
                <w:p w14:paraId="105F509D" w14:textId="77777777" w:rsidR="00C6743F" w:rsidRPr="00357DD1" w:rsidRDefault="00C6743F" w:rsidP="00C6743F">
                  <w:pPr>
                    <w:jc w:val="center"/>
                    <w:rPr>
                      <w:rFonts w:ascii="宋体" w:hAnsi="宋体" w:cs="宋体"/>
                      <w:sz w:val="18"/>
                      <w:szCs w:val="18"/>
                    </w:rPr>
                  </w:pPr>
                  <w:r w:rsidRPr="00357DD1">
                    <w:rPr>
                      <w:rFonts w:hint="eastAsia"/>
                      <w:sz w:val="18"/>
                      <w:szCs w:val="18"/>
                    </w:rPr>
                    <w:t>框式液压机</w:t>
                  </w:r>
                </w:p>
              </w:tc>
              <w:tc>
                <w:tcPr>
                  <w:tcW w:w="1148" w:type="pct"/>
                  <w:vAlign w:val="center"/>
                </w:tcPr>
                <w:p w14:paraId="33A46017" w14:textId="77777777" w:rsidR="00C6743F" w:rsidRPr="00357DD1" w:rsidRDefault="00C6743F" w:rsidP="00C6743F">
                  <w:pPr>
                    <w:jc w:val="center"/>
                    <w:rPr>
                      <w:sz w:val="18"/>
                      <w:szCs w:val="18"/>
                    </w:rPr>
                  </w:pPr>
                  <w:r w:rsidRPr="00357DD1">
                    <w:rPr>
                      <w:rFonts w:hint="eastAsia"/>
                      <w:sz w:val="18"/>
                      <w:szCs w:val="18"/>
                    </w:rPr>
                    <w:t>YzK96G-SF300</w:t>
                  </w:r>
                </w:p>
              </w:tc>
              <w:tc>
                <w:tcPr>
                  <w:tcW w:w="804" w:type="pct"/>
                  <w:vAlign w:val="center"/>
                </w:tcPr>
                <w:p w14:paraId="44073004" w14:textId="77777777" w:rsidR="00C6743F" w:rsidRPr="00357DD1" w:rsidRDefault="00C6743F" w:rsidP="00C6743F">
                  <w:pPr>
                    <w:jc w:val="center"/>
                    <w:rPr>
                      <w:sz w:val="18"/>
                      <w:szCs w:val="18"/>
                    </w:rPr>
                  </w:pPr>
                  <w:r w:rsidRPr="00357DD1">
                    <w:rPr>
                      <w:rFonts w:hint="eastAsia"/>
                      <w:sz w:val="18"/>
                      <w:szCs w:val="18"/>
                    </w:rPr>
                    <w:t>1</w:t>
                  </w:r>
                </w:p>
              </w:tc>
            </w:tr>
            <w:tr w:rsidR="00357DD1" w:rsidRPr="00357DD1" w14:paraId="105C5EEE" w14:textId="77777777" w:rsidTr="002E6492">
              <w:trPr>
                <w:jc w:val="center"/>
              </w:trPr>
              <w:tc>
                <w:tcPr>
                  <w:tcW w:w="419" w:type="pct"/>
                  <w:vMerge/>
                  <w:vAlign w:val="center"/>
                </w:tcPr>
                <w:p w14:paraId="766C428D" w14:textId="77777777" w:rsidR="00C6743F" w:rsidRPr="00357DD1" w:rsidRDefault="00C6743F" w:rsidP="00C6743F">
                  <w:pPr>
                    <w:jc w:val="center"/>
                    <w:rPr>
                      <w:sz w:val="18"/>
                      <w:szCs w:val="18"/>
                    </w:rPr>
                  </w:pPr>
                </w:p>
              </w:tc>
              <w:tc>
                <w:tcPr>
                  <w:tcW w:w="598" w:type="pct"/>
                  <w:vMerge/>
                  <w:vAlign w:val="center"/>
                </w:tcPr>
                <w:p w14:paraId="324222EB" w14:textId="77777777" w:rsidR="00C6743F" w:rsidRPr="00357DD1" w:rsidRDefault="00C6743F" w:rsidP="00C6743F">
                  <w:pPr>
                    <w:jc w:val="center"/>
                    <w:rPr>
                      <w:sz w:val="18"/>
                      <w:szCs w:val="18"/>
                    </w:rPr>
                  </w:pPr>
                </w:p>
              </w:tc>
              <w:tc>
                <w:tcPr>
                  <w:tcW w:w="633" w:type="pct"/>
                  <w:vMerge/>
                  <w:vAlign w:val="center"/>
                </w:tcPr>
                <w:p w14:paraId="2E42696A" w14:textId="77777777" w:rsidR="00C6743F" w:rsidRPr="00357DD1" w:rsidRDefault="00C6743F" w:rsidP="00C6743F">
                  <w:pPr>
                    <w:jc w:val="center"/>
                    <w:rPr>
                      <w:sz w:val="18"/>
                      <w:szCs w:val="18"/>
                    </w:rPr>
                  </w:pPr>
                </w:p>
              </w:tc>
              <w:tc>
                <w:tcPr>
                  <w:tcW w:w="1396" w:type="pct"/>
                  <w:vAlign w:val="center"/>
                </w:tcPr>
                <w:p w14:paraId="44D2CB65" w14:textId="77777777" w:rsidR="00C6743F" w:rsidRPr="00357DD1" w:rsidRDefault="00C6743F" w:rsidP="00C6743F">
                  <w:pPr>
                    <w:jc w:val="center"/>
                    <w:rPr>
                      <w:rFonts w:ascii="宋体" w:hAnsi="宋体" w:cs="宋体"/>
                      <w:sz w:val="18"/>
                      <w:szCs w:val="18"/>
                    </w:rPr>
                  </w:pPr>
                  <w:r w:rsidRPr="00357DD1">
                    <w:rPr>
                      <w:rFonts w:hint="eastAsia"/>
                      <w:sz w:val="18"/>
                      <w:szCs w:val="18"/>
                    </w:rPr>
                    <w:t>伺服液压机</w:t>
                  </w:r>
                </w:p>
              </w:tc>
              <w:tc>
                <w:tcPr>
                  <w:tcW w:w="1148" w:type="pct"/>
                  <w:vAlign w:val="center"/>
                </w:tcPr>
                <w:p w14:paraId="65D1AAE5" w14:textId="77777777" w:rsidR="00C6743F" w:rsidRPr="00357DD1" w:rsidRDefault="00C6743F" w:rsidP="00C6743F">
                  <w:pPr>
                    <w:jc w:val="center"/>
                    <w:rPr>
                      <w:sz w:val="18"/>
                      <w:szCs w:val="18"/>
                    </w:rPr>
                  </w:pPr>
                  <w:r w:rsidRPr="00357DD1">
                    <w:rPr>
                      <w:rFonts w:hint="eastAsia"/>
                      <w:sz w:val="18"/>
                      <w:szCs w:val="18"/>
                    </w:rPr>
                    <w:t>YzK96G-SF250</w:t>
                  </w:r>
                </w:p>
              </w:tc>
              <w:tc>
                <w:tcPr>
                  <w:tcW w:w="804" w:type="pct"/>
                  <w:vAlign w:val="center"/>
                </w:tcPr>
                <w:p w14:paraId="3795FECA" w14:textId="77777777" w:rsidR="00C6743F" w:rsidRPr="00357DD1" w:rsidRDefault="00C6743F" w:rsidP="00C6743F">
                  <w:pPr>
                    <w:jc w:val="center"/>
                    <w:rPr>
                      <w:sz w:val="18"/>
                      <w:szCs w:val="18"/>
                    </w:rPr>
                  </w:pPr>
                  <w:r w:rsidRPr="00357DD1">
                    <w:rPr>
                      <w:rFonts w:hint="eastAsia"/>
                      <w:sz w:val="18"/>
                      <w:szCs w:val="18"/>
                    </w:rPr>
                    <w:t>1</w:t>
                  </w:r>
                </w:p>
              </w:tc>
            </w:tr>
            <w:tr w:rsidR="00357DD1" w:rsidRPr="00357DD1" w14:paraId="616B92A2" w14:textId="77777777" w:rsidTr="002E6492">
              <w:trPr>
                <w:jc w:val="center"/>
              </w:trPr>
              <w:tc>
                <w:tcPr>
                  <w:tcW w:w="1651" w:type="pct"/>
                  <w:gridSpan w:val="3"/>
                  <w:vMerge w:val="restart"/>
                  <w:vAlign w:val="center"/>
                </w:tcPr>
                <w:p w14:paraId="42B2983E" w14:textId="77777777" w:rsidR="00C6743F" w:rsidRPr="00357DD1" w:rsidRDefault="00C6743F" w:rsidP="00C6743F">
                  <w:pPr>
                    <w:jc w:val="center"/>
                    <w:rPr>
                      <w:sz w:val="18"/>
                      <w:szCs w:val="18"/>
                    </w:rPr>
                  </w:pPr>
                  <w:r w:rsidRPr="00357DD1">
                    <w:rPr>
                      <w:sz w:val="18"/>
                      <w:szCs w:val="18"/>
                    </w:rPr>
                    <w:t>辅助设备</w:t>
                  </w:r>
                </w:p>
              </w:tc>
              <w:tc>
                <w:tcPr>
                  <w:tcW w:w="1396" w:type="pct"/>
                  <w:vAlign w:val="center"/>
                </w:tcPr>
                <w:p w14:paraId="58875CD0" w14:textId="77777777" w:rsidR="00C6743F" w:rsidRPr="00357DD1" w:rsidRDefault="00C6743F" w:rsidP="00C6743F">
                  <w:pPr>
                    <w:jc w:val="center"/>
                    <w:rPr>
                      <w:sz w:val="18"/>
                      <w:szCs w:val="18"/>
                    </w:rPr>
                  </w:pPr>
                  <w:proofErr w:type="gramStart"/>
                  <w:r w:rsidRPr="00357DD1">
                    <w:rPr>
                      <w:rFonts w:hint="eastAsia"/>
                      <w:sz w:val="18"/>
                      <w:szCs w:val="18"/>
                    </w:rPr>
                    <w:t>水温机</w:t>
                  </w:r>
                  <w:proofErr w:type="gramEnd"/>
                </w:p>
              </w:tc>
              <w:tc>
                <w:tcPr>
                  <w:tcW w:w="1148" w:type="pct"/>
                  <w:vAlign w:val="center"/>
                </w:tcPr>
                <w:p w14:paraId="5C006CAE" w14:textId="77777777" w:rsidR="00C6743F" w:rsidRPr="00357DD1" w:rsidRDefault="00C6743F" w:rsidP="00C6743F">
                  <w:pPr>
                    <w:jc w:val="center"/>
                    <w:rPr>
                      <w:sz w:val="18"/>
                      <w:szCs w:val="18"/>
                    </w:rPr>
                  </w:pPr>
                  <w:r w:rsidRPr="00357DD1">
                    <w:rPr>
                      <w:rFonts w:hint="eastAsia"/>
                      <w:sz w:val="18"/>
                      <w:szCs w:val="18"/>
                    </w:rPr>
                    <w:t>定制</w:t>
                  </w:r>
                </w:p>
              </w:tc>
              <w:tc>
                <w:tcPr>
                  <w:tcW w:w="804" w:type="pct"/>
                  <w:vAlign w:val="center"/>
                </w:tcPr>
                <w:p w14:paraId="1756363D" w14:textId="77777777" w:rsidR="00C6743F" w:rsidRPr="00357DD1" w:rsidRDefault="00C6743F" w:rsidP="00C6743F">
                  <w:pPr>
                    <w:jc w:val="center"/>
                    <w:rPr>
                      <w:sz w:val="18"/>
                      <w:szCs w:val="18"/>
                    </w:rPr>
                  </w:pPr>
                  <w:r w:rsidRPr="00357DD1">
                    <w:rPr>
                      <w:rFonts w:hint="eastAsia"/>
                      <w:sz w:val="18"/>
                      <w:szCs w:val="18"/>
                    </w:rPr>
                    <w:t>3</w:t>
                  </w:r>
                </w:p>
              </w:tc>
            </w:tr>
            <w:tr w:rsidR="00357DD1" w:rsidRPr="00357DD1" w14:paraId="429CB5B3" w14:textId="77777777" w:rsidTr="002E6492">
              <w:trPr>
                <w:jc w:val="center"/>
              </w:trPr>
              <w:tc>
                <w:tcPr>
                  <w:tcW w:w="1651" w:type="pct"/>
                  <w:gridSpan w:val="3"/>
                  <w:vMerge/>
                  <w:vAlign w:val="center"/>
                </w:tcPr>
                <w:p w14:paraId="76E52DD6" w14:textId="77777777" w:rsidR="00C6743F" w:rsidRPr="00357DD1" w:rsidRDefault="00C6743F" w:rsidP="00C6743F">
                  <w:pPr>
                    <w:jc w:val="center"/>
                    <w:rPr>
                      <w:sz w:val="18"/>
                      <w:szCs w:val="18"/>
                    </w:rPr>
                  </w:pPr>
                </w:p>
              </w:tc>
              <w:tc>
                <w:tcPr>
                  <w:tcW w:w="1396" w:type="pct"/>
                  <w:vAlign w:val="center"/>
                </w:tcPr>
                <w:p w14:paraId="511C548A" w14:textId="77777777" w:rsidR="00C6743F" w:rsidRPr="00357DD1" w:rsidRDefault="00C6743F" w:rsidP="00C6743F">
                  <w:pPr>
                    <w:jc w:val="center"/>
                    <w:rPr>
                      <w:sz w:val="18"/>
                      <w:szCs w:val="18"/>
                    </w:rPr>
                  </w:pPr>
                  <w:proofErr w:type="gramStart"/>
                  <w:r w:rsidRPr="00357DD1">
                    <w:rPr>
                      <w:sz w:val="18"/>
                      <w:szCs w:val="18"/>
                    </w:rPr>
                    <w:t>冷</w:t>
                  </w:r>
                  <w:r w:rsidRPr="00357DD1">
                    <w:rPr>
                      <w:rFonts w:hint="eastAsia"/>
                      <w:sz w:val="18"/>
                      <w:szCs w:val="18"/>
                    </w:rPr>
                    <w:t>水</w:t>
                  </w:r>
                  <w:r w:rsidRPr="00357DD1">
                    <w:rPr>
                      <w:sz w:val="18"/>
                      <w:szCs w:val="18"/>
                    </w:rPr>
                    <w:t>机</w:t>
                  </w:r>
                  <w:proofErr w:type="gramEnd"/>
                </w:p>
              </w:tc>
              <w:tc>
                <w:tcPr>
                  <w:tcW w:w="1148" w:type="pct"/>
                  <w:vAlign w:val="center"/>
                </w:tcPr>
                <w:p w14:paraId="46E41E41" w14:textId="77777777" w:rsidR="00C6743F" w:rsidRPr="00357DD1" w:rsidRDefault="00C6743F" w:rsidP="00C6743F">
                  <w:pPr>
                    <w:jc w:val="center"/>
                    <w:rPr>
                      <w:sz w:val="18"/>
                      <w:szCs w:val="18"/>
                    </w:rPr>
                  </w:pPr>
                  <w:r w:rsidRPr="00357DD1">
                    <w:rPr>
                      <w:rFonts w:hint="eastAsia"/>
                      <w:sz w:val="18"/>
                      <w:szCs w:val="18"/>
                    </w:rPr>
                    <w:t>定制</w:t>
                  </w:r>
                </w:p>
              </w:tc>
              <w:tc>
                <w:tcPr>
                  <w:tcW w:w="804" w:type="pct"/>
                  <w:vAlign w:val="center"/>
                </w:tcPr>
                <w:p w14:paraId="38698193" w14:textId="77777777" w:rsidR="00C6743F" w:rsidRPr="00357DD1" w:rsidRDefault="00C6743F" w:rsidP="00C6743F">
                  <w:pPr>
                    <w:jc w:val="center"/>
                    <w:rPr>
                      <w:sz w:val="18"/>
                      <w:szCs w:val="18"/>
                    </w:rPr>
                  </w:pPr>
                  <w:r w:rsidRPr="00357DD1">
                    <w:rPr>
                      <w:rFonts w:hint="eastAsia"/>
                      <w:sz w:val="18"/>
                      <w:szCs w:val="18"/>
                    </w:rPr>
                    <w:t>4</w:t>
                  </w:r>
                </w:p>
              </w:tc>
            </w:tr>
            <w:tr w:rsidR="00357DD1" w:rsidRPr="00357DD1" w14:paraId="72C7D111" w14:textId="77777777" w:rsidTr="002E6492">
              <w:trPr>
                <w:jc w:val="center"/>
              </w:trPr>
              <w:tc>
                <w:tcPr>
                  <w:tcW w:w="1651" w:type="pct"/>
                  <w:gridSpan w:val="3"/>
                  <w:vMerge/>
                  <w:vAlign w:val="center"/>
                </w:tcPr>
                <w:p w14:paraId="10F370F1" w14:textId="77777777" w:rsidR="00C6743F" w:rsidRPr="00357DD1" w:rsidRDefault="00C6743F" w:rsidP="00C6743F">
                  <w:pPr>
                    <w:jc w:val="center"/>
                    <w:rPr>
                      <w:sz w:val="18"/>
                      <w:szCs w:val="18"/>
                    </w:rPr>
                  </w:pPr>
                </w:p>
              </w:tc>
              <w:tc>
                <w:tcPr>
                  <w:tcW w:w="1396" w:type="pct"/>
                  <w:vAlign w:val="center"/>
                </w:tcPr>
                <w:p w14:paraId="66408A04" w14:textId="77777777" w:rsidR="00C6743F" w:rsidRPr="00357DD1" w:rsidRDefault="00C6743F" w:rsidP="00C6743F">
                  <w:pPr>
                    <w:jc w:val="center"/>
                    <w:rPr>
                      <w:sz w:val="18"/>
                      <w:szCs w:val="18"/>
                    </w:rPr>
                  </w:pPr>
                  <w:proofErr w:type="gramStart"/>
                  <w:r w:rsidRPr="00357DD1">
                    <w:rPr>
                      <w:rFonts w:hint="eastAsia"/>
                      <w:sz w:val="18"/>
                      <w:szCs w:val="18"/>
                    </w:rPr>
                    <w:t>油温机</w:t>
                  </w:r>
                  <w:proofErr w:type="gramEnd"/>
                </w:p>
              </w:tc>
              <w:tc>
                <w:tcPr>
                  <w:tcW w:w="1148" w:type="pct"/>
                  <w:vAlign w:val="center"/>
                </w:tcPr>
                <w:p w14:paraId="54FBABB2" w14:textId="77777777" w:rsidR="00C6743F" w:rsidRPr="00357DD1" w:rsidRDefault="00C6743F" w:rsidP="00C6743F">
                  <w:pPr>
                    <w:jc w:val="center"/>
                    <w:rPr>
                      <w:sz w:val="18"/>
                      <w:szCs w:val="18"/>
                    </w:rPr>
                  </w:pPr>
                  <w:r w:rsidRPr="00357DD1">
                    <w:rPr>
                      <w:rFonts w:hint="eastAsia"/>
                      <w:sz w:val="18"/>
                      <w:szCs w:val="18"/>
                    </w:rPr>
                    <w:t>定制</w:t>
                  </w:r>
                </w:p>
              </w:tc>
              <w:tc>
                <w:tcPr>
                  <w:tcW w:w="804" w:type="pct"/>
                  <w:vAlign w:val="center"/>
                </w:tcPr>
                <w:p w14:paraId="55F6A940" w14:textId="77777777" w:rsidR="00C6743F" w:rsidRPr="00357DD1" w:rsidRDefault="00C6743F" w:rsidP="00C6743F">
                  <w:pPr>
                    <w:jc w:val="center"/>
                    <w:rPr>
                      <w:sz w:val="18"/>
                      <w:szCs w:val="18"/>
                    </w:rPr>
                  </w:pPr>
                  <w:r w:rsidRPr="00357DD1">
                    <w:rPr>
                      <w:rFonts w:hint="eastAsia"/>
                      <w:sz w:val="18"/>
                      <w:szCs w:val="18"/>
                    </w:rPr>
                    <w:t>4</w:t>
                  </w:r>
                </w:p>
              </w:tc>
            </w:tr>
          </w:tbl>
          <w:p w14:paraId="08812FBD" w14:textId="77777777" w:rsidR="00C6743F" w:rsidRPr="00357DD1" w:rsidRDefault="00C6743F" w:rsidP="00C6743F"/>
          <w:p w14:paraId="6FFF5BEF" w14:textId="77777777" w:rsidR="001E5958" w:rsidRPr="00357DD1" w:rsidRDefault="002B4D88">
            <w:pPr>
              <w:spacing w:line="360" w:lineRule="auto"/>
              <w:ind w:firstLineChars="200" w:firstLine="422"/>
              <w:jc w:val="left"/>
              <w:rPr>
                <w:rFonts w:cs="宋体"/>
                <w:b/>
                <w:szCs w:val="21"/>
              </w:rPr>
            </w:pPr>
            <w:r w:rsidRPr="00357DD1">
              <w:rPr>
                <w:b/>
                <w:szCs w:val="21"/>
              </w:rPr>
              <w:t>3</w:t>
            </w:r>
            <w:r w:rsidRPr="00357DD1">
              <w:rPr>
                <w:rFonts w:hint="eastAsia"/>
                <w:b/>
                <w:szCs w:val="21"/>
              </w:rPr>
              <w:t>．</w:t>
            </w:r>
            <w:r w:rsidRPr="00357DD1">
              <w:rPr>
                <w:rFonts w:cs="宋体" w:hint="eastAsia"/>
                <w:b/>
                <w:szCs w:val="21"/>
              </w:rPr>
              <w:t>项目原辅材料消耗、理化性质</w:t>
            </w:r>
          </w:p>
          <w:p w14:paraId="3276CEDE" w14:textId="77777777" w:rsidR="001E5958" w:rsidRPr="00357DD1" w:rsidRDefault="002B4D88">
            <w:pPr>
              <w:spacing w:line="360" w:lineRule="auto"/>
              <w:ind w:firstLineChars="200" w:firstLine="420"/>
              <w:jc w:val="left"/>
              <w:rPr>
                <w:szCs w:val="21"/>
              </w:rPr>
            </w:pPr>
            <w:r w:rsidRPr="00357DD1">
              <w:rPr>
                <w:rFonts w:cs="宋体" w:hint="eastAsia"/>
                <w:szCs w:val="21"/>
              </w:rPr>
              <w:t>①</w:t>
            </w:r>
            <w:r w:rsidRPr="00357DD1">
              <w:rPr>
                <w:rFonts w:hint="eastAsia"/>
                <w:szCs w:val="21"/>
              </w:rPr>
              <w:t>原辅材料消耗表</w:t>
            </w:r>
          </w:p>
          <w:p w14:paraId="12EAFBFC" w14:textId="77777777" w:rsidR="001E5958" w:rsidRPr="00357DD1" w:rsidRDefault="002B4D88">
            <w:pPr>
              <w:jc w:val="center"/>
              <w:rPr>
                <w:b/>
                <w:bCs/>
                <w:sz w:val="24"/>
              </w:rPr>
            </w:pPr>
            <w:r w:rsidRPr="00357DD1">
              <w:rPr>
                <w:rFonts w:hint="eastAsia"/>
                <w:b/>
                <w:bCs/>
                <w:szCs w:val="21"/>
              </w:rPr>
              <w:lastRenderedPageBreak/>
              <w:t>表</w:t>
            </w:r>
            <w:r w:rsidRPr="00357DD1">
              <w:rPr>
                <w:rFonts w:hint="eastAsia"/>
                <w:b/>
                <w:bCs/>
                <w:szCs w:val="21"/>
              </w:rPr>
              <w:t>2</w:t>
            </w:r>
            <w:r w:rsidRPr="00357DD1">
              <w:rPr>
                <w:b/>
                <w:bCs/>
                <w:szCs w:val="21"/>
              </w:rPr>
              <w:t xml:space="preserve">-3 </w:t>
            </w:r>
            <w:r w:rsidRPr="00357DD1">
              <w:rPr>
                <w:rFonts w:hint="eastAsia"/>
                <w:b/>
                <w:bCs/>
                <w:szCs w:val="21"/>
              </w:rPr>
              <w:t>扩建</w:t>
            </w:r>
            <w:r w:rsidRPr="00357DD1">
              <w:rPr>
                <w:b/>
                <w:bCs/>
                <w:szCs w:val="21"/>
              </w:rPr>
              <w:t>项目原辅材料消耗表</w:t>
            </w:r>
          </w:p>
          <w:p w14:paraId="55418218" w14:textId="77777777" w:rsidR="001E5958" w:rsidRPr="00154135" w:rsidRDefault="001E5958">
            <w:pPr>
              <w:adjustRightInd w:val="0"/>
              <w:snapToGrid w:val="0"/>
              <w:spacing w:line="360" w:lineRule="auto"/>
              <w:ind w:firstLineChars="200" w:firstLine="360"/>
              <w:jc w:val="left"/>
              <w:rPr>
                <w:rFonts w:cs="宋体"/>
                <w:bCs/>
                <w:sz w:val="18"/>
                <w:szCs w:val="18"/>
              </w:rPr>
            </w:pPr>
          </w:p>
          <w:p w14:paraId="4D28A8D0" w14:textId="77777777" w:rsidR="001E5958" w:rsidRPr="00357DD1" w:rsidRDefault="002B4D88">
            <w:pPr>
              <w:adjustRightInd w:val="0"/>
              <w:snapToGrid w:val="0"/>
              <w:spacing w:line="360" w:lineRule="auto"/>
              <w:ind w:firstLineChars="200" w:firstLine="420"/>
              <w:jc w:val="left"/>
              <w:rPr>
                <w:rFonts w:cs="宋体"/>
                <w:bCs/>
                <w:szCs w:val="21"/>
              </w:rPr>
            </w:pPr>
            <w:r w:rsidRPr="00357DD1">
              <w:rPr>
                <w:rFonts w:cs="宋体" w:hint="eastAsia"/>
                <w:bCs/>
                <w:szCs w:val="21"/>
              </w:rPr>
              <w:t>②</w:t>
            </w:r>
            <w:r w:rsidRPr="00357DD1">
              <w:rPr>
                <w:rFonts w:hint="eastAsia"/>
                <w:szCs w:val="21"/>
              </w:rPr>
              <w:t>理化性质</w:t>
            </w:r>
          </w:p>
          <w:p w14:paraId="2BE10217" w14:textId="77777777" w:rsidR="001E5958" w:rsidRPr="00357DD1" w:rsidRDefault="002B4D88">
            <w:pPr>
              <w:adjustRightInd w:val="0"/>
              <w:snapToGrid w:val="0"/>
              <w:jc w:val="center"/>
              <w:rPr>
                <w:b/>
                <w:szCs w:val="21"/>
              </w:rPr>
            </w:pPr>
            <w:r w:rsidRPr="00357DD1">
              <w:rPr>
                <w:b/>
                <w:szCs w:val="21"/>
              </w:rPr>
              <w:t>表</w:t>
            </w:r>
            <w:r w:rsidRPr="00357DD1">
              <w:rPr>
                <w:b/>
                <w:szCs w:val="21"/>
              </w:rPr>
              <w:t xml:space="preserve">2-4 </w:t>
            </w:r>
            <w:r w:rsidRPr="00357DD1">
              <w:rPr>
                <w:rFonts w:hint="eastAsia"/>
                <w:b/>
                <w:szCs w:val="21"/>
              </w:rPr>
              <w:t>扩建</w:t>
            </w:r>
            <w:r w:rsidRPr="00357DD1">
              <w:rPr>
                <w:b/>
                <w:szCs w:val="21"/>
              </w:rPr>
              <w:t>项目原辅材料理化性质表</w:t>
            </w:r>
          </w:p>
          <w:p w14:paraId="03C3264C" w14:textId="77777777" w:rsidR="001E5958" w:rsidRPr="00357DD1" w:rsidRDefault="002B4D88">
            <w:pPr>
              <w:spacing w:line="360" w:lineRule="auto"/>
              <w:ind w:firstLineChars="200" w:firstLine="422"/>
              <w:jc w:val="left"/>
              <w:rPr>
                <w:b/>
                <w:bCs/>
                <w:szCs w:val="22"/>
              </w:rPr>
            </w:pPr>
            <w:r w:rsidRPr="00357DD1">
              <w:rPr>
                <w:b/>
                <w:szCs w:val="21"/>
              </w:rPr>
              <w:t>4</w:t>
            </w:r>
            <w:r w:rsidRPr="00357DD1">
              <w:rPr>
                <w:b/>
                <w:szCs w:val="21"/>
              </w:rPr>
              <w:t>．</w:t>
            </w:r>
            <w:r w:rsidRPr="00357DD1">
              <w:rPr>
                <w:b/>
                <w:bCs/>
                <w:szCs w:val="22"/>
              </w:rPr>
              <w:t>项目工程组成表</w:t>
            </w:r>
          </w:p>
          <w:p w14:paraId="70A0D9B2" w14:textId="77777777" w:rsidR="001E5958" w:rsidRPr="00357DD1" w:rsidRDefault="002B4D88">
            <w:pPr>
              <w:spacing w:line="360" w:lineRule="auto"/>
              <w:jc w:val="center"/>
              <w:rPr>
                <w:b/>
                <w:bCs/>
                <w:szCs w:val="22"/>
              </w:rPr>
            </w:pPr>
            <w:r w:rsidRPr="00357DD1">
              <w:rPr>
                <w:b/>
                <w:bCs/>
                <w:szCs w:val="22"/>
              </w:rPr>
              <w:t>表</w:t>
            </w:r>
            <w:r w:rsidRPr="00357DD1">
              <w:rPr>
                <w:b/>
                <w:bCs/>
                <w:szCs w:val="22"/>
              </w:rPr>
              <w:t xml:space="preserve">2-5 </w:t>
            </w:r>
            <w:r w:rsidRPr="00357DD1">
              <w:rPr>
                <w:b/>
                <w:bCs/>
                <w:szCs w:val="22"/>
              </w:rPr>
              <w:t>建设项目工程组成情况表</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7"/>
              <w:gridCol w:w="328"/>
              <w:gridCol w:w="1142"/>
              <w:gridCol w:w="1077"/>
              <w:gridCol w:w="1098"/>
              <w:gridCol w:w="1103"/>
              <w:gridCol w:w="2628"/>
            </w:tblGrid>
            <w:tr w:rsidR="00357DD1" w:rsidRPr="00357DD1" w14:paraId="1F66D8BE" w14:textId="77777777" w:rsidTr="00D1512E">
              <w:trPr>
                <w:trHeight w:val="20"/>
                <w:jc w:val="center"/>
              </w:trPr>
              <w:tc>
                <w:tcPr>
                  <w:tcW w:w="499" w:type="pct"/>
                  <w:vMerge w:val="restart"/>
                  <w:vAlign w:val="center"/>
                </w:tcPr>
                <w:p w14:paraId="65CC6252" w14:textId="77777777" w:rsidR="001E5958" w:rsidRPr="00357DD1" w:rsidRDefault="002B4D88">
                  <w:pPr>
                    <w:jc w:val="center"/>
                    <w:rPr>
                      <w:b/>
                      <w:sz w:val="18"/>
                      <w:szCs w:val="18"/>
                    </w:rPr>
                  </w:pPr>
                  <w:r w:rsidRPr="00357DD1">
                    <w:rPr>
                      <w:b/>
                      <w:sz w:val="18"/>
                      <w:szCs w:val="18"/>
                    </w:rPr>
                    <w:t>工程名称</w:t>
                  </w:r>
                </w:p>
              </w:tc>
              <w:tc>
                <w:tcPr>
                  <w:tcW w:w="897" w:type="pct"/>
                  <w:gridSpan w:val="2"/>
                  <w:vMerge w:val="restart"/>
                  <w:vAlign w:val="center"/>
                </w:tcPr>
                <w:p w14:paraId="6CE4C9EA" w14:textId="77777777" w:rsidR="001E5958" w:rsidRPr="00357DD1" w:rsidRDefault="002B4D88">
                  <w:pPr>
                    <w:jc w:val="center"/>
                    <w:rPr>
                      <w:b/>
                      <w:sz w:val="18"/>
                      <w:szCs w:val="18"/>
                    </w:rPr>
                  </w:pPr>
                  <w:r w:rsidRPr="00357DD1">
                    <w:rPr>
                      <w:b/>
                      <w:sz w:val="18"/>
                      <w:szCs w:val="18"/>
                    </w:rPr>
                    <w:t>建设名称</w:t>
                  </w:r>
                </w:p>
              </w:tc>
              <w:tc>
                <w:tcPr>
                  <w:tcW w:w="2000" w:type="pct"/>
                  <w:gridSpan w:val="3"/>
                  <w:vAlign w:val="center"/>
                </w:tcPr>
                <w:p w14:paraId="202305F4" w14:textId="77777777" w:rsidR="001E5958" w:rsidRPr="00357DD1" w:rsidRDefault="002B4D88">
                  <w:pPr>
                    <w:jc w:val="center"/>
                    <w:rPr>
                      <w:b/>
                      <w:sz w:val="18"/>
                      <w:szCs w:val="18"/>
                    </w:rPr>
                  </w:pPr>
                  <w:r w:rsidRPr="00357DD1">
                    <w:rPr>
                      <w:b/>
                      <w:sz w:val="18"/>
                      <w:szCs w:val="18"/>
                    </w:rPr>
                    <w:t>设计能力</w:t>
                  </w:r>
                </w:p>
              </w:tc>
              <w:tc>
                <w:tcPr>
                  <w:tcW w:w="1604" w:type="pct"/>
                  <w:vMerge w:val="restart"/>
                  <w:vAlign w:val="center"/>
                </w:tcPr>
                <w:p w14:paraId="7AA82380" w14:textId="77777777" w:rsidR="001E5958" w:rsidRPr="00357DD1" w:rsidRDefault="002B4D88">
                  <w:pPr>
                    <w:jc w:val="center"/>
                    <w:rPr>
                      <w:b/>
                      <w:sz w:val="18"/>
                      <w:szCs w:val="18"/>
                    </w:rPr>
                  </w:pPr>
                  <w:r w:rsidRPr="00357DD1">
                    <w:rPr>
                      <w:b/>
                      <w:sz w:val="18"/>
                      <w:szCs w:val="18"/>
                    </w:rPr>
                    <w:t>备注</w:t>
                  </w:r>
                </w:p>
              </w:tc>
            </w:tr>
            <w:tr w:rsidR="00357DD1" w:rsidRPr="00357DD1" w14:paraId="18D535F0" w14:textId="77777777" w:rsidTr="00D1512E">
              <w:trPr>
                <w:trHeight w:val="20"/>
                <w:jc w:val="center"/>
              </w:trPr>
              <w:tc>
                <w:tcPr>
                  <w:tcW w:w="499" w:type="pct"/>
                  <w:vMerge/>
                  <w:vAlign w:val="center"/>
                </w:tcPr>
                <w:p w14:paraId="4795B296" w14:textId="77777777" w:rsidR="001E5958" w:rsidRPr="00357DD1" w:rsidRDefault="001E5958">
                  <w:pPr>
                    <w:jc w:val="center"/>
                    <w:rPr>
                      <w:b/>
                      <w:sz w:val="18"/>
                      <w:szCs w:val="18"/>
                    </w:rPr>
                  </w:pPr>
                </w:p>
              </w:tc>
              <w:tc>
                <w:tcPr>
                  <w:tcW w:w="897" w:type="pct"/>
                  <w:gridSpan w:val="2"/>
                  <w:vMerge/>
                  <w:vAlign w:val="center"/>
                </w:tcPr>
                <w:p w14:paraId="54F0FBDC" w14:textId="77777777" w:rsidR="001E5958" w:rsidRPr="00357DD1" w:rsidRDefault="001E5958">
                  <w:pPr>
                    <w:jc w:val="center"/>
                    <w:rPr>
                      <w:b/>
                      <w:sz w:val="18"/>
                      <w:szCs w:val="18"/>
                    </w:rPr>
                  </w:pPr>
                </w:p>
              </w:tc>
              <w:tc>
                <w:tcPr>
                  <w:tcW w:w="657" w:type="pct"/>
                  <w:vAlign w:val="center"/>
                </w:tcPr>
                <w:p w14:paraId="3BFAF8D2" w14:textId="77777777" w:rsidR="001E5958" w:rsidRPr="00357DD1" w:rsidRDefault="002B4D88">
                  <w:pPr>
                    <w:jc w:val="center"/>
                    <w:rPr>
                      <w:b/>
                      <w:sz w:val="18"/>
                      <w:szCs w:val="18"/>
                    </w:rPr>
                  </w:pPr>
                  <w:r w:rsidRPr="00357DD1">
                    <w:rPr>
                      <w:rFonts w:hint="eastAsia"/>
                      <w:b/>
                      <w:sz w:val="18"/>
                      <w:szCs w:val="18"/>
                    </w:rPr>
                    <w:t>扩建前</w:t>
                  </w:r>
                </w:p>
              </w:tc>
              <w:tc>
                <w:tcPr>
                  <w:tcW w:w="670" w:type="pct"/>
                  <w:vAlign w:val="center"/>
                </w:tcPr>
                <w:p w14:paraId="26285839" w14:textId="77777777" w:rsidR="001E5958" w:rsidRPr="00357DD1" w:rsidRDefault="002B4D88">
                  <w:pPr>
                    <w:jc w:val="center"/>
                    <w:rPr>
                      <w:b/>
                      <w:sz w:val="18"/>
                      <w:szCs w:val="18"/>
                    </w:rPr>
                  </w:pPr>
                  <w:r w:rsidRPr="00357DD1">
                    <w:rPr>
                      <w:rFonts w:hint="eastAsia"/>
                      <w:b/>
                      <w:sz w:val="18"/>
                      <w:szCs w:val="18"/>
                    </w:rPr>
                    <w:t>扩建后</w:t>
                  </w:r>
                </w:p>
              </w:tc>
              <w:tc>
                <w:tcPr>
                  <w:tcW w:w="673" w:type="pct"/>
                  <w:vAlign w:val="center"/>
                </w:tcPr>
                <w:p w14:paraId="74CD4491" w14:textId="77777777" w:rsidR="001E5958" w:rsidRPr="00357DD1" w:rsidRDefault="002B4D88">
                  <w:pPr>
                    <w:jc w:val="center"/>
                    <w:rPr>
                      <w:b/>
                      <w:sz w:val="18"/>
                      <w:szCs w:val="18"/>
                    </w:rPr>
                  </w:pPr>
                  <w:r w:rsidRPr="00357DD1">
                    <w:rPr>
                      <w:rFonts w:hint="eastAsia"/>
                      <w:b/>
                      <w:sz w:val="18"/>
                      <w:szCs w:val="18"/>
                    </w:rPr>
                    <w:t>变化量</w:t>
                  </w:r>
                </w:p>
              </w:tc>
              <w:tc>
                <w:tcPr>
                  <w:tcW w:w="1604" w:type="pct"/>
                  <w:vMerge/>
                  <w:vAlign w:val="center"/>
                </w:tcPr>
                <w:p w14:paraId="01CC61EB" w14:textId="77777777" w:rsidR="001E5958" w:rsidRPr="00357DD1" w:rsidRDefault="001E5958">
                  <w:pPr>
                    <w:jc w:val="center"/>
                    <w:rPr>
                      <w:b/>
                      <w:sz w:val="18"/>
                      <w:szCs w:val="18"/>
                    </w:rPr>
                  </w:pPr>
                </w:p>
              </w:tc>
            </w:tr>
            <w:tr w:rsidR="00357DD1" w:rsidRPr="00357DD1" w14:paraId="05441D50" w14:textId="77777777" w:rsidTr="00D1512E">
              <w:trPr>
                <w:trHeight w:val="20"/>
                <w:jc w:val="center"/>
              </w:trPr>
              <w:tc>
                <w:tcPr>
                  <w:tcW w:w="499" w:type="pct"/>
                  <w:vMerge w:val="restart"/>
                  <w:vAlign w:val="center"/>
                </w:tcPr>
                <w:p w14:paraId="4682E931" w14:textId="77777777" w:rsidR="001E5958" w:rsidRPr="00357DD1" w:rsidRDefault="002B4D88">
                  <w:pPr>
                    <w:jc w:val="center"/>
                    <w:rPr>
                      <w:sz w:val="18"/>
                      <w:szCs w:val="18"/>
                    </w:rPr>
                  </w:pPr>
                  <w:r w:rsidRPr="00357DD1">
                    <w:rPr>
                      <w:sz w:val="18"/>
                      <w:szCs w:val="18"/>
                    </w:rPr>
                    <w:t>主体工程</w:t>
                  </w:r>
                </w:p>
              </w:tc>
              <w:tc>
                <w:tcPr>
                  <w:tcW w:w="897" w:type="pct"/>
                  <w:gridSpan w:val="2"/>
                  <w:vAlign w:val="center"/>
                </w:tcPr>
                <w:p w14:paraId="2738E5B4" w14:textId="77777777" w:rsidR="001E5958" w:rsidRPr="00357DD1" w:rsidRDefault="002B4D88">
                  <w:pPr>
                    <w:jc w:val="center"/>
                    <w:rPr>
                      <w:sz w:val="18"/>
                      <w:szCs w:val="18"/>
                    </w:rPr>
                  </w:pPr>
                  <w:r w:rsidRPr="00357DD1">
                    <w:rPr>
                      <w:sz w:val="18"/>
                      <w:szCs w:val="18"/>
                    </w:rPr>
                    <w:t>1#</w:t>
                  </w:r>
                  <w:r w:rsidRPr="00357DD1">
                    <w:rPr>
                      <w:sz w:val="18"/>
                      <w:szCs w:val="18"/>
                    </w:rPr>
                    <w:t>生产车间</w:t>
                  </w:r>
                </w:p>
              </w:tc>
              <w:tc>
                <w:tcPr>
                  <w:tcW w:w="657" w:type="pct"/>
                  <w:vAlign w:val="center"/>
                </w:tcPr>
                <w:p w14:paraId="4CD0E941" w14:textId="7CA3A94A" w:rsidR="001E5958" w:rsidRPr="00357DD1" w:rsidRDefault="002B4D88">
                  <w:pPr>
                    <w:jc w:val="center"/>
                    <w:rPr>
                      <w:sz w:val="18"/>
                      <w:szCs w:val="18"/>
                    </w:rPr>
                  </w:pPr>
                  <w:r w:rsidRPr="00357DD1">
                    <w:rPr>
                      <w:sz w:val="18"/>
                      <w:szCs w:val="18"/>
                    </w:rPr>
                    <w:t>建筑面积</w:t>
                  </w:r>
                  <w:r w:rsidR="002C0C38" w:rsidRPr="00357DD1">
                    <w:rPr>
                      <w:sz w:val="18"/>
                      <w:szCs w:val="18"/>
                    </w:rPr>
                    <w:t xml:space="preserve">13047.4 </w:t>
                  </w:r>
                  <w:r w:rsidRPr="00357DD1">
                    <w:rPr>
                      <w:sz w:val="18"/>
                      <w:szCs w:val="18"/>
                    </w:rPr>
                    <w:t>m</w:t>
                  </w:r>
                  <w:r w:rsidRPr="00357DD1">
                    <w:rPr>
                      <w:sz w:val="18"/>
                      <w:szCs w:val="18"/>
                      <w:vertAlign w:val="superscript"/>
                    </w:rPr>
                    <w:t>2</w:t>
                  </w:r>
                </w:p>
              </w:tc>
              <w:tc>
                <w:tcPr>
                  <w:tcW w:w="670" w:type="pct"/>
                  <w:vAlign w:val="center"/>
                </w:tcPr>
                <w:p w14:paraId="05914BAB" w14:textId="7A4D0DF8" w:rsidR="001E5958" w:rsidRPr="00357DD1" w:rsidRDefault="002B4D88">
                  <w:pPr>
                    <w:jc w:val="center"/>
                    <w:rPr>
                      <w:sz w:val="18"/>
                      <w:szCs w:val="18"/>
                    </w:rPr>
                  </w:pPr>
                  <w:r w:rsidRPr="00357DD1">
                    <w:rPr>
                      <w:sz w:val="18"/>
                      <w:szCs w:val="18"/>
                    </w:rPr>
                    <w:t>建筑面积</w:t>
                  </w:r>
                  <w:r w:rsidR="002C0C38" w:rsidRPr="00357DD1">
                    <w:rPr>
                      <w:sz w:val="18"/>
                      <w:szCs w:val="18"/>
                    </w:rPr>
                    <w:t xml:space="preserve">13047.4 </w:t>
                  </w:r>
                  <w:r w:rsidRPr="00357DD1">
                    <w:rPr>
                      <w:sz w:val="18"/>
                      <w:szCs w:val="18"/>
                    </w:rPr>
                    <w:t>m</w:t>
                  </w:r>
                  <w:r w:rsidR="00C17349" w:rsidRPr="00357DD1">
                    <w:rPr>
                      <w:sz w:val="18"/>
                      <w:szCs w:val="18"/>
                      <w:vertAlign w:val="superscript"/>
                    </w:rPr>
                    <w:t>2</w:t>
                  </w:r>
                </w:p>
              </w:tc>
              <w:tc>
                <w:tcPr>
                  <w:tcW w:w="673" w:type="pct"/>
                  <w:vAlign w:val="center"/>
                </w:tcPr>
                <w:p w14:paraId="3EE09FC2" w14:textId="77777777" w:rsidR="001E5958" w:rsidRPr="00357DD1" w:rsidRDefault="002B4D88" w:rsidP="00455672">
                  <w:pPr>
                    <w:jc w:val="center"/>
                    <w:rPr>
                      <w:sz w:val="18"/>
                      <w:szCs w:val="18"/>
                    </w:rPr>
                  </w:pPr>
                  <w:r w:rsidRPr="00357DD1">
                    <w:rPr>
                      <w:sz w:val="18"/>
                      <w:szCs w:val="18"/>
                    </w:rPr>
                    <w:t>+0</w:t>
                  </w:r>
                </w:p>
              </w:tc>
              <w:tc>
                <w:tcPr>
                  <w:tcW w:w="1604" w:type="pct"/>
                  <w:vAlign w:val="center"/>
                </w:tcPr>
                <w:p w14:paraId="4A5DA307" w14:textId="251A71E2" w:rsidR="001E5958" w:rsidRPr="00357DD1" w:rsidRDefault="00455672" w:rsidP="00455672">
                  <w:pPr>
                    <w:jc w:val="center"/>
                    <w:rPr>
                      <w:sz w:val="18"/>
                      <w:szCs w:val="18"/>
                    </w:rPr>
                  </w:pPr>
                  <w:r w:rsidRPr="00357DD1">
                    <w:rPr>
                      <w:rFonts w:hint="eastAsia"/>
                      <w:sz w:val="18"/>
                      <w:szCs w:val="18"/>
                    </w:rPr>
                    <w:t>本项目不涉及</w:t>
                  </w:r>
                </w:p>
              </w:tc>
            </w:tr>
            <w:tr w:rsidR="00357DD1" w:rsidRPr="00357DD1" w14:paraId="39F9A9AA" w14:textId="77777777" w:rsidTr="00D1512E">
              <w:trPr>
                <w:trHeight w:val="20"/>
                <w:jc w:val="center"/>
              </w:trPr>
              <w:tc>
                <w:tcPr>
                  <w:tcW w:w="499" w:type="pct"/>
                  <w:vMerge/>
                  <w:vAlign w:val="center"/>
                </w:tcPr>
                <w:p w14:paraId="21252A68" w14:textId="77777777" w:rsidR="001E5958" w:rsidRPr="00357DD1" w:rsidRDefault="001E5958">
                  <w:pPr>
                    <w:jc w:val="center"/>
                    <w:rPr>
                      <w:sz w:val="18"/>
                      <w:szCs w:val="18"/>
                    </w:rPr>
                  </w:pPr>
                </w:p>
              </w:tc>
              <w:tc>
                <w:tcPr>
                  <w:tcW w:w="897" w:type="pct"/>
                  <w:gridSpan w:val="2"/>
                  <w:vAlign w:val="center"/>
                </w:tcPr>
                <w:p w14:paraId="29D88EEE" w14:textId="77777777" w:rsidR="001E5958" w:rsidRPr="00357DD1" w:rsidRDefault="002B4D88">
                  <w:pPr>
                    <w:jc w:val="center"/>
                    <w:rPr>
                      <w:sz w:val="18"/>
                      <w:szCs w:val="18"/>
                    </w:rPr>
                  </w:pPr>
                  <w:r w:rsidRPr="00357DD1">
                    <w:rPr>
                      <w:sz w:val="18"/>
                      <w:szCs w:val="18"/>
                    </w:rPr>
                    <w:t>2#</w:t>
                  </w:r>
                  <w:r w:rsidRPr="00357DD1">
                    <w:rPr>
                      <w:sz w:val="18"/>
                      <w:szCs w:val="18"/>
                    </w:rPr>
                    <w:t>生产车间</w:t>
                  </w:r>
                </w:p>
              </w:tc>
              <w:tc>
                <w:tcPr>
                  <w:tcW w:w="657" w:type="pct"/>
                  <w:vAlign w:val="center"/>
                </w:tcPr>
                <w:p w14:paraId="73F00E4F" w14:textId="5F820666" w:rsidR="001E5958" w:rsidRPr="00357DD1" w:rsidRDefault="002B4D88">
                  <w:pPr>
                    <w:jc w:val="center"/>
                    <w:rPr>
                      <w:sz w:val="18"/>
                      <w:szCs w:val="18"/>
                    </w:rPr>
                  </w:pPr>
                  <w:r w:rsidRPr="00357DD1">
                    <w:rPr>
                      <w:sz w:val="18"/>
                      <w:szCs w:val="18"/>
                    </w:rPr>
                    <w:t>建筑面积</w:t>
                  </w:r>
                  <w:r w:rsidR="002C0C38" w:rsidRPr="00357DD1">
                    <w:rPr>
                      <w:sz w:val="18"/>
                      <w:szCs w:val="18"/>
                    </w:rPr>
                    <w:t xml:space="preserve">7628.74 </w:t>
                  </w:r>
                  <w:r w:rsidRPr="00357DD1">
                    <w:rPr>
                      <w:sz w:val="18"/>
                      <w:szCs w:val="18"/>
                    </w:rPr>
                    <w:t>m</w:t>
                  </w:r>
                  <w:r w:rsidR="00C17349" w:rsidRPr="00357DD1">
                    <w:rPr>
                      <w:sz w:val="18"/>
                      <w:szCs w:val="18"/>
                      <w:vertAlign w:val="superscript"/>
                    </w:rPr>
                    <w:t>2</w:t>
                  </w:r>
                </w:p>
              </w:tc>
              <w:tc>
                <w:tcPr>
                  <w:tcW w:w="670" w:type="pct"/>
                  <w:vAlign w:val="center"/>
                </w:tcPr>
                <w:p w14:paraId="5B61E256" w14:textId="08050A9F" w:rsidR="001E5958" w:rsidRPr="00357DD1" w:rsidRDefault="002B4D88">
                  <w:pPr>
                    <w:jc w:val="center"/>
                    <w:rPr>
                      <w:sz w:val="18"/>
                      <w:szCs w:val="18"/>
                    </w:rPr>
                  </w:pPr>
                  <w:r w:rsidRPr="00357DD1">
                    <w:rPr>
                      <w:sz w:val="18"/>
                      <w:szCs w:val="18"/>
                    </w:rPr>
                    <w:t>建筑面积</w:t>
                  </w:r>
                  <w:r w:rsidR="002C0C38" w:rsidRPr="00357DD1">
                    <w:rPr>
                      <w:sz w:val="18"/>
                      <w:szCs w:val="18"/>
                    </w:rPr>
                    <w:t xml:space="preserve">7628.74 </w:t>
                  </w:r>
                  <w:r w:rsidRPr="00357DD1">
                    <w:rPr>
                      <w:sz w:val="18"/>
                      <w:szCs w:val="18"/>
                    </w:rPr>
                    <w:t>m</w:t>
                  </w:r>
                  <w:r w:rsidR="00C17349" w:rsidRPr="00357DD1">
                    <w:rPr>
                      <w:sz w:val="18"/>
                      <w:szCs w:val="18"/>
                      <w:vertAlign w:val="superscript"/>
                    </w:rPr>
                    <w:t>2</w:t>
                  </w:r>
                </w:p>
              </w:tc>
              <w:tc>
                <w:tcPr>
                  <w:tcW w:w="673" w:type="pct"/>
                  <w:vAlign w:val="center"/>
                </w:tcPr>
                <w:p w14:paraId="68348667" w14:textId="77777777" w:rsidR="001E5958" w:rsidRPr="00357DD1" w:rsidRDefault="002B4D88" w:rsidP="00455672">
                  <w:pPr>
                    <w:jc w:val="center"/>
                    <w:rPr>
                      <w:sz w:val="18"/>
                      <w:szCs w:val="18"/>
                    </w:rPr>
                  </w:pPr>
                  <w:r w:rsidRPr="00357DD1">
                    <w:rPr>
                      <w:sz w:val="18"/>
                      <w:szCs w:val="18"/>
                    </w:rPr>
                    <w:t>+0</w:t>
                  </w:r>
                </w:p>
              </w:tc>
              <w:tc>
                <w:tcPr>
                  <w:tcW w:w="1604" w:type="pct"/>
                  <w:vAlign w:val="center"/>
                </w:tcPr>
                <w:p w14:paraId="4214FB4E" w14:textId="79319136" w:rsidR="001E5958" w:rsidRPr="00357DD1" w:rsidRDefault="002B4D88" w:rsidP="00455672">
                  <w:pPr>
                    <w:jc w:val="center"/>
                    <w:rPr>
                      <w:sz w:val="18"/>
                      <w:szCs w:val="18"/>
                    </w:rPr>
                  </w:pPr>
                  <w:r w:rsidRPr="00357DD1">
                    <w:rPr>
                      <w:rFonts w:hint="eastAsia"/>
                      <w:sz w:val="18"/>
                      <w:szCs w:val="18"/>
                    </w:rPr>
                    <w:t>本项目</w:t>
                  </w:r>
                  <w:r w:rsidR="00455672" w:rsidRPr="00357DD1">
                    <w:rPr>
                      <w:rFonts w:hint="eastAsia"/>
                      <w:sz w:val="18"/>
                      <w:szCs w:val="18"/>
                    </w:rPr>
                    <w:t>在空闲区域扩建</w:t>
                  </w:r>
                </w:p>
              </w:tc>
            </w:tr>
            <w:tr w:rsidR="00357DD1" w:rsidRPr="00357DD1" w14:paraId="45646E04" w14:textId="77777777" w:rsidTr="00D1512E">
              <w:trPr>
                <w:trHeight w:val="20"/>
                <w:jc w:val="center"/>
              </w:trPr>
              <w:tc>
                <w:tcPr>
                  <w:tcW w:w="499" w:type="pct"/>
                  <w:vMerge w:val="restart"/>
                  <w:vAlign w:val="center"/>
                </w:tcPr>
                <w:p w14:paraId="39EEBFCA" w14:textId="77777777" w:rsidR="001E5958" w:rsidRPr="00357DD1" w:rsidRDefault="002B4D88">
                  <w:pPr>
                    <w:jc w:val="center"/>
                    <w:rPr>
                      <w:sz w:val="18"/>
                      <w:szCs w:val="18"/>
                    </w:rPr>
                  </w:pPr>
                  <w:r w:rsidRPr="00357DD1">
                    <w:rPr>
                      <w:sz w:val="18"/>
                      <w:szCs w:val="18"/>
                    </w:rPr>
                    <w:t>贮运工程</w:t>
                  </w:r>
                </w:p>
              </w:tc>
              <w:tc>
                <w:tcPr>
                  <w:tcW w:w="897" w:type="pct"/>
                  <w:gridSpan w:val="2"/>
                  <w:vAlign w:val="center"/>
                </w:tcPr>
                <w:p w14:paraId="17408AD7" w14:textId="77777777" w:rsidR="001E5958" w:rsidRPr="00357DD1" w:rsidRDefault="002B4D88">
                  <w:pPr>
                    <w:adjustRightInd w:val="0"/>
                    <w:snapToGrid w:val="0"/>
                    <w:jc w:val="center"/>
                    <w:rPr>
                      <w:sz w:val="18"/>
                      <w:szCs w:val="18"/>
                    </w:rPr>
                  </w:pPr>
                  <w:r w:rsidRPr="00357DD1">
                    <w:rPr>
                      <w:sz w:val="18"/>
                      <w:szCs w:val="18"/>
                    </w:rPr>
                    <w:t>原材料堆放场</w:t>
                  </w:r>
                </w:p>
              </w:tc>
              <w:tc>
                <w:tcPr>
                  <w:tcW w:w="657" w:type="pct"/>
                  <w:vAlign w:val="center"/>
                </w:tcPr>
                <w:p w14:paraId="221B2782" w14:textId="77777777" w:rsidR="001E5958" w:rsidRPr="00357DD1" w:rsidRDefault="002B4D88">
                  <w:pPr>
                    <w:pStyle w:val="aff8"/>
                    <w:spacing w:line="240" w:lineRule="auto"/>
                    <w:rPr>
                      <w:sz w:val="18"/>
                      <w:szCs w:val="18"/>
                    </w:rPr>
                  </w:pPr>
                  <w:r w:rsidRPr="00357DD1">
                    <w:rPr>
                      <w:rFonts w:hint="eastAsia"/>
                      <w:sz w:val="18"/>
                      <w:szCs w:val="18"/>
                    </w:rPr>
                    <w:t>2600</w:t>
                  </w:r>
                  <w:r w:rsidRPr="00357DD1">
                    <w:rPr>
                      <w:snapToGrid w:val="0"/>
                      <w:kern w:val="0"/>
                      <w:sz w:val="18"/>
                      <w:szCs w:val="18"/>
                    </w:rPr>
                    <w:t>m</w:t>
                  </w:r>
                  <w:r w:rsidRPr="00357DD1">
                    <w:rPr>
                      <w:snapToGrid w:val="0"/>
                      <w:kern w:val="0"/>
                      <w:sz w:val="18"/>
                      <w:szCs w:val="18"/>
                      <w:vertAlign w:val="superscript"/>
                    </w:rPr>
                    <w:t>2</w:t>
                  </w:r>
                </w:p>
              </w:tc>
              <w:tc>
                <w:tcPr>
                  <w:tcW w:w="670" w:type="pct"/>
                  <w:vAlign w:val="center"/>
                </w:tcPr>
                <w:p w14:paraId="06C7720F" w14:textId="77777777" w:rsidR="001E5958" w:rsidRPr="00357DD1" w:rsidRDefault="002B4D88">
                  <w:pPr>
                    <w:pStyle w:val="aff8"/>
                    <w:spacing w:line="240" w:lineRule="auto"/>
                    <w:rPr>
                      <w:sz w:val="18"/>
                      <w:szCs w:val="18"/>
                    </w:rPr>
                  </w:pPr>
                  <w:r w:rsidRPr="00357DD1">
                    <w:rPr>
                      <w:rFonts w:hint="eastAsia"/>
                      <w:sz w:val="18"/>
                      <w:szCs w:val="18"/>
                    </w:rPr>
                    <w:t>2600</w:t>
                  </w:r>
                  <w:r w:rsidRPr="00357DD1">
                    <w:rPr>
                      <w:snapToGrid w:val="0"/>
                      <w:kern w:val="0"/>
                      <w:sz w:val="18"/>
                      <w:szCs w:val="18"/>
                    </w:rPr>
                    <w:t>m</w:t>
                  </w:r>
                  <w:r w:rsidRPr="00357DD1">
                    <w:rPr>
                      <w:snapToGrid w:val="0"/>
                      <w:kern w:val="0"/>
                      <w:sz w:val="18"/>
                      <w:szCs w:val="18"/>
                      <w:vertAlign w:val="superscript"/>
                    </w:rPr>
                    <w:t>2</w:t>
                  </w:r>
                </w:p>
              </w:tc>
              <w:tc>
                <w:tcPr>
                  <w:tcW w:w="673" w:type="pct"/>
                  <w:vAlign w:val="center"/>
                </w:tcPr>
                <w:p w14:paraId="2C6F5608" w14:textId="77777777" w:rsidR="001E5958" w:rsidRPr="00357DD1" w:rsidRDefault="002B4D88">
                  <w:pPr>
                    <w:pStyle w:val="aff8"/>
                    <w:spacing w:line="240" w:lineRule="auto"/>
                    <w:rPr>
                      <w:sz w:val="18"/>
                      <w:szCs w:val="18"/>
                    </w:rPr>
                  </w:pPr>
                  <w:r w:rsidRPr="00357DD1">
                    <w:rPr>
                      <w:rFonts w:hint="eastAsia"/>
                      <w:sz w:val="18"/>
                      <w:szCs w:val="18"/>
                    </w:rPr>
                    <w:t>0</w:t>
                  </w:r>
                </w:p>
              </w:tc>
              <w:tc>
                <w:tcPr>
                  <w:tcW w:w="1604" w:type="pct"/>
                  <w:vMerge w:val="restart"/>
                  <w:vAlign w:val="center"/>
                </w:tcPr>
                <w:p w14:paraId="46444DAB" w14:textId="629C2643" w:rsidR="001E5958" w:rsidRPr="00357DD1" w:rsidRDefault="002B4D88">
                  <w:pPr>
                    <w:jc w:val="center"/>
                    <w:rPr>
                      <w:snapToGrid w:val="0"/>
                      <w:kern w:val="0"/>
                      <w:sz w:val="18"/>
                      <w:szCs w:val="18"/>
                    </w:rPr>
                  </w:pPr>
                  <w:r w:rsidRPr="00357DD1">
                    <w:rPr>
                      <w:sz w:val="18"/>
                      <w:szCs w:val="18"/>
                    </w:rPr>
                    <w:t>汽车运输，原料储存于车间内原料堆放区，成品储存于成品堆放区，</w:t>
                  </w:r>
                  <w:proofErr w:type="gramStart"/>
                  <w:r w:rsidRPr="00357DD1">
                    <w:rPr>
                      <w:rFonts w:hint="eastAsia"/>
                      <w:sz w:val="18"/>
                      <w:szCs w:val="18"/>
                    </w:rPr>
                    <w:t>危化品</w:t>
                  </w:r>
                  <w:proofErr w:type="gramEnd"/>
                  <w:r w:rsidRPr="00357DD1">
                    <w:rPr>
                      <w:sz w:val="18"/>
                      <w:szCs w:val="18"/>
                    </w:rPr>
                    <w:t>储存于</w:t>
                  </w:r>
                  <w:r w:rsidRPr="00357DD1">
                    <w:rPr>
                      <w:rFonts w:hint="eastAsia"/>
                      <w:sz w:val="18"/>
                      <w:szCs w:val="18"/>
                    </w:rPr>
                    <w:t>化学品仓库</w:t>
                  </w:r>
                  <w:r w:rsidRPr="00357DD1">
                    <w:rPr>
                      <w:sz w:val="18"/>
                      <w:szCs w:val="18"/>
                    </w:rPr>
                    <w:t>（</w:t>
                  </w:r>
                  <w:r w:rsidRPr="00357DD1">
                    <w:rPr>
                      <w:rFonts w:hint="eastAsia"/>
                      <w:sz w:val="18"/>
                      <w:szCs w:val="18"/>
                    </w:rPr>
                    <w:t>本项目</w:t>
                  </w:r>
                  <w:r w:rsidRPr="00357DD1">
                    <w:rPr>
                      <w:sz w:val="18"/>
                      <w:szCs w:val="18"/>
                    </w:rPr>
                    <w:t>不涉及</w:t>
                  </w:r>
                  <w:proofErr w:type="gramStart"/>
                  <w:r w:rsidRPr="00357DD1">
                    <w:rPr>
                      <w:sz w:val="18"/>
                      <w:szCs w:val="18"/>
                    </w:rPr>
                    <w:t>危化品</w:t>
                  </w:r>
                  <w:proofErr w:type="gramEnd"/>
                  <w:r w:rsidRPr="00357DD1">
                    <w:rPr>
                      <w:sz w:val="18"/>
                      <w:szCs w:val="18"/>
                    </w:rPr>
                    <w:t>）依托现有</w:t>
                  </w:r>
                </w:p>
              </w:tc>
            </w:tr>
            <w:tr w:rsidR="00357DD1" w:rsidRPr="00357DD1" w14:paraId="119CF0AA" w14:textId="77777777" w:rsidTr="00D1512E">
              <w:trPr>
                <w:trHeight w:val="20"/>
                <w:jc w:val="center"/>
              </w:trPr>
              <w:tc>
                <w:tcPr>
                  <w:tcW w:w="499" w:type="pct"/>
                  <w:vMerge/>
                  <w:vAlign w:val="center"/>
                </w:tcPr>
                <w:p w14:paraId="38DD6193" w14:textId="77777777" w:rsidR="001E5958" w:rsidRPr="00357DD1" w:rsidRDefault="001E5958">
                  <w:pPr>
                    <w:jc w:val="center"/>
                    <w:rPr>
                      <w:sz w:val="18"/>
                      <w:szCs w:val="18"/>
                    </w:rPr>
                  </w:pPr>
                </w:p>
              </w:tc>
              <w:tc>
                <w:tcPr>
                  <w:tcW w:w="897" w:type="pct"/>
                  <w:gridSpan w:val="2"/>
                  <w:vAlign w:val="center"/>
                </w:tcPr>
                <w:p w14:paraId="1FF5213E" w14:textId="77777777" w:rsidR="001E5958" w:rsidRPr="00357DD1" w:rsidRDefault="002B4D88">
                  <w:pPr>
                    <w:adjustRightInd w:val="0"/>
                    <w:snapToGrid w:val="0"/>
                    <w:jc w:val="center"/>
                    <w:rPr>
                      <w:sz w:val="18"/>
                      <w:szCs w:val="18"/>
                    </w:rPr>
                  </w:pPr>
                  <w:r w:rsidRPr="00357DD1">
                    <w:rPr>
                      <w:sz w:val="18"/>
                      <w:szCs w:val="18"/>
                    </w:rPr>
                    <w:t>成品仓库</w:t>
                  </w:r>
                </w:p>
              </w:tc>
              <w:tc>
                <w:tcPr>
                  <w:tcW w:w="657" w:type="pct"/>
                  <w:vAlign w:val="center"/>
                </w:tcPr>
                <w:p w14:paraId="1A08FD06" w14:textId="77777777" w:rsidR="001E5958" w:rsidRPr="00357DD1" w:rsidRDefault="002B4D88">
                  <w:pPr>
                    <w:pStyle w:val="aff8"/>
                    <w:spacing w:line="240" w:lineRule="auto"/>
                    <w:rPr>
                      <w:sz w:val="18"/>
                      <w:szCs w:val="18"/>
                    </w:rPr>
                  </w:pPr>
                  <w:r w:rsidRPr="00357DD1">
                    <w:rPr>
                      <w:rFonts w:hint="eastAsia"/>
                      <w:sz w:val="18"/>
                      <w:szCs w:val="18"/>
                    </w:rPr>
                    <w:t>50</w:t>
                  </w:r>
                  <w:r w:rsidRPr="00357DD1">
                    <w:rPr>
                      <w:snapToGrid w:val="0"/>
                      <w:kern w:val="0"/>
                      <w:sz w:val="18"/>
                      <w:szCs w:val="18"/>
                    </w:rPr>
                    <w:t>m</w:t>
                  </w:r>
                  <w:r w:rsidRPr="00357DD1">
                    <w:rPr>
                      <w:snapToGrid w:val="0"/>
                      <w:kern w:val="0"/>
                      <w:sz w:val="18"/>
                      <w:szCs w:val="18"/>
                      <w:vertAlign w:val="superscript"/>
                    </w:rPr>
                    <w:t>2</w:t>
                  </w:r>
                </w:p>
              </w:tc>
              <w:tc>
                <w:tcPr>
                  <w:tcW w:w="670" w:type="pct"/>
                  <w:vAlign w:val="center"/>
                </w:tcPr>
                <w:p w14:paraId="65DF9D2E" w14:textId="77777777" w:rsidR="001E5958" w:rsidRPr="00357DD1" w:rsidRDefault="002B4D88">
                  <w:pPr>
                    <w:pStyle w:val="aff8"/>
                    <w:spacing w:line="240" w:lineRule="auto"/>
                    <w:rPr>
                      <w:sz w:val="18"/>
                      <w:szCs w:val="18"/>
                    </w:rPr>
                  </w:pPr>
                  <w:r w:rsidRPr="00357DD1">
                    <w:rPr>
                      <w:rFonts w:hint="eastAsia"/>
                      <w:sz w:val="18"/>
                      <w:szCs w:val="18"/>
                    </w:rPr>
                    <w:t>50</w:t>
                  </w:r>
                  <w:r w:rsidRPr="00357DD1">
                    <w:rPr>
                      <w:snapToGrid w:val="0"/>
                      <w:kern w:val="0"/>
                      <w:sz w:val="18"/>
                      <w:szCs w:val="18"/>
                    </w:rPr>
                    <w:t>m</w:t>
                  </w:r>
                  <w:r w:rsidRPr="00357DD1">
                    <w:rPr>
                      <w:snapToGrid w:val="0"/>
                      <w:kern w:val="0"/>
                      <w:sz w:val="18"/>
                      <w:szCs w:val="18"/>
                      <w:vertAlign w:val="superscript"/>
                    </w:rPr>
                    <w:t>2</w:t>
                  </w:r>
                </w:p>
              </w:tc>
              <w:tc>
                <w:tcPr>
                  <w:tcW w:w="673" w:type="pct"/>
                  <w:vAlign w:val="center"/>
                </w:tcPr>
                <w:p w14:paraId="4E9DCAEC" w14:textId="77777777" w:rsidR="001E5958" w:rsidRPr="00357DD1" w:rsidRDefault="002B4D88">
                  <w:pPr>
                    <w:pStyle w:val="aff8"/>
                    <w:spacing w:line="240" w:lineRule="auto"/>
                    <w:rPr>
                      <w:sz w:val="18"/>
                      <w:szCs w:val="18"/>
                    </w:rPr>
                  </w:pPr>
                  <w:r w:rsidRPr="00357DD1">
                    <w:rPr>
                      <w:rFonts w:hint="eastAsia"/>
                      <w:sz w:val="18"/>
                      <w:szCs w:val="18"/>
                    </w:rPr>
                    <w:t>0</w:t>
                  </w:r>
                </w:p>
              </w:tc>
              <w:tc>
                <w:tcPr>
                  <w:tcW w:w="1604" w:type="pct"/>
                  <w:vMerge/>
                  <w:vAlign w:val="center"/>
                </w:tcPr>
                <w:p w14:paraId="167E9814" w14:textId="77777777" w:rsidR="001E5958" w:rsidRPr="00357DD1" w:rsidRDefault="001E5958">
                  <w:pPr>
                    <w:jc w:val="left"/>
                    <w:rPr>
                      <w:sz w:val="18"/>
                      <w:szCs w:val="18"/>
                    </w:rPr>
                  </w:pPr>
                </w:p>
              </w:tc>
            </w:tr>
            <w:tr w:rsidR="00357DD1" w:rsidRPr="00357DD1" w14:paraId="2F166DEB" w14:textId="77777777" w:rsidTr="00D1512E">
              <w:trPr>
                <w:trHeight w:val="20"/>
                <w:jc w:val="center"/>
              </w:trPr>
              <w:tc>
                <w:tcPr>
                  <w:tcW w:w="499" w:type="pct"/>
                  <w:vMerge/>
                  <w:vAlign w:val="center"/>
                </w:tcPr>
                <w:p w14:paraId="4CC9627A" w14:textId="77777777" w:rsidR="001E5958" w:rsidRPr="00357DD1" w:rsidRDefault="001E5958">
                  <w:pPr>
                    <w:jc w:val="center"/>
                    <w:rPr>
                      <w:sz w:val="18"/>
                      <w:szCs w:val="18"/>
                    </w:rPr>
                  </w:pPr>
                </w:p>
              </w:tc>
              <w:tc>
                <w:tcPr>
                  <w:tcW w:w="897" w:type="pct"/>
                  <w:gridSpan w:val="2"/>
                  <w:vAlign w:val="center"/>
                </w:tcPr>
                <w:p w14:paraId="64D3CF6A" w14:textId="77777777" w:rsidR="001E5958" w:rsidRPr="00357DD1" w:rsidRDefault="002B4D88">
                  <w:pPr>
                    <w:adjustRightInd w:val="0"/>
                    <w:snapToGrid w:val="0"/>
                    <w:jc w:val="center"/>
                    <w:rPr>
                      <w:sz w:val="18"/>
                      <w:szCs w:val="18"/>
                    </w:rPr>
                  </w:pPr>
                  <w:r w:rsidRPr="00357DD1">
                    <w:rPr>
                      <w:rFonts w:hint="eastAsia"/>
                      <w:sz w:val="18"/>
                      <w:szCs w:val="18"/>
                    </w:rPr>
                    <w:t>化学品仓库</w:t>
                  </w:r>
                </w:p>
              </w:tc>
              <w:tc>
                <w:tcPr>
                  <w:tcW w:w="657" w:type="pct"/>
                  <w:vAlign w:val="center"/>
                </w:tcPr>
                <w:p w14:paraId="2CC90155" w14:textId="77777777" w:rsidR="001E5958" w:rsidRPr="00357DD1" w:rsidRDefault="002B4D88">
                  <w:pPr>
                    <w:pStyle w:val="aff8"/>
                    <w:spacing w:line="240" w:lineRule="auto"/>
                    <w:rPr>
                      <w:sz w:val="18"/>
                      <w:szCs w:val="18"/>
                    </w:rPr>
                  </w:pPr>
                  <w:r w:rsidRPr="00357DD1">
                    <w:rPr>
                      <w:rFonts w:hint="eastAsia"/>
                      <w:sz w:val="18"/>
                      <w:szCs w:val="18"/>
                    </w:rPr>
                    <w:t>70</w:t>
                  </w:r>
                  <w:r w:rsidRPr="00357DD1">
                    <w:rPr>
                      <w:snapToGrid w:val="0"/>
                      <w:kern w:val="0"/>
                      <w:sz w:val="18"/>
                      <w:szCs w:val="18"/>
                    </w:rPr>
                    <w:t xml:space="preserve"> m</w:t>
                  </w:r>
                  <w:r w:rsidRPr="00357DD1">
                    <w:rPr>
                      <w:snapToGrid w:val="0"/>
                      <w:kern w:val="0"/>
                      <w:sz w:val="18"/>
                      <w:szCs w:val="18"/>
                      <w:vertAlign w:val="superscript"/>
                    </w:rPr>
                    <w:t>2</w:t>
                  </w:r>
                </w:p>
              </w:tc>
              <w:tc>
                <w:tcPr>
                  <w:tcW w:w="670" w:type="pct"/>
                  <w:vAlign w:val="center"/>
                </w:tcPr>
                <w:p w14:paraId="3644DBF7" w14:textId="77777777" w:rsidR="001E5958" w:rsidRPr="00357DD1" w:rsidRDefault="002B4D88">
                  <w:pPr>
                    <w:pStyle w:val="aff8"/>
                    <w:spacing w:line="240" w:lineRule="auto"/>
                    <w:rPr>
                      <w:sz w:val="18"/>
                      <w:szCs w:val="18"/>
                    </w:rPr>
                  </w:pPr>
                  <w:r w:rsidRPr="00357DD1">
                    <w:rPr>
                      <w:rFonts w:hint="eastAsia"/>
                      <w:sz w:val="18"/>
                      <w:szCs w:val="18"/>
                    </w:rPr>
                    <w:t>70</w:t>
                  </w:r>
                  <w:r w:rsidRPr="00357DD1">
                    <w:rPr>
                      <w:snapToGrid w:val="0"/>
                      <w:kern w:val="0"/>
                      <w:sz w:val="18"/>
                      <w:szCs w:val="18"/>
                    </w:rPr>
                    <w:t xml:space="preserve"> m</w:t>
                  </w:r>
                  <w:r w:rsidRPr="00357DD1">
                    <w:rPr>
                      <w:snapToGrid w:val="0"/>
                      <w:kern w:val="0"/>
                      <w:sz w:val="18"/>
                      <w:szCs w:val="18"/>
                      <w:vertAlign w:val="superscript"/>
                    </w:rPr>
                    <w:t>2</w:t>
                  </w:r>
                </w:p>
              </w:tc>
              <w:tc>
                <w:tcPr>
                  <w:tcW w:w="673" w:type="pct"/>
                  <w:vAlign w:val="center"/>
                </w:tcPr>
                <w:p w14:paraId="0AB77484" w14:textId="77777777" w:rsidR="001E5958" w:rsidRPr="00357DD1" w:rsidRDefault="001E5958">
                  <w:pPr>
                    <w:pStyle w:val="aff8"/>
                    <w:spacing w:line="240" w:lineRule="auto"/>
                    <w:rPr>
                      <w:sz w:val="18"/>
                      <w:szCs w:val="18"/>
                    </w:rPr>
                  </w:pPr>
                </w:p>
              </w:tc>
              <w:tc>
                <w:tcPr>
                  <w:tcW w:w="1604" w:type="pct"/>
                  <w:vMerge/>
                  <w:vAlign w:val="center"/>
                </w:tcPr>
                <w:p w14:paraId="3AFDA101" w14:textId="77777777" w:rsidR="001E5958" w:rsidRPr="00357DD1" w:rsidRDefault="001E5958">
                  <w:pPr>
                    <w:jc w:val="left"/>
                    <w:rPr>
                      <w:sz w:val="18"/>
                      <w:szCs w:val="18"/>
                    </w:rPr>
                  </w:pPr>
                </w:p>
              </w:tc>
            </w:tr>
            <w:tr w:rsidR="00357DD1" w:rsidRPr="00357DD1" w14:paraId="44F3721A" w14:textId="77777777" w:rsidTr="00D1512E">
              <w:trPr>
                <w:trHeight w:val="20"/>
                <w:jc w:val="center"/>
              </w:trPr>
              <w:tc>
                <w:tcPr>
                  <w:tcW w:w="499" w:type="pct"/>
                  <w:vMerge/>
                  <w:vAlign w:val="center"/>
                </w:tcPr>
                <w:p w14:paraId="0A839FF3" w14:textId="77777777" w:rsidR="001E5958" w:rsidRPr="00357DD1" w:rsidRDefault="001E5958">
                  <w:pPr>
                    <w:jc w:val="center"/>
                    <w:rPr>
                      <w:sz w:val="18"/>
                      <w:szCs w:val="18"/>
                    </w:rPr>
                  </w:pPr>
                </w:p>
              </w:tc>
              <w:tc>
                <w:tcPr>
                  <w:tcW w:w="897" w:type="pct"/>
                  <w:gridSpan w:val="2"/>
                  <w:vAlign w:val="center"/>
                </w:tcPr>
                <w:p w14:paraId="769BDD01" w14:textId="77777777" w:rsidR="001E5958" w:rsidRPr="00357DD1" w:rsidRDefault="002B4D88">
                  <w:pPr>
                    <w:jc w:val="center"/>
                    <w:rPr>
                      <w:snapToGrid w:val="0"/>
                      <w:kern w:val="0"/>
                      <w:sz w:val="18"/>
                      <w:szCs w:val="18"/>
                    </w:rPr>
                  </w:pPr>
                  <w:r w:rsidRPr="00357DD1">
                    <w:rPr>
                      <w:snapToGrid w:val="0"/>
                      <w:kern w:val="0"/>
                      <w:sz w:val="18"/>
                      <w:szCs w:val="18"/>
                    </w:rPr>
                    <w:t>运输</w:t>
                  </w:r>
                </w:p>
              </w:tc>
              <w:tc>
                <w:tcPr>
                  <w:tcW w:w="657" w:type="pct"/>
                  <w:vAlign w:val="center"/>
                </w:tcPr>
                <w:p w14:paraId="547A6440" w14:textId="77777777" w:rsidR="001E5958" w:rsidRPr="00357DD1" w:rsidRDefault="002B4D88">
                  <w:pPr>
                    <w:jc w:val="center"/>
                    <w:rPr>
                      <w:snapToGrid w:val="0"/>
                      <w:kern w:val="0"/>
                      <w:sz w:val="18"/>
                      <w:szCs w:val="18"/>
                    </w:rPr>
                  </w:pPr>
                  <w:r w:rsidRPr="00357DD1">
                    <w:rPr>
                      <w:snapToGrid w:val="0"/>
                      <w:kern w:val="0"/>
                      <w:sz w:val="18"/>
                      <w:szCs w:val="18"/>
                    </w:rPr>
                    <w:t>/</w:t>
                  </w:r>
                </w:p>
              </w:tc>
              <w:tc>
                <w:tcPr>
                  <w:tcW w:w="670" w:type="pct"/>
                  <w:vAlign w:val="center"/>
                </w:tcPr>
                <w:p w14:paraId="7664D2DF" w14:textId="77777777" w:rsidR="001E5958" w:rsidRPr="00357DD1" w:rsidRDefault="002B4D88">
                  <w:pPr>
                    <w:jc w:val="center"/>
                    <w:rPr>
                      <w:snapToGrid w:val="0"/>
                      <w:kern w:val="0"/>
                      <w:sz w:val="18"/>
                      <w:szCs w:val="18"/>
                    </w:rPr>
                  </w:pPr>
                  <w:r w:rsidRPr="00357DD1">
                    <w:rPr>
                      <w:rFonts w:hint="eastAsia"/>
                      <w:snapToGrid w:val="0"/>
                      <w:kern w:val="0"/>
                      <w:sz w:val="18"/>
                      <w:szCs w:val="18"/>
                    </w:rPr>
                    <w:t>/</w:t>
                  </w:r>
                </w:p>
              </w:tc>
              <w:tc>
                <w:tcPr>
                  <w:tcW w:w="673" w:type="pct"/>
                  <w:vAlign w:val="center"/>
                </w:tcPr>
                <w:p w14:paraId="14FABD3C" w14:textId="77777777" w:rsidR="001E5958" w:rsidRPr="00357DD1" w:rsidRDefault="002B4D88">
                  <w:pPr>
                    <w:jc w:val="center"/>
                    <w:rPr>
                      <w:snapToGrid w:val="0"/>
                      <w:kern w:val="0"/>
                      <w:sz w:val="18"/>
                      <w:szCs w:val="18"/>
                    </w:rPr>
                  </w:pPr>
                  <w:r w:rsidRPr="00357DD1">
                    <w:rPr>
                      <w:rFonts w:hint="eastAsia"/>
                      <w:snapToGrid w:val="0"/>
                      <w:kern w:val="0"/>
                      <w:sz w:val="18"/>
                      <w:szCs w:val="18"/>
                    </w:rPr>
                    <w:t>/</w:t>
                  </w:r>
                </w:p>
              </w:tc>
              <w:tc>
                <w:tcPr>
                  <w:tcW w:w="1604" w:type="pct"/>
                  <w:vMerge/>
                  <w:vAlign w:val="center"/>
                </w:tcPr>
                <w:p w14:paraId="723A62F6" w14:textId="77777777" w:rsidR="001E5958" w:rsidRPr="00357DD1" w:rsidRDefault="001E5958">
                  <w:pPr>
                    <w:jc w:val="center"/>
                    <w:rPr>
                      <w:snapToGrid w:val="0"/>
                      <w:kern w:val="0"/>
                      <w:sz w:val="18"/>
                      <w:szCs w:val="18"/>
                    </w:rPr>
                  </w:pPr>
                </w:p>
              </w:tc>
            </w:tr>
            <w:tr w:rsidR="00357DD1" w:rsidRPr="00357DD1" w14:paraId="5D831B2D" w14:textId="77777777" w:rsidTr="00D1512E">
              <w:trPr>
                <w:trHeight w:val="20"/>
                <w:jc w:val="center"/>
              </w:trPr>
              <w:tc>
                <w:tcPr>
                  <w:tcW w:w="499" w:type="pct"/>
                  <w:vMerge w:val="restart"/>
                  <w:vAlign w:val="center"/>
                </w:tcPr>
                <w:p w14:paraId="4A6D174D" w14:textId="77777777" w:rsidR="001E5958" w:rsidRPr="00357DD1" w:rsidRDefault="002B4D88">
                  <w:pPr>
                    <w:jc w:val="center"/>
                    <w:rPr>
                      <w:sz w:val="18"/>
                      <w:szCs w:val="18"/>
                    </w:rPr>
                  </w:pPr>
                  <w:r w:rsidRPr="00357DD1">
                    <w:rPr>
                      <w:sz w:val="18"/>
                      <w:szCs w:val="18"/>
                    </w:rPr>
                    <w:t>公用工程</w:t>
                  </w:r>
                </w:p>
              </w:tc>
              <w:tc>
                <w:tcPr>
                  <w:tcW w:w="897" w:type="pct"/>
                  <w:gridSpan w:val="2"/>
                  <w:vAlign w:val="center"/>
                </w:tcPr>
                <w:p w14:paraId="5623C63B" w14:textId="77777777" w:rsidR="001E5958" w:rsidRPr="00357DD1" w:rsidRDefault="002B4D88">
                  <w:pPr>
                    <w:pStyle w:val="aff8"/>
                    <w:spacing w:line="240" w:lineRule="auto"/>
                    <w:rPr>
                      <w:sz w:val="18"/>
                      <w:szCs w:val="18"/>
                    </w:rPr>
                  </w:pPr>
                  <w:r w:rsidRPr="00357DD1">
                    <w:rPr>
                      <w:sz w:val="18"/>
                      <w:szCs w:val="18"/>
                    </w:rPr>
                    <w:t>给水</w:t>
                  </w:r>
                </w:p>
              </w:tc>
              <w:tc>
                <w:tcPr>
                  <w:tcW w:w="657" w:type="pct"/>
                  <w:vAlign w:val="center"/>
                </w:tcPr>
                <w:p w14:paraId="3578966F" w14:textId="7F7C94AD" w:rsidR="001E5958" w:rsidRPr="00357DD1" w:rsidRDefault="00962335">
                  <w:pPr>
                    <w:pStyle w:val="aff8"/>
                    <w:spacing w:line="240" w:lineRule="auto"/>
                    <w:rPr>
                      <w:sz w:val="18"/>
                      <w:szCs w:val="18"/>
                    </w:rPr>
                  </w:pPr>
                  <w:r w:rsidRPr="00357DD1">
                    <w:rPr>
                      <w:sz w:val="18"/>
                      <w:szCs w:val="18"/>
                    </w:rPr>
                    <w:t>4665.1t/a</w:t>
                  </w:r>
                </w:p>
              </w:tc>
              <w:tc>
                <w:tcPr>
                  <w:tcW w:w="670" w:type="pct"/>
                  <w:vAlign w:val="center"/>
                </w:tcPr>
                <w:p w14:paraId="6E2FE15C" w14:textId="4E011794" w:rsidR="001E5958" w:rsidRPr="00357DD1" w:rsidRDefault="00966496">
                  <w:pPr>
                    <w:pStyle w:val="aff8"/>
                    <w:spacing w:line="240" w:lineRule="auto"/>
                    <w:rPr>
                      <w:sz w:val="18"/>
                      <w:szCs w:val="18"/>
                    </w:rPr>
                  </w:pPr>
                  <w:r w:rsidRPr="00357DD1">
                    <w:rPr>
                      <w:sz w:val="18"/>
                      <w:szCs w:val="18"/>
                    </w:rPr>
                    <w:t xml:space="preserve">5061.2 </w:t>
                  </w:r>
                  <w:r w:rsidR="00962335" w:rsidRPr="00357DD1">
                    <w:rPr>
                      <w:sz w:val="18"/>
                      <w:szCs w:val="18"/>
                    </w:rPr>
                    <w:t>t/a</w:t>
                  </w:r>
                </w:p>
              </w:tc>
              <w:tc>
                <w:tcPr>
                  <w:tcW w:w="673" w:type="pct"/>
                  <w:vAlign w:val="center"/>
                </w:tcPr>
                <w:p w14:paraId="3DE579BD" w14:textId="6397406D" w:rsidR="001E5958" w:rsidRPr="00357DD1" w:rsidRDefault="002B4D88">
                  <w:pPr>
                    <w:pStyle w:val="aff8"/>
                    <w:spacing w:line="240" w:lineRule="auto"/>
                    <w:rPr>
                      <w:sz w:val="18"/>
                      <w:szCs w:val="18"/>
                    </w:rPr>
                  </w:pPr>
                  <w:r w:rsidRPr="00357DD1">
                    <w:rPr>
                      <w:sz w:val="18"/>
                      <w:szCs w:val="18"/>
                    </w:rPr>
                    <w:t>+</w:t>
                  </w:r>
                  <w:r w:rsidR="004C3ECF" w:rsidRPr="00357DD1">
                    <w:rPr>
                      <w:sz w:val="18"/>
                      <w:szCs w:val="18"/>
                    </w:rPr>
                    <w:t>396</w:t>
                  </w:r>
                  <w:r w:rsidRPr="00357DD1">
                    <w:rPr>
                      <w:sz w:val="18"/>
                      <w:szCs w:val="18"/>
                    </w:rPr>
                    <w:t>.1t/a</w:t>
                  </w:r>
                </w:p>
              </w:tc>
              <w:tc>
                <w:tcPr>
                  <w:tcW w:w="1604" w:type="pct"/>
                  <w:vAlign w:val="center"/>
                </w:tcPr>
                <w:p w14:paraId="277C101E" w14:textId="77777777" w:rsidR="001E5958" w:rsidRPr="00357DD1" w:rsidRDefault="002B4D88" w:rsidP="004C3ECF">
                  <w:pPr>
                    <w:pStyle w:val="aff8"/>
                    <w:spacing w:line="240" w:lineRule="auto"/>
                    <w:rPr>
                      <w:sz w:val="18"/>
                      <w:szCs w:val="18"/>
                    </w:rPr>
                  </w:pPr>
                  <w:r w:rsidRPr="00357DD1">
                    <w:rPr>
                      <w:rFonts w:hint="eastAsia"/>
                      <w:sz w:val="18"/>
                      <w:szCs w:val="18"/>
                    </w:rPr>
                    <w:t>自来水</w:t>
                  </w:r>
                  <w:r w:rsidRPr="00357DD1">
                    <w:rPr>
                      <w:sz w:val="18"/>
                      <w:szCs w:val="18"/>
                    </w:rPr>
                    <w:t>由市政供水管网供给</w:t>
                  </w:r>
                </w:p>
              </w:tc>
            </w:tr>
            <w:tr w:rsidR="00357DD1" w:rsidRPr="00357DD1" w14:paraId="3AED61E2" w14:textId="77777777" w:rsidTr="00D1512E">
              <w:trPr>
                <w:trHeight w:val="20"/>
                <w:jc w:val="center"/>
              </w:trPr>
              <w:tc>
                <w:tcPr>
                  <w:tcW w:w="499" w:type="pct"/>
                  <w:vMerge/>
                  <w:vAlign w:val="center"/>
                </w:tcPr>
                <w:p w14:paraId="09B663BE" w14:textId="77777777" w:rsidR="001E5958" w:rsidRPr="00357DD1" w:rsidRDefault="001E5958">
                  <w:pPr>
                    <w:jc w:val="center"/>
                    <w:rPr>
                      <w:sz w:val="18"/>
                      <w:szCs w:val="18"/>
                    </w:rPr>
                  </w:pPr>
                </w:p>
              </w:tc>
              <w:tc>
                <w:tcPr>
                  <w:tcW w:w="897" w:type="pct"/>
                  <w:gridSpan w:val="2"/>
                  <w:vAlign w:val="center"/>
                </w:tcPr>
                <w:p w14:paraId="351D340F" w14:textId="77777777" w:rsidR="001E5958" w:rsidRPr="00357DD1" w:rsidRDefault="002B4D88">
                  <w:pPr>
                    <w:pStyle w:val="aff8"/>
                    <w:spacing w:line="240" w:lineRule="auto"/>
                    <w:rPr>
                      <w:sz w:val="18"/>
                      <w:szCs w:val="18"/>
                    </w:rPr>
                  </w:pPr>
                  <w:r w:rsidRPr="00357DD1">
                    <w:rPr>
                      <w:sz w:val="18"/>
                      <w:szCs w:val="18"/>
                    </w:rPr>
                    <w:t>排水</w:t>
                  </w:r>
                </w:p>
              </w:tc>
              <w:tc>
                <w:tcPr>
                  <w:tcW w:w="657" w:type="pct"/>
                  <w:vAlign w:val="center"/>
                </w:tcPr>
                <w:p w14:paraId="3C62FA97" w14:textId="6BCF7F7C" w:rsidR="001E5958" w:rsidRPr="00357DD1" w:rsidRDefault="004C3ECF">
                  <w:pPr>
                    <w:pStyle w:val="aff8"/>
                    <w:spacing w:line="240" w:lineRule="auto"/>
                    <w:rPr>
                      <w:sz w:val="18"/>
                      <w:szCs w:val="18"/>
                    </w:rPr>
                  </w:pPr>
                  <w:r w:rsidRPr="00357DD1">
                    <w:rPr>
                      <w:sz w:val="18"/>
                      <w:szCs w:val="18"/>
                    </w:rPr>
                    <w:t>3026.5t/a</w:t>
                  </w:r>
                </w:p>
              </w:tc>
              <w:tc>
                <w:tcPr>
                  <w:tcW w:w="670" w:type="pct"/>
                  <w:vAlign w:val="center"/>
                </w:tcPr>
                <w:p w14:paraId="3C345636" w14:textId="06DCC7A4" w:rsidR="001E5958" w:rsidRPr="00357DD1" w:rsidRDefault="002B4D88">
                  <w:pPr>
                    <w:pStyle w:val="aff8"/>
                    <w:spacing w:line="240" w:lineRule="auto"/>
                    <w:rPr>
                      <w:sz w:val="18"/>
                      <w:szCs w:val="18"/>
                    </w:rPr>
                  </w:pPr>
                  <w:r w:rsidRPr="00357DD1">
                    <w:rPr>
                      <w:sz w:val="18"/>
                      <w:szCs w:val="18"/>
                    </w:rPr>
                    <w:t>3</w:t>
                  </w:r>
                  <w:r w:rsidR="004C3ECF" w:rsidRPr="00357DD1">
                    <w:rPr>
                      <w:sz w:val="18"/>
                      <w:szCs w:val="18"/>
                    </w:rPr>
                    <w:t>290.5</w:t>
                  </w:r>
                  <w:r w:rsidRPr="00357DD1">
                    <w:rPr>
                      <w:sz w:val="18"/>
                      <w:szCs w:val="18"/>
                    </w:rPr>
                    <w:t>t/a</w:t>
                  </w:r>
                </w:p>
              </w:tc>
              <w:tc>
                <w:tcPr>
                  <w:tcW w:w="673" w:type="pct"/>
                  <w:vAlign w:val="center"/>
                </w:tcPr>
                <w:p w14:paraId="3EDC29E9" w14:textId="0FA88A2B" w:rsidR="001E5958" w:rsidRPr="00357DD1" w:rsidRDefault="002B4D88">
                  <w:pPr>
                    <w:pStyle w:val="aff8"/>
                    <w:spacing w:line="240" w:lineRule="auto"/>
                    <w:rPr>
                      <w:sz w:val="18"/>
                      <w:szCs w:val="18"/>
                    </w:rPr>
                  </w:pPr>
                  <w:r w:rsidRPr="00357DD1">
                    <w:rPr>
                      <w:sz w:val="18"/>
                      <w:szCs w:val="18"/>
                    </w:rPr>
                    <w:t>+2</w:t>
                  </w:r>
                  <w:r w:rsidR="004C3ECF" w:rsidRPr="00357DD1">
                    <w:rPr>
                      <w:sz w:val="18"/>
                      <w:szCs w:val="18"/>
                    </w:rPr>
                    <w:t>64</w:t>
                  </w:r>
                  <w:r w:rsidRPr="00357DD1">
                    <w:rPr>
                      <w:sz w:val="18"/>
                      <w:szCs w:val="18"/>
                    </w:rPr>
                    <w:t>t/a</w:t>
                  </w:r>
                </w:p>
              </w:tc>
              <w:tc>
                <w:tcPr>
                  <w:tcW w:w="1604" w:type="pct"/>
                  <w:vAlign w:val="center"/>
                </w:tcPr>
                <w:p w14:paraId="1F40B6C0" w14:textId="77777777" w:rsidR="001E5958" w:rsidRPr="00357DD1" w:rsidRDefault="002B4D88">
                  <w:pPr>
                    <w:pStyle w:val="aff8"/>
                    <w:spacing w:line="240" w:lineRule="auto"/>
                    <w:rPr>
                      <w:sz w:val="18"/>
                      <w:szCs w:val="18"/>
                    </w:rPr>
                  </w:pPr>
                  <w:r w:rsidRPr="00357DD1">
                    <w:rPr>
                      <w:rFonts w:hint="eastAsia"/>
                      <w:sz w:val="18"/>
                      <w:szCs w:val="18"/>
                    </w:rPr>
                    <w:t>达三级标准接管排入太仓市城东污水处理厂</w:t>
                  </w:r>
                </w:p>
              </w:tc>
            </w:tr>
            <w:tr w:rsidR="00357DD1" w:rsidRPr="00357DD1" w14:paraId="219F165F" w14:textId="77777777" w:rsidTr="00D1512E">
              <w:trPr>
                <w:trHeight w:val="20"/>
                <w:jc w:val="center"/>
              </w:trPr>
              <w:tc>
                <w:tcPr>
                  <w:tcW w:w="499" w:type="pct"/>
                  <w:vMerge/>
                  <w:vAlign w:val="center"/>
                </w:tcPr>
                <w:p w14:paraId="3FD0DEE9" w14:textId="77777777" w:rsidR="001E5958" w:rsidRPr="00357DD1" w:rsidRDefault="001E5958">
                  <w:pPr>
                    <w:jc w:val="center"/>
                    <w:rPr>
                      <w:sz w:val="18"/>
                      <w:szCs w:val="18"/>
                    </w:rPr>
                  </w:pPr>
                </w:p>
              </w:tc>
              <w:tc>
                <w:tcPr>
                  <w:tcW w:w="897" w:type="pct"/>
                  <w:gridSpan w:val="2"/>
                  <w:vAlign w:val="center"/>
                </w:tcPr>
                <w:p w14:paraId="4B04793E" w14:textId="77777777" w:rsidR="001E5958" w:rsidRPr="00357DD1" w:rsidRDefault="002B4D88">
                  <w:pPr>
                    <w:pStyle w:val="aff8"/>
                    <w:spacing w:line="240" w:lineRule="auto"/>
                    <w:rPr>
                      <w:sz w:val="18"/>
                      <w:szCs w:val="18"/>
                    </w:rPr>
                  </w:pPr>
                  <w:r w:rsidRPr="00357DD1">
                    <w:rPr>
                      <w:sz w:val="18"/>
                      <w:szCs w:val="18"/>
                    </w:rPr>
                    <w:t>供电</w:t>
                  </w:r>
                </w:p>
              </w:tc>
              <w:tc>
                <w:tcPr>
                  <w:tcW w:w="657" w:type="pct"/>
                  <w:vAlign w:val="center"/>
                </w:tcPr>
                <w:p w14:paraId="05AC2F3F" w14:textId="77777777" w:rsidR="001E5958" w:rsidRPr="00357DD1" w:rsidRDefault="002B4D88">
                  <w:pPr>
                    <w:pStyle w:val="aff8"/>
                    <w:spacing w:line="240" w:lineRule="auto"/>
                    <w:rPr>
                      <w:sz w:val="18"/>
                      <w:szCs w:val="18"/>
                    </w:rPr>
                  </w:pPr>
                  <w:r w:rsidRPr="00357DD1">
                    <w:rPr>
                      <w:rFonts w:hint="eastAsia"/>
                      <w:sz w:val="18"/>
                      <w:szCs w:val="18"/>
                    </w:rPr>
                    <w:t>265</w:t>
                  </w:r>
                  <w:r w:rsidRPr="00357DD1">
                    <w:rPr>
                      <w:sz w:val="18"/>
                      <w:szCs w:val="18"/>
                    </w:rPr>
                    <w:t>万千瓦时</w:t>
                  </w:r>
                  <w:r w:rsidRPr="00357DD1">
                    <w:rPr>
                      <w:sz w:val="18"/>
                      <w:szCs w:val="18"/>
                    </w:rPr>
                    <w:t>/</w:t>
                  </w:r>
                  <w:r w:rsidRPr="00357DD1">
                    <w:rPr>
                      <w:sz w:val="18"/>
                      <w:szCs w:val="18"/>
                    </w:rPr>
                    <w:t>年</w:t>
                  </w:r>
                </w:p>
              </w:tc>
              <w:tc>
                <w:tcPr>
                  <w:tcW w:w="670" w:type="pct"/>
                  <w:vAlign w:val="center"/>
                </w:tcPr>
                <w:p w14:paraId="399D30B2" w14:textId="77777777" w:rsidR="001E5958" w:rsidRPr="00357DD1" w:rsidRDefault="002B4D88">
                  <w:pPr>
                    <w:pStyle w:val="aff8"/>
                    <w:spacing w:line="240" w:lineRule="auto"/>
                    <w:rPr>
                      <w:sz w:val="18"/>
                      <w:szCs w:val="18"/>
                    </w:rPr>
                  </w:pPr>
                  <w:r w:rsidRPr="00357DD1">
                    <w:rPr>
                      <w:rFonts w:hint="eastAsia"/>
                      <w:sz w:val="18"/>
                      <w:szCs w:val="18"/>
                    </w:rPr>
                    <w:t>315</w:t>
                  </w:r>
                  <w:r w:rsidRPr="00357DD1">
                    <w:rPr>
                      <w:rFonts w:hint="eastAsia"/>
                      <w:sz w:val="18"/>
                      <w:szCs w:val="18"/>
                    </w:rPr>
                    <w:t>万</w:t>
                  </w:r>
                  <w:r w:rsidRPr="00357DD1">
                    <w:rPr>
                      <w:sz w:val="18"/>
                      <w:szCs w:val="18"/>
                    </w:rPr>
                    <w:t>千瓦时</w:t>
                  </w:r>
                  <w:r w:rsidRPr="00357DD1">
                    <w:rPr>
                      <w:sz w:val="18"/>
                      <w:szCs w:val="18"/>
                    </w:rPr>
                    <w:t>/</w:t>
                  </w:r>
                  <w:r w:rsidRPr="00357DD1">
                    <w:rPr>
                      <w:sz w:val="18"/>
                      <w:szCs w:val="18"/>
                    </w:rPr>
                    <w:t>年</w:t>
                  </w:r>
                </w:p>
              </w:tc>
              <w:tc>
                <w:tcPr>
                  <w:tcW w:w="673" w:type="pct"/>
                  <w:vAlign w:val="center"/>
                </w:tcPr>
                <w:p w14:paraId="5E61E7F7" w14:textId="77777777" w:rsidR="001E5958" w:rsidRPr="00357DD1" w:rsidRDefault="002B4D88">
                  <w:pPr>
                    <w:pStyle w:val="aff8"/>
                    <w:spacing w:line="240" w:lineRule="auto"/>
                    <w:rPr>
                      <w:sz w:val="18"/>
                      <w:szCs w:val="18"/>
                    </w:rPr>
                  </w:pPr>
                  <w:r w:rsidRPr="00357DD1">
                    <w:rPr>
                      <w:rFonts w:hint="eastAsia"/>
                      <w:sz w:val="18"/>
                      <w:szCs w:val="18"/>
                    </w:rPr>
                    <w:t>+50</w:t>
                  </w:r>
                  <w:r w:rsidRPr="00357DD1">
                    <w:rPr>
                      <w:rFonts w:hint="eastAsia"/>
                      <w:sz w:val="18"/>
                      <w:szCs w:val="18"/>
                    </w:rPr>
                    <w:t>万</w:t>
                  </w:r>
                  <w:r w:rsidRPr="00357DD1">
                    <w:rPr>
                      <w:sz w:val="18"/>
                      <w:szCs w:val="18"/>
                    </w:rPr>
                    <w:t>千瓦时</w:t>
                  </w:r>
                  <w:r w:rsidRPr="00357DD1">
                    <w:rPr>
                      <w:sz w:val="18"/>
                      <w:szCs w:val="18"/>
                    </w:rPr>
                    <w:t>/</w:t>
                  </w:r>
                  <w:r w:rsidRPr="00357DD1">
                    <w:rPr>
                      <w:sz w:val="18"/>
                      <w:szCs w:val="18"/>
                    </w:rPr>
                    <w:t>年</w:t>
                  </w:r>
                </w:p>
              </w:tc>
              <w:tc>
                <w:tcPr>
                  <w:tcW w:w="1604" w:type="pct"/>
                  <w:vAlign w:val="center"/>
                </w:tcPr>
                <w:p w14:paraId="6D0CDD9F" w14:textId="77777777" w:rsidR="001E5958" w:rsidRPr="00357DD1" w:rsidRDefault="002B4D88">
                  <w:pPr>
                    <w:pStyle w:val="aff8"/>
                    <w:spacing w:line="240" w:lineRule="auto"/>
                    <w:rPr>
                      <w:sz w:val="18"/>
                      <w:szCs w:val="18"/>
                    </w:rPr>
                  </w:pPr>
                  <w:r w:rsidRPr="00357DD1">
                    <w:rPr>
                      <w:sz w:val="18"/>
                      <w:szCs w:val="18"/>
                    </w:rPr>
                    <w:t>来自市政电网</w:t>
                  </w:r>
                </w:p>
              </w:tc>
            </w:tr>
            <w:tr w:rsidR="00357DD1" w:rsidRPr="00357DD1" w14:paraId="7B60C453" w14:textId="77777777" w:rsidTr="00D1512E">
              <w:trPr>
                <w:trHeight w:val="20"/>
                <w:jc w:val="center"/>
              </w:trPr>
              <w:tc>
                <w:tcPr>
                  <w:tcW w:w="499" w:type="pct"/>
                  <w:vMerge/>
                  <w:vAlign w:val="center"/>
                </w:tcPr>
                <w:p w14:paraId="6F2A0CDB" w14:textId="77777777" w:rsidR="001E5958" w:rsidRPr="00357DD1" w:rsidRDefault="001E5958">
                  <w:pPr>
                    <w:jc w:val="center"/>
                    <w:rPr>
                      <w:sz w:val="18"/>
                      <w:szCs w:val="18"/>
                    </w:rPr>
                  </w:pPr>
                </w:p>
              </w:tc>
              <w:tc>
                <w:tcPr>
                  <w:tcW w:w="897" w:type="pct"/>
                  <w:gridSpan w:val="2"/>
                  <w:shd w:val="clear" w:color="auto" w:fill="auto"/>
                  <w:vAlign w:val="center"/>
                </w:tcPr>
                <w:p w14:paraId="3B3C1F4D" w14:textId="77777777" w:rsidR="001E5958" w:rsidRPr="00357DD1" w:rsidRDefault="002B4D88">
                  <w:pPr>
                    <w:pStyle w:val="aff8"/>
                    <w:spacing w:line="240" w:lineRule="auto"/>
                    <w:rPr>
                      <w:sz w:val="18"/>
                      <w:szCs w:val="18"/>
                    </w:rPr>
                  </w:pPr>
                  <w:r w:rsidRPr="00357DD1">
                    <w:rPr>
                      <w:rFonts w:hint="eastAsia"/>
                      <w:sz w:val="18"/>
                      <w:szCs w:val="18"/>
                    </w:rPr>
                    <w:t>天然气</w:t>
                  </w:r>
                </w:p>
              </w:tc>
              <w:tc>
                <w:tcPr>
                  <w:tcW w:w="657" w:type="pct"/>
                  <w:shd w:val="clear" w:color="auto" w:fill="auto"/>
                  <w:vAlign w:val="center"/>
                </w:tcPr>
                <w:p w14:paraId="0C899CA0" w14:textId="77777777" w:rsidR="001E5958" w:rsidRPr="00357DD1" w:rsidRDefault="002B4D88">
                  <w:pPr>
                    <w:pStyle w:val="aff8"/>
                    <w:spacing w:line="240" w:lineRule="auto"/>
                    <w:rPr>
                      <w:sz w:val="18"/>
                      <w:szCs w:val="18"/>
                    </w:rPr>
                  </w:pPr>
                  <w:r w:rsidRPr="00357DD1">
                    <w:rPr>
                      <w:rFonts w:hint="eastAsia"/>
                      <w:sz w:val="18"/>
                      <w:szCs w:val="18"/>
                    </w:rPr>
                    <w:t>6.4</w:t>
                  </w:r>
                  <w:r w:rsidRPr="00357DD1">
                    <w:rPr>
                      <w:rFonts w:hint="eastAsia"/>
                      <w:sz w:val="18"/>
                      <w:szCs w:val="18"/>
                    </w:rPr>
                    <w:t>万</w:t>
                  </w:r>
                  <w:r w:rsidRPr="00357DD1">
                    <w:rPr>
                      <w:rFonts w:hint="eastAsia"/>
                      <w:sz w:val="18"/>
                      <w:szCs w:val="18"/>
                    </w:rPr>
                    <w:t>m</w:t>
                  </w:r>
                  <w:r w:rsidRPr="00357DD1">
                    <w:rPr>
                      <w:rFonts w:hint="eastAsia"/>
                      <w:sz w:val="18"/>
                      <w:szCs w:val="18"/>
                      <w:vertAlign w:val="superscript"/>
                    </w:rPr>
                    <w:t>3</w:t>
                  </w:r>
                  <w:r w:rsidRPr="00357DD1">
                    <w:rPr>
                      <w:rFonts w:hint="eastAsia"/>
                      <w:sz w:val="18"/>
                      <w:szCs w:val="18"/>
                    </w:rPr>
                    <w:t>/a</w:t>
                  </w:r>
                </w:p>
              </w:tc>
              <w:tc>
                <w:tcPr>
                  <w:tcW w:w="670" w:type="pct"/>
                  <w:shd w:val="clear" w:color="auto" w:fill="auto"/>
                  <w:vAlign w:val="center"/>
                </w:tcPr>
                <w:p w14:paraId="164A5CD3" w14:textId="77777777" w:rsidR="001E5958" w:rsidRPr="00357DD1" w:rsidRDefault="002B4D88">
                  <w:pPr>
                    <w:pStyle w:val="aff8"/>
                    <w:spacing w:line="240" w:lineRule="auto"/>
                    <w:rPr>
                      <w:sz w:val="18"/>
                      <w:szCs w:val="18"/>
                    </w:rPr>
                  </w:pPr>
                  <w:r w:rsidRPr="00357DD1">
                    <w:rPr>
                      <w:rFonts w:hint="eastAsia"/>
                      <w:sz w:val="18"/>
                      <w:szCs w:val="18"/>
                    </w:rPr>
                    <w:t>6.4</w:t>
                  </w:r>
                  <w:r w:rsidRPr="00357DD1">
                    <w:rPr>
                      <w:rFonts w:hint="eastAsia"/>
                      <w:sz w:val="18"/>
                      <w:szCs w:val="18"/>
                    </w:rPr>
                    <w:t>万</w:t>
                  </w:r>
                  <w:r w:rsidRPr="00357DD1">
                    <w:rPr>
                      <w:rFonts w:hint="eastAsia"/>
                      <w:sz w:val="18"/>
                      <w:szCs w:val="18"/>
                    </w:rPr>
                    <w:t>m</w:t>
                  </w:r>
                  <w:r w:rsidRPr="00357DD1">
                    <w:rPr>
                      <w:rFonts w:hint="eastAsia"/>
                      <w:sz w:val="18"/>
                      <w:szCs w:val="18"/>
                      <w:vertAlign w:val="superscript"/>
                    </w:rPr>
                    <w:t>3</w:t>
                  </w:r>
                  <w:r w:rsidRPr="00357DD1">
                    <w:rPr>
                      <w:rFonts w:hint="eastAsia"/>
                      <w:sz w:val="18"/>
                      <w:szCs w:val="18"/>
                    </w:rPr>
                    <w:t>/a</w:t>
                  </w:r>
                </w:p>
              </w:tc>
              <w:tc>
                <w:tcPr>
                  <w:tcW w:w="673" w:type="pct"/>
                  <w:shd w:val="clear" w:color="auto" w:fill="auto"/>
                  <w:vAlign w:val="center"/>
                </w:tcPr>
                <w:p w14:paraId="3DD7D50E" w14:textId="77777777" w:rsidR="001E5958" w:rsidRPr="00357DD1" w:rsidRDefault="002B4D88">
                  <w:pPr>
                    <w:pStyle w:val="aff8"/>
                    <w:spacing w:line="240" w:lineRule="auto"/>
                    <w:rPr>
                      <w:sz w:val="18"/>
                      <w:szCs w:val="18"/>
                    </w:rPr>
                  </w:pPr>
                  <w:r w:rsidRPr="00357DD1">
                    <w:rPr>
                      <w:rFonts w:hint="eastAsia"/>
                      <w:sz w:val="18"/>
                      <w:szCs w:val="18"/>
                    </w:rPr>
                    <w:t>0</w:t>
                  </w:r>
                </w:p>
              </w:tc>
              <w:tc>
                <w:tcPr>
                  <w:tcW w:w="1604" w:type="pct"/>
                  <w:shd w:val="clear" w:color="auto" w:fill="auto"/>
                  <w:vAlign w:val="center"/>
                </w:tcPr>
                <w:p w14:paraId="1C156217" w14:textId="77777777" w:rsidR="001E5958" w:rsidRPr="00357DD1" w:rsidRDefault="002B4D88">
                  <w:pPr>
                    <w:pStyle w:val="aff8"/>
                    <w:spacing w:line="240" w:lineRule="auto"/>
                    <w:rPr>
                      <w:sz w:val="18"/>
                      <w:szCs w:val="18"/>
                    </w:rPr>
                  </w:pPr>
                  <w:r w:rsidRPr="00357DD1">
                    <w:rPr>
                      <w:sz w:val="18"/>
                      <w:szCs w:val="18"/>
                    </w:rPr>
                    <w:t>来自</w:t>
                  </w:r>
                  <w:r w:rsidRPr="00357DD1">
                    <w:rPr>
                      <w:rFonts w:hint="eastAsia"/>
                      <w:sz w:val="18"/>
                      <w:szCs w:val="18"/>
                    </w:rPr>
                    <w:t>天然气</w:t>
                  </w:r>
                  <w:r w:rsidRPr="00357DD1">
                    <w:rPr>
                      <w:sz w:val="18"/>
                      <w:szCs w:val="18"/>
                    </w:rPr>
                    <w:t>管网</w:t>
                  </w:r>
                </w:p>
              </w:tc>
            </w:tr>
            <w:tr w:rsidR="00357DD1" w:rsidRPr="00357DD1" w14:paraId="040BB215" w14:textId="77777777" w:rsidTr="00D1512E">
              <w:trPr>
                <w:trHeight w:val="20"/>
                <w:jc w:val="center"/>
              </w:trPr>
              <w:tc>
                <w:tcPr>
                  <w:tcW w:w="499" w:type="pct"/>
                  <w:vMerge/>
                  <w:vAlign w:val="center"/>
                </w:tcPr>
                <w:p w14:paraId="4A58984A" w14:textId="77777777" w:rsidR="001E5958" w:rsidRPr="00357DD1" w:rsidRDefault="001E5958">
                  <w:pPr>
                    <w:jc w:val="center"/>
                    <w:rPr>
                      <w:sz w:val="18"/>
                      <w:szCs w:val="18"/>
                    </w:rPr>
                  </w:pPr>
                </w:p>
              </w:tc>
              <w:tc>
                <w:tcPr>
                  <w:tcW w:w="897" w:type="pct"/>
                  <w:gridSpan w:val="2"/>
                  <w:vAlign w:val="center"/>
                </w:tcPr>
                <w:p w14:paraId="43D73DB4" w14:textId="77777777" w:rsidR="001E5958" w:rsidRPr="00357DD1" w:rsidRDefault="002B4D88">
                  <w:pPr>
                    <w:pStyle w:val="aff8"/>
                    <w:spacing w:line="240" w:lineRule="auto"/>
                    <w:rPr>
                      <w:sz w:val="18"/>
                      <w:szCs w:val="18"/>
                    </w:rPr>
                  </w:pPr>
                  <w:r w:rsidRPr="00357DD1">
                    <w:rPr>
                      <w:rFonts w:hint="eastAsia"/>
                      <w:sz w:val="18"/>
                      <w:szCs w:val="18"/>
                    </w:rPr>
                    <w:t>空压机</w:t>
                  </w:r>
                </w:p>
              </w:tc>
              <w:tc>
                <w:tcPr>
                  <w:tcW w:w="657" w:type="pct"/>
                  <w:vAlign w:val="center"/>
                </w:tcPr>
                <w:p w14:paraId="3366EEAB" w14:textId="77777777" w:rsidR="001E5958" w:rsidRPr="00357DD1" w:rsidRDefault="002B4D88">
                  <w:pPr>
                    <w:pStyle w:val="aff8"/>
                    <w:spacing w:line="240" w:lineRule="auto"/>
                    <w:rPr>
                      <w:sz w:val="18"/>
                      <w:szCs w:val="18"/>
                    </w:rPr>
                  </w:pPr>
                  <w:r w:rsidRPr="00357DD1">
                    <w:rPr>
                      <w:rFonts w:hint="eastAsia"/>
                      <w:sz w:val="18"/>
                      <w:szCs w:val="18"/>
                    </w:rPr>
                    <w:t>3</w:t>
                  </w:r>
                  <w:r w:rsidRPr="00357DD1">
                    <w:rPr>
                      <w:rFonts w:hint="eastAsia"/>
                      <w:sz w:val="18"/>
                      <w:szCs w:val="18"/>
                    </w:rPr>
                    <w:t>台</w:t>
                  </w:r>
                </w:p>
              </w:tc>
              <w:tc>
                <w:tcPr>
                  <w:tcW w:w="670" w:type="pct"/>
                  <w:vAlign w:val="center"/>
                </w:tcPr>
                <w:p w14:paraId="0EDEEC84" w14:textId="77777777" w:rsidR="001E5958" w:rsidRPr="00357DD1" w:rsidRDefault="002B4D88">
                  <w:pPr>
                    <w:pStyle w:val="aff8"/>
                    <w:spacing w:line="240" w:lineRule="auto"/>
                    <w:rPr>
                      <w:sz w:val="18"/>
                      <w:szCs w:val="18"/>
                    </w:rPr>
                  </w:pPr>
                  <w:r w:rsidRPr="00357DD1">
                    <w:rPr>
                      <w:rFonts w:hint="eastAsia"/>
                      <w:sz w:val="18"/>
                      <w:szCs w:val="18"/>
                    </w:rPr>
                    <w:t>3</w:t>
                  </w:r>
                  <w:r w:rsidRPr="00357DD1">
                    <w:rPr>
                      <w:rFonts w:hint="eastAsia"/>
                      <w:sz w:val="18"/>
                      <w:szCs w:val="18"/>
                    </w:rPr>
                    <w:t>台</w:t>
                  </w:r>
                </w:p>
              </w:tc>
              <w:tc>
                <w:tcPr>
                  <w:tcW w:w="673" w:type="pct"/>
                  <w:vAlign w:val="center"/>
                </w:tcPr>
                <w:p w14:paraId="192447FE" w14:textId="77777777" w:rsidR="001E5958" w:rsidRPr="00357DD1" w:rsidRDefault="002B4D88">
                  <w:pPr>
                    <w:pStyle w:val="aff8"/>
                    <w:spacing w:line="240" w:lineRule="auto"/>
                    <w:rPr>
                      <w:sz w:val="18"/>
                      <w:szCs w:val="18"/>
                    </w:rPr>
                  </w:pPr>
                  <w:r w:rsidRPr="00357DD1">
                    <w:rPr>
                      <w:rFonts w:hint="eastAsia"/>
                      <w:sz w:val="18"/>
                      <w:szCs w:val="18"/>
                    </w:rPr>
                    <w:t>0</w:t>
                  </w:r>
                </w:p>
              </w:tc>
              <w:tc>
                <w:tcPr>
                  <w:tcW w:w="1604" w:type="pct"/>
                  <w:vAlign w:val="center"/>
                </w:tcPr>
                <w:p w14:paraId="1FEA8C0E" w14:textId="4CFA8ED2" w:rsidR="001E5958" w:rsidRPr="00357DD1" w:rsidRDefault="004C3ECF">
                  <w:pPr>
                    <w:pStyle w:val="aff8"/>
                    <w:spacing w:line="240" w:lineRule="auto"/>
                    <w:rPr>
                      <w:sz w:val="18"/>
                      <w:szCs w:val="18"/>
                    </w:rPr>
                  </w:pPr>
                  <w:r w:rsidRPr="00357DD1">
                    <w:rPr>
                      <w:sz w:val="18"/>
                      <w:szCs w:val="18"/>
                    </w:rPr>
                    <w:t>依托</w:t>
                  </w:r>
                  <w:r w:rsidRPr="00357DD1">
                    <w:rPr>
                      <w:rFonts w:hint="eastAsia"/>
                      <w:sz w:val="18"/>
                      <w:szCs w:val="18"/>
                    </w:rPr>
                    <w:t>现有</w:t>
                  </w:r>
                  <w:r w:rsidRPr="00357DD1">
                    <w:rPr>
                      <w:sz w:val="18"/>
                      <w:szCs w:val="18"/>
                    </w:rPr>
                    <w:t>，</w:t>
                  </w:r>
                  <w:r w:rsidR="002B4D88" w:rsidRPr="00357DD1">
                    <w:rPr>
                      <w:rFonts w:hint="eastAsia"/>
                      <w:sz w:val="18"/>
                      <w:szCs w:val="18"/>
                    </w:rPr>
                    <w:t>单台</w:t>
                  </w:r>
                  <w:r w:rsidR="002B4D88" w:rsidRPr="00357DD1">
                    <w:rPr>
                      <w:sz w:val="18"/>
                      <w:szCs w:val="18"/>
                    </w:rPr>
                    <w:t>制气</w:t>
                  </w:r>
                  <w:r w:rsidR="002B4D88" w:rsidRPr="00357DD1">
                    <w:rPr>
                      <w:rFonts w:hint="eastAsia"/>
                      <w:sz w:val="18"/>
                      <w:szCs w:val="18"/>
                    </w:rPr>
                    <w:t>10m</w:t>
                  </w:r>
                  <w:r w:rsidR="002B4D88" w:rsidRPr="00357DD1">
                    <w:rPr>
                      <w:rFonts w:hint="eastAsia"/>
                      <w:sz w:val="18"/>
                      <w:szCs w:val="18"/>
                      <w:vertAlign w:val="superscript"/>
                    </w:rPr>
                    <w:t>3</w:t>
                  </w:r>
                  <w:r w:rsidR="002B4D88" w:rsidRPr="00357DD1">
                    <w:rPr>
                      <w:rFonts w:hint="eastAsia"/>
                      <w:sz w:val="18"/>
                      <w:szCs w:val="18"/>
                    </w:rPr>
                    <w:t>/min</w:t>
                  </w:r>
                  <w:r w:rsidR="002B4D88" w:rsidRPr="00357DD1">
                    <w:rPr>
                      <w:rFonts w:hint="eastAsia"/>
                      <w:sz w:val="18"/>
                      <w:szCs w:val="18"/>
                    </w:rPr>
                    <w:t>，螺杆式</w:t>
                  </w:r>
                  <w:r w:rsidR="002B4D88" w:rsidRPr="00357DD1">
                    <w:rPr>
                      <w:sz w:val="18"/>
                      <w:szCs w:val="18"/>
                    </w:rPr>
                    <w:t>空压机</w:t>
                  </w:r>
                </w:p>
              </w:tc>
            </w:tr>
            <w:tr w:rsidR="00357DD1" w:rsidRPr="00357DD1" w14:paraId="5CB03A73" w14:textId="77777777" w:rsidTr="00D1512E">
              <w:trPr>
                <w:trHeight w:val="20"/>
                <w:jc w:val="center"/>
              </w:trPr>
              <w:tc>
                <w:tcPr>
                  <w:tcW w:w="499" w:type="pct"/>
                  <w:vMerge/>
                  <w:vAlign w:val="center"/>
                </w:tcPr>
                <w:p w14:paraId="4FBB7D8F" w14:textId="77777777" w:rsidR="001E5958" w:rsidRPr="00357DD1" w:rsidRDefault="001E5958">
                  <w:pPr>
                    <w:jc w:val="center"/>
                    <w:rPr>
                      <w:sz w:val="18"/>
                      <w:szCs w:val="18"/>
                    </w:rPr>
                  </w:pPr>
                </w:p>
              </w:tc>
              <w:tc>
                <w:tcPr>
                  <w:tcW w:w="897" w:type="pct"/>
                  <w:gridSpan w:val="2"/>
                  <w:vAlign w:val="center"/>
                </w:tcPr>
                <w:p w14:paraId="66CCBE0C" w14:textId="77777777" w:rsidR="001E5958" w:rsidRPr="00357DD1" w:rsidRDefault="002B4D88">
                  <w:pPr>
                    <w:pStyle w:val="aff8"/>
                    <w:spacing w:line="240" w:lineRule="auto"/>
                    <w:rPr>
                      <w:sz w:val="18"/>
                      <w:szCs w:val="18"/>
                    </w:rPr>
                  </w:pPr>
                  <w:r w:rsidRPr="00357DD1">
                    <w:rPr>
                      <w:rFonts w:hint="eastAsia"/>
                      <w:sz w:val="18"/>
                      <w:szCs w:val="18"/>
                    </w:rPr>
                    <w:t>锅炉</w:t>
                  </w:r>
                </w:p>
              </w:tc>
              <w:tc>
                <w:tcPr>
                  <w:tcW w:w="657" w:type="pct"/>
                  <w:vAlign w:val="center"/>
                </w:tcPr>
                <w:p w14:paraId="57A3D02A" w14:textId="77777777" w:rsidR="001E5958" w:rsidRPr="00357DD1" w:rsidRDefault="002B4D88">
                  <w:pPr>
                    <w:pStyle w:val="aff8"/>
                    <w:spacing w:line="240" w:lineRule="auto"/>
                    <w:rPr>
                      <w:sz w:val="18"/>
                      <w:szCs w:val="18"/>
                    </w:rPr>
                  </w:pPr>
                  <w:r w:rsidRPr="00357DD1">
                    <w:rPr>
                      <w:rFonts w:hint="eastAsia"/>
                      <w:sz w:val="18"/>
                      <w:szCs w:val="18"/>
                    </w:rPr>
                    <w:t>1</w:t>
                  </w:r>
                  <w:r w:rsidRPr="00357DD1">
                    <w:rPr>
                      <w:rFonts w:hint="eastAsia"/>
                      <w:sz w:val="18"/>
                      <w:szCs w:val="18"/>
                    </w:rPr>
                    <w:t>台</w:t>
                  </w:r>
                </w:p>
              </w:tc>
              <w:tc>
                <w:tcPr>
                  <w:tcW w:w="670" w:type="pct"/>
                  <w:vAlign w:val="center"/>
                </w:tcPr>
                <w:p w14:paraId="4275B41F" w14:textId="77777777" w:rsidR="001E5958" w:rsidRPr="00357DD1" w:rsidRDefault="002B4D88">
                  <w:pPr>
                    <w:pStyle w:val="aff8"/>
                    <w:spacing w:line="240" w:lineRule="auto"/>
                    <w:rPr>
                      <w:sz w:val="18"/>
                      <w:szCs w:val="18"/>
                    </w:rPr>
                  </w:pPr>
                  <w:r w:rsidRPr="00357DD1">
                    <w:rPr>
                      <w:rFonts w:hint="eastAsia"/>
                      <w:sz w:val="18"/>
                      <w:szCs w:val="18"/>
                    </w:rPr>
                    <w:t>1</w:t>
                  </w:r>
                  <w:r w:rsidRPr="00357DD1">
                    <w:rPr>
                      <w:rFonts w:hint="eastAsia"/>
                      <w:sz w:val="18"/>
                      <w:szCs w:val="18"/>
                    </w:rPr>
                    <w:t>台</w:t>
                  </w:r>
                </w:p>
              </w:tc>
              <w:tc>
                <w:tcPr>
                  <w:tcW w:w="673" w:type="pct"/>
                  <w:vAlign w:val="center"/>
                </w:tcPr>
                <w:p w14:paraId="388BF370" w14:textId="77777777" w:rsidR="001E5958" w:rsidRPr="00357DD1" w:rsidRDefault="002B4D88">
                  <w:pPr>
                    <w:pStyle w:val="aff8"/>
                    <w:spacing w:line="240" w:lineRule="auto"/>
                    <w:rPr>
                      <w:sz w:val="18"/>
                      <w:szCs w:val="18"/>
                    </w:rPr>
                  </w:pPr>
                  <w:r w:rsidRPr="00357DD1">
                    <w:rPr>
                      <w:rFonts w:hint="eastAsia"/>
                      <w:sz w:val="18"/>
                      <w:szCs w:val="18"/>
                    </w:rPr>
                    <w:t>0</w:t>
                  </w:r>
                </w:p>
              </w:tc>
              <w:tc>
                <w:tcPr>
                  <w:tcW w:w="1604" w:type="pct"/>
                  <w:vAlign w:val="center"/>
                </w:tcPr>
                <w:p w14:paraId="6C06D1EC" w14:textId="77777777" w:rsidR="001E5958" w:rsidRPr="00357DD1" w:rsidRDefault="002B4D88">
                  <w:pPr>
                    <w:pStyle w:val="aff8"/>
                    <w:spacing w:line="240" w:lineRule="auto"/>
                    <w:rPr>
                      <w:sz w:val="18"/>
                      <w:szCs w:val="18"/>
                    </w:rPr>
                  </w:pPr>
                  <w:r w:rsidRPr="00357DD1">
                    <w:rPr>
                      <w:rFonts w:hint="eastAsia"/>
                      <w:sz w:val="18"/>
                      <w:szCs w:val="18"/>
                    </w:rPr>
                    <w:t>-</w:t>
                  </w:r>
                </w:p>
              </w:tc>
            </w:tr>
            <w:tr w:rsidR="00357DD1" w:rsidRPr="00357DD1" w14:paraId="0833BCFC" w14:textId="77777777" w:rsidTr="004C3ECF">
              <w:trPr>
                <w:trHeight w:val="20"/>
                <w:jc w:val="center"/>
              </w:trPr>
              <w:tc>
                <w:tcPr>
                  <w:tcW w:w="499" w:type="pct"/>
                  <w:vMerge w:val="restart"/>
                  <w:vAlign w:val="center"/>
                </w:tcPr>
                <w:p w14:paraId="6FBF4762" w14:textId="77777777" w:rsidR="00256588" w:rsidRPr="00357DD1" w:rsidRDefault="00256588">
                  <w:pPr>
                    <w:jc w:val="center"/>
                    <w:rPr>
                      <w:sz w:val="18"/>
                      <w:szCs w:val="18"/>
                    </w:rPr>
                  </w:pPr>
                  <w:r w:rsidRPr="00357DD1">
                    <w:rPr>
                      <w:sz w:val="18"/>
                      <w:szCs w:val="18"/>
                    </w:rPr>
                    <w:t>环保工程</w:t>
                  </w:r>
                </w:p>
              </w:tc>
              <w:tc>
                <w:tcPr>
                  <w:tcW w:w="897" w:type="pct"/>
                  <w:gridSpan w:val="2"/>
                  <w:vMerge w:val="restart"/>
                  <w:vAlign w:val="center"/>
                </w:tcPr>
                <w:p w14:paraId="1822733D" w14:textId="77777777" w:rsidR="00256588" w:rsidRPr="00357DD1" w:rsidRDefault="00256588">
                  <w:pPr>
                    <w:jc w:val="center"/>
                    <w:rPr>
                      <w:bCs/>
                      <w:sz w:val="18"/>
                      <w:szCs w:val="18"/>
                    </w:rPr>
                  </w:pPr>
                  <w:r w:rsidRPr="00357DD1">
                    <w:rPr>
                      <w:sz w:val="18"/>
                      <w:szCs w:val="18"/>
                    </w:rPr>
                    <w:t>废气</w:t>
                  </w:r>
                </w:p>
              </w:tc>
              <w:tc>
                <w:tcPr>
                  <w:tcW w:w="657" w:type="pct"/>
                  <w:vAlign w:val="center"/>
                </w:tcPr>
                <w:p w14:paraId="7CABAFB7" w14:textId="2364614C" w:rsidR="00256588" w:rsidRPr="00357DD1" w:rsidRDefault="00D242CB">
                  <w:pPr>
                    <w:pStyle w:val="aff8"/>
                    <w:spacing w:line="240" w:lineRule="auto"/>
                    <w:rPr>
                      <w:sz w:val="18"/>
                      <w:szCs w:val="18"/>
                    </w:rPr>
                  </w:pPr>
                  <w:r w:rsidRPr="00357DD1">
                    <w:rPr>
                      <w:rFonts w:hint="eastAsia"/>
                      <w:sz w:val="18"/>
                      <w:szCs w:val="18"/>
                    </w:rPr>
                    <w:t>5</w:t>
                  </w:r>
                  <w:r w:rsidRPr="00357DD1">
                    <w:rPr>
                      <w:rFonts w:hint="eastAsia"/>
                      <w:sz w:val="18"/>
                      <w:szCs w:val="18"/>
                    </w:rPr>
                    <w:t>套</w:t>
                  </w:r>
                  <w:r w:rsidR="00256588" w:rsidRPr="00357DD1">
                    <w:rPr>
                      <w:rFonts w:hint="eastAsia"/>
                      <w:sz w:val="18"/>
                      <w:szCs w:val="18"/>
                    </w:rPr>
                    <w:t>二级活性炭吸附装置</w:t>
                  </w:r>
                  <w:r w:rsidR="00601DB0" w:rsidRPr="00357DD1">
                    <w:rPr>
                      <w:rFonts w:hint="eastAsia"/>
                      <w:sz w:val="18"/>
                      <w:szCs w:val="18"/>
                    </w:rPr>
                    <w:t>+</w:t>
                  </w:r>
                  <w:r w:rsidR="00601DB0" w:rsidRPr="00357DD1">
                    <w:rPr>
                      <w:sz w:val="18"/>
                      <w:szCs w:val="18"/>
                    </w:rPr>
                    <w:t>15</w:t>
                  </w:r>
                  <w:r w:rsidR="00601DB0" w:rsidRPr="00357DD1">
                    <w:rPr>
                      <w:rFonts w:hint="eastAsia"/>
                      <w:sz w:val="18"/>
                      <w:szCs w:val="18"/>
                    </w:rPr>
                    <w:t>m</w:t>
                  </w:r>
                  <w:r w:rsidR="00601DB0" w:rsidRPr="00357DD1">
                    <w:rPr>
                      <w:rFonts w:hint="eastAsia"/>
                      <w:sz w:val="18"/>
                      <w:szCs w:val="18"/>
                    </w:rPr>
                    <w:t>高</w:t>
                  </w:r>
                  <w:r w:rsidR="00601DB0" w:rsidRPr="00357DD1">
                    <w:rPr>
                      <w:rFonts w:hint="eastAsia"/>
                      <w:sz w:val="18"/>
                      <w:szCs w:val="18"/>
                    </w:rPr>
                    <w:t>1</w:t>
                  </w:r>
                  <w:r w:rsidRPr="00357DD1">
                    <w:rPr>
                      <w:rFonts w:hint="eastAsia"/>
                      <w:sz w:val="18"/>
                      <w:szCs w:val="18"/>
                    </w:rPr>
                    <w:t>-</w:t>
                  </w:r>
                  <w:r w:rsidRPr="00357DD1">
                    <w:rPr>
                      <w:sz w:val="18"/>
                      <w:szCs w:val="18"/>
                    </w:rPr>
                    <w:t>5</w:t>
                  </w:r>
                  <w:r w:rsidR="00601DB0" w:rsidRPr="00357DD1">
                    <w:rPr>
                      <w:rFonts w:hint="eastAsia"/>
                      <w:sz w:val="18"/>
                      <w:szCs w:val="18"/>
                    </w:rPr>
                    <w:t>#</w:t>
                  </w:r>
                  <w:r w:rsidR="00601DB0" w:rsidRPr="00357DD1">
                    <w:rPr>
                      <w:rFonts w:hint="eastAsia"/>
                      <w:sz w:val="18"/>
                      <w:szCs w:val="18"/>
                    </w:rPr>
                    <w:t>排气筒</w:t>
                  </w:r>
                </w:p>
              </w:tc>
              <w:tc>
                <w:tcPr>
                  <w:tcW w:w="670" w:type="pct"/>
                  <w:vAlign w:val="center"/>
                </w:tcPr>
                <w:p w14:paraId="61810766" w14:textId="73B5F126" w:rsidR="00256588" w:rsidRPr="00357DD1" w:rsidRDefault="00CA0072">
                  <w:pPr>
                    <w:pStyle w:val="aff8"/>
                    <w:spacing w:line="240" w:lineRule="auto"/>
                    <w:rPr>
                      <w:sz w:val="18"/>
                      <w:szCs w:val="18"/>
                    </w:rPr>
                  </w:pPr>
                  <w:r w:rsidRPr="00357DD1">
                    <w:rPr>
                      <w:rFonts w:hint="eastAsia"/>
                      <w:sz w:val="18"/>
                      <w:szCs w:val="18"/>
                    </w:rPr>
                    <w:t>/</w:t>
                  </w:r>
                </w:p>
              </w:tc>
              <w:tc>
                <w:tcPr>
                  <w:tcW w:w="673" w:type="pct"/>
                  <w:vAlign w:val="center"/>
                </w:tcPr>
                <w:p w14:paraId="2E05C114" w14:textId="25F14288" w:rsidR="00256588" w:rsidRPr="00357DD1" w:rsidRDefault="00CA0072">
                  <w:pPr>
                    <w:pStyle w:val="aff8"/>
                    <w:spacing w:line="240" w:lineRule="auto"/>
                    <w:rPr>
                      <w:sz w:val="18"/>
                      <w:szCs w:val="18"/>
                    </w:rPr>
                  </w:pPr>
                  <w:r w:rsidRPr="00357DD1">
                    <w:rPr>
                      <w:rFonts w:hint="eastAsia"/>
                      <w:sz w:val="18"/>
                      <w:szCs w:val="18"/>
                    </w:rPr>
                    <w:t>/</w:t>
                  </w:r>
                </w:p>
              </w:tc>
              <w:tc>
                <w:tcPr>
                  <w:tcW w:w="1604" w:type="pct"/>
                  <w:vAlign w:val="center"/>
                </w:tcPr>
                <w:p w14:paraId="26F10AB0" w14:textId="6E34FE9D" w:rsidR="00256588" w:rsidRPr="00357DD1" w:rsidRDefault="00CA0072">
                  <w:pPr>
                    <w:pStyle w:val="aff8"/>
                    <w:spacing w:line="240" w:lineRule="auto"/>
                    <w:rPr>
                      <w:sz w:val="18"/>
                      <w:szCs w:val="18"/>
                    </w:rPr>
                  </w:pPr>
                  <w:r w:rsidRPr="00357DD1">
                    <w:rPr>
                      <w:rFonts w:hint="eastAsia"/>
                      <w:sz w:val="18"/>
                      <w:szCs w:val="18"/>
                    </w:rPr>
                    <w:t>本项目不涉及</w:t>
                  </w:r>
                </w:p>
              </w:tc>
            </w:tr>
            <w:tr w:rsidR="00357DD1" w:rsidRPr="00357DD1" w14:paraId="18C834E7" w14:textId="77777777" w:rsidTr="004C3ECF">
              <w:trPr>
                <w:trHeight w:val="20"/>
                <w:jc w:val="center"/>
              </w:trPr>
              <w:tc>
                <w:tcPr>
                  <w:tcW w:w="499" w:type="pct"/>
                  <w:vMerge/>
                  <w:vAlign w:val="center"/>
                </w:tcPr>
                <w:p w14:paraId="30B2EA2C" w14:textId="77777777" w:rsidR="00CA0072" w:rsidRPr="00357DD1" w:rsidRDefault="00CA0072" w:rsidP="00CA0072">
                  <w:pPr>
                    <w:jc w:val="center"/>
                    <w:rPr>
                      <w:sz w:val="18"/>
                      <w:szCs w:val="18"/>
                    </w:rPr>
                  </w:pPr>
                </w:p>
              </w:tc>
              <w:tc>
                <w:tcPr>
                  <w:tcW w:w="897" w:type="pct"/>
                  <w:gridSpan w:val="2"/>
                  <w:vMerge/>
                  <w:vAlign w:val="center"/>
                </w:tcPr>
                <w:p w14:paraId="5ACE70FA" w14:textId="77777777" w:rsidR="00CA0072" w:rsidRPr="00357DD1" w:rsidRDefault="00CA0072" w:rsidP="00CA0072">
                  <w:pPr>
                    <w:jc w:val="center"/>
                    <w:rPr>
                      <w:sz w:val="18"/>
                      <w:szCs w:val="18"/>
                    </w:rPr>
                  </w:pPr>
                </w:p>
              </w:tc>
              <w:tc>
                <w:tcPr>
                  <w:tcW w:w="657" w:type="pct"/>
                  <w:vAlign w:val="center"/>
                </w:tcPr>
                <w:p w14:paraId="3CD0FC3D" w14:textId="3EA1F5DE" w:rsidR="00CA0072" w:rsidRPr="00357DD1" w:rsidRDefault="00CA0072" w:rsidP="00CA0072">
                  <w:pPr>
                    <w:pStyle w:val="aff8"/>
                    <w:spacing w:line="240" w:lineRule="auto"/>
                    <w:rPr>
                      <w:sz w:val="18"/>
                      <w:szCs w:val="18"/>
                    </w:rPr>
                  </w:pPr>
                  <w:proofErr w:type="gramStart"/>
                  <w:r w:rsidRPr="00357DD1">
                    <w:rPr>
                      <w:rFonts w:hint="eastAsia"/>
                      <w:sz w:val="18"/>
                      <w:szCs w:val="18"/>
                    </w:rPr>
                    <w:t>一套低氮燃烧器</w:t>
                  </w:r>
                  <w:proofErr w:type="gramEnd"/>
                  <w:r w:rsidRPr="00357DD1">
                    <w:rPr>
                      <w:rFonts w:hint="eastAsia"/>
                      <w:sz w:val="18"/>
                      <w:szCs w:val="18"/>
                    </w:rPr>
                    <w:t>+15</w:t>
                  </w:r>
                  <w:r w:rsidRPr="00357DD1">
                    <w:rPr>
                      <w:rFonts w:hint="eastAsia"/>
                      <w:sz w:val="18"/>
                      <w:szCs w:val="18"/>
                    </w:rPr>
                    <w:t>米高</w:t>
                  </w:r>
                  <w:r w:rsidRPr="00357DD1">
                    <w:rPr>
                      <w:rFonts w:hint="eastAsia"/>
                      <w:sz w:val="18"/>
                      <w:szCs w:val="18"/>
                    </w:rPr>
                    <w:t>6#</w:t>
                  </w:r>
                  <w:r w:rsidRPr="00357DD1">
                    <w:rPr>
                      <w:rFonts w:hint="eastAsia"/>
                      <w:sz w:val="18"/>
                      <w:szCs w:val="18"/>
                    </w:rPr>
                    <w:t>排气筒</w:t>
                  </w:r>
                </w:p>
              </w:tc>
              <w:tc>
                <w:tcPr>
                  <w:tcW w:w="670" w:type="pct"/>
                  <w:vAlign w:val="center"/>
                </w:tcPr>
                <w:p w14:paraId="38698CB3" w14:textId="0734B00D" w:rsidR="00CA0072" w:rsidRPr="00357DD1" w:rsidRDefault="00CA0072" w:rsidP="00CA0072">
                  <w:pPr>
                    <w:pStyle w:val="aff8"/>
                    <w:spacing w:line="240" w:lineRule="auto"/>
                    <w:rPr>
                      <w:sz w:val="18"/>
                      <w:szCs w:val="18"/>
                    </w:rPr>
                  </w:pPr>
                  <w:r w:rsidRPr="00357DD1">
                    <w:rPr>
                      <w:rFonts w:hint="eastAsia"/>
                      <w:sz w:val="18"/>
                      <w:szCs w:val="18"/>
                    </w:rPr>
                    <w:t>/</w:t>
                  </w:r>
                </w:p>
              </w:tc>
              <w:tc>
                <w:tcPr>
                  <w:tcW w:w="673" w:type="pct"/>
                  <w:vAlign w:val="center"/>
                </w:tcPr>
                <w:p w14:paraId="44476F04" w14:textId="33921B79" w:rsidR="00CA0072" w:rsidRPr="00357DD1" w:rsidRDefault="00CA0072" w:rsidP="00CA0072">
                  <w:pPr>
                    <w:pStyle w:val="aff8"/>
                    <w:spacing w:line="240" w:lineRule="auto"/>
                    <w:rPr>
                      <w:sz w:val="18"/>
                      <w:szCs w:val="18"/>
                    </w:rPr>
                  </w:pPr>
                  <w:r w:rsidRPr="00357DD1">
                    <w:rPr>
                      <w:rFonts w:hint="eastAsia"/>
                      <w:sz w:val="18"/>
                      <w:szCs w:val="18"/>
                    </w:rPr>
                    <w:t>/</w:t>
                  </w:r>
                </w:p>
              </w:tc>
              <w:tc>
                <w:tcPr>
                  <w:tcW w:w="1604" w:type="pct"/>
                  <w:vAlign w:val="center"/>
                </w:tcPr>
                <w:p w14:paraId="037ACAF1" w14:textId="0BFB79A9" w:rsidR="00CA0072" w:rsidRPr="00357DD1" w:rsidRDefault="00CA0072" w:rsidP="00CA0072">
                  <w:pPr>
                    <w:pStyle w:val="aff8"/>
                    <w:spacing w:line="240" w:lineRule="auto"/>
                    <w:rPr>
                      <w:sz w:val="18"/>
                      <w:szCs w:val="18"/>
                    </w:rPr>
                  </w:pPr>
                  <w:r w:rsidRPr="00357DD1">
                    <w:rPr>
                      <w:rFonts w:hint="eastAsia"/>
                      <w:sz w:val="18"/>
                      <w:szCs w:val="18"/>
                    </w:rPr>
                    <w:t>本项目不涉及</w:t>
                  </w:r>
                </w:p>
              </w:tc>
            </w:tr>
            <w:tr w:rsidR="00357DD1" w:rsidRPr="00357DD1" w14:paraId="0B74F134" w14:textId="77777777" w:rsidTr="004C3ECF">
              <w:trPr>
                <w:trHeight w:val="20"/>
                <w:jc w:val="center"/>
              </w:trPr>
              <w:tc>
                <w:tcPr>
                  <w:tcW w:w="499" w:type="pct"/>
                  <w:vMerge/>
                  <w:vAlign w:val="center"/>
                </w:tcPr>
                <w:p w14:paraId="644F4AFA" w14:textId="77777777" w:rsidR="00CA0072" w:rsidRPr="00357DD1" w:rsidRDefault="00CA0072" w:rsidP="00CA0072">
                  <w:pPr>
                    <w:jc w:val="center"/>
                    <w:rPr>
                      <w:sz w:val="18"/>
                      <w:szCs w:val="18"/>
                    </w:rPr>
                  </w:pPr>
                </w:p>
              </w:tc>
              <w:tc>
                <w:tcPr>
                  <w:tcW w:w="897" w:type="pct"/>
                  <w:gridSpan w:val="2"/>
                  <w:vMerge/>
                  <w:vAlign w:val="center"/>
                </w:tcPr>
                <w:p w14:paraId="50FC3B93" w14:textId="77777777" w:rsidR="00CA0072" w:rsidRPr="00357DD1" w:rsidRDefault="00CA0072" w:rsidP="00CA0072">
                  <w:pPr>
                    <w:jc w:val="center"/>
                    <w:rPr>
                      <w:sz w:val="18"/>
                      <w:szCs w:val="18"/>
                    </w:rPr>
                  </w:pPr>
                </w:p>
              </w:tc>
              <w:tc>
                <w:tcPr>
                  <w:tcW w:w="657" w:type="pct"/>
                  <w:vAlign w:val="center"/>
                </w:tcPr>
                <w:p w14:paraId="77865FAC" w14:textId="3D198699" w:rsidR="00CA0072" w:rsidRPr="00357DD1" w:rsidRDefault="00CA0072" w:rsidP="00CA0072">
                  <w:pPr>
                    <w:pStyle w:val="aff8"/>
                    <w:spacing w:line="240" w:lineRule="auto"/>
                    <w:rPr>
                      <w:sz w:val="18"/>
                      <w:szCs w:val="18"/>
                    </w:rPr>
                  </w:pPr>
                  <w:r w:rsidRPr="00357DD1">
                    <w:rPr>
                      <w:rFonts w:hint="eastAsia"/>
                      <w:sz w:val="18"/>
                      <w:szCs w:val="18"/>
                    </w:rPr>
                    <w:t>布袋除尘</w:t>
                  </w:r>
                  <w:r w:rsidRPr="00357DD1">
                    <w:rPr>
                      <w:rFonts w:hint="eastAsia"/>
                      <w:sz w:val="18"/>
                      <w:szCs w:val="18"/>
                    </w:rPr>
                    <w:t>+15</w:t>
                  </w:r>
                  <w:r w:rsidRPr="00357DD1">
                    <w:rPr>
                      <w:rFonts w:hint="eastAsia"/>
                      <w:sz w:val="18"/>
                      <w:szCs w:val="18"/>
                    </w:rPr>
                    <w:t>米高</w:t>
                  </w:r>
                  <w:r w:rsidRPr="00357DD1">
                    <w:rPr>
                      <w:rFonts w:hint="eastAsia"/>
                      <w:sz w:val="18"/>
                      <w:szCs w:val="18"/>
                    </w:rPr>
                    <w:t>7</w:t>
                  </w:r>
                  <w:r w:rsidRPr="00357DD1">
                    <w:rPr>
                      <w:sz w:val="18"/>
                      <w:szCs w:val="18"/>
                    </w:rPr>
                    <w:t>#</w:t>
                  </w:r>
                  <w:r w:rsidRPr="00357DD1">
                    <w:rPr>
                      <w:rFonts w:hint="eastAsia"/>
                      <w:sz w:val="18"/>
                      <w:szCs w:val="18"/>
                    </w:rPr>
                    <w:t>排气筒</w:t>
                  </w:r>
                </w:p>
              </w:tc>
              <w:tc>
                <w:tcPr>
                  <w:tcW w:w="670" w:type="pct"/>
                  <w:vAlign w:val="center"/>
                </w:tcPr>
                <w:p w14:paraId="7911518D" w14:textId="0B5293F4" w:rsidR="00CA0072" w:rsidRPr="00357DD1" w:rsidRDefault="00CA0072" w:rsidP="00CA0072">
                  <w:pPr>
                    <w:pStyle w:val="aff8"/>
                    <w:spacing w:line="240" w:lineRule="auto"/>
                    <w:rPr>
                      <w:sz w:val="18"/>
                      <w:szCs w:val="18"/>
                    </w:rPr>
                  </w:pPr>
                  <w:r w:rsidRPr="00357DD1">
                    <w:rPr>
                      <w:rFonts w:hint="eastAsia"/>
                      <w:sz w:val="18"/>
                      <w:szCs w:val="18"/>
                    </w:rPr>
                    <w:t>/</w:t>
                  </w:r>
                </w:p>
              </w:tc>
              <w:tc>
                <w:tcPr>
                  <w:tcW w:w="673" w:type="pct"/>
                  <w:vAlign w:val="center"/>
                </w:tcPr>
                <w:p w14:paraId="28728908" w14:textId="7A02B813" w:rsidR="00CA0072" w:rsidRPr="00357DD1" w:rsidRDefault="00CA0072" w:rsidP="00CA0072">
                  <w:pPr>
                    <w:pStyle w:val="aff8"/>
                    <w:spacing w:line="240" w:lineRule="auto"/>
                    <w:rPr>
                      <w:sz w:val="18"/>
                      <w:szCs w:val="18"/>
                    </w:rPr>
                  </w:pPr>
                  <w:r w:rsidRPr="00357DD1">
                    <w:rPr>
                      <w:rFonts w:hint="eastAsia"/>
                      <w:sz w:val="18"/>
                      <w:szCs w:val="18"/>
                    </w:rPr>
                    <w:t>/</w:t>
                  </w:r>
                </w:p>
              </w:tc>
              <w:tc>
                <w:tcPr>
                  <w:tcW w:w="1604" w:type="pct"/>
                  <w:vAlign w:val="center"/>
                </w:tcPr>
                <w:p w14:paraId="4CFFC6A8" w14:textId="497704C9" w:rsidR="00CA0072" w:rsidRPr="00357DD1" w:rsidRDefault="00CA0072" w:rsidP="00CA0072">
                  <w:pPr>
                    <w:pStyle w:val="aff8"/>
                    <w:spacing w:line="240" w:lineRule="auto"/>
                    <w:rPr>
                      <w:sz w:val="18"/>
                      <w:szCs w:val="18"/>
                    </w:rPr>
                  </w:pPr>
                  <w:r w:rsidRPr="00357DD1">
                    <w:rPr>
                      <w:rFonts w:hint="eastAsia"/>
                      <w:sz w:val="18"/>
                      <w:szCs w:val="18"/>
                    </w:rPr>
                    <w:t>本项目不涉及</w:t>
                  </w:r>
                </w:p>
              </w:tc>
            </w:tr>
            <w:tr w:rsidR="00357DD1" w:rsidRPr="00357DD1" w14:paraId="08292716" w14:textId="77777777" w:rsidTr="004C3ECF">
              <w:trPr>
                <w:trHeight w:val="20"/>
                <w:jc w:val="center"/>
              </w:trPr>
              <w:tc>
                <w:tcPr>
                  <w:tcW w:w="499" w:type="pct"/>
                  <w:vMerge/>
                  <w:vAlign w:val="center"/>
                </w:tcPr>
                <w:p w14:paraId="00BE4401" w14:textId="77777777" w:rsidR="00CA0072" w:rsidRPr="00357DD1" w:rsidRDefault="00CA0072" w:rsidP="00CA0072">
                  <w:pPr>
                    <w:jc w:val="center"/>
                    <w:rPr>
                      <w:sz w:val="18"/>
                      <w:szCs w:val="18"/>
                    </w:rPr>
                  </w:pPr>
                </w:p>
              </w:tc>
              <w:tc>
                <w:tcPr>
                  <w:tcW w:w="897" w:type="pct"/>
                  <w:gridSpan w:val="2"/>
                  <w:vMerge/>
                  <w:vAlign w:val="center"/>
                </w:tcPr>
                <w:p w14:paraId="1E4399FB" w14:textId="77777777" w:rsidR="00CA0072" w:rsidRPr="00357DD1" w:rsidRDefault="00CA0072" w:rsidP="00CA0072">
                  <w:pPr>
                    <w:jc w:val="center"/>
                    <w:rPr>
                      <w:sz w:val="18"/>
                      <w:szCs w:val="18"/>
                    </w:rPr>
                  </w:pPr>
                </w:p>
              </w:tc>
              <w:tc>
                <w:tcPr>
                  <w:tcW w:w="657" w:type="pct"/>
                  <w:vAlign w:val="center"/>
                </w:tcPr>
                <w:p w14:paraId="2276EDD4" w14:textId="4BE0F389" w:rsidR="00CA0072" w:rsidRPr="00357DD1" w:rsidRDefault="00CA0072" w:rsidP="00CA0072">
                  <w:pPr>
                    <w:pStyle w:val="aff8"/>
                    <w:spacing w:line="240" w:lineRule="auto"/>
                    <w:rPr>
                      <w:sz w:val="18"/>
                      <w:szCs w:val="18"/>
                    </w:rPr>
                  </w:pPr>
                  <w:r w:rsidRPr="00357DD1">
                    <w:rPr>
                      <w:rFonts w:hint="eastAsia"/>
                      <w:sz w:val="18"/>
                      <w:szCs w:val="18"/>
                    </w:rPr>
                    <w:t>二级活性炭吸附装置</w:t>
                  </w:r>
                  <w:r w:rsidRPr="00357DD1">
                    <w:rPr>
                      <w:rFonts w:hint="eastAsia"/>
                      <w:sz w:val="18"/>
                      <w:szCs w:val="18"/>
                    </w:rPr>
                    <w:t>+</w:t>
                  </w:r>
                  <w:r w:rsidRPr="00357DD1">
                    <w:rPr>
                      <w:sz w:val="18"/>
                      <w:szCs w:val="18"/>
                    </w:rPr>
                    <w:t>15</w:t>
                  </w:r>
                  <w:r w:rsidRPr="00357DD1">
                    <w:rPr>
                      <w:rFonts w:hint="eastAsia"/>
                      <w:sz w:val="18"/>
                      <w:szCs w:val="18"/>
                    </w:rPr>
                    <w:t>m</w:t>
                  </w:r>
                  <w:r w:rsidRPr="00357DD1">
                    <w:rPr>
                      <w:rFonts w:hint="eastAsia"/>
                      <w:sz w:val="18"/>
                      <w:szCs w:val="18"/>
                    </w:rPr>
                    <w:t>高</w:t>
                  </w:r>
                  <w:r w:rsidRPr="00357DD1">
                    <w:rPr>
                      <w:sz w:val="18"/>
                      <w:szCs w:val="18"/>
                    </w:rPr>
                    <w:t>8</w:t>
                  </w:r>
                  <w:r w:rsidRPr="00357DD1">
                    <w:rPr>
                      <w:rFonts w:hint="eastAsia"/>
                      <w:sz w:val="18"/>
                      <w:szCs w:val="18"/>
                    </w:rPr>
                    <w:t>#</w:t>
                  </w:r>
                  <w:r w:rsidRPr="00357DD1">
                    <w:rPr>
                      <w:rFonts w:hint="eastAsia"/>
                      <w:sz w:val="18"/>
                      <w:szCs w:val="18"/>
                    </w:rPr>
                    <w:t>排气筒</w:t>
                  </w:r>
                </w:p>
              </w:tc>
              <w:tc>
                <w:tcPr>
                  <w:tcW w:w="670" w:type="pct"/>
                  <w:vAlign w:val="center"/>
                </w:tcPr>
                <w:p w14:paraId="478EB379" w14:textId="61399C96" w:rsidR="00CA0072" w:rsidRPr="00357DD1" w:rsidRDefault="00CA0072" w:rsidP="00CA0072">
                  <w:pPr>
                    <w:pStyle w:val="aff8"/>
                    <w:spacing w:line="240" w:lineRule="auto"/>
                    <w:rPr>
                      <w:sz w:val="18"/>
                      <w:szCs w:val="18"/>
                    </w:rPr>
                  </w:pPr>
                  <w:r w:rsidRPr="00357DD1">
                    <w:rPr>
                      <w:rFonts w:hint="eastAsia"/>
                      <w:sz w:val="18"/>
                      <w:szCs w:val="18"/>
                    </w:rPr>
                    <w:t>/</w:t>
                  </w:r>
                </w:p>
              </w:tc>
              <w:tc>
                <w:tcPr>
                  <w:tcW w:w="673" w:type="pct"/>
                  <w:vAlign w:val="center"/>
                </w:tcPr>
                <w:p w14:paraId="4887F5CC" w14:textId="555CB932" w:rsidR="00CA0072" w:rsidRPr="00357DD1" w:rsidRDefault="00CA0072" w:rsidP="00CA0072">
                  <w:pPr>
                    <w:pStyle w:val="aff8"/>
                    <w:spacing w:line="240" w:lineRule="auto"/>
                    <w:rPr>
                      <w:sz w:val="18"/>
                      <w:szCs w:val="18"/>
                    </w:rPr>
                  </w:pPr>
                  <w:r w:rsidRPr="00357DD1">
                    <w:rPr>
                      <w:rFonts w:hint="eastAsia"/>
                      <w:sz w:val="18"/>
                      <w:szCs w:val="18"/>
                    </w:rPr>
                    <w:t>/</w:t>
                  </w:r>
                </w:p>
              </w:tc>
              <w:tc>
                <w:tcPr>
                  <w:tcW w:w="1604" w:type="pct"/>
                  <w:vAlign w:val="center"/>
                </w:tcPr>
                <w:p w14:paraId="22ED642F" w14:textId="75FF7C4A" w:rsidR="00CA0072" w:rsidRPr="00357DD1" w:rsidRDefault="00CA0072" w:rsidP="00CA0072">
                  <w:pPr>
                    <w:pStyle w:val="aff8"/>
                    <w:spacing w:line="240" w:lineRule="auto"/>
                    <w:rPr>
                      <w:sz w:val="18"/>
                      <w:szCs w:val="18"/>
                    </w:rPr>
                  </w:pPr>
                  <w:r w:rsidRPr="00357DD1">
                    <w:rPr>
                      <w:rFonts w:hint="eastAsia"/>
                      <w:sz w:val="18"/>
                      <w:szCs w:val="18"/>
                    </w:rPr>
                    <w:t>本项目不涉及</w:t>
                  </w:r>
                </w:p>
              </w:tc>
            </w:tr>
            <w:tr w:rsidR="00357DD1" w:rsidRPr="00357DD1" w14:paraId="6E908F9F" w14:textId="77777777" w:rsidTr="004C3ECF">
              <w:trPr>
                <w:trHeight w:val="20"/>
                <w:jc w:val="center"/>
              </w:trPr>
              <w:tc>
                <w:tcPr>
                  <w:tcW w:w="499" w:type="pct"/>
                  <w:vMerge/>
                  <w:vAlign w:val="center"/>
                </w:tcPr>
                <w:p w14:paraId="47961E69" w14:textId="77777777" w:rsidR="00256588" w:rsidRPr="00357DD1" w:rsidRDefault="00256588">
                  <w:pPr>
                    <w:jc w:val="center"/>
                    <w:rPr>
                      <w:sz w:val="18"/>
                      <w:szCs w:val="18"/>
                    </w:rPr>
                  </w:pPr>
                </w:p>
              </w:tc>
              <w:tc>
                <w:tcPr>
                  <w:tcW w:w="897" w:type="pct"/>
                  <w:gridSpan w:val="2"/>
                  <w:vMerge/>
                  <w:vAlign w:val="center"/>
                </w:tcPr>
                <w:p w14:paraId="65198C8A" w14:textId="77777777" w:rsidR="00256588" w:rsidRPr="00357DD1" w:rsidRDefault="00256588">
                  <w:pPr>
                    <w:jc w:val="center"/>
                    <w:rPr>
                      <w:sz w:val="18"/>
                      <w:szCs w:val="18"/>
                    </w:rPr>
                  </w:pPr>
                </w:p>
              </w:tc>
              <w:tc>
                <w:tcPr>
                  <w:tcW w:w="657" w:type="pct"/>
                  <w:vAlign w:val="center"/>
                </w:tcPr>
                <w:p w14:paraId="203187A4" w14:textId="0493CC3F" w:rsidR="00256588" w:rsidRPr="00357DD1" w:rsidRDefault="00CA0072">
                  <w:pPr>
                    <w:pStyle w:val="aff8"/>
                    <w:spacing w:line="240" w:lineRule="auto"/>
                    <w:rPr>
                      <w:sz w:val="18"/>
                      <w:szCs w:val="18"/>
                    </w:rPr>
                  </w:pPr>
                  <w:r w:rsidRPr="00357DD1">
                    <w:rPr>
                      <w:rFonts w:hint="eastAsia"/>
                      <w:sz w:val="18"/>
                      <w:szCs w:val="18"/>
                    </w:rPr>
                    <w:t>/</w:t>
                  </w:r>
                </w:p>
              </w:tc>
              <w:tc>
                <w:tcPr>
                  <w:tcW w:w="670" w:type="pct"/>
                  <w:vAlign w:val="center"/>
                </w:tcPr>
                <w:p w14:paraId="272D5B92" w14:textId="190591E7" w:rsidR="00256588" w:rsidRPr="00357DD1" w:rsidRDefault="00CA0072">
                  <w:pPr>
                    <w:pStyle w:val="aff8"/>
                    <w:spacing w:line="240" w:lineRule="auto"/>
                    <w:rPr>
                      <w:sz w:val="18"/>
                      <w:szCs w:val="18"/>
                    </w:rPr>
                  </w:pPr>
                  <w:r w:rsidRPr="00357DD1">
                    <w:rPr>
                      <w:rFonts w:hint="eastAsia"/>
                      <w:sz w:val="18"/>
                      <w:szCs w:val="18"/>
                    </w:rPr>
                    <w:t>1</w:t>
                  </w:r>
                  <w:r w:rsidRPr="00357DD1">
                    <w:rPr>
                      <w:rFonts w:hint="eastAsia"/>
                      <w:sz w:val="18"/>
                      <w:szCs w:val="18"/>
                    </w:rPr>
                    <w:t>套布袋除尘装置</w:t>
                  </w:r>
                  <w:r w:rsidRPr="00357DD1">
                    <w:rPr>
                      <w:rFonts w:hint="eastAsia"/>
                      <w:sz w:val="18"/>
                      <w:szCs w:val="18"/>
                    </w:rPr>
                    <w:t>+15</w:t>
                  </w:r>
                  <w:r w:rsidRPr="00357DD1">
                    <w:rPr>
                      <w:rFonts w:hint="eastAsia"/>
                      <w:sz w:val="18"/>
                      <w:szCs w:val="18"/>
                    </w:rPr>
                    <w:t>米高</w:t>
                  </w:r>
                  <w:r w:rsidRPr="00357DD1">
                    <w:rPr>
                      <w:sz w:val="18"/>
                      <w:szCs w:val="18"/>
                    </w:rPr>
                    <w:t>9#</w:t>
                  </w:r>
                  <w:r w:rsidRPr="00357DD1">
                    <w:rPr>
                      <w:rFonts w:hint="eastAsia"/>
                      <w:sz w:val="18"/>
                      <w:szCs w:val="18"/>
                    </w:rPr>
                    <w:t>排气筒</w:t>
                  </w:r>
                </w:p>
              </w:tc>
              <w:tc>
                <w:tcPr>
                  <w:tcW w:w="673" w:type="pct"/>
                  <w:vAlign w:val="center"/>
                </w:tcPr>
                <w:p w14:paraId="121EC456" w14:textId="2DBEC069" w:rsidR="00256588" w:rsidRPr="00357DD1" w:rsidRDefault="00CA0072">
                  <w:pPr>
                    <w:pStyle w:val="aff8"/>
                    <w:spacing w:line="240" w:lineRule="auto"/>
                    <w:rPr>
                      <w:sz w:val="18"/>
                      <w:szCs w:val="18"/>
                    </w:rPr>
                  </w:pPr>
                  <w:r w:rsidRPr="00357DD1">
                    <w:rPr>
                      <w:rFonts w:hint="eastAsia"/>
                      <w:sz w:val="18"/>
                      <w:szCs w:val="18"/>
                    </w:rPr>
                    <w:t>1</w:t>
                  </w:r>
                  <w:r w:rsidRPr="00357DD1">
                    <w:rPr>
                      <w:rFonts w:hint="eastAsia"/>
                      <w:sz w:val="18"/>
                      <w:szCs w:val="18"/>
                    </w:rPr>
                    <w:t>套布袋除尘装置</w:t>
                  </w:r>
                  <w:r w:rsidRPr="00357DD1">
                    <w:rPr>
                      <w:rFonts w:hint="eastAsia"/>
                      <w:sz w:val="18"/>
                      <w:szCs w:val="18"/>
                    </w:rPr>
                    <w:t>+15</w:t>
                  </w:r>
                  <w:r w:rsidRPr="00357DD1">
                    <w:rPr>
                      <w:rFonts w:hint="eastAsia"/>
                      <w:sz w:val="18"/>
                      <w:szCs w:val="18"/>
                    </w:rPr>
                    <w:t>米高</w:t>
                  </w:r>
                  <w:r w:rsidRPr="00357DD1">
                    <w:rPr>
                      <w:sz w:val="18"/>
                      <w:szCs w:val="18"/>
                    </w:rPr>
                    <w:t>9#</w:t>
                  </w:r>
                  <w:r w:rsidRPr="00357DD1">
                    <w:rPr>
                      <w:rFonts w:hint="eastAsia"/>
                      <w:sz w:val="18"/>
                      <w:szCs w:val="18"/>
                    </w:rPr>
                    <w:t>排气筒</w:t>
                  </w:r>
                </w:p>
              </w:tc>
              <w:tc>
                <w:tcPr>
                  <w:tcW w:w="1604" w:type="pct"/>
                  <w:vAlign w:val="center"/>
                </w:tcPr>
                <w:p w14:paraId="415ED7FB" w14:textId="20B05D4F" w:rsidR="00256588" w:rsidRPr="00357DD1" w:rsidRDefault="00D1512E">
                  <w:pPr>
                    <w:pStyle w:val="aff8"/>
                    <w:spacing w:line="240" w:lineRule="auto"/>
                    <w:rPr>
                      <w:sz w:val="18"/>
                      <w:szCs w:val="18"/>
                    </w:rPr>
                  </w:pPr>
                  <w:r w:rsidRPr="00357DD1">
                    <w:rPr>
                      <w:rFonts w:hint="eastAsia"/>
                      <w:sz w:val="18"/>
                      <w:szCs w:val="18"/>
                    </w:rPr>
                    <w:t>执行</w:t>
                  </w:r>
                  <w:r w:rsidR="00962335" w:rsidRPr="00357DD1">
                    <w:rPr>
                      <w:rFonts w:hint="eastAsia"/>
                      <w:sz w:val="18"/>
                      <w:szCs w:val="18"/>
                    </w:rPr>
                    <w:t>《合成树脂工业污染排放标准》（</w:t>
                  </w:r>
                  <w:r w:rsidR="00962335" w:rsidRPr="00357DD1">
                    <w:rPr>
                      <w:rFonts w:hint="eastAsia"/>
                      <w:sz w:val="18"/>
                      <w:szCs w:val="18"/>
                    </w:rPr>
                    <w:t>GB31572-2015</w:t>
                  </w:r>
                  <w:r w:rsidR="00962335" w:rsidRPr="00357DD1">
                    <w:rPr>
                      <w:rFonts w:hint="eastAsia"/>
                      <w:sz w:val="18"/>
                      <w:szCs w:val="18"/>
                    </w:rPr>
                    <w:t>）表</w:t>
                  </w:r>
                  <w:r w:rsidR="00962335" w:rsidRPr="00357DD1">
                    <w:rPr>
                      <w:rFonts w:hint="eastAsia"/>
                      <w:sz w:val="18"/>
                      <w:szCs w:val="18"/>
                    </w:rPr>
                    <w:t>5</w:t>
                  </w:r>
                  <w:r w:rsidR="00962335" w:rsidRPr="00357DD1">
                    <w:rPr>
                      <w:rFonts w:hint="eastAsia"/>
                      <w:sz w:val="18"/>
                      <w:szCs w:val="18"/>
                    </w:rPr>
                    <w:t>中排放标准</w:t>
                  </w:r>
                </w:p>
              </w:tc>
            </w:tr>
            <w:tr w:rsidR="00357DD1" w:rsidRPr="00357DD1" w14:paraId="4387AF33" w14:textId="77777777" w:rsidTr="00D1512E">
              <w:trPr>
                <w:trHeight w:val="20"/>
                <w:jc w:val="center"/>
              </w:trPr>
              <w:tc>
                <w:tcPr>
                  <w:tcW w:w="499" w:type="pct"/>
                  <w:vMerge/>
                  <w:vAlign w:val="center"/>
                </w:tcPr>
                <w:p w14:paraId="43E5C81E" w14:textId="77777777" w:rsidR="001E5958" w:rsidRPr="00357DD1" w:rsidRDefault="001E5958">
                  <w:pPr>
                    <w:jc w:val="center"/>
                    <w:rPr>
                      <w:sz w:val="18"/>
                      <w:szCs w:val="18"/>
                    </w:rPr>
                  </w:pPr>
                </w:p>
              </w:tc>
              <w:tc>
                <w:tcPr>
                  <w:tcW w:w="200" w:type="pct"/>
                  <w:vMerge w:val="restart"/>
                  <w:vAlign w:val="center"/>
                </w:tcPr>
                <w:p w14:paraId="613B060E" w14:textId="77777777" w:rsidR="001E5958" w:rsidRPr="00357DD1" w:rsidRDefault="002B4D88">
                  <w:pPr>
                    <w:jc w:val="center"/>
                    <w:rPr>
                      <w:sz w:val="18"/>
                      <w:szCs w:val="18"/>
                    </w:rPr>
                  </w:pPr>
                  <w:r w:rsidRPr="00357DD1">
                    <w:rPr>
                      <w:sz w:val="18"/>
                      <w:szCs w:val="18"/>
                    </w:rPr>
                    <w:t>废水</w:t>
                  </w:r>
                </w:p>
              </w:tc>
              <w:tc>
                <w:tcPr>
                  <w:tcW w:w="697" w:type="pct"/>
                  <w:vAlign w:val="center"/>
                </w:tcPr>
                <w:p w14:paraId="30643B27" w14:textId="77777777" w:rsidR="001E5958" w:rsidRPr="00357DD1" w:rsidRDefault="002B4D88">
                  <w:pPr>
                    <w:pStyle w:val="aff8"/>
                    <w:spacing w:line="240" w:lineRule="auto"/>
                    <w:rPr>
                      <w:sz w:val="18"/>
                      <w:szCs w:val="18"/>
                    </w:rPr>
                  </w:pPr>
                  <w:r w:rsidRPr="00357DD1">
                    <w:rPr>
                      <w:sz w:val="18"/>
                      <w:szCs w:val="18"/>
                    </w:rPr>
                    <w:t>生活污水</w:t>
                  </w:r>
                </w:p>
              </w:tc>
              <w:tc>
                <w:tcPr>
                  <w:tcW w:w="2000" w:type="pct"/>
                  <w:gridSpan w:val="3"/>
                  <w:vAlign w:val="center"/>
                </w:tcPr>
                <w:p w14:paraId="103E0882" w14:textId="77777777" w:rsidR="001E5958" w:rsidRPr="00357DD1" w:rsidRDefault="002B4D88">
                  <w:pPr>
                    <w:pStyle w:val="aff8"/>
                    <w:spacing w:line="240" w:lineRule="auto"/>
                    <w:rPr>
                      <w:sz w:val="18"/>
                      <w:szCs w:val="18"/>
                    </w:rPr>
                  </w:pPr>
                  <w:r w:rsidRPr="00357DD1">
                    <w:rPr>
                      <w:sz w:val="18"/>
                      <w:szCs w:val="18"/>
                    </w:rPr>
                    <w:t>化粪池</w:t>
                  </w:r>
                </w:p>
              </w:tc>
              <w:tc>
                <w:tcPr>
                  <w:tcW w:w="1604" w:type="pct"/>
                  <w:vAlign w:val="center"/>
                </w:tcPr>
                <w:p w14:paraId="36D925B0" w14:textId="77777777" w:rsidR="001E5958" w:rsidRPr="00357DD1" w:rsidRDefault="002B4D88">
                  <w:pPr>
                    <w:pStyle w:val="aff8"/>
                    <w:spacing w:line="240" w:lineRule="auto"/>
                    <w:rPr>
                      <w:sz w:val="18"/>
                      <w:szCs w:val="18"/>
                    </w:rPr>
                  </w:pPr>
                  <w:r w:rsidRPr="00357DD1">
                    <w:rPr>
                      <w:sz w:val="18"/>
                      <w:szCs w:val="18"/>
                    </w:rPr>
                    <w:t>依托</w:t>
                  </w:r>
                  <w:r w:rsidRPr="00357DD1">
                    <w:rPr>
                      <w:rFonts w:hint="eastAsia"/>
                      <w:sz w:val="18"/>
                      <w:szCs w:val="18"/>
                    </w:rPr>
                    <w:t>现有</w:t>
                  </w:r>
                </w:p>
              </w:tc>
            </w:tr>
            <w:tr w:rsidR="00357DD1" w:rsidRPr="00357DD1" w14:paraId="2A056E89" w14:textId="77777777" w:rsidTr="00D1512E">
              <w:trPr>
                <w:trHeight w:val="20"/>
                <w:jc w:val="center"/>
              </w:trPr>
              <w:tc>
                <w:tcPr>
                  <w:tcW w:w="499" w:type="pct"/>
                  <w:vMerge/>
                  <w:vAlign w:val="center"/>
                </w:tcPr>
                <w:p w14:paraId="4758FE56" w14:textId="77777777" w:rsidR="001E5958" w:rsidRPr="00357DD1" w:rsidRDefault="001E5958">
                  <w:pPr>
                    <w:jc w:val="center"/>
                    <w:rPr>
                      <w:sz w:val="18"/>
                      <w:szCs w:val="18"/>
                    </w:rPr>
                  </w:pPr>
                </w:p>
              </w:tc>
              <w:tc>
                <w:tcPr>
                  <w:tcW w:w="200" w:type="pct"/>
                  <w:vMerge/>
                  <w:vAlign w:val="center"/>
                </w:tcPr>
                <w:p w14:paraId="3C21F5AB" w14:textId="77777777" w:rsidR="001E5958" w:rsidRPr="00357DD1" w:rsidRDefault="001E5958">
                  <w:pPr>
                    <w:jc w:val="center"/>
                    <w:rPr>
                      <w:sz w:val="18"/>
                      <w:szCs w:val="18"/>
                    </w:rPr>
                  </w:pPr>
                </w:p>
              </w:tc>
              <w:tc>
                <w:tcPr>
                  <w:tcW w:w="697" w:type="pct"/>
                  <w:vAlign w:val="center"/>
                </w:tcPr>
                <w:p w14:paraId="7DDA8572" w14:textId="77777777" w:rsidR="001E5958" w:rsidRPr="00357DD1" w:rsidRDefault="002B4D88">
                  <w:pPr>
                    <w:pStyle w:val="aff8"/>
                    <w:spacing w:line="240" w:lineRule="auto"/>
                    <w:rPr>
                      <w:sz w:val="18"/>
                      <w:szCs w:val="18"/>
                    </w:rPr>
                  </w:pPr>
                  <w:r w:rsidRPr="00357DD1">
                    <w:rPr>
                      <w:sz w:val="18"/>
                      <w:szCs w:val="18"/>
                    </w:rPr>
                    <w:t>雨污分流、规范化接管口</w:t>
                  </w:r>
                </w:p>
              </w:tc>
              <w:tc>
                <w:tcPr>
                  <w:tcW w:w="2000" w:type="pct"/>
                  <w:gridSpan w:val="3"/>
                  <w:vAlign w:val="center"/>
                </w:tcPr>
                <w:p w14:paraId="433E6EEF" w14:textId="77777777" w:rsidR="001E5958" w:rsidRPr="00357DD1" w:rsidRDefault="002B4D88">
                  <w:pPr>
                    <w:pStyle w:val="aff8"/>
                    <w:spacing w:line="240" w:lineRule="auto"/>
                    <w:rPr>
                      <w:sz w:val="18"/>
                      <w:szCs w:val="18"/>
                    </w:rPr>
                  </w:pPr>
                  <w:r w:rsidRPr="00357DD1">
                    <w:rPr>
                      <w:sz w:val="18"/>
                      <w:szCs w:val="18"/>
                    </w:rPr>
                    <w:t>雨水口</w:t>
                  </w:r>
                  <w:r w:rsidRPr="00357DD1">
                    <w:rPr>
                      <w:rFonts w:hint="eastAsia"/>
                      <w:sz w:val="18"/>
                      <w:szCs w:val="18"/>
                    </w:rPr>
                    <w:t>2</w:t>
                  </w:r>
                  <w:r w:rsidRPr="00357DD1">
                    <w:rPr>
                      <w:rFonts w:hint="eastAsia"/>
                      <w:sz w:val="18"/>
                      <w:szCs w:val="18"/>
                    </w:rPr>
                    <w:t>个</w:t>
                  </w:r>
                  <w:r w:rsidRPr="00357DD1">
                    <w:rPr>
                      <w:sz w:val="18"/>
                      <w:szCs w:val="18"/>
                    </w:rPr>
                    <w:t>、污水口</w:t>
                  </w:r>
                  <w:r w:rsidRPr="00357DD1">
                    <w:rPr>
                      <w:sz w:val="18"/>
                      <w:szCs w:val="18"/>
                    </w:rPr>
                    <w:t>1</w:t>
                  </w:r>
                  <w:r w:rsidRPr="00357DD1">
                    <w:rPr>
                      <w:sz w:val="18"/>
                      <w:szCs w:val="18"/>
                    </w:rPr>
                    <w:t>个</w:t>
                  </w:r>
                </w:p>
              </w:tc>
              <w:tc>
                <w:tcPr>
                  <w:tcW w:w="1604" w:type="pct"/>
                  <w:vAlign w:val="center"/>
                </w:tcPr>
                <w:p w14:paraId="4D329EDD" w14:textId="77777777" w:rsidR="001E5958" w:rsidRPr="00357DD1" w:rsidRDefault="002B4D88">
                  <w:pPr>
                    <w:pStyle w:val="aff8"/>
                    <w:spacing w:line="240" w:lineRule="auto"/>
                    <w:rPr>
                      <w:sz w:val="18"/>
                      <w:szCs w:val="18"/>
                    </w:rPr>
                  </w:pPr>
                  <w:r w:rsidRPr="00357DD1">
                    <w:rPr>
                      <w:sz w:val="18"/>
                      <w:szCs w:val="18"/>
                    </w:rPr>
                    <w:t>依托</w:t>
                  </w:r>
                  <w:r w:rsidRPr="00357DD1">
                    <w:rPr>
                      <w:rFonts w:hint="eastAsia"/>
                      <w:sz w:val="18"/>
                      <w:szCs w:val="18"/>
                    </w:rPr>
                    <w:t>现有</w:t>
                  </w:r>
                  <w:r w:rsidRPr="00357DD1">
                    <w:rPr>
                      <w:sz w:val="18"/>
                      <w:szCs w:val="18"/>
                    </w:rPr>
                    <w:t>，满足《江苏省排污口设置及规范化整治管理办法》的要求</w:t>
                  </w:r>
                </w:p>
              </w:tc>
            </w:tr>
            <w:tr w:rsidR="00357DD1" w:rsidRPr="00357DD1" w14:paraId="427A0516" w14:textId="77777777" w:rsidTr="00D1512E">
              <w:trPr>
                <w:trHeight w:val="20"/>
                <w:jc w:val="center"/>
              </w:trPr>
              <w:tc>
                <w:tcPr>
                  <w:tcW w:w="499" w:type="pct"/>
                  <w:vMerge/>
                  <w:vAlign w:val="center"/>
                </w:tcPr>
                <w:p w14:paraId="2D6E46FA" w14:textId="77777777" w:rsidR="001E5958" w:rsidRPr="00357DD1" w:rsidRDefault="001E5958">
                  <w:pPr>
                    <w:jc w:val="center"/>
                    <w:rPr>
                      <w:sz w:val="18"/>
                      <w:szCs w:val="18"/>
                    </w:rPr>
                  </w:pPr>
                </w:p>
              </w:tc>
              <w:tc>
                <w:tcPr>
                  <w:tcW w:w="200" w:type="pct"/>
                  <w:vAlign w:val="center"/>
                </w:tcPr>
                <w:p w14:paraId="7AA5AA0D" w14:textId="77777777" w:rsidR="001E5958" w:rsidRPr="00357DD1" w:rsidRDefault="002B4D88">
                  <w:pPr>
                    <w:jc w:val="center"/>
                    <w:rPr>
                      <w:sz w:val="18"/>
                      <w:szCs w:val="18"/>
                    </w:rPr>
                  </w:pPr>
                  <w:r w:rsidRPr="00357DD1">
                    <w:rPr>
                      <w:sz w:val="18"/>
                      <w:szCs w:val="18"/>
                    </w:rPr>
                    <w:t>噪声</w:t>
                  </w:r>
                </w:p>
              </w:tc>
              <w:tc>
                <w:tcPr>
                  <w:tcW w:w="697" w:type="pct"/>
                  <w:vAlign w:val="center"/>
                </w:tcPr>
                <w:p w14:paraId="4079AEA2" w14:textId="77777777" w:rsidR="001E5958" w:rsidRPr="00357DD1" w:rsidRDefault="002B4D88">
                  <w:pPr>
                    <w:jc w:val="center"/>
                    <w:rPr>
                      <w:snapToGrid w:val="0"/>
                      <w:kern w:val="0"/>
                      <w:sz w:val="18"/>
                      <w:szCs w:val="18"/>
                    </w:rPr>
                  </w:pPr>
                  <w:r w:rsidRPr="00357DD1">
                    <w:rPr>
                      <w:snapToGrid w:val="0"/>
                      <w:kern w:val="0"/>
                      <w:sz w:val="18"/>
                      <w:szCs w:val="18"/>
                    </w:rPr>
                    <w:t>减振</w:t>
                  </w:r>
                  <w:r w:rsidRPr="00357DD1">
                    <w:rPr>
                      <w:rFonts w:hint="eastAsia"/>
                      <w:snapToGrid w:val="0"/>
                      <w:kern w:val="0"/>
                      <w:sz w:val="18"/>
                      <w:szCs w:val="18"/>
                    </w:rPr>
                    <w:t>底座</w:t>
                  </w:r>
                  <w:r w:rsidRPr="00357DD1">
                    <w:rPr>
                      <w:snapToGrid w:val="0"/>
                      <w:kern w:val="0"/>
                      <w:sz w:val="18"/>
                      <w:szCs w:val="18"/>
                    </w:rPr>
                    <w:t>、降噪装置</w:t>
                  </w:r>
                  <w:r w:rsidRPr="00357DD1">
                    <w:rPr>
                      <w:rFonts w:hint="eastAsia"/>
                      <w:snapToGrid w:val="0"/>
                      <w:kern w:val="0"/>
                      <w:sz w:val="18"/>
                      <w:szCs w:val="18"/>
                    </w:rPr>
                    <w:t>、墙壁</w:t>
                  </w:r>
                  <w:r w:rsidRPr="00357DD1">
                    <w:rPr>
                      <w:snapToGrid w:val="0"/>
                      <w:kern w:val="0"/>
                      <w:sz w:val="18"/>
                      <w:szCs w:val="18"/>
                    </w:rPr>
                    <w:t>隔声、距离衰减</w:t>
                  </w:r>
                </w:p>
              </w:tc>
              <w:tc>
                <w:tcPr>
                  <w:tcW w:w="2000" w:type="pct"/>
                  <w:gridSpan w:val="3"/>
                  <w:vAlign w:val="center"/>
                </w:tcPr>
                <w:p w14:paraId="172D44B6" w14:textId="77777777" w:rsidR="001E5958" w:rsidRPr="00357DD1" w:rsidRDefault="002B4D88">
                  <w:pPr>
                    <w:jc w:val="center"/>
                    <w:rPr>
                      <w:snapToGrid w:val="0"/>
                      <w:kern w:val="0"/>
                      <w:sz w:val="18"/>
                      <w:szCs w:val="18"/>
                    </w:rPr>
                  </w:pPr>
                  <w:r w:rsidRPr="00357DD1">
                    <w:rPr>
                      <w:snapToGrid w:val="0"/>
                      <w:kern w:val="0"/>
                      <w:sz w:val="18"/>
                      <w:szCs w:val="18"/>
                    </w:rPr>
                    <w:t>降噪</w:t>
                  </w:r>
                  <w:r w:rsidRPr="00357DD1">
                    <w:rPr>
                      <w:snapToGrid w:val="0"/>
                      <w:kern w:val="0"/>
                      <w:sz w:val="18"/>
                      <w:szCs w:val="18"/>
                    </w:rPr>
                    <w:t>10-20dB(A)</w:t>
                  </w:r>
                </w:p>
              </w:tc>
              <w:tc>
                <w:tcPr>
                  <w:tcW w:w="1604" w:type="pct"/>
                  <w:vAlign w:val="center"/>
                </w:tcPr>
                <w:p w14:paraId="3EB1B503" w14:textId="77777777" w:rsidR="001E5958" w:rsidRPr="00357DD1" w:rsidRDefault="002B4D88">
                  <w:pPr>
                    <w:jc w:val="center"/>
                    <w:rPr>
                      <w:snapToGrid w:val="0"/>
                      <w:kern w:val="0"/>
                      <w:sz w:val="18"/>
                      <w:szCs w:val="18"/>
                    </w:rPr>
                  </w:pPr>
                  <w:r w:rsidRPr="00357DD1">
                    <w:rPr>
                      <w:snapToGrid w:val="0"/>
                      <w:kern w:val="0"/>
                      <w:sz w:val="18"/>
                      <w:szCs w:val="18"/>
                    </w:rPr>
                    <w:t>厂界噪声达《工业企业厂界环境噪声排放标准》（</w:t>
                  </w:r>
                  <w:r w:rsidRPr="00357DD1">
                    <w:rPr>
                      <w:snapToGrid w:val="0"/>
                      <w:kern w:val="0"/>
                      <w:sz w:val="18"/>
                      <w:szCs w:val="18"/>
                    </w:rPr>
                    <w:t>GB12348-2008</w:t>
                  </w:r>
                  <w:r w:rsidRPr="00357DD1">
                    <w:rPr>
                      <w:snapToGrid w:val="0"/>
                      <w:kern w:val="0"/>
                      <w:sz w:val="18"/>
                      <w:szCs w:val="18"/>
                    </w:rPr>
                    <w:t>）</w:t>
                  </w:r>
                  <w:r w:rsidRPr="00357DD1">
                    <w:rPr>
                      <w:snapToGrid w:val="0"/>
                      <w:kern w:val="0"/>
                      <w:sz w:val="18"/>
                      <w:szCs w:val="18"/>
                    </w:rPr>
                    <w:t>3</w:t>
                  </w:r>
                  <w:r w:rsidRPr="00357DD1">
                    <w:rPr>
                      <w:snapToGrid w:val="0"/>
                      <w:kern w:val="0"/>
                      <w:sz w:val="18"/>
                      <w:szCs w:val="18"/>
                    </w:rPr>
                    <w:t>类标准</w:t>
                  </w:r>
                </w:p>
              </w:tc>
            </w:tr>
            <w:tr w:rsidR="00357DD1" w:rsidRPr="00357DD1" w14:paraId="7E253242" w14:textId="77777777" w:rsidTr="00D1512E">
              <w:trPr>
                <w:trHeight w:val="20"/>
                <w:jc w:val="center"/>
              </w:trPr>
              <w:tc>
                <w:tcPr>
                  <w:tcW w:w="499" w:type="pct"/>
                  <w:vMerge/>
                  <w:vAlign w:val="center"/>
                </w:tcPr>
                <w:p w14:paraId="5E220464" w14:textId="77777777" w:rsidR="001E5958" w:rsidRPr="00357DD1" w:rsidRDefault="001E5958">
                  <w:pPr>
                    <w:jc w:val="center"/>
                    <w:rPr>
                      <w:sz w:val="18"/>
                      <w:szCs w:val="18"/>
                    </w:rPr>
                  </w:pPr>
                </w:p>
              </w:tc>
              <w:tc>
                <w:tcPr>
                  <w:tcW w:w="200" w:type="pct"/>
                  <w:vMerge w:val="restart"/>
                  <w:vAlign w:val="center"/>
                </w:tcPr>
                <w:p w14:paraId="5A0F63A4" w14:textId="77777777" w:rsidR="001E5958" w:rsidRPr="00357DD1" w:rsidRDefault="002B4D88">
                  <w:pPr>
                    <w:jc w:val="center"/>
                    <w:rPr>
                      <w:sz w:val="18"/>
                      <w:szCs w:val="18"/>
                    </w:rPr>
                  </w:pPr>
                  <w:r w:rsidRPr="00357DD1">
                    <w:rPr>
                      <w:sz w:val="18"/>
                      <w:szCs w:val="18"/>
                    </w:rPr>
                    <w:t>固废</w:t>
                  </w:r>
                </w:p>
              </w:tc>
              <w:tc>
                <w:tcPr>
                  <w:tcW w:w="697" w:type="pct"/>
                  <w:vAlign w:val="center"/>
                </w:tcPr>
                <w:p w14:paraId="1B6E7953" w14:textId="77777777" w:rsidR="001E5958" w:rsidRPr="00357DD1" w:rsidRDefault="002B4D88">
                  <w:pPr>
                    <w:jc w:val="center"/>
                    <w:rPr>
                      <w:sz w:val="18"/>
                      <w:szCs w:val="18"/>
                    </w:rPr>
                  </w:pPr>
                  <w:r w:rsidRPr="00357DD1">
                    <w:rPr>
                      <w:sz w:val="18"/>
                      <w:szCs w:val="18"/>
                    </w:rPr>
                    <w:t>一般工业固废</w:t>
                  </w:r>
                  <w:r w:rsidRPr="00357DD1">
                    <w:rPr>
                      <w:rFonts w:hint="eastAsia"/>
                      <w:sz w:val="18"/>
                      <w:szCs w:val="18"/>
                    </w:rPr>
                    <w:t>仓库</w:t>
                  </w:r>
                </w:p>
              </w:tc>
              <w:tc>
                <w:tcPr>
                  <w:tcW w:w="2000" w:type="pct"/>
                  <w:gridSpan w:val="3"/>
                  <w:vAlign w:val="center"/>
                </w:tcPr>
                <w:p w14:paraId="78312A75" w14:textId="79A9C594" w:rsidR="001E5958" w:rsidRPr="00357DD1" w:rsidRDefault="002B4D88">
                  <w:pPr>
                    <w:jc w:val="center"/>
                    <w:rPr>
                      <w:sz w:val="18"/>
                      <w:szCs w:val="18"/>
                    </w:rPr>
                  </w:pPr>
                  <w:r w:rsidRPr="00357DD1">
                    <w:rPr>
                      <w:rFonts w:hint="eastAsia"/>
                      <w:sz w:val="18"/>
                      <w:szCs w:val="18"/>
                    </w:rPr>
                    <w:t>依托现有一般固废库</w:t>
                  </w:r>
                  <w:r w:rsidRPr="00357DD1">
                    <w:rPr>
                      <w:rFonts w:hint="eastAsia"/>
                      <w:sz w:val="18"/>
                      <w:szCs w:val="18"/>
                    </w:rPr>
                    <w:t>60</w:t>
                  </w:r>
                  <w:r w:rsidRPr="00357DD1">
                    <w:rPr>
                      <w:sz w:val="18"/>
                      <w:szCs w:val="18"/>
                    </w:rPr>
                    <w:t>m</w:t>
                  </w:r>
                  <w:r w:rsidRPr="00357DD1">
                    <w:rPr>
                      <w:sz w:val="18"/>
                      <w:szCs w:val="18"/>
                      <w:vertAlign w:val="superscript"/>
                    </w:rPr>
                    <w:t>2</w:t>
                  </w:r>
                  <w:r w:rsidRPr="00357DD1">
                    <w:rPr>
                      <w:rFonts w:hint="eastAsia"/>
                      <w:sz w:val="18"/>
                      <w:szCs w:val="18"/>
                    </w:rPr>
                    <w:t>（位于</w:t>
                  </w:r>
                  <w:r w:rsidR="00962335" w:rsidRPr="00357DD1">
                    <w:rPr>
                      <w:rFonts w:hint="eastAsia"/>
                      <w:sz w:val="18"/>
                      <w:szCs w:val="18"/>
                    </w:rPr>
                    <w:t>2#</w:t>
                  </w:r>
                  <w:r w:rsidR="00962335" w:rsidRPr="00357DD1">
                    <w:rPr>
                      <w:rFonts w:hint="eastAsia"/>
                      <w:sz w:val="18"/>
                      <w:szCs w:val="18"/>
                    </w:rPr>
                    <w:t>厂房</w:t>
                  </w:r>
                  <w:r w:rsidRPr="00357DD1">
                    <w:rPr>
                      <w:rFonts w:hint="eastAsia"/>
                      <w:sz w:val="18"/>
                      <w:szCs w:val="18"/>
                    </w:rPr>
                    <w:t>西北角）</w:t>
                  </w:r>
                </w:p>
              </w:tc>
              <w:tc>
                <w:tcPr>
                  <w:tcW w:w="1604" w:type="pct"/>
                  <w:vAlign w:val="center"/>
                </w:tcPr>
                <w:p w14:paraId="1136CB62" w14:textId="77777777" w:rsidR="001E5958" w:rsidRPr="00357DD1" w:rsidRDefault="002B4D88">
                  <w:pPr>
                    <w:jc w:val="center"/>
                    <w:rPr>
                      <w:sz w:val="18"/>
                      <w:szCs w:val="18"/>
                    </w:rPr>
                  </w:pPr>
                  <w:r w:rsidRPr="00357DD1">
                    <w:rPr>
                      <w:sz w:val="18"/>
                      <w:szCs w:val="18"/>
                    </w:rPr>
                    <w:t>满足《一般工业固体废物贮存和填埋污染控制标准》（</w:t>
                  </w:r>
                  <w:r w:rsidRPr="00357DD1">
                    <w:rPr>
                      <w:sz w:val="18"/>
                      <w:szCs w:val="18"/>
                    </w:rPr>
                    <w:t>GB18599-2020</w:t>
                  </w:r>
                  <w:r w:rsidRPr="00357DD1">
                    <w:rPr>
                      <w:sz w:val="18"/>
                      <w:szCs w:val="18"/>
                    </w:rPr>
                    <w:t>）要求</w:t>
                  </w:r>
                </w:p>
              </w:tc>
            </w:tr>
            <w:tr w:rsidR="00357DD1" w:rsidRPr="00357DD1" w14:paraId="3797BC81" w14:textId="77777777" w:rsidTr="00D1512E">
              <w:trPr>
                <w:trHeight w:val="20"/>
                <w:jc w:val="center"/>
              </w:trPr>
              <w:tc>
                <w:tcPr>
                  <w:tcW w:w="499" w:type="pct"/>
                  <w:vMerge/>
                  <w:vAlign w:val="center"/>
                </w:tcPr>
                <w:p w14:paraId="74060F00" w14:textId="77777777" w:rsidR="001E5958" w:rsidRPr="00357DD1" w:rsidRDefault="001E5958">
                  <w:pPr>
                    <w:jc w:val="center"/>
                    <w:rPr>
                      <w:sz w:val="18"/>
                      <w:szCs w:val="18"/>
                    </w:rPr>
                  </w:pPr>
                </w:p>
              </w:tc>
              <w:tc>
                <w:tcPr>
                  <w:tcW w:w="200" w:type="pct"/>
                  <w:vMerge/>
                  <w:vAlign w:val="center"/>
                </w:tcPr>
                <w:p w14:paraId="277A6B1D" w14:textId="77777777" w:rsidR="001E5958" w:rsidRPr="00357DD1" w:rsidRDefault="001E5958">
                  <w:pPr>
                    <w:jc w:val="center"/>
                    <w:rPr>
                      <w:sz w:val="18"/>
                      <w:szCs w:val="18"/>
                    </w:rPr>
                  </w:pPr>
                </w:p>
              </w:tc>
              <w:tc>
                <w:tcPr>
                  <w:tcW w:w="697" w:type="pct"/>
                  <w:vAlign w:val="center"/>
                </w:tcPr>
                <w:p w14:paraId="1E6BF19B" w14:textId="77777777" w:rsidR="001E5958" w:rsidRPr="00357DD1" w:rsidRDefault="002B4D88">
                  <w:pPr>
                    <w:jc w:val="center"/>
                    <w:rPr>
                      <w:sz w:val="18"/>
                      <w:szCs w:val="18"/>
                    </w:rPr>
                  </w:pPr>
                  <w:proofErr w:type="gramStart"/>
                  <w:r w:rsidRPr="00357DD1">
                    <w:rPr>
                      <w:rFonts w:hint="eastAsia"/>
                      <w:sz w:val="18"/>
                      <w:szCs w:val="18"/>
                    </w:rPr>
                    <w:t>危废</w:t>
                  </w:r>
                  <w:r w:rsidRPr="00357DD1">
                    <w:rPr>
                      <w:sz w:val="18"/>
                      <w:szCs w:val="18"/>
                    </w:rPr>
                    <w:t>仓库</w:t>
                  </w:r>
                  <w:proofErr w:type="gramEnd"/>
                </w:p>
              </w:tc>
              <w:tc>
                <w:tcPr>
                  <w:tcW w:w="2000" w:type="pct"/>
                  <w:gridSpan w:val="3"/>
                  <w:vAlign w:val="center"/>
                </w:tcPr>
                <w:p w14:paraId="2E209862" w14:textId="77777777" w:rsidR="001E5958" w:rsidRPr="00357DD1" w:rsidRDefault="002B4D88">
                  <w:pPr>
                    <w:jc w:val="center"/>
                    <w:rPr>
                      <w:sz w:val="18"/>
                      <w:szCs w:val="18"/>
                    </w:rPr>
                  </w:pPr>
                  <w:r w:rsidRPr="00357DD1">
                    <w:rPr>
                      <w:rFonts w:hint="eastAsia"/>
                      <w:sz w:val="18"/>
                      <w:szCs w:val="18"/>
                    </w:rPr>
                    <w:t>依托现有</w:t>
                  </w:r>
                  <w:r w:rsidRPr="00357DD1">
                    <w:rPr>
                      <w:sz w:val="18"/>
                      <w:szCs w:val="18"/>
                    </w:rPr>
                    <w:t>2</w:t>
                  </w:r>
                  <w:r w:rsidRPr="00357DD1">
                    <w:rPr>
                      <w:rFonts w:hint="eastAsia"/>
                      <w:sz w:val="18"/>
                      <w:szCs w:val="18"/>
                    </w:rPr>
                    <w:t>2.5</w:t>
                  </w:r>
                  <w:r w:rsidRPr="00357DD1">
                    <w:rPr>
                      <w:sz w:val="18"/>
                      <w:szCs w:val="18"/>
                    </w:rPr>
                    <w:t>m</w:t>
                  </w:r>
                  <w:r w:rsidRPr="00357DD1">
                    <w:rPr>
                      <w:sz w:val="18"/>
                      <w:szCs w:val="18"/>
                      <w:vertAlign w:val="superscript"/>
                    </w:rPr>
                    <w:t>2</w:t>
                  </w:r>
                  <w:proofErr w:type="gramStart"/>
                  <w:r w:rsidRPr="00357DD1">
                    <w:rPr>
                      <w:rFonts w:hint="eastAsia"/>
                      <w:sz w:val="18"/>
                      <w:szCs w:val="18"/>
                    </w:rPr>
                    <w:t>危废暂存库</w:t>
                  </w:r>
                  <w:proofErr w:type="gramEnd"/>
                  <w:r w:rsidRPr="00357DD1">
                    <w:rPr>
                      <w:rFonts w:hint="eastAsia"/>
                      <w:sz w:val="18"/>
                      <w:szCs w:val="18"/>
                    </w:rPr>
                    <w:t>（位于</w:t>
                  </w:r>
                  <w:r w:rsidRPr="00357DD1">
                    <w:rPr>
                      <w:sz w:val="18"/>
                      <w:szCs w:val="18"/>
                    </w:rPr>
                    <w:t>车间西</w:t>
                  </w:r>
                  <w:r w:rsidRPr="00357DD1">
                    <w:rPr>
                      <w:sz w:val="18"/>
                      <w:szCs w:val="18"/>
                    </w:rPr>
                    <w:lastRenderedPageBreak/>
                    <w:t>南角</w:t>
                  </w:r>
                  <w:r w:rsidRPr="00357DD1">
                    <w:rPr>
                      <w:rFonts w:hint="eastAsia"/>
                      <w:sz w:val="18"/>
                      <w:szCs w:val="18"/>
                    </w:rPr>
                    <w:t>）</w:t>
                  </w:r>
                </w:p>
              </w:tc>
              <w:tc>
                <w:tcPr>
                  <w:tcW w:w="1604" w:type="pct"/>
                  <w:vAlign w:val="center"/>
                </w:tcPr>
                <w:p w14:paraId="3382AF9C" w14:textId="7B465ACD" w:rsidR="001E5958" w:rsidRPr="00357DD1" w:rsidRDefault="002B4D88">
                  <w:pPr>
                    <w:jc w:val="center"/>
                    <w:rPr>
                      <w:sz w:val="18"/>
                      <w:szCs w:val="18"/>
                    </w:rPr>
                  </w:pPr>
                  <w:r w:rsidRPr="00357DD1">
                    <w:rPr>
                      <w:rStyle w:val="aff0"/>
                      <w:sz w:val="18"/>
                      <w:szCs w:val="18"/>
                    </w:rPr>
                    <w:lastRenderedPageBreak/>
                    <w:t>满足《危险废物贮存污染控制标</w:t>
                  </w:r>
                  <w:r w:rsidRPr="00357DD1">
                    <w:rPr>
                      <w:rStyle w:val="aff0"/>
                      <w:sz w:val="18"/>
                      <w:szCs w:val="18"/>
                    </w:rPr>
                    <w:lastRenderedPageBreak/>
                    <w:t>准》（</w:t>
                  </w:r>
                  <w:r w:rsidRPr="00357DD1">
                    <w:rPr>
                      <w:rStyle w:val="aff0"/>
                      <w:sz w:val="18"/>
                      <w:szCs w:val="18"/>
                    </w:rPr>
                    <w:t>GB18597-20</w:t>
                  </w:r>
                  <w:r w:rsidR="00926648" w:rsidRPr="00357DD1">
                    <w:rPr>
                      <w:rStyle w:val="aff0"/>
                      <w:sz w:val="18"/>
                      <w:szCs w:val="18"/>
                    </w:rPr>
                    <w:t>23</w:t>
                  </w:r>
                  <w:r w:rsidRPr="00357DD1">
                    <w:rPr>
                      <w:rStyle w:val="aff0"/>
                      <w:sz w:val="18"/>
                      <w:szCs w:val="18"/>
                    </w:rPr>
                    <w:t>）要求</w:t>
                  </w:r>
                </w:p>
              </w:tc>
            </w:tr>
          </w:tbl>
          <w:p w14:paraId="5327699E" w14:textId="77777777" w:rsidR="001E5958" w:rsidRPr="00357DD1" w:rsidRDefault="002B4D88">
            <w:pPr>
              <w:spacing w:line="360" w:lineRule="auto"/>
              <w:ind w:firstLineChars="200" w:firstLine="422"/>
              <w:jc w:val="left"/>
              <w:rPr>
                <w:b/>
                <w:szCs w:val="21"/>
              </w:rPr>
            </w:pPr>
            <w:r w:rsidRPr="00357DD1">
              <w:rPr>
                <w:b/>
                <w:szCs w:val="21"/>
              </w:rPr>
              <w:lastRenderedPageBreak/>
              <w:t>5</w:t>
            </w:r>
            <w:r w:rsidRPr="00357DD1">
              <w:rPr>
                <w:b/>
                <w:szCs w:val="21"/>
              </w:rPr>
              <w:t>．项目用排水平衡</w:t>
            </w:r>
          </w:p>
          <w:p w14:paraId="2A0BBA8D" w14:textId="77777777" w:rsidR="001E5958" w:rsidRPr="00357DD1" w:rsidRDefault="002B4D88">
            <w:pPr>
              <w:spacing w:line="360" w:lineRule="auto"/>
              <w:ind w:firstLineChars="200" w:firstLine="420"/>
              <w:rPr>
                <w:szCs w:val="21"/>
              </w:rPr>
            </w:pPr>
            <w:r w:rsidRPr="00357DD1">
              <w:rPr>
                <w:rFonts w:hint="eastAsia"/>
                <w:bCs/>
                <w:szCs w:val="21"/>
              </w:rPr>
              <w:t>扩建项目使用自来水</w:t>
            </w:r>
            <w:r w:rsidRPr="00357DD1">
              <w:rPr>
                <w:rFonts w:hint="eastAsia"/>
                <w:bCs/>
                <w:szCs w:val="21"/>
              </w:rPr>
              <w:t>396</w:t>
            </w:r>
            <w:r w:rsidRPr="00357DD1">
              <w:rPr>
                <w:bCs/>
                <w:szCs w:val="21"/>
              </w:rPr>
              <w:t>.1t/a</w:t>
            </w:r>
            <w:r w:rsidRPr="00357DD1">
              <w:rPr>
                <w:rFonts w:hint="eastAsia"/>
                <w:bCs/>
                <w:szCs w:val="21"/>
              </w:rPr>
              <w:t>，自来水</w:t>
            </w:r>
            <w:r w:rsidRPr="00357DD1">
              <w:rPr>
                <w:bCs/>
                <w:szCs w:val="21"/>
              </w:rPr>
              <w:t>主要为</w:t>
            </w:r>
            <w:r w:rsidRPr="00357DD1">
              <w:rPr>
                <w:rFonts w:hint="eastAsia"/>
                <w:bCs/>
                <w:szCs w:val="21"/>
              </w:rPr>
              <w:t>生活用水、循环冷却水以及水切割</w:t>
            </w:r>
            <w:r w:rsidRPr="00357DD1">
              <w:rPr>
                <w:bCs/>
                <w:szCs w:val="21"/>
              </w:rPr>
              <w:t>补充水。</w:t>
            </w:r>
          </w:p>
          <w:p w14:paraId="1F007922" w14:textId="77777777" w:rsidR="001E5958" w:rsidRPr="00357DD1" w:rsidRDefault="002B4D88">
            <w:pPr>
              <w:spacing w:line="360" w:lineRule="auto"/>
              <w:ind w:firstLineChars="200" w:firstLine="420"/>
              <w:rPr>
                <w:szCs w:val="21"/>
              </w:rPr>
            </w:pPr>
            <w:r w:rsidRPr="00357DD1">
              <w:rPr>
                <w:rFonts w:hint="eastAsia"/>
                <w:szCs w:val="21"/>
              </w:rPr>
              <w:t>①生活用水：</w:t>
            </w:r>
          </w:p>
          <w:p w14:paraId="7033D2E2" w14:textId="77777777" w:rsidR="001E5958" w:rsidRPr="00357DD1" w:rsidRDefault="002B4D88">
            <w:pPr>
              <w:spacing w:line="360" w:lineRule="auto"/>
              <w:ind w:firstLineChars="200" w:firstLine="420"/>
              <w:rPr>
                <w:szCs w:val="21"/>
              </w:rPr>
            </w:pPr>
            <w:r w:rsidRPr="00357DD1">
              <w:rPr>
                <w:rFonts w:hint="eastAsia"/>
                <w:szCs w:val="21"/>
              </w:rPr>
              <w:t>扩建项目</w:t>
            </w:r>
            <w:r w:rsidRPr="00357DD1">
              <w:rPr>
                <w:szCs w:val="21"/>
              </w:rPr>
              <w:t>新增劳动定员</w:t>
            </w:r>
            <w:r w:rsidRPr="00357DD1">
              <w:rPr>
                <w:szCs w:val="21"/>
              </w:rPr>
              <w:t>20</w:t>
            </w:r>
            <w:r w:rsidRPr="00357DD1">
              <w:rPr>
                <w:rFonts w:hint="eastAsia"/>
                <w:szCs w:val="21"/>
              </w:rPr>
              <w:t>人</w:t>
            </w:r>
            <w:r w:rsidRPr="00357DD1">
              <w:rPr>
                <w:szCs w:val="21"/>
              </w:rPr>
              <w:t>，根据《建筑给水排水设计标准》（</w:t>
            </w:r>
            <w:r w:rsidRPr="00357DD1">
              <w:rPr>
                <w:szCs w:val="21"/>
              </w:rPr>
              <w:t>GB50015-2019</w:t>
            </w:r>
            <w:r w:rsidRPr="00357DD1">
              <w:rPr>
                <w:szCs w:val="21"/>
              </w:rPr>
              <w:t>），职工用水量按</w:t>
            </w:r>
            <w:r w:rsidRPr="00357DD1">
              <w:rPr>
                <w:szCs w:val="21"/>
              </w:rPr>
              <w:t>50L/d</w:t>
            </w:r>
            <w:r w:rsidRPr="00357DD1">
              <w:rPr>
                <w:szCs w:val="21"/>
              </w:rPr>
              <w:t>人计，年工作</w:t>
            </w:r>
            <w:r w:rsidRPr="00357DD1">
              <w:rPr>
                <w:szCs w:val="21"/>
              </w:rPr>
              <w:t>300</w:t>
            </w:r>
            <w:r w:rsidRPr="00357DD1">
              <w:rPr>
                <w:szCs w:val="21"/>
              </w:rPr>
              <w:t>天；根据《城市排水工程规划规范》（</w:t>
            </w:r>
            <w:r w:rsidRPr="00357DD1">
              <w:rPr>
                <w:szCs w:val="21"/>
              </w:rPr>
              <w:t>GB50318-2017</w:t>
            </w:r>
            <w:r w:rsidRPr="00357DD1">
              <w:rPr>
                <w:szCs w:val="21"/>
              </w:rPr>
              <w:t>）废水产生量以用水量的</w:t>
            </w:r>
            <w:r w:rsidRPr="00357DD1">
              <w:rPr>
                <w:szCs w:val="21"/>
              </w:rPr>
              <w:t>80%</w:t>
            </w:r>
            <w:r w:rsidRPr="00357DD1">
              <w:rPr>
                <w:szCs w:val="21"/>
              </w:rPr>
              <w:t>计，其中污染物产生浓度分别为</w:t>
            </w:r>
            <w:r w:rsidRPr="00357DD1">
              <w:rPr>
                <w:szCs w:val="21"/>
              </w:rPr>
              <w:t>COD400mg/L</w:t>
            </w:r>
            <w:r w:rsidRPr="00357DD1">
              <w:rPr>
                <w:szCs w:val="21"/>
              </w:rPr>
              <w:t>、</w:t>
            </w:r>
            <w:r w:rsidRPr="00357DD1">
              <w:rPr>
                <w:szCs w:val="21"/>
              </w:rPr>
              <w:t>SS200mg/L</w:t>
            </w:r>
            <w:r w:rsidRPr="00357DD1">
              <w:rPr>
                <w:szCs w:val="21"/>
              </w:rPr>
              <w:t>、氨氮</w:t>
            </w:r>
            <w:r w:rsidRPr="00357DD1">
              <w:rPr>
                <w:szCs w:val="21"/>
              </w:rPr>
              <w:t>25mg/L</w:t>
            </w:r>
            <w:r w:rsidRPr="00357DD1">
              <w:rPr>
                <w:szCs w:val="21"/>
              </w:rPr>
              <w:t>、总氮</w:t>
            </w:r>
            <w:r w:rsidRPr="00357DD1">
              <w:rPr>
                <w:szCs w:val="21"/>
              </w:rPr>
              <w:t>35mg/L</w:t>
            </w:r>
            <w:r w:rsidRPr="00357DD1">
              <w:rPr>
                <w:szCs w:val="21"/>
              </w:rPr>
              <w:t>、总磷</w:t>
            </w:r>
            <w:r w:rsidRPr="00357DD1">
              <w:rPr>
                <w:szCs w:val="21"/>
              </w:rPr>
              <w:t>4mg/L</w:t>
            </w:r>
            <w:r w:rsidRPr="00357DD1">
              <w:rPr>
                <w:rFonts w:hint="eastAsia"/>
                <w:szCs w:val="21"/>
              </w:rPr>
              <w:t>，生活污水</w:t>
            </w:r>
            <w:r w:rsidRPr="00357DD1">
              <w:rPr>
                <w:szCs w:val="21"/>
              </w:rPr>
              <w:t>产生量为</w:t>
            </w:r>
            <w:r w:rsidRPr="00357DD1">
              <w:rPr>
                <w:szCs w:val="21"/>
              </w:rPr>
              <w:t>240t/a</w:t>
            </w:r>
            <w:r w:rsidRPr="00357DD1">
              <w:rPr>
                <w:rFonts w:hint="eastAsia"/>
                <w:szCs w:val="21"/>
              </w:rPr>
              <w:t>，经化粪池</w:t>
            </w:r>
            <w:r w:rsidRPr="00357DD1">
              <w:rPr>
                <w:szCs w:val="21"/>
              </w:rPr>
              <w:t>处理后接管至</w:t>
            </w:r>
            <w:r w:rsidRPr="00357DD1">
              <w:rPr>
                <w:rFonts w:hint="eastAsia"/>
                <w:szCs w:val="21"/>
              </w:rPr>
              <w:t>城东污水处理厂</w:t>
            </w:r>
            <w:r w:rsidRPr="00357DD1">
              <w:rPr>
                <w:szCs w:val="21"/>
              </w:rPr>
              <w:t>。</w:t>
            </w:r>
          </w:p>
          <w:p w14:paraId="0F2E1786" w14:textId="72A8E6C2" w:rsidR="001E5958" w:rsidRPr="00357DD1" w:rsidRDefault="002B4D88">
            <w:pPr>
              <w:spacing w:line="360" w:lineRule="auto"/>
              <w:ind w:firstLineChars="200" w:firstLine="420"/>
              <w:rPr>
                <w:szCs w:val="21"/>
              </w:rPr>
            </w:pPr>
            <w:r w:rsidRPr="00357DD1">
              <w:rPr>
                <w:rFonts w:hint="eastAsia"/>
                <w:szCs w:val="21"/>
              </w:rPr>
              <w:t>②</w:t>
            </w:r>
            <w:proofErr w:type="gramStart"/>
            <w:r w:rsidR="00261824" w:rsidRPr="00357DD1">
              <w:rPr>
                <w:rFonts w:hint="eastAsia"/>
                <w:szCs w:val="21"/>
              </w:rPr>
              <w:t>冷水机用</w:t>
            </w:r>
            <w:r w:rsidRPr="00357DD1">
              <w:rPr>
                <w:rFonts w:hint="eastAsia"/>
                <w:szCs w:val="21"/>
              </w:rPr>
              <w:t>水</w:t>
            </w:r>
            <w:proofErr w:type="gramEnd"/>
          </w:p>
          <w:p w14:paraId="7649270C" w14:textId="0B06151E" w:rsidR="001E5958" w:rsidRPr="00357DD1" w:rsidRDefault="002B4D88">
            <w:pPr>
              <w:spacing w:line="360" w:lineRule="auto"/>
              <w:ind w:firstLineChars="200" w:firstLine="420"/>
              <w:rPr>
                <w:szCs w:val="21"/>
              </w:rPr>
            </w:pPr>
            <w:r w:rsidRPr="00357DD1">
              <w:rPr>
                <w:rFonts w:hint="eastAsia"/>
                <w:szCs w:val="21"/>
              </w:rPr>
              <w:t>扩建项目成型工序共设置</w:t>
            </w:r>
            <w:r w:rsidR="001E7099" w:rsidRPr="00357DD1">
              <w:rPr>
                <w:szCs w:val="21"/>
              </w:rPr>
              <w:t>4</w:t>
            </w:r>
            <w:r w:rsidRPr="00357DD1">
              <w:rPr>
                <w:rFonts w:hint="eastAsia"/>
                <w:szCs w:val="21"/>
              </w:rPr>
              <w:t>台冷</w:t>
            </w:r>
            <w:r w:rsidR="001E7099" w:rsidRPr="00357DD1">
              <w:rPr>
                <w:rFonts w:hint="eastAsia"/>
                <w:szCs w:val="21"/>
              </w:rPr>
              <w:t>水</w:t>
            </w:r>
            <w:r w:rsidRPr="00357DD1">
              <w:rPr>
                <w:rFonts w:hint="eastAsia"/>
                <w:szCs w:val="21"/>
              </w:rPr>
              <w:t>机组。</w:t>
            </w:r>
            <w:r w:rsidR="001E7099" w:rsidRPr="00357DD1">
              <w:rPr>
                <w:rFonts w:hint="eastAsia"/>
                <w:szCs w:val="21"/>
              </w:rPr>
              <w:t>冷水机</w:t>
            </w:r>
            <w:r w:rsidRPr="00357DD1">
              <w:rPr>
                <w:rFonts w:hint="eastAsia"/>
                <w:szCs w:val="21"/>
              </w:rPr>
              <w:t>组使用冷媒作为制冷剂，用以传递热能，企业在挤出机、</w:t>
            </w:r>
            <w:r w:rsidRPr="00357DD1">
              <w:rPr>
                <w:szCs w:val="21"/>
              </w:rPr>
              <w:t>注塑机</w:t>
            </w:r>
            <w:r w:rsidRPr="00357DD1">
              <w:rPr>
                <w:rFonts w:hint="eastAsia"/>
                <w:szCs w:val="21"/>
              </w:rPr>
              <w:t>以及</w:t>
            </w:r>
            <w:r w:rsidRPr="00357DD1">
              <w:rPr>
                <w:szCs w:val="21"/>
              </w:rPr>
              <w:t>压延机</w:t>
            </w:r>
            <w:r w:rsidRPr="00357DD1">
              <w:rPr>
                <w:rFonts w:hint="eastAsia"/>
                <w:szCs w:val="21"/>
              </w:rPr>
              <w:t>设置管道，管道内冷却水使用自来水（循环使用不外排），热量首先由工艺间接传递到管道内冷却水，受热后的冷却水在机组内与冷媒间接接触传递热量，冷冻机组配套的半封闭冷却水塔与冷媒进行间接接触，从而冷却水塔内自来水受热挥发。冷却水塔</w:t>
            </w:r>
            <w:r w:rsidRPr="00357DD1">
              <w:rPr>
                <w:rFonts w:hint="eastAsia"/>
                <w:szCs w:val="21"/>
              </w:rPr>
              <w:t>2</w:t>
            </w:r>
            <w:r w:rsidRPr="00357DD1">
              <w:rPr>
                <w:szCs w:val="21"/>
              </w:rPr>
              <w:t>t/h</w:t>
            </w:r>
            <w:r w:rsidRPr="00357DD1">
              <w:rPr>
                <w:rFonts w:hint="eastAsia"/>
                <w:szCs w:val="21"/>
              </w:rPr>
              <w:t>，循环量</w:t>
            </w:r>
            <w:r w:rsidRPr="00357DD1">
              <w:rPr>
                <w:szCs w:val="21"/>
              </w:rPr>
              <w:t>为</w:t>
            </w:r>
            <w:r w:rsidRPr="00357DD1">
              <w:rPr>
                <w:rFonts w:hint="eastAsia"/>
                <w:szCs w:val="21"/>
              </w:rPr>
              <w:t>4800</w:t>
            </w:r>
            <w:r w:rsidRPr="00357DD1">
              <w:rPr>
                <w:szCs w:val="21"/>
              </w:rPr>
              <w:t>t</w:t>
            </w:r>
            <w:r w:rsidRPr="00357DD1">
              <w:rPr>
                <w:rFonts w:hint="eastAsia"/>
                <w:szCs w:val="21"/>
              </w:rPr>
              <w:t>/a</w:t>
            </w:r>
            <w:r w:rsidRPr="00357DD1">
              <w:rPr>
                <w:rFonts w:hint="eastAsia"/>
                <w:szCs w:val="21"/>
              </w:rPr>
              <w:t>。补水量按照</w:t>
            </w:r>
            <w:r w:rsidRPr="00357DD1">
              <w:rPr>
                <w:rFonts w:hint="eastAsia"/>
                <w:szCs w:val="21"/>
              </w:rPr>
              <w:t>2%</w:t>
            </w:r>
            <w:r w:rsidRPr="00357DD1">
              <w:rPr>
                <w:rFonts w:hint="eastAsia"/>
                <w:szCs w:val="21"/>
              </w:rPr>
              <w:t>计，则补水量为</w:t>
            </w:r>
            <w:r w:rsidRPr="00357DD1">
              <w:rPr>
                <w:rFonts w:hint="eastAsia"/>
                <w:szCs w:val="21"/>
              </w:rPr>
              <w:t>96</w:t>
            </w:r>
            <w:r w:rsidRPr="00357DD1">
              <w:rPr>
                <w:szCs w:val="21"/>
              </w:rPr>
              <w:t>t</w:t>
            </w:r>
            <w:r w:rsidRPr="00357DD1">
              <w:rPr>
                <w:rFonts w:hint="eastAsia"/>
                <w:szCs w:val="21"/>
              </w:rPr>
              <w:t>/a</w:t>
            </w:r>
            <w:r w:rsidRPr="00357DD1">
              <w:rPr>
                <w:rFonts w:hint="eastAsia"/>
                <w:szCs w:val="21"/>
              </w:rPr>
              <w:t>，排水系数约为</w:t>
            </w:r>
            <w:r w:rsidRPr="00357DD1">
              <w:rPr>
                <w:rFonts w:hint="eastAsia"/>
                <w:szCs w:val="21"/>
              </w:rPr>
              <w:t>25%</w:t>
            </w:r>
            <w:r w:rsidRPr="00357DD1">
              <w:rPr>
                <w:rFonts w:hint="eastAsia"/>
                <w:szCs w:val="21"/>
              </w:rPr>
              <w:t>，则排水量为</w:t>
            </w:r>
            <w:r w:rsidRPr="00357DD1">
              <w:rPr>
                <w:rFonts w:hint="eastAsia"/>
                <w:szCs w:val="21"/>
              </w:rPr>
              <w:t>24</w:t>
            </w:r>
            <w:r w:rsidRPr="00357DD1">
              <w:rPr>
                <w:szCs w:val="21"/>
              </w:rPr>
              <w:t xml:space="preserve"> t</w:t>
            </w:r>
            <w:r w:rsidRPr="00357DD1">
              <w:rPr>
                <w:rFonts w:hint="eastAsia"/>
                <w:szCs w:val="21"/>
              </w:rPr>
              <w:t>/a</w:t>
            </w:r>
            <w:r w:rsidRPr="00357DD1">
              <w:rPr>
                <w:rFonts w:hint="eastAsia"/>
                <w:szCs w:val="21"/>
              </w:rPr>
              <w:t>，接管进入污水处理厂。根据企业提供资料，循环冷却水弃水主要污染物浓度分别为</w:t>
            </w:r>
            <w:r w:rsidRPr="00357DD1">
              <w:rPr>
                <w:rFonts w:hint="eastAsia"/>
                <w:szCs w:val="21"/>
              </w:rPr>
              <w:t>COD30mg/L</w:t>
            </w:r>
            <w:r w:rsidRPr="00357DD1">
              <w:rPr>
                <w:rFonts w:hint="eastAsia"/>
                <w:szCs w:val="21"/>
              </w:rPr>
              <w:t>，</w:t>
            </w:r>
            <w:r w:rsidRPr="00357DD1">
              <w:rPr>
                <w:rFonts w:hint="eastAsia"/>
                <w:szCs w:val="21"/>
              </w:rPr>
              <w:t>SS40mg/L</w:t>
            </w:r>
            <w:r w:rsidRPr="00357DD1">
              <w:rPr>
                <w:rFonts w:hint="eastAsia"/>
                <w:szCs w:val="21"/>
              </w:rPr>
              <w:t>。</w:t>
            </w:r>
          </w:p>
          <w:p w14:paraId="4E9035BE" w14:textId="77777777" w:rsidR="001E5958" w:rsidRPr="00357DD1" w:rsidRDefault="002B4D88">
            <w:pPr>
              <w:spacing w:line="360" w:lineRule="auto"/>
              <w:ind w:firstLineChars="200" w:firstLine="420"/>
              <w:rPr>
                <w:szCs w:val="21"/>
              </w:rPr>
            </w:pPr>
            <w:r w:rsidRPr="00357DD1">
              <w:rPr>
                <w:rFonts w:hint="eastAsia"/>
                <w:szCs w:val="21"/>
              </w:rPr>
              <w:t>③水切割</w:t>
            </w:r>
            <w:r w:rsidRPr="00357DD1">
              <w:rPr>
                <w:szCs w:val="21"/>
              </w:rPr>
              <w:t>用水</w:t>
            </w:r>
          </w:p>
          <w:p w14:paraId="0D6A8D32" w14:textId="77777777" w:rsidR="001E5958" w:rsidRPr="00357DD1" w:rsidRDefault="002B4D88">
            <w:pPr>
              <w:spacing w:line="360" w:lineRule="auto"/>
              <w:ind w:firstLineChars="200" w:firstLine="420"/>
              <w:rPr>
                <w:szCs w:val="21"/>
              </w:rPr>
            </w:pPr>
            <w:r w:rsidRPr="00357DD1">
              <w:rPr>
                <w:rFonts w:hint="eastAsia"/>
                <w:szCs w:val="21"/>
              </w:rPr>
              <w:t>扩建项目水切割</w:t>
            </w:r>
            <w:r w:rsidRPr="00357DD1">
              <w:rPr>
                <w:szCs w:val="21"/>
              </w:rPr>
              <w:t>机自带一个</w:t>
            </w:r>
            <w:r w:rsidRPr="00357DD1">
              <w:rPr>
                <w:rFonts w:hint="eastAsia"/>
                <w:szCs w:val="21"/>
              </w:rPr>
              <w:t>1m</w:t>
            </w:r>
            <w:r w:rsidRPr="00357DD1">
              <w:rPr>
                <w:rFonts w:hint="eastAsia"/>
                <w:szCs w:val="21"/>
                <w:vertAlign w:val="superscript"/>
              </w:rPr>
              <w:t>3</w:t>
            </w:r>
            <w:r w:rsidRPr="00357DD1">
              <w:rPr>
                <w:szCs w:val="21"/>
              </w:rPr>
              <w:t>水池</w:t>
            </w:r>
            <w:r w:rsidRPr="00357DD1">
              <w:rPr>
                <w:rFonts w:hint="eastAsia"/>
                <w:szCs w:val="21"/>
              </w:rPr>
              <w:t>，且密闭带盖，根据</w:t>
            </w:r>
            <w:r w:rsidRPr="00357DD1">
              <w:rPr>
                <w:szCs w:val="21"/>
              </w:rPr>
              <w:t>企业提供资料，</w:t>
            </w:r>
            <w:r w:rsidRPr="00357DD1">
              <w:rPr>
                <w:rFonts w:hint="eastAsia"/>
                <w:szCs w:val="21"/>
              </w:rPr>
              <w:t>切割废水</w:t>
            </w:r>
            <w:r w:rsidRPr="00357DD1">
              <w:rPr>
                <w:szCs w:val="21"/>
              </w:rPr>
              <w:t>循环使用不外排，工件会</w:t>
            </w:r>
            <w:r w:rsidRPr="00357DD1">
              <w:rPr>
                <w:rFonts w:hint="eastAsia"/>
                <w:szCs w:val="21"/>
              </w:rPr>
              <w:t>带走</w:t>
            </w:r>
            <w:r w:rsidRPr="00357DD1">
              <w:rPr>
                <w:szCs w:val="21"/>
              </w:rPr>
              <w:t>一部分</w:t>
            </w:r>
            <w:proofErr w:type="gramStart"/>
            <w:r w:rsidRPr="00357DD1">
              <w:rPr>
                <w:szCs w:val="21"/>
              </w:rPr>
              <w:t>水份</w:t>
            </w:r>
            <w:proofErr w:type="gramEnd"/>
            <w:r w:rsidRPr="00357DD1">
              <w:rPr>
                <w:szCs w:val="21"/>
              </w:rPr>
              <w:t>，约占</w:t>
            </w:r>
            <w:r w:rsidRPr="00357DD1">
              <w:rPr>
                <w:rFonts w:hint="eastAsia"/>
                <w:szCs w:val="21"/>
              </w:rPr>
              <w:t>切割</w:t>
            </w:r>
            <w:r w:rsidRPr="00357DD1">
              <w:rPr>
                <w:szCs w:val="21"/>
              </w:rPr>
              <w:t>用水的</w:t>
            </w:r>
            <w:r w:rsidRPr="00357DD1">
              <w:rPr>
                <w:szCs w:val="21"/>
              </w:rPr>
              <w:t>10%</w:t>
            </w:r>
            <w:r w:rsidRPr="00357DD1">
              <w:rPr>
                <w:rFonts w:hint="eastAsia"/>
                <w:szCs w:val="21"/>
              </w:rPr>
              <w:t>，则</w:t>
            </w:r>
            <w:r w:rsidRPr="00357DD1">
              <w:rPr>
                <w:szCs w:val="21"/>
              </w:rPr>
              <w:t>年补充水为</w:t>
            </w:r>
            <w:r w:rsidRPr="00357DD1">
              <w:rPr>
                <w:szCs w:val="21"/>
              </w:rPr>
              <w:t>0.1</w:t>
            </w:r>
            <w:r w:rsidRPr="00357DD1">
              <w:rPr>
                <w:rFonts w:hint="eastAsia"/>
                <w:szCs w:val="21"/>
              </w:rPr>
              <w:t>t</w:t>
            </w:r>
            <w:r w:rsidRPr="00357DD1">
              <w:rPr>
                <w:rFonts w:hint="eastAsia"/>
                <w:szCs w:val="21"/>
              </w:rPr>
              <w:t>，</w:t>
            </w:r>
            <w:r w:rsidRPr="00357DD1">
              <w:rPr>
                <w:szCs w:val="21"/>
              </w:rPr>
              <w:t>定期将水池中的废边角</w:t>
            </w:r>
            <w:r w:rsidRPr="00357DD1">
              <w:rPr>
                <w:rFonts w:hint="eastAsia"/>
                <w:szCs w:val="21"/>
              </w:rPr>
              <w:t>料</w:t>
            </w:r>
            <w:proofErr w:type="gramStart"/>
            <w:r w:rsidRPr="00357DD1">
              <w:rPr>
                <w:szCs w:val="21"/>
              </w:rPr>
              <w:t>沥</w:t>
            </w:r>
            <w:proofErr w:type="gramEnd"/>
            <w:r w:rsidRPr="00357DD1">
              <w:rPr>
                <w:rFonts w:hint="eastAsia"/>
                <w:szCs w:val="21"/>
              </w:rPr>
              <w:t>干净</w:t>
            </w:r>
            <w:r w:rsidRPr="00357DD1">
              <w:rPr>
                <w:szCs w:val="21"/>
              </w:rPr>
              <w:t>后</w:t>
            </w:r>
            <w:r w:rsidRPr="00357DD1">
              <w:rPr>
                <w:rFonts w:hint="eastAsia"/>
                <w:szCs w:val="21"/>
              </w:rPr>
              <w:t>作为一般工业固废外卖处置。</w:t>
            </w:r>
          </w:p>
          <w:p w14:paraId="4BB78277" w14:textId="77777777" w:rsidR="001E5958" w:rsidRPr="00357DD1" w:rsidRDefault="002B4D88">
            <w:pPr>
              <w:spacing w:line="360" w:lineRule="auto"/>
              <w:ind w:firstLineChars="200" w:firstLine="420"/>
              <w:rPr>
                <w:szCs w:val="21"/>
              </w:rPr>
            </w:pPr>
            <w:r w:rsidRPr="00357DD1">
              <w:rPr>
                <w:szCs w:val="21"/>
              </w:rPr>
              <w:t>扩建</w:t>
            </w:r>
            <w:r w:rsidRPr="00357DD1">
              <w:rPr>
                <w:rFonts w:hint="eastAsia"/>
                <w:szCs w:val="21"/>
              </w:rPr>
              <w:t>项目</w:t>
            </w:r>
            <w:r w:rsidRPr="00357DD1">
              <w:rPr>
                <w:szCs w:val="21"/>
              </w:rPr>
              <w:t>水平衡见图</w:t>
            </w:r>
            <w:r w:rsidRPr="00357DD1">
              <w:rPr>
                <w:szCs w:val="21"/>
              </w:rPr>
              <w:t>2-1</w:t>
            </w:r>
            <w:r w:rsidRPr="00357DD1">
              <w:rPr>
                <w:rFonts w:hint="eastAsia"/>
                <w:szCs w:val="21"/>
              </w:rPr>
              <w:t>，</w:t>
            </w:r>
            <w:r w:rsidRPr="00357DD1">
              <w:rPr>
                <w:szCs w:val="21"/>
              </w:rPr>
              <w:t>扩建</w:t>
            </w:r>
            <w:r w:rsidRPr="00357DD1">
              <w:rPr>
                <w:rFonts w:hint="eastAsia"/>
                <w:szCs w:val="21"/>
              </w:rPr>
              <w:t>项目</w:t>
            </w:r>
            <w:r w:rsidRPr="00357DD1">
              <w:rPr>
                <w:szCs w:val="21"/>
              </w:rPr>
              <w:t>建成后</w:t>
            </w:r>
            <w:r w:rsidRPr="00357DD1">
              <w:rPr>
                <w:rFonts w:hint="eastAsia"/>
                <w:szCs w:val="21"/>
              </w:rPr>
              <w:t>全厂</w:t>
            </w:r>
            <w:r w:rsidRPr="00357DD1">
              <w:rPr>
                <w:szCs w:val="21"/>
              </w:rPr>
              <w:t>水平衡见图</w:t>
            </w:r>
            <w:r w:rsidRPr="00357DD1">
              <w:rPr>
                <w:szCs w:val="21"/>
              </w:rPr>
              <w:t>2-2</w:t>
            </w:r>
            <w:r w:rsidRPr="00357DD1">
              <w:rPr>
                <w:szCs w:val="21"/>
              </w:rPr>
              <w:t>。</w:t>
            </w:r>
          </w:p>
          <w:p w14:paraId="5A14FE20" w14:textId="170BCC0C" w:rsidR="001E5958" w:rsidRPr="00357DD1" w:rsidRDefault="0011052F" w:rsidP="00E0598F">
            <w:pPr>
              <w:spacing w:line="360" w:lineRule="auto"/>
              <w:jc w:val="center"/>
              <w:rPr>
                <w:szCs w:val="21"/>
              </w:rPr>
            </w:pPr>
            <w:r w:rsidRPr="00357DD1">
              <w:object w:dxaOrig="9616" w:dyaOrig="4785" w14:anchorId="6A972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9pt;height:133.1pt" o:ole="">
                  <v:imagedata r:id="rId13" o:title=""/>
                </v:shape>
                <o:OLEObject Type="Embed" ProgID="Visio.Drawing.11" ShapeID="_x0000_i1025" DrawAspect="Content" ObjectID="_1751119207" r:id="rId14"/>
              </w:object>
            </w:r>
          </w:p>
          <w:p w14:paraId="243846E3" w14:textId="77777777" w:rsidR="001E5958" w:rsidRPr="00357DD1" w:rsidRDefault="002B4D88">
            <w:pPr>
              <w:adjustRightInd w:val="0"/>
              <w:snapToGrid w:val="0"/>
              <w:spacing w:line="360" w:lineRule="auto"/>
              <w:jc w:val="center"/>
              <w:rPr>
                <w:b/>
                <w:szCs w:val="21"/>
              </w:rPr>
            </w:pPr>
            <w:r w:rsidRPr="00357DD1">
              <w:rPr>
                <w:b/>
                <w:szCs w:val="21"/>
              </w:rPr>
              <w:t>图</w:t>
            </w:r>
            <w:r w:rsidRPr="00357DD1">
              <w:rPr>
                <w:b/>
                <w:szCs w:val="21"/>
              </w:rPr>
              <w:t xml:space="preserve">2-1 </w:t>
            </w:r>
            <w:r w:rsidRPr="00357DD1">
              <w:rPr>
                <w:rFonts w:hint="eastAsia"/>
                <w:b/>
                <w:szCs w:val="21"/>
              </w:rPr>
              <w:t>扩建</w:t>
            </w:r>
            <w:r w:rsidRPr="00357DD1">
              <w:rPr>
                <w:b/>
                <w:szCs w:val="21"/>
              </w:rPr>
              <w:t>项目水平衡（单位：</w:t>
            </w:r>
            <w:r w:rsidRPr="00357DD1">
              <w:rPr>
                <w:b/>
                <w:szCs w:val="21"/>
              </w:rPr>
              <w:t>t/a</w:t>
            </w:r>
            <w:r w:rsidRPr="00357DD1">
              <w:rPr>
                <w:b/>
                <w:szCs w:val="21"/>
              </w:rPr>
              <w:t>）</w:t>
            </w:r>
          </w:p>
          <w:bookmarkStart w:id="7" w:name="_Ref4596692"/>
          <w:bookmarkStart w:id="8" w:name="_Ref4596689"/>
          <w:p w14:paraId="1E042C03" w14:textId="2D6045E2" w:rsidR="001E5958" w:rsidRPr="00357DD1" w:rsidRDefault="0011052F">
            <w:pPr>
              <w:spacing w:line="360" w:lineRule="auto"/>
              <w:jc w:val="center"/>
              <w:rPr>
                <w:bCs/>
                <w:szCs w:val="21"/>
              </w:rPr>
            </w:pPr>
            <w:r w:rsidRPr="00357DD1">
              <w:object w:dxaOrig="10710" w:dyaOrig="11430" w14:anchorId="16393C8B">
                <v:shape id="_x0000_i1026" type="#_x0000_t75" style="width:272.95pt;height:291.35pt" o:ole="">
                  <v:imagedata r:id="rId15" o:title=""/>
                </v:shape>
                <o:OLEObject Type="Embed" ProgID="Visio.Drawing.11" ShapeID="_x0000_i1026" DrawAspect="Content" ObjectID="_1751119208" r:id="rId16"/>
              </w:object>
            </w:r>
          </w:p>
          <w:p w14:paraId="69725FF2" w14:textId="77777777" w:rsidR="001E5958" w:rsidRPr="00357DD1" w:rsidRDefault="002B4D88">
            <w:pPr>
              <w:spacing w:line="360" w:lineRule="auto"/>
              <w:jc w:val="center"/>
              <w:rPr>
                <w:b/>
                <w:szCs w:val="21"/>
              </w:rPr>
            </w:pPr>
            <w:r w:rsidRPr="00357DD1">
              <w:rPr>
                <w:b/>
                <w:bCs/>
                <w:szCs w:val="21"/>
              </w:rPr>
              <w:t>图</w:t>
            </w:r>
            <w:bookmarkEnd w:id="7"/>
            <w:r w:rsidRPr="00357DD1">
              <w:rPr>
                <w:b/>
                <w:bCs/>
                <w:szCs w:val="21"/>
              </w:rPr>
              <w:t xml:space="preserve">2-2 </w:t>
            </w:r>
            <w:r w:rsidRPr="00357DD1">
              <w:rPr>
                <w:b/>
                <w:szCs w:val="21"/>
              </w:rPr>
              <w:t>扩建</w:t>
            </w:r>
            <w:r w:rsidRPr="00357DD1">
              <w:rPr>
                <w:rFonts w:hint="eastAsia"/>
                <w:b/>
                <w:szCs w:val="21"/>
              </w:rPr>
              <w:t>项目</w:t>
            </w:r>
            <w:r w:rsidRPr="00357DD1">
              <w:rPr>
                <w:b/>
                <w:szCs w:val="21"/>
              </w:rPr>
              <w:t>建成后</w:t>
            </w:r>
            <w:r w:rsidRPr="00357DD1">
              <w:rPr>
                <w:rFonts w:hint="eastAsia"/>
                <w:b/>
                <w:szCs w:val="21"/>
              </w:rPr>
              <w:t>全厂</w:t>
            </w:r>
            <w:r w:rsidRPr="00357DD1">
              <w:rPr>
                <w:b/>
                <w:szCs w:val="21"/>
              </w:rPr>
              <w:t>水平衡（单位：</w:t>
            </w:r>
            <w:r w:rsidRPr="00357DD1">
              <w:rPr>
                <w:b/>
                <w:szCs w:val="21"/>
              </w:rPr>
              <w:t>t/a</w:t>
            </w:r>
            <w:r w:rsidRPr="00357DD1">
              <w:rPr>
                <w:b/>
                <w:szCs w:val="21"/>
              </w:rPr>
              <w:t>）</w:t>
            </w:r>
            <w:bookmarkEnd w:id="8"/>
          </w:p>
          <w:p w14:paraId="63D7AE9D" w14:textId="77777777" w:rsidR="001E5958" w:rsidRPr="00357DD1" w:rsidRDefault="002B4D88">
            <w:pPr>
              <w:spacing w:line="360" w:lineRule="auto"/>
              <w:ind w:firstLineChars="200" w:firstLine="422"/>
              <w:jc w:val="left"/>
              <w:rPr>
                <w:b/>
                <w:szCs w:val="21"/>
              </w:rPr>
            </w:pPr>
            <w:r w:rsidRPr="00357DD1">
              <w:rPr>
                <w:b/>
                <w:szCs w:val="21"/>
              </w:rPr>
              <w:t>6</w:t>
            </w:r>
            <w:r w:rsidRPr="00357DD1">
              <w:rPr>
                <w:rFonts w:hint="eastAsia"/>
                <w:b/>
                <w:szCs w:val="21"/>
              </w:rPr>
              <w:t>．</w:t>
            </w:r>
            <w:r w:rsidRPr="00357DD1">
              <w:rPr>
                <w:b/>
                <w:szCs w:val="21"/>
              </w:rPr>
              <w:t>劳动定员及工作制度</w:t>
            </w:r>
          </w:p>
          <w:p w14:paraId="6452A5DC" w14:textId="77777777" w:rsidR="001E5958" w:rsidRPr="00357DD1" w:rsidRDefault="002B4D88">
            <w:pPr>
              <w:spacing w:line="360" w:lineRule="auto"/>
              <w:ind w:firstLineChars="200" w:firstLine="420"/>
              <w:rPr>
                <w:szCs w:val="21"/>
              </w:rPr>
            </w:pPr>
            <w:r w:rsidRPr="00357DD1">
              <w:rPr>
                <w:szCs w:val="21"/>
              </w:rPr>
              <w:t>劳动定员：扩建项目</w:t>
            </w:r>
            <w:r w:rsidRPr="00357DD1">
              <w:rPr>
                <w:rFonts w:hint="eastAsia"/>
                <w:szCs w:val="21"/>
              </w:rPr>
              <w:t>新增人员</w:t>
            </w:r>
            <w:r w:rsidRPr="00357DD1">
              <w:rPr>
                <w:rFonts w:hint="eastAsia"/>
                <w:szCs w:val="21"/>
              </w:rPr>
              <w:t>20</w:t>
            </w:r>
            <w:r w:rsidRPr="00357DD1">
              <w:rPr>
                <w:rFonts w:hint="eastAsia"/>
                <w:szCs w:val="21"/>
              </w:rPr>
              <w:t>人；</w:t>
            </w:r>
            <w:r w:rsidRPr="00357DD1">
              <w:rPr>
                <w:szCs w:val="21"/>
              </w:rPr>
              <w:t>全厂共</w:t>
            </w:r>
            <w:r w:rsidRPr="00357DD1">
              <w:rPr>
                <w:rFonts w:hint="eastAsia"/>
                <w:szCs w:val="21"/>
              </w:rPr>
              <w:t>240</w:t>
            </w:r>
            <w:r w:rsidRPr="00357DD1">
              <w:rPr>
                <w:rFonts w:hint="eastAsia"/>
                <w:szCs w:val="21"/>
              </w:rPr>
              <w:t>人</w:t>
            </w:r>
            <w:r w:rsidRPr="00357DD1">
              <w:rPr>
                <w:szCs w:val="21"/>
              </w:rPr>
              <w:t>。</w:t>
            </w:r>
          </w:p>
          <w:p w14:paraId="51B1C72E" w14:textId="77777777" w:rsidR="001E5958" w:rsidRPr="00357DD1" w:rsidRDefault="002B4D88">
            <w:pPr>
              <w:spacing w:line="360" w:lineRule="auto"/>
              <w:ind w:firstLineChars="200" w:firstLine="420"/>
              <w:rPr>
                <w:szCs w:val="21"/>
              </w:rPr>
            </w:pPr>
            <w:r w:rsidRPr="00357DD1">
              <w:rPr>
                <w:szCs w:val="21"/>
              </w:rPr>
              <w:t>工作制度：年工作天数</w:t>
            </w:r>
            <w:r w:rsidRPr="00357DD1">
              <w:rPr>
                <w:szCs w:val="21"/>
              </w:rPr>
              <w:t>300</w:t>
            </w:r>
            <w:r w:rsidRPr="00357DD1">
              <w:rPr>
                <w:szCs w:val="21"/>
              </w:rPr>
              <w:t>天，</w:t>
            </w:r>
            <w:r w:rsidRPr="00357DD1">
              <w:rPr>
                <w:rFonts w:hint="eastAsia"/>
                <w:szCs w:val="21"/>
              </w:rPr>
              <w:t>每天</w:t>
            </w:r>
            <w:r w:rsidRPr="00357DD1">
              <w:rPr>
                <w:szCs w:val="21"/>
              </w:rPr>
              <w:t>8</w:t>
            </w:r>
            <w:r w:rsidRPr="00357DD1">
              <w:rPr>
                <w:rFonts w:hint="eastAsia"/>
                <w:szCs w:val="21"/>
              </w:rPr>
              <w:t>小时，</w:t>
            </w:r>
            <w:r w:rsidRPr="00357DD1">
              <w:rPr>
                <w:szCs w:val="21"/>
              </w:rPr>
              <w:t>年工作时间为</w:t>
            </w:r>
            <w:r w:rsidRPr="00357DD1">
              <w:rPr>
                <w:szCs w:val="21"/>
              </w:rPr>
              <w:t>2400</w:t>
            </w:r>
            <w:r w:rsidRPr="00357DD1">
              <w:rPr>
                <w:szCs w:val="21"/>
              </w:rPr>
              <w:t>小时。</w:t>
            </w:r>
          </w:p>
          <w:p w14:paraId="2C331CE2" w14:textId="77777777" w:rsidR="001E5958" w:rsidRPr="00357DD1" w:rsidRDefault="002B4D88">
            <w:pPr>
              <w:spacing w:line="360" w:lineRule="auto"/>
              <w:ind w:firstLineChars="200" w:firstLine="422"/>
              <w:jc w:val="left"/>
              <w:rPr>
                <w:b/>
                <w:szCs w:val="21"/>
              </w:rPr>
            </w:pPr>
            <w:r w:rsidRPr="00357DD1">
              <w:rPr>
                <w:b/>
                <w:szCs w:val="21"/>
              </w:rPr>
              <w:t>7</w:t>
            </w:r>
            <w:r w:rsidRPr="00357DD1">
              <w:rPr>
                <w:b/>
                <w:szCs w:val="21"/>
              </w:rPr>
              <w:t>．厂区平面布置情况</w:t>
            </w:r>
          </w:p>
          <w:p w14:paraId="3C1DDD5F" w14:textId="1F02D1AF" w:rsidR="002B0497" w:rsidRPr="00357DD1" w:rsidRDefault="002B4D88" w:rsidP="0011052F">
            <w:pPr>
              <w:spacing w:line="360" w:lineRule="auto"/>
              <w:ind w:firstLineChars="200" w:firstLine="420"/>
              <w:rPr>
                <w:snapToGrid w:val="0"/>
                <w:kern w:val="0"/>
                <w:szCs w:val="21"/>
              </w:rPr>
            </w:pPr>
            <w:r w:rsidRPr="00357DD1">
              <w:rPr>
                <w:rFonts w:hint="eastAsia"/>
                <w:snapToGrid w:val="0"/>
                <w:kern w:val="0"/>
                <w:szCs w:val="21"/>
              </w:rPr>
              <w:t>佩尔哲汽车内饰系统（太仓）有限公司位于江苏省太仓市高新技术产业开发区宁波路</w:t>
            </w:r>
            <w:r w:rsidRPr="00357DD1">
              <w:rPr>
                <w:rFonts w:hint="eastAsia"/>
                <w:snapToGrid w:val="0"/>
                <w:kern w:val="0"/>
                <w:szCs w:val="21"/>
              </w:rPr>
              <w:t>55</w:t>
            </w:r>
            <w:r w:rsidRPr="00357DD1">
              <w:rPr>
                <w:rFonts w:hint="eastAsia"/>
                <w:snapToGrid w:val="0"/>
                <w:kern w:val="0"/>
                <w:szCs w:val="21"/>
              </w:rPr>
              <w:t>号。扩建项目</w:t>
            </w:r>
            <w:proofErr w:type="gramStart"/>
            <w:r w:rsidRPr="00357DD1">
              <w:rPr>
                <w:rFonts w:hint="eastAsia"/>
                <w:snapToGrid w:val="0"/>
                <w:kern w:val="0"/>
                <w:szCs w:val="21"/>
              </w:rPr>
              <w:t>不</w:t>
            </w:r>
            <w:proofErr w:type="gramEnd"/>
            <w:r w:rsidRPr="00357DD1">
              <w:rPr>
                <w:rFonts w:hint="eastAsia"/>
                <w:snapToGrid w:val="0"/>
                <w:kern w:val="0"/>
                <w:szCs w:val="21"/>
              </w:rPr>
              <w:t>新增厂房，利用现有一期厂房闲置区域进行扩建，平面布置图见附图三。</w:t>
            </w:r>
            <w:r w:rsidRPr="00357DD1">
              <w:rPr>
                <w:rFonts w:hint="eastAsia"/>
                <w:szCs w:val="21"/>
              </w:rPr>
              <w:t>纵观厂房的平面布置，各分区的布置规划整齐，联系紧密，既方便内外交通联系，又方便原辅材料和成品的运输，便于生产操作，平面布置较合理。扩建项目厂区平面布置图以及车间平面布置图详见附图三、四</w:t>
            </w:r>
            <w:r w:rsidR="0011052F" w:rsidRPr="00357DD1">
              <w:rPr>
                <w:rFonts w:hint="eastAsia"/>
                <w:snapToGrid w:val="0"/>
                <w:kern w:val="0"/>
                <w:szCs w:val="21"/>
              </w:rPr>
              <w:t>。</w:t>
            </w:r>
          </w:p>
        </w:tc>
      </w:tr>
      <w:tr w:rsidR="00357DD1" w:rsidRPr="00357DD1" w14:paraId="1E63EC27" w14:textId="77777777">
        <w:trPr>
          <w:trHeight w:val="10626"/>
          <w:jc w:val="center"/>
        </w:trPr>
        <w:tc>
          <w:tcPr>
            <w:tcW w:w="421" w:type="dxa"/>
            <w:tcBorders>
              <w:top w:val="single" w:sz="4" w:space="0" w:color="auto"/>
              <w:left w:val="single" w:sz="4" w:space="0" w:color="auto"/>
              <w:bottom w:val="single" w:sz="4" w:space="0" w:color="auto"/>
            </w:tcBorders>
            <w:vAlign w:val="center"/>
          </w:tcPr>
          <w:p w14:paraId="1D0FE304" w14:textId="77777777" w:rsidR="001E5958" w:rsidRPr="00357DD1" w:rsidRDefault="002B4D88">
            <w:pPr>
              <w:pStyle w:val="af7"/>
              <w:adjustRightInd w:val="0"/>
              <w:snapToGrid w:val="0"/>
              <w:spacing w:before="0" w:beforeAutospacing="0" w:after="0" w:afterAutospacing="0"/>
              <w:jc w:val="center"/>
              <w:rPr>
                <w:rFonts w:ascii="Times New Roman" w:hAnsi="Times New Roman" w:cs="宋体"/>
                <w:sz w:val="21"/>
                <w:szCs w:val="21"/>
              </w:rPr>
            </w:pPr>
            <w:r w:rsidRPr="00357DD1">
              <w:rPr>
                <w:rFonts w:ascii="Times New Roman" w:hAnsi="Times New Roman" w:cs="宋体" w:hint="eastAsia"/>
                <w:sz w:val="21"/>
                <w:szCs w:val="21"/>
              </w:rPr>
              <w:lastRenderedPageBreak/>
              <w:t>工艺流程和产排污环节</w:t>
            </w:r>
          </w:p>
        </w:tc>
        <w:tc>
          <w:tcPr>
            <w:tcW w:w="8413" w:type="dxa"/>
            <w:tcBorders>
              <w:top w:val="single" w:sz="4" w:space="0" w:color="auto"/>
              <w:bottom w:val="single" w:sz="4" w:space="0" w:color="auto"/>
              <w:right w:val="single" w:sz="4" w:space="0" w:color="auto"/>
            </w:tcBorders>
          </w:tcPr>
          <w:p w14:paraId="0584C668" w14:textId="77777777" w:rsidR="001E5958" w:rsidRPr="00357DD1" w:rsidRDefault="002B4D88">
            <w:pPr>
              <w:snapToGrid w:val="0"/>
              <w:spacing w:line="360" w:lineRule="auto"/>
              <w:ind w:firstLineChars="200" w:firstLine="422"/>
              <w:rPr>
                <w:b/>
                <w:bCs/>
                <w:snapToGrid w:val="0"/>
                <w:kern w:val="0"/>
                <w:szCs w:val="21"/>
              </w:rPr>
            </w:pPr>
            <w:r w:rsidRPr="00357DD1">
              <w:rPr>
                <w:b/>
                <w:bCs/>
                <w:snapToGrid w:val="0"/>
                <w:kern w:val="0"/>
                <w:szCs w:val="21"/>
              </w:rPr>
              <w:t>1</w:t>
            </w:r>
            <w:r w:rsidRPr="00357DD1">
              <w:rPr>
                <w:b/>
                <w:bCs/>
                <w:snapToGrid w:val="0"/>
                <w:kern w:val="0"/>
                <w:szCs w:val="21"/>
              </w:rPr>
              <w:t>．工艺流程</w:t>
            </w:r>
          </w:p>
          <w:p w14:paraId="4DEB688F" w14:textId="77777777" w:rsidR="001E5958" w:rsidRPr="00357DD1" w:rsidRDefault="002B4D88">
            <w:pPr>
              <w:adjustRightInd w:val="0"/>
              <w:snapToGrid w:val="0"/>
              <w:spacing w:line="360" w:lineRule="auto"/>
              <w:ind w:firstLineChars="200" w:firstLine="420"/>
              <w:rPr>
                <w:b/>
                <w:szCs w:val="21"/>
              </w:rPr>
            </w:pPr>
            <w:proofErr w:type="gramStart"/>
            <w:r w:rsidRPr="00357DD1">
              <w:rPr>
                <w:rFonts w:hint="eastAsia"/>
                <w:szCs w:val="21"/>
              </w:rPr>
              <w:t>建设</w:t>
            </w:r>
            <w:r w:rsidRPr="00357DD1">
              <w:rPr>
                <w:szCs w:val="21"/>
              </w:rPr>
              <w:t>项目产污工序</w:t>
            </w:r>
            <w:proofErr w:type="gramEnd"/>
            <w:r w:rsidRPr="00357DD1">
              <w:rPr>
                <w:szCs w:val="21"/>
              </w:rPr>
              <w:t>见表</w:t>
            </w:r>
            <w:r w:rsidRPr="00357DD1">
              <w:rPr>
                <w:szCs w:val="21"/>
              </w:rPr>
              <w:t>2-6</w:t>
            </w:r>
            <w:r w:rsidRPr="00357DD1">
              <w:rPr>
                <w:szCs w:val="21"/>
              </w:rPr>
              <w:t>。</w:t>
            </w:r>
          </w:p>
          <w:p w14:paraId="5B17145C" w14:textId="77777777" w:rsidR="001E5958" w:rsidRPr="00357DD1" w:rsidRDefault="002B4D88">
            <w:pPr>
              <w:pStyle w:val="afff7"/>
              <w:spacing w:line="240" w:lineRule="auto"/>
              <w:rPr>
                <w:sz w:val="21"/>
                <w:szCs w:val="21"/>
              </w:rPr>
            </w:pPr>
            <w:r w:rsidRPr="00357DD1">
              <w:rPr>
                <w:sz w:val="21"/>
                <w:szCs w:val="21"/>
              </w:rPr>
              <w:t>表</w:t>
            </w:r>
            <w:r w:rsidRPr="00357DD1">
              <w:rPr>
                <w:sz w:val="21"/>
                <w:szCs w:val="21"/>
              </w:rPr>
              <w:t xml:space="preserve">2-6  </w:t>
            </w:r>
            <w:proofErr w:type="gramStart"/>
            <w:r w:rsidRPr="00357DD1">
              <w:rPr>
                <w:rFonts w:hint="eastAsia"/>
                <w:sz w:val="21"/>
                <w:szCs w:val="21"/>
              </w:rPr>
              <w:t>建设</w:t>
            </w:r>
            <w:r w:rsidRPr="00357DD1">
              <w:rPr>
                <w:sz w:val="21"/>
                <w:szCs w:val="21"/>
              </w:rPr>
              <w:t>项目产污工序</w:t>
            </w:r>
            <w:proofErr w:type="gramEnd"/>
            <w:r w:rsidRPr="00357DD1">
              <w:rPr>
                <w:sz w:val="21"/>
                <w:szCs w:val="21"/>
              </w:rPr>
              <w:t>一览表</w:t>
            </w:r>
          </w:p>
          <w:tbl>
            <w:tblPr>
              <w:tblStyle w:val="afd"/>
              <w:tblW w:w="0" w:type="auto"/>
              <w:jc w:val="center"/>
              <w:tblLook w:val="04A0" w:firstRow="1" w:lastRow="0" w:firstColumn="1" w:lastColumn="0" w:noHBand="0" w:noVBand="1"/>
            </w:tblPr>
            <w:tblGrid>
              <w:gridCol w:w="877"/>
              <w:gridCol w:w="992"/>
              <w:gridCol w:w="1276"/>
              <w:gridCol w:w="1134"/>
              <w:gridCol w:w="1701"/>
              <w:gridCol w:w="1134"/>
              <w:gridCol w:w="1062"/>
            </w:tblGrid>
            <w:tr w:rsidR="00357DD1" w:rsidRPr="00357DD1" w14:paraId="6E3AE421" w14:textId="77777777" w:rsidTr="0021205D">
              <w:trPr>
                <w:trHeight w:val="227"/>
                <w:jc w:val="center"/>
              </w:trPr>
              <w:tc>
                <w:tcPr>
                  <w:tcW w:w="877" w:type="dxa"/>
                  <w:vAlign w:val="center"/>
                </w:tcPr>
                <w:p w14:paraId="1F74E22B" w14:textId="77777777" w:rsidR="001E5958" w:rsidRPr="00357DD1" w:rsidRDefault="002B4D88">
                  <w:pPr>
                    <w:adjustRightInd w:val="0"/>
                    <w:snapToGrid w:val="0"/>
                    <w:jc w:val="center"/>
                    <w:rPr>
                      <w:b/>
                      <w:bCs/>
                      <w:sz w:val="18"/>
                      <w:szCs w:val="18"/>
                    </w:rPr>
                  </w:pPr>
                  <w:r w:rsidRPr="00357DD1">
                    <w:rPr>
                      <w:rFonts w:hAnsi="宋体"/>
                      <w:b/>
                      <w:bCs/>
                      <w:sz w:val="18"/>
                      <w:szCs w:val="18"/>
                    </w:rPr>
                    <w:t>序号</w:t>
                  </w:r>
                </w:p>
              </w:tc>
              <w:tc>
                <w:tcPr>
                  <w:tcW w:w="992" w:type="dxa"/>
                  <w:vAlign w:val="center"/>
                </w:tcPr>
                <w:p w14:paraId="62154FCE" w14:textId="77777777" w:rsidR="001E5958" w:rsidRPr="00357DD1" w:rsidRDefault="002B4D88">
                  <w:pPr>
                    <w:adjustRightInd w:val="0"/>
                    <w:snapToGrid w:val="0"/>
                    <w:jc w:val="center"/>
                    <w:rPr>
                      <w:b/>
                      <w:bCs/>
                      <w:sz w:val="18"/>
                      <w:szCs w:val="18"/>
                    </w:rPr>
                  </w:pPr>
                  <w:r w:rsidRPr="00357DD1">
                    <w:rPr>
                      <w:rFonts w:hAnsi="宋体"/>
                      <w:b/>
                      <w:bCs/>
                      <w:sz w:val="18"/>
                      <w:szCs w:val="18"/>
                    </w:rPr>
                    <w:t>项目</w:t>
                  </w:r>
                </w:p>
              </w:tc>
              <w:tc>
                <w:tcPr>
                  <w:tcW w:w="1276" w:type="dxa"/>
                  <w:vAlign w:val="center"/>
                </w:tcPr>
                <w:p w14:paraId="66A376EA" w14:textId="77777777" w:rsidR="001E5958" w:rsidRPr="00357DD1" w:rsidRDefault="002B4D88">
                  <w:pPr>
                    <w:adjustRightInd w:val="0"/>
                    <w:snapToGrid w:val="0"/>
                    <w:jc w:val="center"/>
                    <w:rPr>
                      <w:b/>
                      <w:bCs/>
                      <w:sz w:val="18"/>
                      <w:szCs w:val="18"/>
                    </w:rPr>
                  </w:pPr>
                  <w:proofErr w:type="gramStart"/>
                  <w:r w:rsidRPr="00357DD1">
                    <w:rPr>
                      <w:rFonts w:hAnsi="宋体"/>
                      <w:b/>
                      <w:bCs/>
                      <w:sz w:val="18"/>
                      <w:szCs w:val="18"/>
                    </w:rPr>
                    <w:t>产污编号</w:t>
                  </w:r>
                  <w:proofErr w:type="gramEnd"/>
                </w:p>
              </w:tc>
              <w:tc>
                <w:tcPr>
                  <w:tcW w:w="1134" w:type="dxa"/>
                  <w:vAlign w:val="center"/>
                </w:tcPr>
                <w:p w14:paraId="2815CA1F" w14:textId="77777777" w:rsidR="001E5958" w:rsidRPr="00357DD1" w:rsidRDefault="002B4D88">
                  <w:pPr>
                    <w:adjustRightInd w:val="0"/>
                    <w:snapToGrid w:val="0"/>
                    <w:jc w:val="center"/>
                    <w:rPr>
                      <w:b/>
                      <w:bCs/>
                      <w:sz w:val="18"/>
                      <w:szCs w:val="18"/>
                    </w:rPr>
                  </w:pPr>
                  <w:r w:rsidRPr="00357DD1">
                    <w:rPr>
                      <w:rFonts w:hAnsi="宋体"/>
                      <w:b/>
                      <w:bCs/>
                      <w:sz w:val="18"/>
                      <w:szCs w:val="18"/>
                    </w:rPr>
                    <w:t>名称</w:t>
                  </w:r>
                </w:p>
              </w:tc>
              <w:tc>
                <w:tcPr>
                  <w:tcW w:w="1701" w:type="dxa"/>
                  <w:vAlign w:val="center"/>
                </w:tcPr>
                <w:p w14:paraId="66F7DC4E" w14:textId="77777777" w:rsidR="001E5958" w:rsidRPr="00357DD1" w:rsidRDefault="002B4D88">
                  <w:pPr>
                    <w:adjustRightInd w:val="0"/>
                    <w:snapToGrid w:val="0"/>
                    <w:jc w:val="center"/>
                    <w:rPr>
                      <w:b/>
                      <w:bCs/>
                      <w:sz w:val="18"/>
                      <w:szCs w:val="18"/>
                    </w:rPr>
                  </w:pPr>
                  <w:r w:rsidRPr="00357DD1">
                    <w:rPr>
                      <w:rFonts w:hAnsi="宋体"/>
                      <w:b/>
                      <w:bCs/>
                      <w:sz w:val="18"/>
                      <w:szCs w:val="18"/>
                    </w:rPr>
                    <w:t>污染物</w:t>
                  </w:r>
                </w:p>
              </w:tc>
              <w:tc>
                <w:tcPr>
                  <w:tcW w:w="1134" w:type="dxa"/>
                  <w:vAlign w:val="center"/>
                </w:tcPr>
                <w:p w14:paraId="4DCB7C65" w14:textId="77777777" w:rsidR="001E5958" w:rsidRPr="00357DD1" w:rsidRDefault="002B4D88">
                  <w:pPr>
                    <w:adjustRightInd w:val="0"/>
                    <w:snapToGrid w:val="0"/>
                    <w:jc w:val="center"/>
                    <w:rPr>
                      <w:b/>
                      <w:bCs/>
                      <w:sz w:val="18"/>
                      <w:szCs w:val="18"/>
                    </w:rPr>
                  </w:pPr>
                  <w:r w:rsidRPr="00357DD1">
                    <w:rPr>
                      <w:rFonts w:hAnsi="宋体"/>
                      <w:b/>
                      <w:bCs/>
                      <w:sz w:val="18"/>
                      <w:szCs w:val="18"/>
                    </w:rPr>
                    <w:t>污染物来源</w:t>
                  </w:r>
                </w:p>
              </w:tc>
              <w:tc>
                <w:tcPr>
                  <w:tcW w:w="1062" w:type="dxa"/>
                  <w:vAlign w:val="center"/>
                </w:tcPr>
                <w:p w14:paraId="1270034A" w14:textId="77777777" w:rsidR="001E5958" w:rsidRPr="00357DD1" w:rsidRDefault="002B4D88">
                  <w:pPr>
                    <w:adjustRightInd w:val="0"/>
                    <w:snapToGrid w:val="0"/>
                    <w:jc w:val="center"/>
                    <w:rPr>
                      <w:b/>
                      <w:bCs/>
                      <w:sz w:val="18"/>
                      <w:szCs w:val="18"/>
                    </w:rPr>
                  </w:pPr>
                  <w:proofErr w:type="gramStart"/>
                  <w:r w:rsidRPr="00357DD1">
                    <w:rPr>
                      <w:rFonts w:hAnsi="宋体"/>
                      <w:b/>
                      <w:bCs/>
                      <w:sz w:val="18"/>
                      <w:szCs w:val="18"/>
                    </w:rPr>
                    <w:t>产污工序</w:t>
                  </w:r>
                  <w:proofErr w:type="gramEnd"/>
                </w:p>
              </w:tc>
            </w:tr>
            <w:tr w:rsidR="00357DD1" w:rsidRPr="00357DD1" w14:paraId="207AF8DB" w14:textId="77777777" w:rsidTr="0021205D">
              <w:trPr>
                <w:trHeight w:val="227"/>
                <w:jc w:val="center"/>
              </w:trPr>
              <w:tc>
                <w:tcPr>
                  <w:tcW w:w="877" w:type="dxa"/>
                  <w:vAlign w:val="center"/>
                </w:tcPr>
                <w:p w14:paraId="644EB34F" w14:textId="77777777" w:rsidR="001E5958" w:rsidRPr="00357DD1" w:rsidRDefault="002B4D88">
                  <w:pPr>
                    <w:adjustRightInd w:val="0"/>
                    <w:snapToGrid w:val="0"/>
                    <w:jc w:val="center"/>
                    <w:rPr>
                      <w:sz w:val="18"/>
                      <w:szCs w:val="18"/>
                    </w:rPr>
                  </w:pPr>
                  <w:r w:rsidRPr="00357DD1">
                    <w:rPr>
                      <w:sz w:val="18"/>
                      <w:szCs w:val="18"/>
                    </w:rPr>
                    <w:t>1</w:t>
                  </w:r>
                </w:p>
              </w:tc>
              <w:tc>
                <w:tcPr>
                  <w:tcW w:w="992" w:type="dxa"/>
                  <w:vMerge w:val="restart"/>
                  <w:vAlign w:val="center"/>
                </w:tcPr>
                <w:p w14:paraId="3A41B823" w14:textId="77777777" w:rsidR="001E5958" w:rsidRPr="00357DD1" w:rsidRDefault="002B4D88">
                  <w:pPr>
                    <w:adjustRightInd w:val="0"/>
                    <w:snapToGrid w:val="0"/>
                    <w:jc w:val="center"/>
                    <w:rPr>
                      <w:kern w:val="0"/>
                      <w:sz w:val="18"/>
                      <w:szCs w:val="18"/>
                    </w:rPr>
                  </w:pPr>
                  <w:r w:rsidRPr="00357DD1">
                    <w:rPr>
                      <w:rFonts w:hAnsi="宋体"/>
                      <w:kern w:val="0"/>
                      <w:sz w:val="18"/>
                      <w:szCs w:val="18"/>
                    </w:rPr>
                    <w:t>废气</w:t>
                  </w:r>
                </w:p>
              </w:tc>
              <w:tc>
                <w:tcPr>
                  <w:tcW w:w="1276" w:type="dxa"/>
                  <w:vAlign w:val="center"/>
                </w:tcPr>
                <w:p w14:paraId="0641F9C6" w14:textId="77777777" w:rsidR="001E5958" w:rsidRPr="00357DD1" w:rsidRDefault="002B4D88">
                  <w:pPr>
                    <w:adjustRightInd w:val="0"/>
                    <w:snapToGrid w:val="0"/>
                    <w:jc w:val="center"/>
                    <w:rPr>
                      <w:kern w:val="0"/>
                      <w:sz w:val="18"/>
                      <w:szCs w:val="18"/>
                    </w:rPr>
                  </w:pPr>
                  <w:r w:rsidRPr="00357DD1">
                    <w:rPr>
                      <w:kern w:val="0"/>
                      <w:sz w:val="18"/>
                      <w:szCs w:val="18"/>
                    </w:rPr>
                    <w:t>G1-1</w:t>
                  </w:r>
                  <w:r w:rsidRPr="00357DD1">
                    <w:rPr>
                      <w:rFonts w:hAnsi="宋体"/>
                      <w:kern w:val="0"/>
                      <w:sz w:val="18"/>
                      <w:szCs w:val="18"/>
                    </w:rPr>
                    <w:t>、</w:t>
                  </w:r>
                  <w:r w:rsidRPr="00357DD1">
                    <w:rPr>
                      <w:kern w:val="0"/>
                      <w:sz w:val="18"/>
                      <w:szCs w:val="18"/>
                    </w:rPr>
                    <w:t>G2-1</w:t>
                  </w:r>
                </w:p>
              </w:tc>
              <w:tc>
                <w:tcPr>
                  <w:tcW w:w="1134" w:type="dxa"/>
                  <w:vAlign w:val="center"/>
                </w:tcPr>
                <w:p w14:paraId="2C17D95A" w14:textId="4D865041" w:rsidR="001E5958" w:rsidRPr="00357DD1" w:rsidRDefault="002A1CA8">
                  <w:pPr>
                    <w:adjustRightInd w:val="0"/>
                    <w:snapToGrid w:val="0"/>
                    <w:jc w:val="center"/>
                    <w:rPr>
                      <w:sz w:val="18"/>
                      <w:szCs w:val="18"/>
                    </w:rPr>
                  </w:pPr>
                  <w:r w:rsidRPr="00357DD1">
                    <w:rPr>
                      <w:rFonts w:hAnsi="宋体" w:hint="eastAsia"/>
                      <w:sz w:val="18"/>
                      <w:szCs w:val="18"/>
                    </w:rPr>
                    <w:t>成</w:t>
                  </w:r>
                  <w:r w:rsidRPr="00357DD1">
                    <w:rPr>
                      <w:rFonts w:hAnsi="宋体"/>
                      <w:sz w:val="18"/>
                      <w:szCs w:val="18"/>
                    </w:rPr>
                    <w:t>型废气</w:t>
                  </w:r>
                </w:p>
              </w:tc>
              <w:tc>
                <w:tcPr>
                  <w:tcW w:w="1701" w:type="dxa"/>
                  <w:vAlign w:val="center"/>
                </w:tcPr>
                <w:p w14:paraId="7C1A674F" w14:textId="77777777" w:rsidR="001E5958" w:rsidRPr="00357DD1" w:rsidRDefault="002B4D88">
                  <w:pPr>
                    <w:adjustRightInd w:val="0"/>
                    <w:snapToGrid w:val="0"/>
                    <w:jc w:val="center"/>
                    <w:rPr>
                      <w:sz w:val="18"/>
                      <w:szCs w:val="18"/>
                    </w:rPr>
                  </w:pPr>
                  <w:r w:rsidRPr="00357DD1">
                    <w:rPr>
                      <w:rFonts w:hAnsi="宋体"/>
                      <w:sz w:val="18"/>
                      <w:szCs w:val="18"/>
                    </w:rPr>
                    <w:t>非甲烷总烃</w:t>
                  </w:r>
                </w:p>
              </w:tc>
              <w:tc>
                <w:tcPr>
                  <w:tcW w:w="1134" w:type="dxa"/>
                  <w:vAlign w:val="center"/>
                </w:tcPr>
                <w:p w14:paraId="1BFA4F04" w14:textId="2D40E9FA" w:rsidR="001E5958" w:rsidRPr="00357DD1" w:rsidRDefault="002A1CA8">
                  <w:pPr>
                    <w:adjustRightInd w:val="0"/>
                    <w:snapToGrid w:val="0"/>
                    <w:jc w:val="center"/>
                    <w:rPr>
                      <w:kern w:val="0"/>
                      <w:sz w:val="18"/>
                      <w:szCs w:val="18"/>
                    </w:rPr>
                  </w:pPr>
                  <w:r w:rsidRPr="00357DD1">
                    <w:rPr>
                      <w:rFonts w:hAnsi="宋体" w:hint="eastAsia"/>
                      <w:sz w:val="18"/>
                      <w:szCs w:val="18"/>
                    </w:rPr>
                    <w:t>成</w:t>
                  </w:r>
                  <w:r w:rsidRPr="00357DD1">
                    <w:rPr>
                      <w:rFonts w:hAnsi="宋体"/>
                      <w:sz w:val="18"/>
                      <w:szCs w:val="18"/>
                    </w:rPr>
                    <w:t>型</w:t>
                  </w:r>
                </w:p>
              </w:tc>
              <w:tc>
                <w:tcPr>
                  <w:tcW w:w="1062" w:type="dxa"/>
                  <w:vAlign w:val="center"/>
                </w:tcPr>
                <w:p w14:paraId="6CB6161B" w14:textId="3D3DFD9B" w:rsidR="001E5958" w:rsidRPr="00357DD1" w:rsidRDefault="002A1CA8">
                  <w:pPr>
                    <w:adjustRightInd w:val="0"/>
                    <w:snapToGrid w:val="0"/>
                    <w:jc w:val="center"/>
                    <w:rPr>
                      <w:sz w:val="18"/>
                      <w:szCs w:val="18"/>
                    </w:rPr>
                  </w:pPr>
                  <w:r w:rsidRPr="00357DD1">
                    <w:rPr>
                      <w:rFonts w:hAnsi="宋体" w:hint="eastAsia"/>
                      <w:sz w:val="18"/>
                      <w:szCs w:val="18"/>
                    </w:rPr>
                    <w:t>成</w:t>
                  </w:r>
                  <w:r w:rsidRPr="00357DD1">
                    <w:rPr>
                      <w:rFonts w:hAnsi="宋体"/>
                      <w:sz w:val="18"/>
                      <w:szCs w:val="18"/>
                    </w:rPr>
                    <w:t>型</w:t>
                  </w:r>
                </w:p>
              </w:tc>
            </w:tr>
            <w:tr w:rsidR="00357DD1" w:rsidRPr="00357DD1" w14:paraId="4EEF6274" w14:textId="77777777" w:rsidTr="0021205D">
              <w:trPr>
                <w:trHeight w:val="227"/>
                <w:jc w:val="center"/>
              </w:trPr>
              <w:tc>
                <w:tcPr>
                  <w:tcW w:w="877" w:type="dxa"/>
                  <w:vAlign w:val="center"/>
                </w:tcPr>
                <w:p w14:paraId="28A9A487" w14:textId="77777777" w:rsidR="001E5958" w:rsidRPr="00357DD1" w:rsidRDefault="002B4D88">
                  <w:pPr>
                    <w:adjustRightInd w:val="0"/>
                    <w:snapToGrid w:val="0"/>
                    <w:jc w:val="center"/>
                    <w:rPr>
                      <w:sz w:val="18"/>
                      <w:szCs w:val="18"/>
                    </w:rPr>
                  </w:pPr>
                  <w:r w:rsidRPr="00357DD1">
                    <w:rPr>
                      <w:sz w:val="18"/>
                      <w:szCs w:val="18"/>
                    </w:rPr>
                    <w:t>2</w:t>
                  </w:r>
                </w:p>
              </w:tc>
              <w:tc>
                <w:tcPr>
                  <w:tcW w:w="992" w:type="dxa"/>
                  <w:vMerge/>
                  <w:vAlign w:val="center"/>
                </w:tcPr>
                <w:p w14:paraId="0F19A703" w14:textId="77777777" w:rsidR="001E5958" w:rsidRPr="00357DD1" w:rsidRDefault="001E5958">
                  <w:pPr>
                    <w:adjustRightInd w:val="0"/>
                    <w:snapToGrid w:val="0"/>
                    <w:jc w:val="center"/>
                    <w:rPr>
                      <w:kern w:val="0"/>
                      <w:sz w:val="18"/>
                      <w:szCs w:val="18"/>
                    </w:rPr>
                  </w:pPr>
                </w:p>
              </w:tc>
              <w:tc>
                <w:tcPr>
                  <w:tcW w:w="1276" w:type="dxa"/>
                  <w:vAlign w:val="center"/>
                </w:tcPr>
                <w:p w14:paraId="6628DB01" w14:textId="77777777" w:rsidR="001E5958" w:rsidRPr="00357DD1" w:rsidRDefault="002B4D88">
                  <w:pPr>
                    <w:adjustRightInd w:val="0"/>
                    <w:snapToGrid w:val="0"/>
                    <w:jc w:val="center"/>
                    <w:rPr>
                      <w:kern w:val="0"/>
                      <w:sz w:val="18"/>
                      <w:szCs w:val="18"/>
                    </w:rPr>
                  </w:pPr>
                  <w:r w:rsidRPr="00357DD1">
                    <w:rPr>
                      <w:kern w:val="0"/>
                      <w:sz w:val="18"/>
                      <w:szCs w:val="18"/>
                    </w:rPr>
                    <w:t>G2-2</w:t>
                  </w:r>
                </w:p>
              </w:tc>
              <w:tc>
                <w:tcPr>
                  <w:tcW w:w="1134" w:type="dxa"/>
                  <w:vAlign w:val="center"/>
                </w:tcPr>
                <w:p w14:paraId="4866A90D" w14:textId="77777777" w:rsidR="001E5958" w:rsidRPr="00357DD1" w:rsidRDefault="002B4D88">
                  <w:pPr>
                    <w:adjustRightInd w:val="0"/>
                    <w:snapToGrid w:val="0"/>
                    <w:jc w:val="center"/>
                    <w:rPr>
                      <w:sz w:val="18"/>
                      <w:szCs w:val="18"/>
                    </w:rPr>
                  </w:pPr>
                  <w:r w:rsidRPr="00357DD1">
                    <w:rPr>
                      <w:rFonts w:hAnsi="宋体"/>
                      <w:kern w:val="0"/>
                      <w:sz w:val="18"/>
                      <w:szCs w:val="18"/>
                    </w:rPr>
                    <w:t>发泡废气</w:t>
                  </w:r>
                </w:p>
              </w:tc>
              <w:tc>
                <w:tcPr>
                  <w:tcW w:w="1701" w:type="dxa"/>
                  <w:vAlign w:val="center"/>
                </w:tcPr>
                <w:p w14:paraId="257042F2" w14:textId="77777777" w:rsidR="001E5958" w:rsidRPr="00357DD1" w:rsidRDefault="002B4D88">
                  <w:pPr>
                    <w:adjustRightInd w:val="0"/>
                    <w:snapToGrid w:val="0"/>
                    <w:jc w:val="center"/>
                    <w:rPr>
                      <w:sz w:val="18"/>
                      <w:szCs w:val="18"/>
                    </w:rPr>
                  </w:pPr>
                  <w:r w:rsidRPr="00357DD1">
                    <w:rPr>
                      <w:rFonts w:hAnsi="宋体"/>
                      <w:sz w:val="18"/>
                      <w:szCs w:val="18"/>
                    </w:rPr>
                    <w:t>非甲烷总烃</w:t>
                  </w:r>
                </w:p>
              </w:tc>
              <w:tc>
                <w:tcPr>
                  <w:tcW w:w="1134" w:type="dxa"/>
                </w:tcPr>
                <w:p w14:paraId="5EC514FB" w14:textId="77777777" w:rsidR="001E5958" w:rsidRPr="00357DD1" w:rsidRDefault="002B4D88">
                  <w:pPr>
                    <w:jc w:val="center"/>
                    <w:rPr>
                      <w:sz w:val="18"/>
                      <w:szCs w:val="18"/>
                    </w:rPr>
                  </w:pPr>
                  <w:r w:rsidRPr="00357DD1">
                    <w:rPr>
                      <w:rFonts w:hAnsi="宋体"/>
                      <w:kern w:val="0"/>
                      <w:sz w:val="18"/>
                      <w:szCs w:val="18"/>
                    </w:rPr>
                    <w:t>发泡</w:t>
                  </w:r>
                </w:p>
              </w:tc>
              <w:tc>
                <w:tcPr>
                  <w:tcW w:w="1062" w:type="dxa"/>
                </w:tcPr>
                <w:p w14:paraId="49C2BD92" w14:textId="77777777" w:rsidR="001E5958" w:rsidRPr="00357DD1" w:rsidRDefault="002B4D88">
                  <w:pPr>
                    <w:jc w:val="center"/>
                    <w:rPr>
                      <w:sz w:val="18"/>
                      <w:szCs w:val="18"/>
                    </w:rPr>
                  </w:pPr>
                  <w:r w:rsidRPr="00357DD1">
                    <w:rPr>
                      <w:rFonts w:hAnsi="宋体"/>
                      <w:kern w:val="0"/>
                      <w:sz w:val="18"/>
                      <w:szCs w:val="18"/>
                    </w:rPr>
                    <w:t>发泡</w:t>
                  </w:r>
                </w:p>
              </w:tc>
            </w:tr>
            <w:tr w:rsidR="00357DD1" w:rsidRPr="00357DD1" w14:paraId="38325ED8" w14:textId="77777777" w:rsidTr="0021205D">
              <w:trPr>
                <w:trHeight w:val="227"/>
                <w:jc w:val="center"/>
              </w:trPr>
              <w:tc>
                <w:tcPr>
                  <w:tcW w:w="877" w:type="dxa"/>
                  <w:vAlign w:val="center"/>
                </w:tcPr>
                <w:p w14:paraId="50A0E2DE" w14:textId="77777777" w:rsidR="001E5958" w:rsidRPr="00357DD1" w:rsidRDefault="002B4D88">
                  <w:pPr>
                    <w:adjustRightInd w:val="0"/>
                    <w:snapToGrid w:val="0"/>
                    <w:jc w:val="center"/>
                    <w:rPr>
                      <w:sz w:val="18"/>
                      <w:szCs w:val="18"/>
                    </w:rPr>
                  </w:pPr>
                  <w:r w:rsidRPr="00357DD1">
                    <w:rPr>
                      <w:sz w:val="18"/>
                      <w:szCs w:val="18"/>
                    </w:rPr>
                    <w:t>3</w:t>
                  </w:r>
                </w:p>
              </w:tc>
              <w:tc>
                <w:tcPr>
                  <w:tcW w:w="992" w:type="dxa"/>
                  <w:vAlign w:val="center"/>
                </w:tcPr>
                <w:p w14:paraId="472C399C" w14:textId="77777777" w:rsidR="001E5958" w:rsidRPr="00357DD1" w:rsidRDefault="002B4D88">
                  <w:pPr>
                    <w:adjustRightInd w:val="0"/>
                    <w:snapToGrid w:val="0"/>
                    <w:jc w:val="center"/>
                    <w:rPr>
                      <w:sz w:val="18"/>
                      <w:szCs w:val="18"/>
                    </w:rPr>
                  </w:pPr>
                  <w:r w:rsidRPr="00357DD1">
                    <w:rPr>
                      <w:rFonts w:hAnsi="宋体"/>
                      <w:sz w:val="18"/>
                      <w:szCs w:val="18"/>
                    </w:rPr>
                    <w:t>噪声</w:t>
                  </w:r>
                </w:p>
              </w:tc>
              <w:tc>
                <w:tcPr>
                  <w:tcW w:w="1276" w:type="dxa"/>
                  <w:vAlign w:val="center"/>
                </w:tcPr>
                <w:p w14:paraId="06AB0325" w14:textId="77777777" w:rsidR="001E5958" w:rsidRPr="00357DD1" w:rsidRDefault="002B4D88">
                  <w:pPr>
                    <w:adjustRightInd w:val="0"/>
                    <w:snapToGrid w:val="0"/>
                    <w:jc w:val="center"/>
                    <w:rPr>
                      <w:sz w:val="18"/>
                      <w:szCs w:val="18"/>
                    </w:rPr>
                  </w:pPr>
                  <w:r w:rsidRPr="00357DD1">
                    <w:rPr>
                      <w:sz w:val="18"/>
                      <w:szCs w:val="18"/>
                    </w:rPr>
                    <w:t>N</w:t>
                  </w:r>
                </w:p>
              </w:tc>
              <w:tc>
                <w:tcPr>
                  <w:tcW w:w="1134" w:type="dxa"/>
                  <w:vAlign w:val="center"/>
                </w:tcPr>
                <w:p w14:paraId="69A46460" w14:textId="77777777" w:rsidR="001E5958" w:rsidRPr="00357DD1" w:rsidRDefault="002B4D88">
                  <w:pPr>
                    <w:adjustRightInd w:val="0"/>
                    <w:snapToGrid w:val="0"/>
                    <w:jc w:val="center"/>
                    <w:rPr>
                      <w:sz w:val="18"/>
                      <w:szCs w:val="18"/>
                    </w:rPr>
                  </w:pPr>
                  <w:r w:rsidRPr="00357DD1">
                    <w:rPr>
                      <w:rFonts w:hAnsi="宋体"/>
                      <w:sz w:val="18"/>
                      <w:szCs w:val="18"/>
                    </w:rPr>
                    <w:t>设备噪声</w:t>
                  </w:r>
                </w:p>
              </w:tc>
              <w:tc>
                <w:tcPr>
                  <w:tcW w:w="1701" w:type="dxa"/>
                  <w:vAlign w:val="center"/>
                </w:tcPr>
                <w:p w14:paraId="62ABB115" w14:textId="77777777" w:rsidR="001E5958" w:rsidRPr="00357DD1" w:rsidRDefault="002B4D88">
                  <w:pPr>
                    <w:adjustRightInd w:val="0"/>
                    <w:snapToGrid w:val="0"/>
                    <w:jc w:val="center"/>
                    <w:rPr>
                      <w:sz w:val="18"/>
                      <w:szCs w:val="18"/>
                    </w:rPr>
                  </w:pPr>
                  <w:r w:rsidRPr="00357DD1">
                    <w:rPr>
                      <w:rFonts w:hAnsi="宋体"/>
                      <w:sz w:val="18"/>
                      <w:szCs w:val="18"/>
                    </w:rPr>
                    <w:t>噪声</w:t>
                  </w:r>
                </w:p>
              </w:tc>
              <w:tc>
                <w:tcPr>
                  <w:tcW w:w="1134" w:type="dxa"/>
                  <w:vAlign w:val="center"/>
                </w:tcPr>
                <w:p w14:paraId="6FB55648" w14:textId="77777777" w:rsidR="001E5958" w:rsidRPr="00357DD1" w:rsidRDefault="002B4D88">
                  <w:pPr>
                    <w:adjustRightInd w:val="0"/>
                    <w:snapToGrid w:val="0"/>
                    <w:jc w:val="center"/>
                    <w:rPr>
                      <w:sz w:val="18"/>
                      <w:szCs w:val="18"/>
                    </w:rPr>
                  </w:pPr>
                  <w:r w:rsidRPr="00357DD1">
                    <w:rPr>
                      <w:rFonts w:hAnsi="宋体"/>
                      <w:sz w:val="18"/>
                      <w:szCs w:val="18"/>
                    </w:rPr>
                    <w:t>设备运转</w:t>
                  </w:r>
                </w:p>
              </w:tc>
              <w:tc>
                <w:tcPr>
                  <w:tcW w:w="1062" w:type="dxa"/>
                  <w:vAlign w:val="center"/>
                </w:tcPr>
                <w:p w14:paraId="1ABBF854" w14:textId="77777777" w:rsidR="001E5958" w:rsidRPr="00357DD1" w:rsidRDefault="002B4D88">
                  <w:pPr>
                    <w:adjustRightInd w:val="0"/>
                    <w:snapToGrid w:val="0"/>
                    <w:jc w:val="center"/>
                    <w:rPr>
                      <w:sz w:val="18"/>
                      <w:szCs w:val="18"/>
                    </w:rPr>
                  </w:pPr>
                  <w:r w:rsidRPr="00357DD1">
                    <w:rPr>
                      <w:rFonts w:hAnsi="宋体"/>
                      <w:sz w:val="18"/>
                      <w:szCs w:val="18"/>
                    </w:rPr>
                    <w:t>设备运转</w:t>
                  </w:r>
                </w:p>
              </w:tc>
            </w:tr>
            <w:tr w:rsidR="00357DD1" w:rsidRPr="00357DD1" w14:paraId="6B77E4F8" w14:textId="77777777" w:rsidTr="0021205D">
              <w:trPr>
                <w:trHeight w:val="227"/>
                <w:jc w:val="center"/>
              </w:trPr>
              <w:tc>
                <w:tcPr>
                  <w:tcW w:w="877" w:type="dxa"/>
                  <w:vAlign w:val="center"/>
                </w:tcPr>
                <w:p w14:paraId="7F6D6460" w14:textId="77777777" w:rsidR="001E5958" w:rsidRPr="00357DD1" w:rsidRDefault="002B4D88">
                  <w:pPr>
                    <w:adjustRightInd w:val="0"/>
                    <w:snapToGrid w:val="0"/>
                    <w:jc w:val="center"/>
                    <w:rPr>
                      <w:sz w:val="18"/>
                      <w:szCs w:val="18"/>
                    </w:rPr>
                  </w:pPr>
                  <w:r w:rsidRPr="00357DD1">
                    <w:rPr>
                      <w:sz w:val="18"/>
                      <w:szCs w:val="18"/>
                    </w:rPr>
                    <w:t>4</w:t>
                  </w:r>
                </w:p>
              </w:tc>
              <w:tc>
                <w:tcPr>
                  <w:tcW w:w="992" w:type="dxa"/>
                  <w:vMerge w:val="restart"/>
                  <w:vAlign w:val="center"/>
                </w:tcPr>
                <w:p w14:paraId="22B0A3E6" w14:textId="77777777" w:rsidR="001E5958" w:rsidRPr="00357DD1" w:rsidRDefault="002B4D88">
                  <w:pPr>
                    <w:adjustRightInd w:val="0"/>
                    <w:snapToGrid w:val="0"/>
                    <w:jc w:val="center"/>
                    <w:rPr>
                      <w:kern w:val="0"/>
                      <w:sz w:val="18"/>
                      <w:szCs w:val="18"/>
                    </w:rPr>
                  </w:pPr>
                  <w:r w:rsidRPr="00357DD1">
                    <w:rPr>
                      <w:rFonts w:hAnsi="宋体"/>
                      <w:kern w:val="0"/>
                      <w:sz w:val="18"/>
                      <w:szCs w:val="18"/>
                    </w:rPr>
                    <w:t>固废</w:t>
                  </w:r>
                </w:p>
              </w:tc>
              <w:tc>
                <w:tcPr>
                  <w:tcW w:w="1276" w:type="dxa"/>
                  <w:vAlign w:val="center"/>
                </w:tcPr>
                <w:p w14:paraId="6D8C6D1E" w14:textId="77777777" w:rsidR="001E5958" w:rsidRPr="00357DD1" w:rsidRDefault="002B4D88">
                  <w:pPr>
                    <w:adjustRightInd w:val="0"/>
                    <w:snapToGrid w:val="0"/>
                    <w:jc w:val="center"/>
                    <w:rPr>
                      <w:sz w:val="18"/>
                      <w:szCs w:val="18"/>
                    </w:rPr>
                  </w:pPr>
                  <w:r w:rsidRPr="00357DD1">
                    <w:rPr>
                      <w:kern w:val="0"/>
                      <w:sz w:val="18"/>
                      <w:szCs w:val="18"/>
                    </w:rPr>
                    <w:t>S1-1</w:t>
                  </w:r>
                  <w:r w:rsidRPr="00357DD1">
                    <w:rPr>
                      <w:rFonts w:hAnsi="宋体"/>
                      <w:kern w:val="0"/>
                      <w:sz w:val="18"/>
                      <w:szCs w:val="18"/>
                    </w:rPr>
                    <w:t>、</w:t>
                  </w:r>
                  <w:r w:rsidRPr="00357DD1">
                    <w:rPr>
                      <w:kern w:val="0"/>
                      <w:sz w:val="18"/>
                      <w:szCs w:val="18"/>
                    </w:rPr>
                    <w:t>S2-1</w:t>
                  </w:r>
                </w:p>
              </w:tc>
              <w:tc>
                <w:tcPr>
                  <w:tcW w:w="1134" w:type="dxa"/>
                  <w:vAlign w:val="center"/>
                </w:tcPr>
                <w:p w14:paraId="3F430B70" w14:textId="77777777" w:rsidR="001E5958" w:rsidRPr="00357DD1" w:rsidRDefault="002B4D88">
                  <w:pPr>
                    <w:adjustRightInd w:val="0"/>
                    <w:snapToGrid w:val="0"/>
                    <w:jc w:val="center"/>
                    <w:rPr>
                      <w:sz w:val="18"/>
                      <w:szCs w:val="18"/>
                    </w:rPr>
                  </w:pPr>
                  <w:r w:rsidRPr="00357DD1">
                    <w:rPr>
                      <w:rFonts w:hAnsi="宋体"/>
                      <w:sz w:val="18"/>
                      <w:szCs w:val="18"/>
                    </w:rPr>
                    <w:t>废边角料</w:t>
                  </w:r>
                </w:p>
              </w:tc>
              <w:tc>
                <w:tcPr>
                  <w:tcW w:w="1701" w:type="dxa"/>
                  <w:vMerge w:val="restart"/>
                  <w:vAlign w:val="center"/>
                </w:tcPr>
                <w:p w14:paraId="0A1AA520" w14:textId="77777777" w:rsidR="001E5958" w:rsidRPr="00357DD1" w:rsidRDefault="002B4D88">
                  <w:pPr>
                    <w:adjustRightInd w:val="0"/>
                    <w:snapToGrid w:val="0"/>
                    <w:jc w:val="center"/>
                    <w:rPr>
                      <w:sz w:val="18"/>
                      <w:szCs w:val="18"/>
                    </w:rPr>
                  </w:pPr>
                  <w:r w:rsidRPr="00357DD1">
                    <w:rPr>
                      <w:rFonts w:hAnsi="宋体"/>
                      <w:sz w:val="18"/>
                      <w:szCs w:val="18"/>
                    </w:rPr>
                    <w:t>一般固废</w:t>
                  </w:r>
                </w:p>
              </w:tc>
              <w:tc>
                <w:tcPr>
                  <w:tcW w:w="1134" w:type="dxa"/>
                  <w:vAlign w:val="center"/>
                </w:tcPr>
                <w:p w14:paraId="3B3D8382" w14:textId="77777777" w:rsidR="001E5958" w:rsidRPr="00357DD1" w:rsidRDefault="002B4D88">
                  <w:pPr>
                    <w:adjustRightInd w:val="0"/>
                    <w:snapToGrid w:val="0"/>
                    <w:jc w:val="center"/>
                    <w:rPr>
                      <w:sz w:val="18"/>
                      <w:szCs w:val="18"/>
                    </w:rPr>
                  </w:pPr>
                  <w:r w:rsidRPr="00357DD1">
                    <w:rPr>
                      <w:rFonts w:hAnsi="宋体"/>
                      <w:sz w:val="18"/>
                      <w:szCs w:val="18"/>
                    </w:rPr>
                    <w:t>生产</w:t>
                  </w:r>
                </w:p>
              </w:tc>
              <w:tc>
                <w:tcPr>
                  <w:tcW w:w="1062" w:type="dxa"/>
                  <w:vAlign w:val="center"/>
                </w:tcPr>
                <w:p w14:paraId="41EAE59F" w14:textId="77777777" w:rsidR="001E5958" w:rsidRPr="00357DD1" w:rsidRDefault="002B4D88">
                  <w:pPr>
                    <w:adjustRightInd w:val="0"/>
                    <w:snapToGrid w:val="0"/>
                    <w:jc w:val="center"/>
                    <w:rPr>
                      <w:sz w:val="18"/>
                      <w:szCs w:val="18"/>
                    </w:rPr>
                  </w:pPr>
                  <w:r w:rsidRPr="00357DD1">
                    <w:rPr>
                      <w:rFonts w:hAnsi="宋体"/>
                      <w:sz w:val="18"/>
                      <w:szCs w:val="18"/>
                    </w:rPr>
                    <w:t>切割</w:t>
                  </w:r>
                </w:p>
              </w:tc>
            </w:tr>
            <w:tr w:rsidR="00357DD1" w:rsidRPr="00357DD1" w14:paraId="0C1D0328" w14:textId="77777777" w:rsidTr="0021205D">
              <w:trPr>
                <w:trHeight w:val="227"/>
                <w:jc w:val="center"/>
              </w:trPr>
              <w:tc>
                <w:tcPr>
                  <w:tcW w:w="877" w:type="dxa"/>
                  <w:vAlign w:val="center"/>
                </w:tcPr>
                <w:p w14:paraId="7197E09F" w14:textId="77777777" w:rsidR="001E5958" w:rsidRPr="00357DD1" w:rsidRDefault="002B4D88">
                  <w:pPr>
                    <w:adjustRightInd w:val="0"/>
                    <w:snapToGrid w:val="0"/>
                    <w:jc w:val="center"/>
                    <w:rPr>
                      <w:sz w:val="18"/>
                      <w:szCs w:val="18"/>
                    </w:rPr>
                  </w:pPr>
                  <w:r w:rsidRPr="00357DD1">
                    <w:rPr>
                      <w:sz w:val="18"/>
                      <w:szCs w:val="18"/>
                    </w:rPr>
                    <w:t>5</w:t>
                  </w:r>
                </w:p>
              </w:tc>
              <w:tc>
                <w:tcPr>
                  <w:tcW w:w="992" w:type="dxa"/>
                  <w:vMerge/>
                  <w:vAlign w:val="center"/>
                </w:tcPr>
                <w:p w14:paraId="6A912E91" w14:textId="77777777" w:rsidR="001E5958" w:rsidRPr="00357DD1" w:rsidRDefault="001E5958">
                  <w:pPr>
                    <w:adjustRightInd w:val="0"/>
                    <w:snapToGrid w:val="0"/>
                    <w:jc w:val="center"/>
                    <w:rPr>
                      <w:kern w:val="0"/>
                      <w:sz w:val="18"/>
                      <w:szCs w:val="18"/>
                    </w:rPr>
                  </w:pPr>
                </w:p>
              </w:tc>
              <w:tc>
                <w:tcPr>
                  <w:tcW w:w="1276" w:type="dxa"/>
                  <w:vAlign w:val="center"/>
                </w:tcPr>
                <w:p w14:paraId="5EB465CA" w14:textId="77777777" w:rsidR="001E5958" w:rsidRPr="00357DD1" w:rsidRDefault="002B4D88">
                  <w:pPr>
                    <w:adjustRightInd w:val="0"/>
                    <w:snapToGrid w:val="0"/>
                    <w:jc w:val="center"/>
                    <w:rPr>
                      <w:kern w:val="0"/>
                      <w:sz w:val="18"/>
                      <w:szCs w:val="18"/>
                    </w:rPr>
                  </w:pPr>
                  <w:r w:rsidRPr="00357DD1">
                    <w:rPr>
                      <w:kern w:val="0"/>
                      <w:sz w:val="18"/>
                      <w:szCs w:val="18"/>
                    </w:rPr>
                    <w:t>S1-2</w:t>
                  </w:r>
                  <w:r w:rsidRPr="00357DD1">
                    <w:rPr>
                      <w:rFonts w:hAnsi="宋体"/>
                      <w:kern w:val="0"/>
                      <w:sz w:val="18"/>
                      <w:szCs w:val="18"/>
                    </w:rPr>
                    <w:t>、</w:t>
                  </w:r>
                  <w:r w:rsidRPr="00357DD1">
                    <w:rPr>
                      <w:kern w:val="0"/>
                      <w:sz w:val="18"/>
                      <w:szCs w:val="18"/>
                    </w:rPr>
                    <w:t>S2-2</w:t>
                  </w:r>
                </w:p>
              </w:tc>
              <w:tc>
                <w:tcPr>
                  <w:tcW w:w="1134" w:type="dxa"/>
                  <w:vAlign w:val="center"/>
                </w:tcPr>
                <w:p w14:paraId="49B1CC8D" w14:textId="77777777" w:rsidR="001E5958" w:rsidRPr="00357DD1" w:rsidRDefault="002B4D88">
                  <w:pPr>
                    <w:adjustRightInd w:val="0"/>
                    <w:snapToGrid w:val="0"/>
                    <w:jc w:val="center"/>
                    <w:rPr>
                      <w:sz w:val="18"/>
                      <w:szCs w:val="18"/>
                    </w:rPr>
                  </w:pPr>
                  <w:r w:rsidRPr="00357DD1">
                    <w:rPr>
                      <w:rFonts w:hAnsi="宋体"/>
                      <w:sz w:val="18"/>
                      <w:szCs w:val="18"/>
                    </w:rPr>
                    <w:t>不合格品</w:t>
                  </w:r>
                </w:p>
              </w:tc>
              <w:tc>
                <w:tcPr>
                  <w:tcW w:w="1701" w:type="dxa"/>
                  <w:vMerge/>
                  <w:vAlign w:val="center"/>
                </w:tcPr>
                <w:p w14:paraId="450112B7" w14:textId="77777777" w:rsidR="001E5958" w:rsidRPr="00357DD1" w:rsidRDefault="001E5958">
                  <w:pPr>
                    <w:adjustRightInd w:val="0"/>
                    <w:snapToGrid w:val="0"/>
                    <w:jc w:val="center"/>
                    <w:rPr>
                      <w:sz w:val="18"/>
                      <w:szCs w:val="18"/>
                    </w:rPr>
                  </w:pPr>
                </w:p>
              </w:tc>
              <w:tc>
                <w:tcPr>
                  <w:tcW w:w="1134" w:type="dxa"/>
                  <w:vAlign w:val="center"/>
                </w:tcPr>
                <w:p w14:paraId="5537D9FC" w14:textId="77777777" w:rsidR="001E5958" w:rsidRPr="00357DD1" w:rsidRDefault="002B4D88">
                  <w:pPr>
                    <w:adjustRightInd w:val="0"/>
                    <w:snapToGrid w:val="0"/>
                    <w:jc w:val="center"/>
                    <w:rPr>
                      <w:sz w:val="18"/>
                      <w:szCs w:val="18"/>
                    </w:rPr>
                  </w:pPr>
                  <w:r w:rsidRPr="00357DD1">
                    <w:rPr>
                      <w:rFonts w:hAnsi="宋体"/>
                      <w:sz w:val="18"/>
                      <w:szCs w:val="18"/>
                    </w:rPr>
                    <w:t>生产</w:t>
                  </w:r>
                </w:p>
              </w:tc>
              <w:tc>
                <w:tcPr>
                  <w:tcW w:w="1062" w:type="dxa"/>
                  <w:vAlign w:val="center"/>
                </w:tcPr>
                <w:p w14:paraId="5AB27AC7" w14:textId="77777777" w:rsidR="001E5958" w:rsidRPr="00357DD1" w:rsidRDefault="002B4D88">
                  <w:pPr>
                    <w:adjustRightInd w:val="0"/>
                    <w:snapToGrid w:val="0"/>
                    <w:jc w:val="center"/>
                    <w:rPr>
                      <w:sz w:val="18"/>
                      <w:szCs w:val="18"/>
                    </w:rPr>
                  </w:pPr>
                  <w:r w:rsidRPr="00357DD1">
                    <w:rPr>
                      <w:rFonts w:hAnsi="宋体"/>
                      <w:sz w:val="18"/>
                      <w:szCs w:val="18"/>
                    </w:rPr>
                    <w:t>检验</w:t>
                  </w:r>
                </w:p>
              </w:tc>
            </w:tr>
            <w:tr w:rsidR="00357DD1" w:rsidRPr="00357DD1" w14:paraId="491BD627" w14:textId="77777777" w:rsidTr="0021205D">
              <w:trPr>
                <w:trHeight w:val="227"/>
                <w:jc w:val="center"/>
              </w:trPr>
              <w:tc>
                <w:tcPr>
                  <w:tcW w:w="877" w:type="dxa"/>
                  <w:vAlign w:val="center"/>
                </w:tcPr>
                <w:p w14:paraId="500EC75C" w14:textId="77777777" w:rsidR="001E5958" w:rsidRPr="00357DD1" w:rsidRDefault="002B4D88">
                  <w:pPr>
                    <w:adjustRightInd w:val="0"/>
                    <w:snapToGrid w:val="0"/>
                    <w:jc w:val="center"/>
                    <w:rPr>
                      <w:sz w:val="18"/>
                      <w:szCs w:val="18"/>
                    </w:rPr>
                  </w:pPr>
                  <w:r w:rsidRPr="00357DD1">
                    <w:rPr>
                      <w:sz w:val="18"/>
                      <w:szCs w:val="18"/>
                    </w:rPr>
                    <w:t>6</w:t>
                  </w:r>
                </w:p>
              </w:tc>
              <w:tc>
                <w:tcPr>
                  <w:tcW w:w="992" w:type="dxa"/>
                  <w:vMerge/>
                  <w:vAlign w:val="center"/>
                </w:tcPr>
                <w:p w14:paraId="6202E63E" w14:textId="77777777" w:rsidR="001E5958" w:rsidRPr="00357DD1" w:rsidRDefault="001E5958">
                  <w:pPr>
                    <w:adjustRightInd w:val="0"/>
                    <w:snapToGrid w:val="0"/>
                    <w:jc w:val="center"/>
                    <w:rPr>
                      <w:kern w:val="0"/>
                      <w:sz w:val="18"/>
                      <w:szCs w:val="18"/>
                    </w:rPr>
                  </w:pPr>
                </w:p>
              </w:tc>
              <w:tc>
                <w:tcPr>
                  <w:tcW w:w="1276" w:type="dxa"/>
                  <w:vAlign w:val="center"/>
                </w:tcPr>
                <w:p w14:paraId="2447BFDA" w14:textId="77777777" w:rsidR="001E5958" w:rsidRPr="00357DD1" w:rsidRDefault="002B4D88">
                  <w:pPr>
                    <w:adjustRightInd w:val="0"/>
                    <w:snapToGrid w:val="0"/>
                    <w:jc w:val="center"/>
                    <w:rPr>
                      <w:kern w:val="0"/>
                      <w:sz w:val="18"/>
                      <w:szCs w:val="18"/>
                    </w:rPr>
                  </w:pPr>
                  <w:r w:rsidRPr="00357DD1">
                    <w:rPr>
                      <w:kern w:val="0"/>
                      <w:sz w:val="18"/>
                      <w:szCs w:val="18"/>
                    </w:rPr>
                    <w:t>/</w:t>
                  </w:r>
                </w:p>
              </w:tc>
              <w:tc>
                <w:tcPr>
                  <w:tcW w:w="1134" w:type="dxa"/>
                  <w:vAlign w:val="center"/>
                </w:tcPr>
                <w:p w14:paraId="6F97D42D" w14:textId="77777777" w:rsidR="001E5958" w:rsidRPr="00357DD1" w:rsidRDefault="002B4D88">
                  <w:pPr>
                    <w:adjustRightInd w:val="0"/>
                    <w:snapToGrid w:val="0"/>
                    <w:jc w:val="center"/>
                    <w:rPr>
                      <w:sz w:val="18"/>
                      <w:szCs w:val="18"/>
                    </w:rPr>
                  </w:pPr>
                  <w:r w:rsidRPr="00357DD1">
                    <w:rPr>
                      <w:rFonts w:hAnsi="宋体"/>
                      <w:sz w:val="18"/>
                      <w:szCs w:val="18"/>
                    </w:rPr>
                    <w:t>生活垃圾</w:t>
                  </w:r>
                </w:p>
              </w:tc>
              <w:tc>
                <w:tcPr>
                  <w:tcW w:w="1701" w:type="dxa"/>
                  <w:vMerge/>
                  <w:vAlign w:val="center"/>
                </w:tcPr>
                <w:p w14:paraId="2EB3B537" w14:textId="77777777" w:rsidR="001E5958" w:rsidRPr="00357DD1" w:rsidRDefault="001E5958">
                  <w:pPr>
                    <w:adjustRightInd w:val="0"/>
                    <w:snapToGrid w:val="0"/>
                    <w:jc w:val="center"/>
                    <w:rPr>
                      <w:sz w:val="18"/>
                      <w:szCs w:val="18"/>
                    </w:rPr>
                  </w:pPr>
                </w:p>
              </w:tc>
              <w:tc>
                <w:tcPr>
                  <w:tcW w:w="1134" w:type="dxa"/>
                  <w:vAlign w:val="center"/>
                </w:tcPr>
                <w:p w14:paraId="3F3BC3FD" w14:textId="77777777" w:rsidR="001E5958" w:rsidRPr="00357DD1" w:rsidRDefault="002B4D88">
                  <w:pPr>
                    <w:adjustRightInd w:val="0"/>
                    <w:snapToGrid w:val="0"/>
                    <w:jc w:val="center"/>
                    <w:rPr>
                      <w:sz w:val="18"/>
                      <w:szCs w:val="18"/>
                    </w:rPr>
                  </w:pPr>
                  <w:r w:rsidRPr="00357DD1">
                    <w:rPr>
                      <w:rFonts w:hAnsi="宋体"/>
                      <w:kern w:val="0"/>
                      <w:sz w:val="18"/>
                      <w:szCs w:val="18"/>
                    </w:rPr>
                    <w:t>员工生活</w:t>
                  </w:r>
                </w:p>
              </w:tc>
              <w:tc>
                <w:tcPr>
                  <w:tcW w:w="1062" w:type="dxa"/>
                  <w:vAlign w:val="center"/>
                </w:tcPr>
                <w:p w14:paraId="72DAA5E9" w14:textId="77777777" w:rsidR="001E5958" w:rsidRPr="00357DD1" w:rsidRDefault="002B4D88">
                  <w:pPr>
                    <w:adjustRightInd w:val="0"/>
                    <w:snapToGrid w:val="0"/>
                    <w:jc w:val="center"/>
                    <w:rPr>
                      <w:sz w:val="18"/>
                      <w:szCs w:val="18"/>
                    </w:rPr>
                  </w:pPr>
                  <w:r w:rsidRPr="00357DD1">
                    <w:rPr>
                      <w:rFonts w:hAnsi="宋体"/>
                      <w:kern w:val="0"/>
                      <w:sz w:val="18"/>
                      <w:szCs w:val="18"/>
                    </w:rPr>
                    <w:t>员工生活</w:t>
                  </w:r>
                </w:p>
              </w:tc>
            </w:tr>
            <w:tr w:rsidR="00357DD1" w:rsidRPr="00357DD1" w14:paraId="2EFB9430" w14:textId="77777777" w:rsidTr="0021205D">
              <w:trPr>
                <w:trHeight w:val="227"/>
                <w:jc w:val="center"/>
              </w:trPr>
              <w:tc>
                <w:tcPr>
                  <w:tcW w:w="877" w:type="dxa"/>
                  <w:vAlign w:val="center"/>
                </w:tcPr>
                <w:p w14:paraId="4BF36F68" w14:textId="77777777" w:rsidR="001E5958" w:rsidRPr="00357DD1" w:rsidRDefault="002B4D88">
                  <w:pPr>
                    <w:adjustRightInd w:val="0"/>
                    <w:snapToGrid w:val="0"/>
                    <w:jc w:val="center"/>
                    <w:rPr>
                      <w:sz w:val="18"/>
                      <w:szCs w:val="18"/>
                    </w:rPr>
                  </w:pPr>
                  <w:r w:rsidRPr="00357DD1">
                    <w:rPr>
                      <w:sz w:val="18"/>
                      <w:szCs w:val="18"/>
                    </w:rPr>
                    <w:t>7</w:t>
                  </w:r>
                </w:p>
              </w:tc>
              <w:tc>
                <w:tcPr>
                  <w:tcW w:w="992" w:type="dxa"/>
                  <w:vMerge/>
                  <w:vAlign w:val="center"/>
                </w:tcPr>
                <w:p w14:paraId="5505CF6F" w14:textId="77777777" w:rsidR="001E5958" w:rsidRPr="00357DD1" w:rsidRDefault="001E5958">
                  <w:pPr>
                    <w:adjustRightInd w:val="0"/>
                    <w:snapToGrid w:val="0"/>
                    <w:jc w:val="center"/>
                    <w:rPr>
                      <w:kern w:val="0"/>
                      <w:sz w:val="18"/>
                      <w:szCs w:val="18"/>
                    </w:rPr>
                  </w:pPr>
                </w:p>
              </w:tc>
              <w:tc>
                <w:tcPr>
                  <w:tcW w:w="1276" w:type="dxa"/>
                  <w:vAlign w:val="center"/>
                </w:tcPr>
                <w:p w14:paraId="5AF3A951" w14:textId="77777777" w:rsidR="001E5958" w:rsidRPr="00357DD1" w:rsidRDefault="002B4D88">
                  <w:pPr>
                    <w:adjustRightInd w:val="0"/>
                    <w:snapToGrid w:val="0"/>
                    <w:jc w:val="center"/>
                    <w:rPr>
                      <w:kern w:val="0"/>
                      <w:sz w:val="18"/>
                      <w:szCs w:val="18"/>
                    </w:rPr>
                  </w:pPr>
                  <w:r w:rsidRPr="00357DD1">
                    <w:rPr>
                      <w:kern w:val="0"/>
                      <w:sz w:val="18"/>
                      <w:szCs w:val="18"/>
                    </w:rPr>
                    <w:t>/</w:t>
                  </w:r>
                </w:p>
              </w:tc>
              <w:tc>
                <w:tcPr>
                  <w:tcW w:w="1134" w:type="dxa"/>
                  <w:vAlign w:val="center"/>
                </w:tcPr>
                <w:p w14:paraId="50B37A04" w14:textId="77777777" w:rsidR="001E5958" w:rsidRPr="00357DD1" w:rsidRDefault="002B4D88">
                  <w:pPr>
                    <w:adjustRightInd w:val="0"/>
                    <w:snapToGrid w:val="0"/>
                    <w:jc w:val="center"/>
                    <w:rPr>
                      <w:sz w:val="18"/>
                      <w:szCs w:val="18"/>
                    </w:rPr>
                  </w:pPr>
                  <w:r w:rsidRPr="00357DD1">
                    <w:rPr>
                      <w:rFonts w:hAnsi="宋体"/>
                      <w:sz w:val="18"/>
                      <w:szCs w:val="18"/>
                    </w:rPr>
                    <w:t>废活性炭</w:t>
                  </w:r>
                </w:p>
              </w:tc>
              <w:tc>
                <w:tcPr>
                  <w:tcW w:w="1701" w:type="dxa"/>
                  <w:vAlign w:val="center"/>
                </w:tcPr>
                <w:p w14:paraId="105CD362" w14:textId="77777777" w:rsidR="001E5958" w:rsidRPr="00357DD1" w:rsidRDefault="002B4D88">
                  <w:pPr>
                    <w:adjustRightInd w:val="0"/>
                    <w:snapToGrid w:val="0"/>
                    <w:jc w:val="center"/>
                    <w:rPr>
                      <w:sz w:val="18"/>
                      <w:szCs w:val="18"/>
                    </w:rPr>
                  </w:pPr>
                  <w:r w:rsidRPr="00357DD1">
                    <w:rPr>
                      <w:rFonts w:hAnsi="宋体"/>
                      <w:sz w:val="18"/>
                      <w:szCs w:val="18"/>
                    </w:rPr>
                    <w:t>危险废物</w:t>
                  </w:r>
                </w:p>
              </w:tc>
              <w:tc>
                <w:tcPr>
                  <w:tcW w:w="1134" w:type="dxa"/>
                  <w:vAlign w:val="center"/>
                </w:tcPr>
                <w:p w14:paraId="5426079B" w14:textId="77777777" w:rsidR="001E5958" w:rsidRPr="00357DD1" w:rsidRDefault="002B4D88">
                  <w:pPr>
                    <w:adjustRightInd w:val="0"/>
                    <w:snapToGrid w:val="0"/>
                    <w:jc w:val="center"/>
                    <w:rPr>
                      <w:sz w:val="18"/>
                      <w:szCs w:val="18"/>
                    </w:rPr>
                  </w:pPr>
                  <w:r w:rsidRPr="00357DD1">
                    <w:rPr>
                      <w:rFonts w:hAnsi="宋体"/>
                      <w:kern w:val="0"/>
                      <w:sz w:val="18"/>
                      <w:szCs w:val="18"/>
                    </w:rPr>
                    <w:t>废气处理</w:t>
                  </w:r>
                </w:p>
              </w:tc>
              <w:tc>
                <w:tcPr>
                  <w:tcW w:w="1062" w:type="dxa"/>
                  <w:vAlign w:val="center"/>
                </w:tcPr>
                <w:p w14:paraId="51FE9734" w14:textId="77777777" w:rsidR="001E5958" w:rsidRPr="00357DD1" w:rsidRDefault="002B4D88">
                  <w:pPr>
                    <w:adjustRightInd w:val="0"/>
                    <w:snapToGrid w:val="0"/>
                    <w:jc w:val="center"/>
                    <w:rPr>
                      <w:sz w:val="18"/>
                      <w:szCs w:val="18"/>
                    </w:rPr>
                  </w:pPr>
                  <w:r w:rsidRPr="00357DD1">
                    <w:rPr>
                      <w:rFonts w:hAnsi="宋体"/>
                      <w:kern w:val="0"/>
                      <w:sz w:val="18"/>
                      <w:szCs w:val="18"/>
                    </w:rPr>
                    <w:t>废气处理</w:t>
                  </w:r>
                </w:p>
              </w:tc>
            </w:tr>
            <w:tr w:rsidR="00357DD1" w:rsidRPr="00357DD1" w14:paraId="3CB0C735" w14:textId="77777777" w:rsidTr="0021205D">
              <w:trPr>
                <w:trHeight w:val="227"/>
                <w:jc w:val="center"/>
              </w:trPr>
              <w:tc>
                <w:tcPr>
                  <w:tcW w:w="877" w:type="dxa"/>
                  <w:vAlign w:val="center"/>
                </w:tcPr>
                <w:p w14:paraId="0470B74E" w14:textId="77777777" w:rsidR="002A1CA8" w:rsidRPr="00357DD1" w:rsidRDefault="002A1CA8" w:rsidP="002A1CA8">
                  <w:pPr>
                    <w:adjustRightInd w:val="0"/>
                    <w:snapToGrid w:val="0"/>
                    <w:jc w:val="center"/>
                    <w:rPr>
                      <w:sz w:val="18"/>
                      <w:szCs w:val="18"/>
                    </w:rPr>
                  </w:pPr>
                  <w:r w:rsidRPr="00357DD1">
                    <w:rPr>
                      <w:sz w:val="18"/>
                      <w:szCs w:val="18"/>
                    </w:rPr>
                    <w:t>8</w:t>
                  </w:r>
                </w:p>
              </w:tc>
              <w:tc>
                <w:tcPr>
                  <w:tcW w:w="992" w:type="dxa"/>
                  <w:vMerge w:val="restart"/>
                  <w:vAlign w:val="center"/>
                </w:tcPr>
                <w:p w14:paraId="7334D1D9" w14:textId="77777777" w:rsidR="002A1CA8" w:rsidRPr="00357DD1" w:rsidRDefault="002A1CA8" w:rsidP="002A1CA8">
                  <w:pPr>
                    <w:adjustRightInd w:val="0"/>
                    <w:snapToGrid w:val="0"/>
                    <w:jc w:val="center"/>
                    <w:rPr>
                      <w:kern w:val="0"/>
                      <w:sz w:val="18"/>
                      <w:szCs w:val="18"/>
                    </w:rPr>
                  </w:pPr>
                  <w:r w:rsidRPr="00357DD1">
                    <w:rPr>
                      <w:rFonts w:hAnsi="宋体"/>
                      <w:kern w:val="0"/>
                      <w:sz w:val="18"/>
                      <w:szCs w:val="18"/>
                    </w:rPr>
                    <w:t>废水</w:t>
                  </w:r>
                </w:p>
              </w:tc>
              <w:tc>
                <w:tcPr>
                  <w:tcW w:w="1276" w:type="dxa"/>
                  <w:vAlign w:val="center"/>
                </w:tcPr>
                <w:p w14:paraId="4C63599B" w14:textId="072040CF" w:rsidR="002A1CA8" w:rsidRPr="00357DD1" w:rsidRDefault="002A1CA8" w:rsidP="002A1CA8">
                  <w:pPr>
                    <w:adjustRightInd w:val="0"/>
                    <w:snapToGrid w:val="0"/>
                    <w:jc w:val="center"/>
                    <w:rPr>
                      <w:kern w:val="0"/>
                      <w:sz w:val="18"/>
                      <w:szCs w:val="18"/>
                    </w:rPr>
                  </w:pPr>
                  <w:r w:rsidRPr="00357DD1">
                    <w:rPr>
                      <w:kern w:val="0"/>
                      <w:sz w:val="18"/>
                      <w:szCs w:val="18"/>
                    </w:rPr>
                    <w:t>/</w:t>
                  </w:r>
                </w:p>
              </w:tc>
              <w:tc>
                <w:tcPr>
                  <w:tcW w:w="1134" w:type="dxa"/>
                  <w:vAlign w:val="center"/>
                </w:tcPr>
                <w:p w14:paraId="1A717F2E" w14:textId="1E8BFACA" w:rsidR="002A1CA8" w:rsidRPr="00357DD1" w:rsidRDefault="002A1CA8" w:rsidP="002A1CA8">
                  <w:pPr>
                    <w:adjustRightInd w:val="0"/>
                    <w:snapToGrid w:val="0"/>
                    <w:jc w:val="center"/>
                    <w:rPr>
                      <w:kern w:val="0"/>
                      <w:sz w:val="18"/>
                      <w:szCs w:val="18"/>
                    </w:rPr>
                  </w:pPr>
                  <w:r w:rsidRPr="00357DD1">
                    <w:rPr>
                      <w:rFonts w:hAnsi="宋体"/>
                      <w:kern w:val="0"/>
                      <w:sz w:val="18"/>
                      <w:szCs w:val="18"/>
                    </w:rPr>
                    <w:t>生活污水</w:t>
                  </w:r>
                </w:p>
              </w:tc>
              <w:tc>
                <w:tcPr>
                  <w:tcW w:w="1701" w:type="dxa"/>
                  <w:vAlign w:val="center"/>
                </w:tcPr>
                <w:p w14:paraId="0F28C275" w14:textId="3726C829" w:rsidR="002A1CA8" w:rsidRPr="00357DD1" w:rsidRDefault="002A1CA8" w:rsidP="002A1CA8">
                  <w:pPr>
                    <w:adjustRightInd w:val="0"/>
                    <w:snapToGrid w:val="0"/>
                    <w:jc w:val="center"/>
                    <w:rPr>
                      <w:sz w:val="18"/>
                      <w:szCs w:val="18"/>
                    </w:rPr>
                  </w:pPr>
                  <w:r w:rsidRPr="00357DD1">
                    <w:rPr>
                      <w:sz w:val="18"/>
                      <w:szCs w:val="18"/>
                    </w:rPr>
                    <w:t>PH</w:t>
                  </w:r>
                  <w:r w:rsidRPr="00357DD1">
                    <w:rPr>
                      <w:rFonts w:hAnsi="宋体"/>
                      <w:sz w:val="18"/>
                      <w:szCs w:val="18"/>
                    </w:rPr>
                    <w:t>、</w:t>
                  </w:r>
                  <w:r w:rsidRPr="00357DD1">
                    <w:rPr>
                      <w:sz w:val="18"/>
                      <w:szCs w:val="18"/>
                    </w:rPr>
                    <w:t>COD</w:t>
                  </w:r>
                  <w:r w:rsidRPr="00357DD1">
                    <w:rPr>
                      <w:rFonts w:hAnsi="宋体"/>
                      <w:sz w:val="18"/>
                      <w:szCs w:val="18"/>
                    </w:rPr>
                    <w:t>、</w:t>
                  </w:r>
                  <w:r w:rsidRPr="00357DD1">
                    <w:rPr>
                      <w:sz w:val="18"/>
                      <w:szCs w:val="18"/>
                    </w:rPr>
                    <w:t>SS</w:t>
                  </w:r>
                  <w:r w:rsidRPr="00357DD1">
                    <w:rPr>
                      <w:rFonts w:hAnsi="宋体"/>
                      <w:sz w:val="18"/>
                      <w:szCs w:val="18"/>
                    </w:rPr>
                    <w:t>、氨氮、总氮、总磷</w:t>
                  </w:r>
                </w:p>
              </w:tc>
              <w:tc>
                <w:tcPr>
                  <w:tcW w:w="1134" w:type="dxa"/>
                  <w:vAlign w:val="center"/>
                </w:tcPr>
                <w:p w14:paraId="29B8C591" w14:textId="674EE974" w:rsidR="002A1CA8" w:rsidRPr="00357DD1" w:rsidRDefault="002A1CA8" w:rsidP="002A1CA8">
                  <w:pPr>
                    <w:jc w:val="center"/>
                    <w:rPr>
                      <w:sz w:val="18"/>
                      <w:szCs w:val="18"/>
                    </w:rPr>
                  </w:pPr>
                  <w:r w:rsidRPr="00357DD1">
                    <w:rPr>
                      <w:rFonts w:hAnsi="宋体"/>
                      <w:kern w:val="0"/>
                      <w:sz w:val="18"/>
                      <w:szCs w:val="18"/>
                    </w:rPr>
                    <w:t>员工生活</w:t>
                  </w:r>
                </w:p>
              </w:tc>
              <w:tc>
                <w:tcPr>
                  <w:tcW w:w="1062" w:type="dxa"/>
                  <w:vAlign w:val="center"/>
                </w:tcPr>
                <w:p w14:paraId="308014F5" w14:textId="2AACEF0B" w:rsidR="002A1CA8" w:rsidRPr="00357DD1" w:rsidRDefault="002A1CA8" w:rsidP="002A1CA8">
                  <w:pPr>
                    <w:jc w:val="center"/>
                    <w:rPr>
                      <w:sz w:val="18"/>
                      <w:szCs w:val="18"/>
                    </w:rPr>
                  </w:pPr>
                  <w:r w:rsidRPr="00357DD1">
                    <w:rPr>
                      <w:rFonts w:hAnsi="宋体"/>
                      <w:kern w:val="0"/>
                      <w:sz w:val="18"/>
                      <w:szCs w:val="18"/>
                    </w:rPr>
                    <w:t>员工生活</w:t>
                  </w:r>
                </w:p>
              </w:tc>
            </w:tr>
            <w:tr w:rsidR="00357DD1" w:rsidRPr="00357DD1" w14:paraId="782B9439" w14:textId="77777777" w:rsidTr="0021205D">
              <w:trPr>
                <w:trHeight w:val="227"/>
                <w:jc w:val="center"/>
              </w:trPr>
              <w:tc>
                <w:tcPr>
                  <w:tcW w:w="877" w:type="dxa"/>
                  <w:vAlign w:val="center"/>
                </w:tcPr>
                <w:p w14:paraId="1E246D62" w14:textId="1301CA63" w:rsidR="0021205D" w:rsidRPr="00357DD1" w:rsidRDefault="0021205D" w:rsidP="0021205D">
                  <w:pPr>
                    <w:adjustRightInd w:val="0"/>
                    <w:snapToGrid w:val="0"/>
                    <w:jc w:val="center"/>
                    <w:rPr>
                      <w:sz w:val="18"/>
                      <w:szCs w:val="18"/>
                    </w:rPr>
                  </w:pPr>
                  <w:r w:rsidRPr="00357DD1">
                    <w:rPr>
                      <w:sz w:val="18"/>
                      <w:szCs w:val="18"/>
                    </w:rPr>
                    <w:t>9</w:t>
                  </w:r>
                </w:p>
              </w:tc>
              <w:tc>
                <w:tcPr>
                  <w:tcW w:w="992" w:type="dxa"/>
                  <w:vMerge/>
                  <w:vAlign w:val="center"/>
                </w:tcPr>
                <w:p w14:paraId="76851267" w14:textId="77777777" w:rsidR="0021205D" w:rsidRPr="00357DD1" w:rsidRDefault="0021205D" w:rsidP="0021205D">
                  <w:pPr>
                    <w:adjustRightInd w:val="0"/>
                    <w:snapToGrid w:val="0"/>
                    <w:jc w:val="center"/>
                    <w:rPr>
                      <w:kern w:val="0"/>
                      <w:sz w:val="18"/>
                      <w:szCs w:val="18"/>
                    </w:rPr>
                  </w:pPr>
                </w:p>
              </w:tc>
              <w:tc>
                <w:tcPr>
                  <w:tcW w:w="1276" w:type="dxa"/>
                  <w:vAlign w:val="center"/>
                </w:tcPr>
                <w:p w14:paraId="6A1FF665" w14:textId="77777777" w:rsidR="0021205D" w:rsidRPr="00357DD1" w:rsidRDefault="0021205D" w:rsidP="0021205D">
                  <w:pPr>
                    <w:adjustRightInd w:val="0"/>
                    <w:snapToGrid w:val="0"/>
                    <w:jc w:val="center"/>
                    <w:rPr>
                      <w:kern w:val="0"/>
                      <w:sz w:val="18"/>
                      <w:szCs w:val="18"/>
                    </w:rPr>
                  </w:pPr>
                  <w:r w:rsidRPr="00357DD1">
                    <w:rPr>
                      <w:kern w:val="0"/>
                      <w:sz w:val="18"/>
                      <w:szCs w:val="18"/>
                    </w:rPr>
                    <w:t>/</w:t>
                  </w:r>
                </w:p>
              </w:tc>
              <w:tc>
                <w:tcPr>
                  <w:tcW w:w="1134" w:type="dxa"/>
                  <w:vAlign w:val="center"/>
                </w:tcPr>
                <w:p w14:paraId="673C7FFE" w14:textId="6FB82339" w:rsidR="0021205D" w:rsidRPr="00357DD1" w:rsidRDefault="0021205D" w:rsidP="0021205D">
                  <w:pPr>
                    <w:adjustRightInd w:val="0"/>
                    <w:snapToGrid w:val="0"/>
                    <w:jc w:val="center"/>
                    <w:rPr>
                      <w:kern w:val="0"/>
                      <w:sz w:val="18"/>
                      <w:szCs w:val="18"/>
                    </w:rPr>
                  </w:pPr>
                  <w:r w:rsidRPr="00357DD1">
                    <w:rPr>
                      <w:rFonts w:hint="eastAsia"/>
                      <w:sz w:val="18"/>
                      <w:szCs w:val="18"/>
                    </w:rPr>
                    <w:t>冷却水排水</w:t>
                  </w:r>
                </w:p>
              </w:tc>
              <w:tc>
                <w:tcPr>
                  <w:tcW w:w="1701" w:type="dxa"/>
                  <w:vAlign w:val="center"/>
                </w:tcPr>
                <w:p w14:paraId="1707246B" w14:textId="77777777" w:rsidR="0021205D" w:rsidRPr="00357DD1" w:rsidRDefault="0021205D" w:rsidP="0021205D">
                  <w:pPr>
                    <w:adjustRightInd w:val="0"/>
                    <w:snapToGrid w:val="0"/>
                    <w:jc w:val="center"/>
                    <w:rPr>
                      <w:sz w:val="18"/>
                      <w:szCs w:val="18"/>
                    </w:rPr>
                  </w:pPr>
                  <w:r w:rsidRPr="00357DD1">
                    <w:rPr>
                      <w:sz w:val="18"/>
                      <w:szCs w:val="18"/>
                    </w:rPr>
                    <w:t>COD</w:t>
                  </w:r>
                  <w:r w:rsidRPr="00357DD1">
                    <w:rPr>
                      <w:rFonts w:hAnsi="宋体"/>
                      <w:sz w:val="18"/>
                      <w:szCs w:val="18"/>
                    </w:rPr>
                    <w:t>、</w:t>
                  </w:r>
                  <w:r w:rsidRPr="00357DD1">
                    <w:rPr>
                      <w:sz w:val="18"/>
                      <w:szCs w:val="18"/>
                    </w:rPr>
                    <w:t>SS</w:t>
                  </w:r>
                </w:p>
              </w:tc>
              <w:tc>
                <w:tcPr>
                  <w:tcW w:w="1134" w:type="dxa"/>
                  <w:vAlign w:val="center"/>
                </w:tcPr>
                <w:p w14:paraId="080CDAFE" w14:textId="6CDE63FC" w:rsidR="0021205D" w:rsidRPr="00357DD1" w:rsidRDefault="0021205D" w:rsidP="0021205D">
                  <w:pPr>
                    <w:adjustRightInd w:val="0"/>
                    <w:snapToGrid w:val="0"/>
                    <w:jc w:val="center"/>
                    <w:rPr>
                      <w:kern w:val="0"/>
                      <w:sz w:val="18"/>
                      <w:szCs w:val="18"/>
                    </w:rPr>
                  </w:pPr>
                  <w:r w:rsidRPr="00357DD1">
                    <w:rPr>
                      <w:rFonts w:hint="eastAsia"/>
                      <w:sz w:val="18"/>
                      <w:szCs w:val="18"/>
                    </w:rPr>
                    <w:t>冷却</w:t>
                  </w:r>
                </w:p>
              </w:tc>
              <w:tc>
                <w:tcPr>
                  <w:tcW w:w="1062" w:type="dxa"/>
                  <w:vAlign w:val="center"/>
                </w:tcPr>
                <w:p w14:paraId="7039E5A3" w14:textId="073A5A50" w:rsidR="0021205D" w:rsidRPr="00357DD1" w:rsidRDefault="0021205D" w:rsidP="0021205D">
                  <w:pPr>
                    <w:adjustRightInd w:val="0"/>
                    <w:snapToGrid w:val="0"/>
                    <w:jc w:val="center"/>
                    <w:rPr>
                      <w:kern w:val="0"/>
                      <w:sz w:val="18"/>
                      <w:szCs w:val="18"/>
                    </w:rPr>
                  </w:pPr>
                  <w:r w:rsidRPr="00357DD1">
                    <w:rPr>
                      <w:rFonts w:hint="eastAsia"/>
                      <w:sz w:val="18"/>
                      <w:szCs w:val="18"/>
                    </w:rPr>
                    <w:t>冷却</w:t>
                  </w:r>
                </w:p>
              </w:tc>
            </w:tr>
          </w:tbl>
          <w:p w14:paraId="3AE25235" w14:textId="77777777" w:rsidR="001E5958" w:rsidRPr="00357DD1" w:rsidRDefault="001E5958">
            <w:pPr>
              <w:adjustRightInd w:val="0"/>
              <w:snapToGrid w:val="0"/>
              <w:spacing w:line="360" w:lineRule="auto"/>
              <w:ind w:firstLineChars="200" w:firstLine="420"/>
              <w:rPr>
                <w:szCs w:val="21"/>
              </w:rPr>
            </w:pPr>
          </w:p>
          <w:p w14:paraId="17788CB4" w14:textId="77777777" w:rsidR="001E5958" w:rsidRPr="00357DD1" w:rsidRDefault="001E5958">
            <w:pPr>
              <w:adjustRightInd w:val="0"/>
              <w:snapToGrid w:val="0"/>
              <w:spacing w:line="360" w:lineRule="auto"/>
              <w:ind w:firstLineChars="200" w:firstLine="420"/>
              <w:rPr>
                <w:szCs w:val="21"/>
              </w:rPr>
            </w:pPr>
          </w:p>
          <w:p w14:paraId="06BA99E1" w14:textId="77777777" w:rsidR="001E5958" w:rsidRPr="00357DD1" w:rsidRDefault="001E5958">
            <w:pPr>
              <w:adjustRightInd w:val="0"/>
              <w:snapToGrid w:val="0"/>
              <w:spacing w:line="360" w:lineRule="auto"/>
              <w:ind w:firstLineChars="200" w:firstLine="420"/>
              <w:rPr>
                <w:szCs w:val="21"/>
              </w:rPr>
            </w:pPr>
          </w:p>
          <w:p w14:paraId="3FAE00F7" w14:textId="77777777" w:rsidR="001E5958" w:rsidRPr="00357DD1" w:rsidRDefault="001E5958">
            <w:pPr>
              <w:adjustRightInd w:val="0"/>
              <w:snapToGrid w:val="0"/>
              <w:spacing w:line="360" w:lineRule="auto"/>
              <w:ind w:firstLineChars="200" w:firstLine="420"/>
              <w:rPr>
                <w:szCs w:val="21"/>
              </w:rPr>
            </w:pPr>
          </w:p>
          <w:p w14:paraId="1167CE5D" w14:textId="77777777" w:rsidR="001E5958" w:rsidRPr="00357DD1" w:rsidRDefault="001E5958">
            <w:pPr>
              <w:adjustRightInd w:val="0"/>
              <w:snapToGrid w:val="0"/>
              <w:spacing w:line="360" w:lineRule="auto"/>
              <w:ind w:firstLineChars="200" w:firstLine="420"/>
              <w:rPr>
                <w:szCs w:val="21"/>
              </w:rPr>
            </w:pPr>
          </w:p>
          <w:p w14:paraId="566475F7" w14:textId="77777777" w:rsidR="001E5958" w:rsidRPr="00357DD1" w:rsidRDefault="001E5958">
            <w:pPr>
              <w:adjustRightInd w:val="0"/>
              <w:snapToGrid w:val="0"/>
              <w:spacing w:line="360" w:lineRule="auto"/>
              <w:ind w:firstLineChars="200" w:firstLine="420"/>
              <w:rPr>
                <w:szCs w:val="21"/>
              </w:rPr>
            </w:pPr>
          </w:p>
          <w:p w14:paraId="670E56B3" w14:textId="77777777" w:rsidR="001E5958" w:rsidRPr="00357DD1" w:rsidRDefault="001E5958">
            <w:pPr>
              <w:adjustRightInd w:val="0"/>
              <w:snapToGrid w:val="0"/>
              <w:spacing w:line="360" w:lineRule="auto"/>
              <w:ind w:firstLineChars="200" w:firstLine="420"/>
              <w:rPr>
                <w:szCs w:val="21"/>
              </w:rPr>
            </w:pPr>
          </w:p>
          <w:p w14:paraId="2C21064B" w14:textId="77777777" w:rsidR="001E5958" w:rsidRPr="00357DD1" w:rsidRDefault="001E5958">
            <w:pPr>
              <w:adjustRightInd w:val="0"/>
              <w:snapToGrid w:val="0"/>
              <w:spacing w:line="360" w:lineRule="auto"/>
              <w:ind w:firstLineChars="200" w:firstLine="420"/>
              <w:rPr>
                <w:szCs w:val="21"/>
              </w:rPr>
            </w:pPr>
          </w:p>
          <w:p w14:paraId="09FB28FE" w14:textId="77777777" w:rsidR="001E5958" w:rsidRPr="00357DD1" w:rsidRDefault="001E5958">
            <w:pPr>
              <w:adjustRightInd w:val="0"/>
              <w:snapToGrid w:val="0"/>
              <w:spacing w:line="360" w:lineRule="auto"/>
              <w:ind w:firstLineChars="200" w:firstLine="420"/>
              <w:rPr>
                <w:szCs w:val="21"/>
              </w:rPr>
            </w:pPr>
          </w:p>
          <w:p w14:paraId="03603F2A" w14:textId="77777777" w:rsidR="001E5958" w:rsidRPr="00357DD1" w:rsidRDefault="001E5958">
            <w:pPr>
              <w:snapToGrid w:val="0"/>
              <w:spacing w:line="360" w:lineRule="auto"/>
              <w:rPr>
                <w:szCs w:val="21"/>
              </w:rPr>
            </w:pPr>
          </w:p>
        </w:tc>
      </w:tr>
      <w:tr w:rsidR="00357DD1" w:rsidRPr="00357DD1" w14:paraId="2FE8EC38" w14:textId="77777777">
        <w:trPr>
          <w:trHeight w:val="12043"/>
          <w:jc w:val="center"/>
        </w:trPr>
        <w:tc>
          <w:tcPr>
            <w:tcW w:w="421" w:type="dxa"/>
            <w:tcBorders>
              <w:top w:val="single" w:sz="4" w:space="0" w:color="auto"/>
              <w:left w:val="single" w:sz="4" w:space="0" w:color="auto"/>
              <w:bottom w:val="single" w:sz="4" w:space="0" w:color="auto"/>
            </w:tcBorders>
            <w:vAlign w:val="center"/>
          </w:tcPr>
          <w:p w14:paraId="7A6748FD" w14:textId="77777777" w:rsidR="001E5958" w:rsidRPr="00357DD1" w:rsidRDefault="002B4D88">
            <w:pPr>
              <w:pStyle w:val="af7"/>
              <w:adjustRightInd w:val="0"/>
              <w:snapToGrid w:val="0"/>
              <w:spacing w:before="0" w:beforeAutospacing="0" w:after="0" w:afterAutospacing="0"/>
              <w:jc w:val="center"/>
              <w:rPr>
                <w:rFonts w:ascii="Times New Roman" w:hAnsi="Times New Roman" w:cs="宋体"/>
                <w:sz w:val="21"/>
                <w:szCs w:val="21"/>
              </w:rPr>
            </w:pPr>
            <w:r w:rsidRPr="00357DD1">
              <w:rPr>
                <w:rFonts w:ascii="Times New Roman" w:hAnsi="Times New Roman" w:cs="宋体" w:hint="eastAsia"/>
                <w:bCs/>
                <w:kern w:val="2"/>
                <w:sz w:val="21"/>
                <w:szCs w:val="21"/>
              </w:rPr>
              <w:lastRenderedPageBreak/>
              <w:t xml:space="preserve"> </w:t>
            </w:r>
            <w:r w:rsidRPr="00357DD1">
              <w:rPr>
                <w:rFonts w:ascii="Times New Roman" w:hAnsi="Times New Roman" w:cs="宋体" w:hint="eastAsia"/>
                <w:bCs/>
                <w:kern w:val="2"/>
                <w:sz w:val="21"/>
                <w:szCs w:val="21"/>
              </w:rPr>
              <w:t>与项目有关的原有环境污染问题</w:t>
            </w:r>
          </w:p>
        </w:tc>
        <w:tc>
          <w:tcPr>
            <w:tcW w:w="8413" w:type="dxa"/>
            <w:tcBorders>
              <w:top w:val="single" w:sz="4" w:space="0" w:color="auto"/>
              <w:bottom w:val="single" w:sz="4" w:space="0" w:color="auto"/>
              <w:right w:val="single" w:sz="4" w:space="0" w:color="auto"/>
            </w:tcBorders>
          </w:tcPr>
          <w:p w14:paraId="67681449" w14:textId="77777777" w:rsidR="001E5958" w:rsidRPr="00357DD1" w:rsidRDefault="002B4D88">
            <w:pPr>
              <w:pStyle w:val="1a"/>
              <w:ind w:firstLine="422"/>
              <w:rPr>
                <w:rFonts w:cs="Times New Roman"/>
                <w:b/>
                <w:bCs/>
                <w:sz w:val="21"/>
                <w:szCs w:val="21"/>
              </w:rPr>
            </w:pPr>
            <w:r w:rsidRPr="00357DD1">
              <w:rPr>
                <w:rFonts w:cs="Times New Roman"/>
                <w:b/>
                <w:sz w:val="21"/>
                <w:szCs w:val="21"/>
              </w:rPr>
              <w:t>1</w:t>
            </w:r>
            <w:r w:rsidRPr="00357DD1">
              <w:rPr>
                <w:rFonts w:cs="Times New Roman" w:hint="eastAsia"/>
                <w:b/>
                <w:sz w:val="21"/>
                <w:szCs w:val="21"/>
              </w:rPr>
              <w:t>．现有项目概况</w:t>
            </w:r>
          </w:p>
          <w:p w14:paraId="1EDF1075" w14:textId="77777777" w:rsidR="001E5958" w:rsidRPr="00357DD1" w:rsidRDefault="002B4D88">
            <w:pPr>
              <w:adjustRightInd w:val="0"/>
              <w:snapToGrid w:val="0"/>
              <w:spacing w:line="360" w:lineRule="auto"/>
              <w:ind w:firstLineChars="150" w:firstLine="315"/>
              <w:rPr>
                <w:sz w:val="36"/>
                <w:szCs w:val="36"/>
                <w:u w:val="single"/>
              </w:rPr>
            </w:pPr>
            <w:r w:rsidRPr="00357DD1">
              <w:rPr>
                <w:szCs w:val="21"/>
              </w:rPr>
              <w:t>佩尔哲汽车内饰系统（太仓）有限公司原</w:t>
            </w:r>
            <w:r w:rsidRPr="00357DD1">
              <w:rPr>
                <w:szCs w:val="21"/>
              </w:rPr>
              <w:t>2008</w:t>
            </w:r>
            <w:r w:rsidRPr="00357DD1">
              <w:rPr>
                <w:szCs w:val="21"/>
              </w:rPr>
              <w:t>年整体搬迁至江苏省太仓市高新技术产业开发区宁波东路</w:t>
            </w:r>
            <w:r w:rsidRPr="00357DD1">
              <w:rPr>
                <w:szCs w:val="21"/>
              </w:rPr>
              <w:t>55</w:t>
            </w:r>
            <w:r w:rsidRPr="00357DD1">
              <w:rPr>
                <w:szCs w:val="21"/>
              </w:rPr>
              <w:t>号，现有</w:t>
            </w:r>
            <w:r w:rsidRPr="00357DD1">
              <w:rPr>
                <w:rFonts w:hint="eastAsia"/>
                <w:szCs w:val="21"/>
              </w:rPr>
              <w:t>五</w:t>
            </w:r>
            <w:r w:rsidRPr="00357DD1">
              <w:rPr>
                <w:szCs w:val="21"/>
              </w:rPr>
              <w:t>期项目。其中一期</w:t>
            </w:r>
            <w:r w:rsidRPr="00357DD1">
              <w:rPr>
                <w:szCs w:val="21"/>
              </w:rPr>
              <w:t>“</w:t>
            </w:r>
            <w:r w:rsidRPr="00357DD1">
              <w:rPr>
                <w:szCs w:val="21"/>
              </w:rPr>
              <w:t>年产汽车内饰件</w:t>
            </w:r>
            <w:r w:rsidRPr="00357DD1">
              <w:rPr>
                <w:szCs w:val="21"/>
              </w:rPr>
              <w:t>8</w:t>
            </w:r>
            <w:r w:rsidRPr="00357DD1">
              <w:rPr>
                <w:szCs w:val="21"/>
              </w:rPr>
              <w:t>万套、汽车模具及夹具</w:t>
            </w:r>
            <w:r w:rsidRPr="00357DD1">
              <w:rPr>
                <w:szCs w:val="21"/>
              </w:rPr>
              <w:t>100</w:t>
            </w:r>
            <w:r w:rsidRPr="00357DD1">
              <w:rPr>
                <w:szCs w:val="21"/>
              </w:rPr>
              <w:t>套、簇绒地毯</w:t>
            </w:r>
            <w:r w:rsidRPr="00357DD1">
              <w:rPr>
                <w:szCs w:val="21"/>
              </w:rPr>
              <w:t>80</w:t>
            </w:r>
            <w:r w:rsidRPr="00357DD1">
              <w:rPr>
                <w:szCs w:val="21"/>
              </w:rPr>
              <w:t>万平方米、针刺地毯</w:t>
            </w:r>
            <w:r w:rsidRPr="00357DD1">
              <w:rPr>
                <w:szCs w:val="21"/>
              </w:rPr>
              <w:t>80</w:t>
            </w:r>
            <w:r w:rsidRPr="00357DD1">
              <w:rPr>
                <w:szCs w:val="21"/>
              </w:rPr>
              <w:t>万平方米项目</w:t>
            </w:r>
            <w:r w:rsidRPr="00357DD1">
              <w:rPr>
                <w:szCs w:val="21"/>
              </w:rPr>
              <w:t>”</w:t>
            </w:r>
            <w:r w:rsidRPr="00357DD1">
              <w:rPr>
                <w:szCs w:val="21"/>
              </w:rPr>
              <w:t>于</w:t>
            </w:r>
            <w:r w:rsidRPr="00357DD1">
              <w:rPr>
                <w:szCs w:val="21"/>
              </w:rPr>
              <w:t>2008</w:t>
            </w:r>
            <w:r w:rsidRPr="00357DD1">
              <w:rPr>
                <w:szCs w:val="21"/>
              </w:rPr>
              <w:t>年</w:t>
            </w:r>
            <w:r w:rsidRPr="00357DD1">
              <w:rPr>
                <w:szCs w:val="21"/>
              </w:rPr>
              <w:t>11</w:t>
            </w:r>
            <w:r w:rsidRPr="00357DD1">
              <w:rPr>
                <w:szCs w:val="21"/>
              </w:rPr>
              <w:t>月</w:t>
            </w:r>
            <w:r w:rsidRPr="00357DD1">
              <w:rPr>
                <w:szCs w:val="21"/>
              </w:rPr>
              <w:t>28</w:t>
            </w:r>
            <w:r w:rsidRPr="00357DD1">
              <w:rPr>
                <w:szCs w:val="21"/>
              </w:rPr>
              <w:t>日经太仓环境保护局审批同意建设，于</w:t>
            </w:r>
            <w:r w:rsidRPr="00357DD1">
              <w:rPr>
                <w:szCs w:val="21"/>
              </w:rPr>
              <w:t>2008</w:t>
            </w:r>
            <w:r w:rsidRPr="00357DD1">
              <w:rPr>
                <w:szCs w:val="21"/>
              </w:rPr>
              <w:t>年</w:t>
            </w:r>
            <w:r w:rsidRPr="00357DD1">
              <w:rPr>
                <w:szCs w:val="21"/>
              </w:rPr>
              <w:t>12</w:t>
            </w:r>
            <w:r w:rsidRPr="00357DD1">
              <w:rPr>
                <w:szCs w:val="21"/>
              </w:rPr>
              <w:t>月投入生产，实际建成生产规模为年产汽车内饰件</w:t>
            </w:r>
            <w:r w:rsidRPr="00357DD1">
              <w:rPr>
                <w:szCs w:val="21"/>
              </w:rPr>
              <w:t>8</w:t>
            </w:r>
            <w:r w:rsidRPr="00357DD1">
              <w:rPr>
                <w:szCs w:val="21"/>
              </w:rPr>
              <w:t>万套、针刺地毯</w:t>
            </w:r>
            <w:r w:rsidRPr="00357DD1">
              <w:rPr>
                <w:szCs w:val="21"/>
              </w:rPr>
              <w:t>80</w:t>
            </w:r>
            <w:r w:rsidRPr="00357DD1">
              <w:rPr>
                <w:szCs w:val="21"/>
              </w:rPr>
              <w:t>万平方米，其余产品放弃生产，于</w:t>
            </w:r>
            <w:r w:rsidRPr="00357DD1">
              <w:rPr>
                <w:szCs w:val="21"/>
              </w:rPr>
              <w:t>2015</w:t>
            </w:r>
            <w:r w:rsidRPr="00357DD1">
              <w:rPr>
                <w:szCs w:val="21"/>
              </w:rPr>
              <w:t>年</w:t>
            </w:r>
            <w:r w:rsidRPr="00357DD1">
              <w:rPr>
                <w:szCs w:val="21"/>
              </w:rPr>
              <w:t>4</w:t>
            </w:r>
            <w:r w:rsidRPr="00357DD1">
              <w:rPr>
                <w:szCs w:val="21"/>
              </w:rPr>
              <w:t>月</w:t>
            </w:r>
            <w:r w:rsidRPr="00357DD1">
              <w:rPr>
                <w:szCs w:val="21"/>
              </w:rPr>
              <w:t>17</w:t>
            </w:r>
            <w:r w:rsidRPr="00357DD1">
              <w:rPr>
                <w:szCs w:val="21"/>
              </w:rPr>
              <w:t>日通过太仓市环保局组织的竣工验收；二期新增</w:t>
            </w:r>
            <w:r w:rsidRPr="00357DD1">
              <w:rPr>
                <w:szCs w:val="21"/>
              </w:rPr>
              <w:t>EVA</w:t>
            </w:r>
            <w:r w:rsidRPr="00357DD1">
              <w:rPr>
                <w:szCs w:val="21"/>
              </w:rPr>
              <w:t>皮料的生产（一期项目需要的原料，</w:t>
            </w:r>
            <w:proofErr w:type="gramStart"/>
            <w:r w:rsidRPr="00357DD1">
              <w:rPr>
                <w:szCs w:val="21"/>
              </w:rPr>
              <w:t>原全部</w:t>
            </w:r>
            <w:proofErr w:type="gramEnd"/>
            <w:r w:rsidRPr="00357DD1">
              <w:rPr>
                <w:szCs w:val="21"/>
              </w:rPr>
              <w:t>外购，</w:t>
            </w:r>
            <w:proofErr w:type="gramStart"/>
            <w:r w:rsidRPr="00357DD1">
              <w:rPr>
                <w:szCs w:val="21"/>
              </w:rPr>
              <w:t>现部分</w:t>
            </w:r>
            <w:proofErr w:type="gramEnd"/>
            <w:r w:rsidRPr="00357DD1">
              <w:rPr>
                <w:szCs w:val="21"/>
              </w:rPr>
              <w:t>自己生产），并将轻质发泡（</w:t>
            </w:r>
            <w:r w:rsidRPr="00357DD1">
              <w:rPr>
                <w:szCs w:val="21"/>
              </w:rPr>
              <w:t>LWF</w:t>
            </w:r>
            <w:r w:rsidRPr="00357DD1">
              <w:rPr>
                <w:szCs w:val="21"/>
              </w:rPr>
              <w:t>）工段搬至二期厂房中，扩建完成后，形成年产汽车内饰件</w:t>
            </w:r>
            <w:r w:rsidRPr="00357DD1">
              <w:rPr>
                <w:szCs w:val="21"/>
              </w:rPr>
              <w:t>8</w:t>
            </w:r>
            <w:r w:rsidRPr="00357DD1">
              <w:rPr>
                <w:szCs w:val="21"/>
              </w:rPr>
              <w:t>万台</w:t>
            </w:r>
            <w:proofErr w:type="gramStart"/>
            <w:r w:rsidRPr="00357DD1">
              <w:rPr>
                <w:szCs w:val="21"/>
              </w:rPr>
              <w:t>套项目</w:t>
            </w:r>
            <w:proofErr w:type="gramEnd"/>
            <w:r w:rsidRPr="00357DD1">
              <w:rPr>
                <w:szCs w:val="21"/>
              </w:rPr>
              <w:t>生产规模，该项目已于</w:t>
            </w:r>
            <w:r w:rsidRPr="00357DD1">
              <w:rPr>
                <w:szCs w:val="21"/>
              </w:rPr>
              <w:t>2015</w:t>
            </w:r>
            <w:r w:rsidRPr="00357DD1">
              <w:rPr>
                <w:szCs w:val="21"/>
              </w:rPr>
              <w:t>年</w:t>
            </w:r>
            <w:r w:rsidRPr="00357DD1">
              <w:rPr>
                <w:szCs w:val="21"/>
              </w:rPr>
              <w:t>6</w:t>
            </w:r>
            <w:r w:rsidRPr="00357DD1">
              <w:rPr>
                <w:szCs w:val="21"/>
              </w:rPr>
              <w:t>月</w:t>
            </w:r>
            <w:r w:rsidRPr="00357DD1">
              <w:rPr>
                <w:szCs w:val="21"/>
              </w:rPr>
              <w:t>24</w:t>
            </w:r>
            <w:r w:rsidRPr="00357DD1">
              <w:rPr>
                <w:szCs w:val="21"/>
              </w:rPr>
              <w:t>日经太仓环境保护局审批同意建设，于</w:t>
            </w:r>
            <w:r w:rsidRPr="00357DD1">
              <w:rPr>
                <w:szCs w:val="21"/>
              </w:rPr>
              <w:t>2017</w:t>
            </w:r>
            <w:r w:rsidRPr="00357DD1">
              <w:rPr>
                <w:szCs w:val="21"/>
              </w:rPr>
              <w:t>年</w:t>
            </w:r>
            <w:r w:rsidRPr="00357DD1">
              <w:rPr>
                <w:szCs w:val="21"/>
              </w:rPr>
              <w:t>3</w:t>
            </w:r>
            <w:r w:rsidRPr="00357DD1">
              <w:rPr>
                <w:szCs w:val="21"/>
              </w:rPr>
              <w:t>月</w:t>
            </w:r>
            <w:r w:rsidRPr="00357DD1">
              <w:rPr>
                <w:szCs w:val="21"/>
              </w:rPr>
              <w:t>29</w:t>
            </w:r>
            <w:r w:rsidRPr="00357DD1">
              <w:rPr>
                <w:szCs w:val="21"/>
              </w:rPr>
              <w:t>日扩建年产汽车内饰件</w:t>
            </w:r>
            <w:r w:rsidRPr="00357DD1">
              <w:rPr>
                <w:szCs w:val="21"/>
              </w:rPr>
              <w:t>8</w:t>
            </w:r>
            <w:r w:rsidRPr="00357DD1">
              <w:rPr>
                <w:szCs w:val="21"/>
              </w:rPr>
              <w:t>万台套项目（第一阶段不包括</w:t>
            </w:r>
            <w:r w:rsidRPr="00357DD1">
              <w:rPr>
                <w:szCs w:val="21"/>
              </w:rPr>
              <w:t>EVA</w:t>
            </w:r>
            <w:r w:rsidRPr="00357DD1">
              <w:rPr>
                <w:szCs w:val="21"/>
              </w:rPr>
              <w:t>皮料生产线）通过太仓市环保局组织的竣工验收；三期</w:t>
            </w:r>
            <w:r w:rsidRPr="00357DD1">
              <w:rPr>
                <w:szCs w:val="21"/>
              </w:rPr>
              <w:t xml:space="preserve"> “</w:t>
            </w:r>
            <w:r w:rsidRPr="00357DD1">
              <w:rPr>
                <w:szCs w:val="21"/>
              </w:rPr>
              <w:t>购置关键设备，年产行李箱盖板产品</w:t>
            </w:r>
            <w:r w:rsidRPr="00357DD1">
              <w:rPr>
                <w:szCs w:val="21"/>
              </w:rPr>
              <w:t>16</w:t>
            </w:r>
            <w:r w:rsidRPr="00357DD1">
              <w:rPr>
                <w:szCs w:val="21"/>
              </w:rPr>
              <w:t>万件的改建技改项目</w:t>
            </w:r>
            <w:r w:rsidRPr="00357DD1">
              <w:rPr>
                <w:szCs w:val="21"/>
              </w:rPr>
              <w:t>”</w:t>
            </w:r>
            <w:r w:rsidRPr="00357DD1">
              <w:rPr>
                <w:szCs w:val="21"/>
              </w:rPr>
              <w:t>，并对现有项目进行改建、技改，不再生产</w:t>
            </w:r>
            <w:r w:rsidRPr="00357DD1">
              <w:rPr>
                <w:szCs w:val="21"/>
              </w:rPr>
              <w:t>EVA</w:t>
            </w:r>
            <w:r w:rsidRPr="00357DD1">
              <w:rPr>
                <w:szCs w:val="21"/>
              </w:rPr>
              <w:t>皮料，全部外购。该项目已于</w:t>
            </w:r>
            <w:r w:rsidRPr="00357DD1">
              <w:rPr>
                <w:szCs w:val="21"/>
              </w:rPr>
              <w:t>2019</w:t>
            </w:r>
            <w:r w:rsidRPr="00357DD1">
              <w:rPr>
                <w:szCs w:val="21"/>
              </w:rPr>
              <w:t>年</w:t>
            </w:r>
            <w:r w:rsidRPr="00357DD1">
              <w:rPr>
                <w:szCs w:val="21"/>
              </w:rPr>
              <w:t>1</w:t>
            </w:r>
            <w:r w:rsidRPr="00357DD1">
              <w:rPr>
                <w:szCs w:val="21"/>
              </w:rPr>
              <w:t>月</w:t>
            </w:r>
            <w:r w:rsidRPr="00357DD1">
              <w:rPr>
                <w:szCs w:val="21"/>
              </w:rPr>
              <w:t>31</w:t>
            </w:r>
            <w:r w:rsidRPr="00357DD1">
              <w:rPr>
                <w:szCs w:val="21"/>
              </w:rPr>
              <w:t>日经太仓环境保护局审批同意建设，后因市场原因，</w:t>
            </w:r>
            <w:r w:rsidRPr="00357DD1">
              <w:rPr>
                <w:szCs w:val="21"/>
              </w:rPr>
              <w:t>“</w:t>
            </w:r>
            <w:r w:rsidRPr="00357DD1">
              <w:rPr>
                <w:szCs w:val="21"/>
              </w:rPr>
              <w:t>购置关键设备，年产行李箱盖板产品</w:t>
            </w:r>
            <w:r w:rsidRPr="00357DD1">
              <w:rPr>
                <w:szCs w:val="21"/>
              </w:rPr>
              <w:t>16</w:t>
            </w:r>
            <w:r w:rsidRPr="00357DD1">
              <w:rPr>
                <w:szCs w:val="21"/>
              </w:rPr>
              <w:t>万件的改建技改项目</w:t>
            </w:r>
            <w:r w:rsidRPr="00357DD1">
              <w:rPr>
                <w:szCs w:val="21"/>
              </w:rPr>
              <w:t>”</w:t>
            </w:r>
            <w:r w:rsidRPr="00357DD1">
              <w:rPr>
                <w:rFonts w:hint="eastAsia"/>
                <w:szCs w:val="21"/>
              </w:rPr>
              <w:t>放弃建设</w:t>
            </w:r>
            <w:r w:rsidRPr="00357DD1">
              <w:rPr>
                <w:szCs w:val="21"/>
              </w:rPr>
              <w:t>，企业承诺以后不再建设该项目</w:t>
            </w:r>
            <w:r w:rsidRPr="00357DD1">
              <w:rPr>
                <w:rFonts w:hint="eastAsia"/>
                <w:szCs w:val="21"/>
              </w:rPr>
              <w:t>；四期</w:t>
            </w:r>
            <w:r w:rsidRPr="00357DD1">
              <w:rPr>
                <w:szCs w:val="21"/>
              </w:rPr>
              <w:t>“</w:t>
            </w:r>
            <w:bookmarkStart w:id="9" w:name="_Hlk36801201"/>
            <w:r w:rsidRPr="00357DD1">
              <w:rPr>
                <w:szCs w:val="21"/>
              </w:rPr>
              <w:t>针刺地毯</w:t>
            </w:r>
            <w:bookmarkEnd w:id="9"/>
            <w:r w:rsidRPr="00357DD1">
              <w:rPr>
                <w:szCs w:val="21"/>
              </w:rPr>
              <w:t>技改项目</w:t>
            </w:r>
            <w:r w:rsidRPr="00357DD1">
              <w:rPr>
                <w:szCs w:val="21"/>
              </w:rPr>
              <w:t>”</w:t>
            </w:r>
            <w:r w:rsidRPr="00357DD1">
              <w:rPr>
                <w:rFonts w:hint="eastAsia"/>
                <w:szCs w:val="21"/>
              </w:rPr>
              <w:t>，</w:t>
            </w:r>
            <w:r w:rsidRPr="00357DD1">
              <w:rPr>
                <w:szCs w:val="21"/>
              </w:rPr>
              <w:t>该项目</w:t>
            </w:r>
            <w:r w:rsidRPr="00357DD1">
              <w:rPr>
                <w:rFonts w:hint="eastAsia"/>
                <w:szCs w:val="21"/>
              </w:rPr>
              <w:t>于</w:t>
            </w:r>
            <w:r w:rsidRPr="00357DD1">
              <w:rPr>
                <w:rFonts w:hint="eastAsia"/>
                <w:szCs w:val="21"/>
              </w:rPr>
              <w:t>2020</w:t>
            </w:r>
            <w:r w:rsidRPr="00357DD1">
              <w:rPr>
                <w:rFonts w:hint="eastAsia"/>
                <w:szCs w:val="21"/>
              </w:rPr>
              <w:t>年</w:t>
            </w:r>
            <w:r w:rsidRPr="00357DD1">
              <w:rPr>
                <w:rFonts w:hint="eastAsia"/>
                <w:szCs w:val="21"/>
              </w:rPr>
              <w:t>6</w:t>
            </w:r>
            <w:r w:rsidRPr="00357DD1">
              <w:rPr>
                <w:rFonts w:hint="eastAsia"/>
                <w:szCs w:val="21"/>
              </w:rPr>
              <w:t>月</w:t>
            </w:r>
            <w:r w:rsidRPr="00357DD1">
              <w:rPr>
                <w:rFonts w:hint="eastAsia"/>
                <w:szCs w:val="21"/>
              </w:rPr>
              <w:t>12</w:t>
            </w:r>
            <w:r w:rsidRPr="00357DD1">
              <w:rPr>
                <w:rFonts w:hint="eastAsia"/>
                <w:szCs w:val="21"/>
              </w:rPr>
              <w:t>日</w:t>
            </w:r>
            <w:r w:rsidRPr="00357DD1">
              <w:rPr>
                <w:szCs w:val="21"/>
              </w:rPr>
              <w:t>经</w:t>
            </w:r>
            <w:r w:rsidRPr="00357DD1">
              <w:rPr>
                <w:rFonts w:hint="eastAsia"/>
                <w:szCs w:val="21"/>
              </w:rPr>
              <w:t>苏州市行政审批局</w:t>
            </w:r>
            <w:r w:rsidRPr="00357DD1">
              <w:rPr>
                <w:szCs w:val="21"/>
              </w:rPr>
              <w:t>审批同意建设</w:t>
            </w:r>
            <w:r w:rsidRPr="00357DD1">
              <w:rPr>
                <w:rFonts w:hint="eastAsia"/>
                <w:szCs w:val="21"/>
              </w:rPr>
              <w:t>，</w:t>
            </w:r>
            <w:r w:rsidRPr="00357DD1">
              <w:rPr>
                <w:szCs w:val="21"/>
              </w:rPr>
              <w:t>并于</w:t>
            </w:r>
            <w:r w:rsidRPr="00357DD1">
              <w:rPr>
                <w:rFonts w:hint="eastAsia"/>
                <w:szCs w:val="21"/>
              </w:rPr>
              <w:t>2021</w:t>
            </w:r>
            <w:r w:rsidRPr="00357DD1">
              <w:rPr>
                <w:rFonts w:hint="eastAsia"/>
                <w:szCs w:val="21"/>
              </w:rPr>
              <w:t>年</w:t>
            </w:r>
            <w:r w:rsidRPr="00357DD1">
              <w:rPr>
                <w:rFonts w:hint="eastAsia"/>
                <w:szCs w:val="21"/>
              </w:rPr>
              <w:t>4</w:t>
            </w:r>
            <w:r w:rsidRPr="00357DD1">
              <w:rPr>
                <w:rFonts w:hint="eastAsia"/>
                <w:szCs w:val="21"/>
              </w:rPr>
              <w:t>月</w:t>
            </w:r>
            <w:r w:rsidRPr="00357DD1">
              <w:rPr>
                <w:rFonts w:hint="eastAsia"/>
                <w:szCs w:val="21"/>
              </w:rPr>
              <w:t>7</w:t>
            </w:r>
            <w:r w:rsidRPr="00357DD1">
              <w:rPr>
                <w:rFonts w:hint="eastAsia"/>
                <w:szCs w:val="21"/>
              </w:rPr>
              <w:t>日</w:t>
            </w:r>
            <w:r w:rsidRPr="00357DD1">
              <w:rPr>
                <w:szCs w:val="21"/>
              </w:rPr>
              <w:t>完成企业自主</w:t>
            </w:r>
            <w:r w:rsidRPr="00357DD1">
              <w:rPr>
                <w:rFonts w:hint="eastAsia"/>
                <w:szCs w:val="21"/>
              </w:rPr>
              <w:t>验收；五期“佩尔哲汽车内饰系统</w:t>
            </w:r>
            <w:r w:rsidRPr="00357DD1">
              <w:rPr>
                <w:rFonts w:hint="eastAsia"/>
                <w:szCs w:val="21"/>
              </w:rPr>
              <w:t xml:space="preserve"> </w:t>
            </w:r>
            <w:r w:rsidRPr="00357DD1">
              <w:rPr>
                <w:rFonts w:hint="eastAsia"/>
                <w:szCs w:val="21"/>
              </w:rPr>
              <w:t>（太仓）有限公司扩建汽车内饰件项目”</w:t>
            </w:r>
            <w:r w:rsidRPr="00357DD1">
              <w:rPr>
                <w:szCs w:val="21"/>
              </w:rPr>
              <w:t xml:space="preserve"> </w:t>
            </w:r>
            <w:r w:rsidRPr="00357DD1">
              <w:rPr>
                <w:szCs w:val="21"/>
              </w:rPr>
              <w:t>该项目</w:t>
            </w:r>
            <w:r w:rsidRPr="00357DD1">
              <w:rPr>
                <w:rFonts w:hint="eastAsia"/>
                <w:szCs w:val="21"/>
              </w:rPr>
              <w:t>于</w:t>
            </w:r>
            <w:r w:rsidRPr="00357DD1">
              <w:rPr>
                <w:rFonts w:hint="eastAsia"/>
                <w:szCs w:val="21"/>
              </w:rPr>
              <w:t>2020</w:t>
            </w:r>
            <w:r w:rsidRPr="00357DD1">
              <w:rPr>
                <w:rFonts w:hint="eastAsia"/>
                <w:szCs w:val="21"/>
              </w:rPr>
              <w:t>年</w:t>
            </w:r>
            <w:r w:rsidRPr="00357DD1">
              <w:rPr>
                <w:rFonts w:hint="eastAsia"/>
                <w:szCs w:val="21"/>
              </w:rPr>
              <w:t>6</w:t>
            </w:r>
            <w:r w:rsidRPr="00357DD1">
              <w:rPr>
                <w:rFonts w:hint="eastAsia"/>
                <w:szCs w:val="21"/>
              </w:rPr>
              <w:t>月</w:t>
            </w:r>
            <w:r w:rsidRPr="00357DD1">
              <w:rPr>
                <w:rFonts w:hint="eastAsia"/>
                <w:szCs w:val="21"/>
              </w:rPr>
              <w:t>12</w:t>
            </w:r>
            <w:r w:rsidRPr="00357DD1">
              <w:rPr>
                <w:rFonts w:hint="eastAsia"/>
                <w:szCs w:val="21"/>
              </w:rPr>
              <w:t>日</w:t>
            </w:r>
            <w:r w:rsidRPr="00357DD1">
              <w:rPr>
                <w:szCs w:val="21"/>
              </w:rPr>
              <w:t>经</w:t>
            </w:r>
            <w:r w:rsidRPr="00357DD1">
              <w:rPr>
                <w:rFonts w:hint="eastAsia"/>
                <w:szCs w:val="21"/>
              </w:rPr>
              <w:t>苏州市行政审批局</w:t>
            </w:r>
            <w:r w:rsidRPr="00357DD1">
              <w:rPr>
                <w:szCs w:val="21"/>
              </w:rPr>
              <w:t>审批同意建设</w:t>
            </w:r>
            <w:r w:rsidRPr="00357DD1">
              <w:rPr>
                <w:rFonts w:hint="eastAsia"/>
                <w:szCs w:val="21"/>
              </w:rPr>
              <w:t>，一阶段已完成自主验收，二阶段正在建设中</w:t>
            </w:r>
            <w:r w:rsidRPr="00357DD1">
              <w:rPr>
                <w:szCs w:val="21"/>
              </w:rPr>
              <w:t>。</w:t>
            </w:r>
          </w:p>
          <w:p w14:paraId="6E872D78" w14:textId="77777777" w:rsidR="001E5958" w:rsidRPr="00357DD1" w:rsidRDefault="002B4D88">
            <w:pPr>
              <w:adjustRightInd w:val="0"/>
              <w:snapToGrid w:val="0"/>
              <w:ind w:firstLineChars="200" w:firstLine="422"/>
              <w:jc w:val="center"/>
              <w:rPr>
                <w:b/>
                <w:bCs/>
                <w:szCs w:val="21"/>
              </w:rPr>
            </w:pPr>
            <w:r w:rsidRPr="00357DD1">
              <w:rPr>
                <w:b/>
                <w:bCs/>
                <w:szCs w:val="21"/>
              </w:rPr>
              <w:t>表</w:t>
            </w:r>
            <w:r w:rsidRPr="00357DD1">
              <w:rPr>
                <w:b/>
                <w:bCs/>
                <w:szCs w:val="21"/>
              </w:rPr>
              <w:t xml:space="preserve">2-7 </w:t>
            </w:r>
            <w:r w:rsidRPr="00357DD1">
              <w:rPr>
                <w:b/>
                <w:bCs/>
                <w:szCs w:val="21"/>
              </w:rPr>
              <w:t>企业现有项目环保审批情况一览表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1121"/>
              <w:gridCol w:w="1830"/>
              <w:gridCol w:w="676"/>
              <w:gridCol w:w="1154"/>
              <w:gridCol w:w="1449"/>
              <w:gridCol w:w="963"/>
              <w:gridCol w:w="605"/>
            </w:tblGrid>
            <w:tr w:rsidR="00357DD1" w:rsidRPr="00357DD1" w14:paraId="200EEBAB" w14:textId="77777777" w:rsidTr="003F06EA">
              <w:trPr>
                <w:trHeight w:val="684"/>
                <w:jc w:val="center"/>
              </w:trPr>
              <w:tc>
                <w:tcPr>
                  <w:tcW w:w="192" w:type="pct"/>
                  <w:vAlign w:val="center"/>
                </w:tcPr>
                <w:p w14:paraId="52E8540C" w14:textId="77777777" w:rsidR="001E5958" w:rsidRPr="00357DD1" w:rsidRDefault="002B4D88">
                  <w:pPr>
                    <w:jc w:val="center"/>
                    <w:rPr>
                      <w:b/>
                      <w:bCs/>
                      <w:sz w:val="18"/>
                      <w:szCs w:val="18"/>
                    </w:rPr>
                  </w:pPr>
                  <w:r w:rsidRPr="00357DD1">
                    <w:rPr>
                      <w:b/>
                      <w:bCs/>
                      <w:sz w:val="18"/>
                      <w:szCs w:val="18"/>
                    </w:rPr>
                    <w:t>序号</w:t>
                  </w:r>
                </w:p>
              </w:tc>
              <w:tc>
                <w:tcPr>
                  <w:tcW w:w="691" w:type="pct"/>
                  <w:vAlign w:val="center"/>
                </w:tcPr>
                <w:p w14:paraId="35ED2926" w14:textId="77777777" w:rsidR="001E5958" w:rsidRPr="00357DD1" w:rsidRDefault="002B4D88">
                  <w:pPr>
                    <w:jc w:val="center"/>
                    <w:rPr>
                      <w:b/>
                      <w:bCs/>
                      <w:sz w:val="18"/>
                      <w:szCs w:val="18"/>
                    </w:rPr>
                  </w:pPr>
                  <w:r w:rsidRPr="00357DD1">
                    <w:rPr>
                      <w:b/>
                      <w:bCs/>
                      <w:sz w:val="18"/>
                      <w:szCs w:val="18"/>
                    </w:rPr>
                    <w:t>项目名称</w:t>
                  </w:r>
                </w:p>
              </w:tc>
              <w:tc>
                <w:tcPr>
                  <w:tcW w:w="1124" w:type="pct"/>
                  <w:vAlign w:val="center"/>
                </w:tcPr>
                <w:p w14:paraId="66507A02" w14:textId="77777777" w:rsidR="001E5958" w:rsidRPr="00357DD1" w:rsidRDefault="002B4D88">
                  <w:pPr>
                    <w:jc w:val="center"/>
                    <w:rPr>
                      <w:b/>
                      <w:bCs/>
                      <w:sz w:val="18"/>
                      <w:szCs w:val="18"/>
                    </w:rPr>
                  </w:pPr>
                  <w:r w:rsidRPr="00357DD1">
                    <w:rPr>
                      <w:b/>
                      <w:bCs/>
                      <w:sz w:val="18"/>
                      <w:szCs w:val="18"/>
                    </w:rPr>
                    <w:t>建设内容</w:t>
                  </w:r>
                </w:p>
              </w:tc>
              <w:tc>
                <w:tcPr>
                  <w:tcW w:w="420" w:type="pct"/>
                  <w:vAlign w:val="center"/>
                </w:tcPr>
                <w:p w14:paraId="38658B73" w14:textId="77777777" w:rsidR="001E5958" w:rsidRPr="00357DD1" w:rsidRDefault="002B4D88">
                  <w:pPr>
                    <w:jc w:val="center"/>
                    <w:rPr>
                      <w:b/>
                      <w:bCs/>
                      <w:sz w:val="18"/>
                      <w:szCs w:val="18"/>
                    </w:rPr>
                  </w:pPr>
                  <w:r w:rsidRPr="00357DD1">
                    <w:rPr>
                      <w:b/>
                      <w:bCs/>
                      <w:sz w:val="18"/>
                      <w:szCs w:val="18"/>
                    </w:rPr>
                    <w:t>环评文件类型</w:t>
                  </w:r>
                </w:p>
              </w:tc>
              <w:tc>
                <w:tcPr>
                  <w:tcW w:w="711" w:type="pct"/>
                  <w:vAlign w:val="center"/>
                </w:tcPr>
                <w:p w14:paraId="2AA383C2" w14:textId="77777777" w:rsidR="001E5958" w:rsidRPr="00357DD1" w:rsidRDefault="002B4D88">
                  <w:pPr>
                    <w:jc w:val="center"/>
                    <w:rPr>
                      <w:b/>
                      <w:bCs/>
                      <w:sz w:val="18"/>
                      <w:szCs w:val="18"/>
                    </w:rPr>
                  </w:pPr>
                  <w:r w:rsidRPr="00357DD1">
                    <w:rPr>
                      <w:b/>
                      <w:bCs/>
                      <w:sz w:val="18"/>
                      <w:szCs w:val="18"/>
                    </w:rPr>
                    <w:t>环保批复情况</w:t>
                  </w:r>
                </w:p>
              </w:tc>
              <w:tc>
                <w:tcPr>
                  <w:tcW w:w="891" w:type="pct"/>
                  <w:vAlign w:val="center"/>
                </w:tcPr>
                <w:p w14:paraId="5E02802B" w14:textId="77777777" w:rsidR="001E5958" w:rsidRPr="00357DD1" w:rsidRDefault="002B4D88">
                  <w:pPr>
                    <w:jc w:val="center"/>
                    <w:rPr>
                      <w:b/>
                      <w:bCs/>
                      <w:sz w:val="18"/>
                      <w:szCs w:val="18"/>
                    </w:rPr>
                  </w:pPr>
                  <w:r w:rsidRPr="00357DD1">
                    <w:rPr>
                      <w:b/>
                      <w:bCs/>
                      <w:sz w:val="18"/>
                      <w:szCs w:val="18"/>
                    </w:rPr>
                    <w:t>工程验收情况</w:t>
                  </w:r>
                </w:p>
              </w:tc>
              <w:tc>
                <w:tcPr>
                  <w:tcW w:w="594" w:type="pct"/>
                  <w:vAlign w:val="center"/>
                </w:tcPr>
                <w:p w14:paraId="20FBD188" w14:textId="77777777" w:rsidR="001E5958" w:rsidRPr="00357DD1" w:rsidRDefault="002B4D88">
                  <w:pPr>
                    <w:jc w:val="center"/>
                    <w:rPr>
                      <w:b/>
                      <w:bCs/>
                      <w:sz w:val="18"/>
                      <w:szCs w:val="18"/>
                    </w:rPr>
                  </w:pPr>
                  <w:r w:rsidRPr="00357DD1">
                    <w:rPr>
                      <w:b/>
                      <w:bCs/>
                      <w:sz w:val="18"/>
                      <w:szCs w:val="18"/>
                    </w:rPr>
                    <w:t>监测验收情况</w:t>
                  </w:r>
                </w:p>
              </w:tc>
              <w:tc>
                <w:tcPr>
                  <w:tcW w:w="376" w:type="pct"/>
                  <w:vAlign w:val="center"/>
                </w:tcPr>
                <w:p w14:paraId="77A21510" w14:textId="77777777" w:rsidR="001E5958" w:rsidRPr="00357DD1" w:rsidRDefault="002B4D88">
                  <w:pPr>
                    <w:jc w:val="center"/>
                    <w:rPr>
                      <w:b/>
                      <w:bCs/>
                      <w:sz w:val="18"/>
                      <w:szCs w:val="18"/>
                    </w:rPr>
                  </w:pPr>
                  <w:r w:rsidRPr="00357DD1">
                    <w:rPr>
                      <w:b/>
                      <w:bCs/>
                      <w:sz w:val="18"/>
                      <w:szCs w:val="18"/>
                    </w:rPr>
                    <w:t>备注</w:t>
                  </w:r>
                </w:p>
              </w:tc>
            </w:tr>
            <w:tr w:rsidR="00357DD1" w:rsidRPr="00357DD1" w14:paraId="34BD6CED" w14:textId="77777777" w:rsidTr="003F06EA">
              <w:trPr>
                <w:trHeight w:val="1869"/>
                <w:jc w:val="center"/>
              </w:trPr>
              <w:tc>
                <w:tcPr>
                  <w:tcW w:w="192" w:type="pct"/>
                  <w:vAlign w:val="center"/>
                </w:tcPr>
                <w:p w14:paraId="7773C57A" w14:textId="77777777" w:rsidR="001E5958" w:rsidRPr="00357DD1" w:rsidRDefault="002B4D88">
                  <w:pPr>
                    <w:jc w:val="center"/>
                    <w:rPr>
                      <w:sz w:val="18"/>
                      <w:szCs w:val="18"/>
                    </w:rPr>
                  </w:pPr>
                  <w:r w:rsidRPr="00357DD1">
                    <w:rPr>
                      <w:sz w:val="18"/>
                      <w:szCs w:val="18"/>
                    </w:rPr>
                    <w:t>1</w:t>
                  </w:r>
                </w:p>
              </w:tc>
              <w:tc>
                <w:tcPr>
                  <w:tcW w:w="691" w:type="pct"/>
                  <w:vAlign w:val="center"/>
                </w:tcPr>
                <w:p w14:paraId="2F6BC8AA" w14:textId="77777777" w:rsidR="001E5958" w:rsidRPr="00357DD1" w:rsidRDefault="002B4D88">
                  <w:pPr>
                    <w:rPr>
                      <w:sz w:val="18"/>
                      <w:szCs w:val="18"/>
                    </w:rPr>
                  </w:pPr>
                  <w:r w:rsidRPr="00357DD1">
                    <w:rPr>
                      <w:sz w:val="18"/>
                      <w:szCs w:val="18"/>
                    </w:rPr>
                    <w:t>佩尔哲汽车内饰系统（太仓）有限公司搬迁项目</w:t>
                  </w:r>
                </w:p>
              </w:tc>
              <w:tc>
                <w:tcPr>
                  <w:tcW w:w="1124" w:type="pct"/>
                  <w:vAlign w:val="center"/>
                </w:tcPr>
                <w:p w14:paraId="54FDF899" w14:textId="77777777" w:rsidR="001E5958" w:rsidRPr="00357DD1" w:rsidRDefault="002B4D88">
                  <w:pPr>
                    <w:rPr>
                      <w:sz w:val="18"/>
                      <w:szCs w:val="18"/>
                    </w:rPr>
                  </w:pPr>
                  <w:r w:rsidRPr="00357DD1">
                    <w:rPr>
                      <w:sz w:val="18"/>
                      <w:szCs w:val="18"/>
                    </w:rPr>
                    <w:t>搬迁，年产汽车内饰件</w:t>
                  </w:r>
                  <w:r w:rsidRPr="00357DD1">
                    <w:rPr>
                      <w:sz w:val="18"/>
                      <w:szCs w:val="18"/>
                    </w:rPr>
                    <w:t>8</w:t>
                  </w:r>
                  <w:r w:rsidRPr="00357DD1">
                    <w:rPr>
                      <w:sz w:val="18"/>
                      <w:szCs w:val="18"/>
                    </w:rPr>
                    <w:t>万套、针刺地毯</w:t>
                  </w:r>
                  <w:r w:rsidRPr="00357DD1">
                    <w:rPr>
                      <w:sz w:val="18"/>
                      <w:szCs w:val="18"/>
                    </w:rPr>
                    <w:t>80</w:t>
                  </w:r>
                  <w:r w:rsidRPr="00357DD1">
                    <w:rPr>
                      <w:sz w:val="18"/>
                      <w:szCs w:val="18"/>
                    </w:rPr>
                    <w:t>万平方米</w:t>
                  </w:r>
                </w:p>
              </w:tc>
              <w:tc>
                <w:tcPr>
                  <w:tcW w:w="420" w:type="pct"/>
                  <w:vAlign w:val="center"/>
                </w:tcPr>
                <w:p w14:paraId="2E36F36E" w14:textId="77777777" w:rsidR="001E5958" w:rsidRPr="00357DD1" w:rsidRDefault="002B4D88">
                  <w:pPr>
                    <w:rPr>
                      <w:sz w:val="18"/>
                      <w:szCs w:val="18"/>
                    </w:rPr>
                  </w:pPr>
                  <w:r w:rsidRPr="00357DD1">
                    <w:rPr>
                      <w:sz w:val="18"/>
                      <w:szCs w:val="18"/>
                    </w:rPr>
                    <w:t>建设项目环境影响报告表</w:t>
                  </w:r>
                </w:p>
              </w:tc>
              <w:tc>
                <w:tcPr>
                  <w:tcW w:w="711" w:type="pct"/>
                  <w:vAlign w:val="center"/>
                </w:tcPr>
                <w:p w14:paraId="0D258161" w14:textId="77777777" w:rsidR="001E5958" w:rsidRPr="00357DD1" w:rsidRDefault="002B4D88">
                  <w:pPr>
                    <w:rPr>
                      <w:sz w:val="18"/>
                      <w:szCs w:val="18"/>
                    </w:rPr>
                  </w:pPr>
                  <w:r w:rsidRPr="00357DD1">
                    <w:rPr>
                      <w:sz w:val="18"/>
                      <w:szCs w:val="18"/>
                    </w:rPr>
                    <w:t>2008</w:t>
                  </w:r>
                  <w:r w:rsidRPr="00357DD1">
                    <w:rPr>
                      <w:sz w:val="18"/>
                      <w:szCs w:val="18"/>
                    </w:rPr>
                    <w:t>年</w:t>
                  </w:r>
                  <w:r w:rsidRPr="00357DD1">
                    <w:rPr>
                      <w:sz w:val="18"/>
                      <w:szCs w:val="18"/>
                    </w:rPr>
                    <w:t>8</w:t>
                  </w:r>
                  <w:r w:rsidRPr="00357DD1">
                    <w:rPr>
                      <w:sz w:val="18"/>
                      <w:szCs w:val="18"/>
                    </w:rPr>
                    <w:t>月</w:t>
                  </w:r>
                  <w:r w:rsidRPr="00357DD1">
                    <w:rPr>
                      <w:sz w:val="18"/>
                      <w:szCs w:val="18"/>
                    </w:rPr>
                    <w:t>5</w:t>
                  </w:r>
                  <w:r w:rsidRPr="00357DD1">
                    <w:rPr>
                      <w:sz w:val="18"/>
                      <w:szCs w:val="18"/>
                    </w:rPr>
                    <w:t>日通过环保审批，</w:t>
                  </w:r>
                  <w:proofErr w:type="gramStart"/>
                  <w:r w:rsidRPr="00357DD1">
                    <w:rPr>
                      <w:sz w:val="18"/>
                      <w:szCs w:val="18"/>
                    </w:rPr>
                    <w:t>太环计【</w:t>
                  </w:r>
                  <w:r w:rsidRPr="00357DD1">
                    <w:rPr>
                      <w:sz w:val="18"/>
                      <w:szCs w:val="18"/>
                    </w:rPr>
                    <w:t>2008</w:t>
                  </w:r>
                  <w:r w:rsidRPr="00357DD1">
                    <w:rPr>
                      <w:sz w:val="18"/>
                      <w:szCs w:val="18"/>
                    </w:rPr>
                    <w:t>】</w:t>
                  </w:r>
                  <w:proofErr w:type="gramEnd"/>
                  <w:r w:rsidRPr="00357DD1">
                    <w:rPr>
                      <w:sz w:val="18"/>
                      <w:szCs w:val="18"/>
                    </w:rPr>
                    <w:t>213</w:t>
                  </w:r>
                  <w:r w:rsidRPr="00357DD1">
                    <w:rPr>
                      <w:sz w:val="18"/>
                      <w:szCs w:val="18"/>
                    </w:rPr>
                    <w:t>号</w:t>
                  </w:r>
                </w:p>
              </w:tc>
              <w:tc>
                <w:tcPr>
                  <w:tcW w:w="891" w:type="pct"/>
                  <w:vAlign w:val="center"/>
                </w:tcPr>
                <w:p w14:paraId="72E1257A" w14:textId="77777777" w:rsidR="001E5958" w:rsidRPr="00357DD1" w:rsidRDefault="002B4D88">
                  <w:pPr>
                    <w:jc w:val="center"/>
                    <w:rPr>
                      <w:sz w:val="18"/>
                      <w:szCs w:val="18"/>
                    </w:rPr>
                  </w:pPr>
                  <w:r w:rsidRPr="00357DD1">
                    <w:rPr>
                      <w:sz w:val="18"/>
                      <w:szCs w:val="18"/>
                    </w:rPr>
                    <w:t>2015</w:t>
                  </w:r>
                  <w:r w:rsidRPr="00357DD1">
                    <w:rPr>
                      <w:sz w:val="18"/>
                      <w:szCs w:val="18"/>
                    </w:rPr>
                    <w:t>年</w:t>
                  </w:r>
                  <w:r w:rsidRPr="00357DD1">
                    <w:rPr>
                      <w:sz w:val="18"/>
                      <w:szCs w:val="18"/>
                    </w:rPr>
                    <w:t>4</w:t>
                  </w:r>
                  <w:r w:rsidRPr="00357DD1">
                    <w:rPr>
                      <w:sz w:val="18"/>
                      <w:szCs w:val="18"/>
                    </w:rPr>
                    <w:t>月</w:t>
                  </w:r>
                  <w:r w:rsidRPr="00357DD1">
                    <w:rPr>
                      <w:sz w:val="18"/>
                      <w:szCs w:val="18"/>
                    </w:rPr>
                    <w:t>17</w:t>
                  </w:r>
                  <w:r w:rsidRPr="00357DD1">
                    <w:rPr>
                      <w:sz w:val="18"/>
                      <w:szCs w:val="18"/>
                    </w:rPr>
                    <w:t>日通过竣工环境保护验收，太环建</w:t>
                  </w:r>
                  <w:proofErr w:type="gramStart"/>
                  <w:r w:rsidRPr="00357DD1">
                    <w:rPr>
                      <w:sz w:val="18"/>
                      <w:szCs w:val="18"/>
                    </w:rPr>
                    <w:t>验</w:t>
                  </w:r>
                  <w:proofErr w:type="gramEnd"/>
                  <w:r w:rsidRPr="00357DD1">
                    <w:rPr>
                      <w:sz w:val="18"/>
                      <w:szCs w:val="18"/>
                    </w:rPr>
                    <w:t>【</w:t>
                  </w:r>
                  <w:r w:rsidRPr="00357DD1">
                    <w:rPr>
                      <w:sz w:val="18"/>
                      <w:szCs w:val="18"/>
                    </w:rPr>
                    <w:t>2015</w:t>
                  </w:r>
                  <w:r w:rsidRPr="00357DD1">
                    <w:rPr>
                      <w:sz w:val="18"/>
                      <w:szCs w:val="18"/>
                    </w:rPr>
                    <w:t>】</w:t>
                  </w:r>
                  <w:r w:rsidRPr="00357DD1">
                    <w:rPr>
                      <w:sz w:val="18"/>
                      <w:szCs w:val="18"/>
                    </w:rPr>
                    <w:t>59</w:t>
                  </w:r>
                  <w:r w:rsidRPr="00357DD1">
                    <w:rPr>
                      <w:sz w:val="18"/>
                      <w:szCs w:val="18"/>
                    </w:rPr>
                    <w:t>号</w:t>
                  </w:r>
                </w:p>
              </w:tc>
              <w:tc>
                <w:tcPr>
                  <w:tcW w:w="594" w:type="pct"/>
                  <w:vAlign w:val="center"/>
                </w:tcPr>
                <w:p w14:paraId="42679ED9" w14:textId="77777777" w:rsidR="001E5958" w:rsidRPr="00357DD1" w:rsidRDefault="002B4D88">
                  <w:pPr>
                    <w:jc w:val="center"/>
                    <w:rPr>
                      <w:sz w:val="18"/>
                      <w:szCs w:val="18"/>
                    </w:rPr>
                  </w:pPr>
                  <w:r w:rsidRPr="00357DD1">
                    <w:rPr>
                      <w:sz w:val="18"/>
                      <w:szCs w:val="18"/>
                    </w:rPr>
                    <w:t>工程验收同意项目</w:t>
                  </w:r>
                </w:p>
                <w:p w14:paraId="1C45C978" w14:textId="77777777" w:rsidR="001E5958" w:rsidRPr="00357DD1" w:rsidRDefault="002B4D88">
                  <w:pPr>
                    <w:jc w:val="center"/>
                    <w:rPr>
                      <w:sz w:val="18"/>
                      <w:szCs w:val="18"/>
                    </w:rPr>
                  </w:pPr>
                  <w:r w:rsidRPr="00357DD1">
                    <w:rPr>
                      <w:sz w:val="18"/>
                      <w:szCs w:val="18"/>
                    </w:rPr>
                    <w:t>正式投入生产</w:t>
                  </w:r>
                </w:p>
              </w:tc>
              <w:tc>
                <w:tcPr>
                  <w:tcW w:w="376" w:type="pct"/>
                  <w:vAlign w:val="center"/>
                </w:tcPr>
                <w:p w14:paraId="3C4EC3E1" w14:textId="77777777" w:rsidR="001E5958" w:rsidRPr="00357DD1" w:rsidRDefault="002B4D88">
                  <w:pPr>
                    <w:jc w:val="center"/>
                    <w:rPr>
                      <w:sz w:val="18"/>
                      <w:szCs w:val="18"/>
                    </w:rPr>
                  </w:pPr>
                  <w:r w:rsidRPr="00357DD1">
                    <w:rPr>
                      <w:sz w:val="18"/>
                      <w:szCs w:val="18"/>
                    </w:rPr>
                    <w:t>一期</w:t>
                  </w:r>
                </w:p>
              </w:tc>
            </w:tr>
            <w:tr w:rsidR="00357DD1" w:rsidRPr="00357DD1" w14:paraId="04435635" w14:textId="77777777" w:rsidTr="003F06EA">
              <w:trPr>
                <w:trHeight w:val="1869"/>
                <w:jc w:val="center"/>
              </w:trPr>
              <w:tc>
                <w:tcPr>
                  <w:tcW w:w="192" w:type="pct"/>
                  <w:vAlign w:val="center"/>
                </w:tcPr>
                <w:p w14:paraId="62087FEF" w14:textId="77777777" w:rsidR="001E5958" w:rsidRPr="00357DD1" w:rsidRDefault="002B4D88">
                  <w:pPr>
                    <w:jc w:val="center"/>
                    <w:rPr>
                      <w:sz w:val="18"/>
                      <w:szCs w:val="18"/>
                    </w:rPr>
                  </w:pPr>
                  <w:r w:rsidRPr="00357DD1">
                    <w:rPr>
                      <w:sz w:val="18"/>
                      <w:szCs w:val="18"/>
                    </w:rPr>
                    <w:t>2</w:t>
                  </w:r>
                </w:p>
              </w:tc>
              <w:tc>
                <w:tcPr>
                  <w:tcW w:w="691" w:type="pct"/>
                  <w:vAlign w:val="center"/>
                </w:tcPr>
                <w:p w14:paraId="7B20EABB" w14:textId="77777777" w:rsidR="001E5958" w:rsidRPr="00357DD1" w:rsidRDefault="002B4D88">
                  <w:pPr>
                    <w:rPr>
                      <w:sz w:val="18"/>
                      <w:szCs w:val="18"/>
                    </w:rPr>
                  </w:pPr>
                  <w:r w:rsidRPr="00357DD1">
                    <w:rPr>
                      <w:sz w:val="18"/>
                      <w:szCs w:val="18"/>
                    </w:rPr>
                    <w:t>佩尔哲汽车内饰系统（太仓）有限公司扩建年产汽车内饰件</w:t>
                  </w:r>
                  <w:r w:rsidRPr="00357DD1">
                    <w:rPr>
                      <w:sz w:val="18"/>
                      <w:szCs w:val="18"/>
                    </w:rPr>
                    <w:t>8</w:t>
                  </w:r>
                  <w:r w:rsidRPr="00357DD1">
                    <w:rPr>
                      <w:sz w:val="18"/>
                      <w:szCs w:val="18"/>
                    </w:rPr>
                    <w:t>万台</w:t>
                  </w:r>
                  <w:proofErr w:type="gramStart"/>
                  <w:r w:rsidRPr="00357DD1">
                    <w:rPr>
                      <w:sz w:val="18"/>
                      <w:szCs w:val="18"/>
                    </w:rPr>
                    <w:t>套项目</w:t>
                  </w:r>
                  <w:proofErr w:type="gramEnd"/>
                </w:p>
              </w:tc>
              <w:tc>
                <w:tcPr>
                  <w:tcW w:w="1124" w:type="pct"/>
                  <w:vAlign w:val="center"/>
                </w:tcPr>
                <w:p w14:paraId="38DA1241" w14:textId="77777777" w:rsidR="001E5958" w:rsidRPr="00357DD1" w:rsidRDefault="002B4D88">
                  <w:pPr>
                    <w:rPr>
                      <w:sz w:val="18"/>
                      <w:szCs w:val="18"/>
                    </w:rPr>
                  </w:pPr>
                  <w:r w:rsidRPr="00357DD1">
                    <w:rPr>
                      <w:sz w:val="18"/>
                      <w:szCs w:val="18"/>
                    </w:rPr>
                    <w:t>扩建年产汽车内饰件</w:t>
                  </w:r>
                  <w:r w:rsidRPr="00357DD1">
                    <w:rPr>
                      <w:sz w:val="18"/>
                      <w:szCs w:val="18"/>
                    </w:rPr>
                    <w:t>8</w:t>
                  </w:r>
                  <w:r w:rsidRPr="00357DD1">
                    <w:rPr>
                      <w:sz w:val="18"/>
                      <w:szCs w:val="18"/>
                    </w:rPr>
                    <w:t>万台套</w:t>
                  </w:r>
                </w:p>
              </w:tc>
              <w:tc>
                <w:tcPr>
                  <w:tcW w:w="420" w:type="pct"/>
                  <w:vAlign w:val="center"/>
                </w:tcPr>
                <w:p w14:paraId="20FB0714" w14:textId="77777777" w:rsidR="001E5958" w:rsidRPr="00357DD1" w:rsidRDefault="002B4D88">
                  <w:pPr>
                    <w:rPr>
                      <w:sz w:val="18"/>
                      <w:szCs w:val="18"/>
                    </w:rPr>
                  </w:pPr>
                  <w:r w:rsidRPr="00357DD1">
                    <w:rPr>
                      <w:sz w:val="18"/>
                      <w:szCs w:val="18"/>
                    </w:rPr>
                    <w:t>建设项目环境影响报告表</w:t>
                  </w:r>
                </w:p>
              </w:tc>
              <w:tc>
                <w:tcPr>
                  <w:tcW w:w="711" w:type="pct"/>
                  <w:vAlign w:val="center"/>
                </w:tcPr>
                <w:p w14:paraId="594B5E55" w14:textId="77777777" w:rsidR="001E5958" w:rsidRPr="00357DD1" w:rsidRDefault="002B4D88">
                  <w:pPr>
                    <w:rPr>
                      <w:sz w:val="18"/>
                      <w:szCs w:val="18"/>
                    </w:rPr>
                  </w:pPr>
                  <w:r w:rsidRPr="00357DD1">
                    <w:rPr>
                      <w:sz w:val="18"/>
                      <w:szCs w:val="18"/>
                    </w:rPr>
                    <w:t>2015</w:t>
                  </w:r>
                  <w:r w:rsidRPr="00357DD1">
                    <w:rPr>
                      <w:sz w:val="18"/>
                      <w:szCs w:val="18"/>
                    </w:rPr>
                    <w:t>年</w:t>
                  </w:r>
                  <w:r w:rsidRPr="00357DD1">
                    <w:rPr>
                      <w:sz w:val="18"/>
                      <w:szCs w:val="18"/>
                    </w:rPr>
                    <w:t>6</w:t>
                  </w:r>
                  <w:r w:rsidRPr="00357DD1">
                    <w:rPr>
                      <w:sz w:val="18"/>
                      <w:szCs w:val="18"/>
                    </w:rPr>
                    <w:t>月</w:t>
                  </w:r>
                  <w:r w:rsidRPr="00357DD1">
                    <w:rPr>
                      <w:sz w:val="18"/>
                      <w:szCs w:val="18"/>
                    </w:rPr>
                    <w:t>4</w:t>
                  </w:r>
                  <w:r w:rsidRPr="00357DD1">
                    <w:rPr>
                      <w:sz w:val="18"/>
                      <w:szCs w:val="18"/>
                    </w:rPr>
                    <w:t>日通过环保审批，太环建【</w:t>
                  </w:r>
                  <w:r w:rsidRPr="00357DD1">
                    <w:rPr>
                      <w:sz w:val="18"/>
                      <w:szCs w:val="18"/>
                    </w:rPr>
                    <w:t>2015</w:t>
                  </w:r>
                  <w:r w:rsidRPr="00357DD1">
                    <w:rPr>
                      <w:sz w:val="18"/>
                      <w:szCs w:val="18"/>
                    </w:rPr>
                    <w:t>】</w:t>
                  </w:r>
                  <w:r w:rsidRPr="00357DD1">
                    <w:rPr>
                      <w:sz w:val="18"/>
                      <w:szCs w:val="18"/>
                    </w:rPr>
                    <w:t>278</w:t>
                  </w:r>
                  <w:r w:rsidRPr="00357DD1">
                    <w:rPr>
                      <w:sz w:val="18"/>
                      <w:szCs w:val="18"/>
                    </w:rPr>
                    <w:t>号</w:t>
                  </w:r>
                </w:p>
              </w:tc>
              <w:tc>
                <w:tcPr>
                  <w:tcW w:w="891" w:type="pct"/>
                  <w:vAlign w:val="center"/>
                </w:tcPr>
                <w:p w14:paraId="3B6EDB70" w14:textId="77777777" w:rsidR="001E5958" w:rsidRPr="00357DD1" w:rsidRDefault="002B4D88">
                  <w:pPr>
                    <w:jc w:val="center"/>
                    <w:rPr>
                      <w:sz w:val="18"/>
                      <w:szCs w:val="18"/>
                    </w:rPr>
                  </w:pPr>
                  <w:r w:rsidRPr="00357DD1">
                    <w:rPr>
                      <w:sz w:val="18"/>
                      <w:szCs w:val="18"/>
                    </w:rPr>
                    <w:t>2017</w:t>
                  </w:r>
                  <w:r w:rsidRPr="00357DD1">
                    <w:rPr>
                      <w:sz w:val="18"/>
                      <w:szCs w:val="18"/>
                    </w:rPr>
                    <w:t>年</w:t>
                  </w:r>
                  <w:r w:rsidRPr="00357DD1">
                    <w:rPr>
                      <w:sz w:val="18"/>
                      <w:szCs w:val="18"/>
                    </w:rPr>
                    <w:t>3</w:t>
                  </w:r>
                  <w:r w:rsidRPr="00357DD1">
                    <w:rPr>
                      <w:sz w:val="18"/>
                      <w:szCs w:val="18"/>
                    </w:rPr>
                    <w:t>月</w:t>
                  </w:r>
                  <w:r w:rsidRPr="00357DD1">
                    <w:rPr>
                      <w:sz w:val="18"/>
                      <w:szCs w:val="18"/>
                    </w:rPr>
                    <w:t>29</w:t>
                  </w:r>
                  <w:r w:rsidRPr="00357DD1">
                    <w:rPr>
                      <w:sz w:val="18"/>
                      <w:szCs w:val="18"/>
                    </w:rPr>
                    <w:t>日通过竣工环境保护验收，太环建</w:t>
                  </w:r>
                  <w:proofErr w:type="gramStart"/>
                  <w:r w:rsidRPr="00357DD1">
                    <w:rPr>
                      <w:sz w:val="18"/>
                      <w:szCs w:val="18"/>
                    </w:rPr>
                    <w:t>验</w:t>
                  </w:r>
                  <w:proofErr w:type="gramEnd"/>
                  <w:r w:rsidRPr="00357DD1">
                    <w:rPr>
                      <w:sz w:val="18"/>
                      <w:szCs w:val="18"/>
                    </w:rPr>
                    <w:t>【</w:t>
                  </w:r>
                  <w:r w:rsidRPr="00357DD1">
                    <w:rPr>
                      <w:sz w:val="18"/>
                      <w:szCs w:val="18"/>
                    </w:rPr>
                    <w:t>2017</w:t>
                  </w:r>
                  <w:r w:rsidRPr="00357DD1">
                    <w:rPr>
                      <w:sz w:val="18"/>
                      <w:szCs w:val="18"/>
                    </w:rPr>
                    <w:t>】</w:t>
                  </w:r>
                  <w:r w:rsidRPr="00357DD1">
                    <w:rPr>
                      <w:sz w:val="18"/>
                      <w:szCs w:val="18"/>
                    </w:rPr>
                    <w:t>107</w:t>
                  </w:r>
                  <w:r w:rsidRPr="00357DD1">
                    <w:rPr>
                      <w:sz w:val="18"/>
                      <w:szCs w:val="18"/>
                    </w:rPr>
                    <w:t>号</w:t>
                  </w:r>
                  <w:r w:rsidRPr="00357DD1">
                    <w:rPr>
                      <w:rFonts w:hint="eastAsia"/>
                      <w:sz w:val="18"/>
                      <w:szCs w:val="18"/>
                    </w:rPr>
                    <w:t>（不含</w:t>
                  </w:r>
                  <w:r w:rsidRPr="00357DD1">
                    <w:rPr>
                      <w:rFonts w:hint="eastAsia"/>
                      <w:sz w:val="18"/>
                      <w:szCs w:val="18"/>
                    </w:rPr>
                    <w:t>E</w:t>
                  </w:r>
                  <w:r w:rsidRPr="00357DD1">
                    <w:rPr>
                      <w:sz w:val="18"/>
                      <w:szCs w:val="18"/>
                    </w:rPr>
                    <w:t>VA</w:t>
                  </w:r>
                  <w:r w:rsidRPr="00357DD1">
                    <w:rPr>
                      <w:rFonts w:hint="eastAsia"/>
                      <w:sz w:val="18"/>
                      <w:szCs w:val="18"/>
                    </w:rPr>
                    <w:t>皮料生产线）</w:t>
                  </w:r>
                </w:p>
              </w:tc>
              <w:tc>
                <w:tcPr>
                  <w:tcW w:w="594" w:type="pct"/>
                  <w:vAlign w:val="center"/>
                </w:tcPr>
                <w:p w14:paraId="26E53B7E" w14:textId="77777777" w:rsidR="001E5958" w:rsidRPr="00357DD1" w:rsidRDefault="002B4D88">
                  <w:pPr>
                    <w:jc w:val="center"/>
                    <w:rPr>
                      <w:sz w:val="18"/>
                      <w:szCs w:val="18"/>
                    </w:rPr>
                  </w:pPr>
                  <w:r w:rsidRPr="00357DD1">
                    <w:rPr>
                      <w:sz w:val="18"/>
                      <w:szCs w:val="18"/>
                    </w:rPr>
                    <w:t>工程验收同意项目</w:t>
                  </w:r>
                </w:p>
                <w:p w14:paraId="43282884" w14:textId="77777777" w:rsidR="001E5958" w:rsidRPr="00357DD1" w:rsidRDefault="002B4D88">
                  <w:pPr>
                    <w:jc w:val="center"/>
                    <w:rPr>
                      <w:sz w:val="18"/>
                      <w:szCs w:val="18"/>
                    </w:rPr>
                  </w:pPr>
                  <w:r w:rsidRPr="00357DD1">
                    <w:rPr>
                      <w:sz w:val="18"/>
                      <w:szCs w:val="18"/>
                    </w:rPr>
                    <w:t>正式投入生产</w:t>
                  </w:r>
                </w:p>
              </w:tc>
              <w:tc>
                <w:tcPr>
                  <w:tcW w:w="376" w:type="pct"/>
                  <w:vAlign w:val="center"/>
                </w:tcPr>
                <w:p w14:paraId="76A71E53" w14:textId="77777777" w:rsidR="001E5958" w:rsidRPr="00357DD1" w:rsidRDefault="002B4D88">
                  <w:pPr>
                    <w:jc w:val="center"/>
                    <w:rPr>
                      <w:sz w:val="18"/>
                      <w:szCs w:val="18"/>
                    </w:rPr>
                  </w:pPr>
                  <w:r w:rsidRPr="00357DD1">
                    <w:rPr>
                      <w:sz w:val="18"/>
                      <w:szCs w:val="18"/>
                    </w:rPr>
                    <w:t>二期</w:t>
                  </w:r>
                </w:p>
              </w:tc>
            </w:tr>
            <w:tr w:rsidR="00357DD1" w:rsidRPr="00357DD1" w14:paraId="4C13E198" w14:textId="77777777" w:rsidTr="003F06EA">
              <w:trPr>
                <w:trHeight w:val="1869"/>
                <w:jc w:val="center"/>
              </w:trPr>
              <w:tc>
                <w:tcPr>
                  <w:tcW w:w="192" w:type="pct"/>
                  <w:vAlign w:val="center"/>
                </w:tcPr>
                <w:p w14:paraId="264EF311" w14:textId="77777777" w:rsidR="001E5958" w:rsidRPr="00357DD1" w:rsidRDefault="002B4D88">
                  <w:pPr>
                    <w:jc w:val="center"/>
                    <w:rPr>
                      <w:sz w:val="18"/>
                      <w:szCs w:val="18"/>
                    </w:rPr>
                  </w:pPr>
                  <w:r w:rsidRPr="00357DD1">
                    <w:rPr>
                      <w:sz w:val="18"/>
                      <w:szCs w:val="18"/>
                    </w:rPr>
                    <w:lastRenderedPageBreak/>
                    <w:t>3</w:t>
                  </w:r>
                </w:p>
              </w:tc>
              <w:tc>
                <w:tcPr>
                  <w:tcW w:w="691" w:type="pct"/>
                  <w:vAlign w:val="center"/>
                </w:tcPr>
                <w:p w14:paraId="3DCF956A" w14:textId="77777777" w:rsidR="001E5958" w:rsidRPr="00357DD1" w:rsidRDefault="002B4D88">
                  <w:pPr>
                    <w:rPr>
                      <w:sz w:val="18"/>
                      <w:szCs w:val="18"/>
                    </w:rPr>
                  </w:pPr>
                  <w:r w:rsidRPr="00357DD1">
                    <w:rPr>
                      <w:sz w:val="18"/>
                      <w:szCs w:val="18"/>
                    </w:rPr>
                    <w:t>购置关键设备，年产行李箱盖板产品</w:t>
                  </w:r>
                  <w:r w:rsidRPr="00357DD1">
                    <w:rPr>
                      <w:sz w:val="18"/>
                      <w:szCs w:val="18"/>
                    </w:rPr>
                    <w:t>16</w:t>
                  </w:r>
                  <w:r w:rsidRPr="00357DD1">
                    <w:rPr>
                      <w:sz w:val="18"/>
                      <w:szCs w:val="18"/>
                    </w:rPr>
                    <w:t>万件的改建技改项目</w:t>
                  </w:r>
                </w:p>
              </w:tc>
              <w:tc>
                <w:tcPr>
                  <w:tcW w:w="1124" w:type="pct"/>
                  <w:vAlign w:val="center"/>
                </w:tcPr>
                <w:p w14:paraId="5FA3CCDC" w14:textId="77777777" w:rsidR="001E5958" w:rsidRPr="00357DD1" w:rsidRDefault="002B4D88">
                  <w:pPr>
                    <w:rPr>
                      <w:sz w:val="18"/>
                      <w:szCs w:val="18"/>
                    </w:rPr>
                  </w:pPr>
                  <w:r w:rsidRPr="00357DD1">
                    <w:rPr>
                      <w:sz w:val="18"/>
                      <w:szCs w:val="18"/>
                    </w:rPr>
                    <w:t>扩建年产行李箱盖板产品</w:t>
                  </w:r>
                  <w:r w:rsidRPr="00357DD1">
                    <w:rPr>
                      <w:sz w:val="18"/>
                      <w:szCs w:val="18"/>
                    </w:rPr>
                    <w:t>16</w:t>
                  </w:r>
                  <w:r w:rsidRPr="00357DD1">
                    <w:rPr>
                      <w:sz w:val="18"/>
                      <w:szCs w:val="18"/>
                    </w:rPr>
                    <w:t>万件项目</w:t>
                  </w:r>
                  <w:r w:rsidRPr="00357DD1">
                    <w:rPr>
                      <w:rFonts w:hint="eastAsia"/>
                      <w:sz w:val="18"/>
                      <w:szCs w:val="18"/>
                    </w:rPr>
                    <w:t>，并对现有项目进行改建、技改，不再生产</w:t>
                  </w:r>
                  <w:r w:rsidRPr="00357DD1">
                    <w:rPr>
                      <w:rFonts w:hint="eastAsia"/>
                      <w:sz w:val="18"/>
                      <w:szCs w:val="18"/>
                    </w:rPr>
                    <w:t>EVA</w:t>
                  </w:r>
                  <w:r w:rsidRPr="00357DD1">
                    <w:rPr>
                      <w:rFonts w:hint="eastAsia"/>
                      <w:sz w:val="18"/>
                      <w:szCs w:val="18"/>
                    </w:rPr>
                    <w:t>皮料，全部外购</w:t>
                  </w:r>
                </w:p>
              </w:tc>
              <w:tc>
                <w:tcPr>
                  <w:tcW w:w="420" w:type="pct"/>
                  <w:vAlign w:val="center"/>
                </w:tcPr>
                <w:p w14:paraId="29F70D75" w14:textId="77777777" w:rsidR="001E5958" w:rsidRPr="00357DD1" w:rsidRDefault="002B4D88">
                  <w:pPr>
                    <w:rPr>
                      <w:sz w:val="18"/>
                      <w:szCs w:val="18"/>
                    </w:rPr>
                  </w:pPr>
                  <w:r w:rsidRPr="00357DD1">
                    <w:rPr>
                      <w:sz w:val="18"/>
                      <w:szCs w:val="18"/>
                    </w:rPr>
                    <w:t>建设项目环境影响报告表</w:t>
                  </w:r>
                </w:p>
              </w:tc>
              <w:tc>
                <w:tcPr>
                  <w:tcW w:w="711" w:type="pct"/>
                  <w:vAlign w:val="center"/>
                </w:tcPr>
                <w:p w14:paraId="05CC0CD0" w14:textId="77777777" w:rsidR="001E5958" w:rsidRPr="00357DD1" w:rsidRDefault="002B4D88">
                  <w:pPr>
                    <w:rPr>
                      <w:sz w:val="18"/>
                      <w:szCs w:val="18"/>
                    </w:rPr>
                  </w:pPr>
                  <w:r w:rsidRPr="00357DD1">
                    <w:rPr>
                      <w:sz w:val="18"/>
                      <w:szCs w:val="18"/>
                    </w:rPr>
                    <w:t>2019</w:t>
                  </w:r>
                  <w:r w:rsidRPr="00357DD1">
                    <w:rPr>
                      <w:sz w:val="18"/>
                      <w:szCs w:val="18"/>
                    </w:rPr>
                    <w:t>年</w:t>
                  </w:r>
                  <w:r w:rsidRPr="00357DD1">
                    <w:rPr>
                      <w:sz w:val="18"/>
                      <w:szCs w:val="18"/>
                    </w:rPr>
                    <w:t>1</w:t>
                  </w:r>
                  <w:r w:rsidRPr="00357DD1">
                    <w:rPr>
                      <w:sz w:val="18"/>
                      <w:szCs w:val="18"/>
                    </w:rPr>
                    <w:t>月</w:t>
                  </w:r>
                  <w:r w:rsidRPr="00357DD1">
                    <w:rPr>
                      <w:sz w:val="18"/>
                      <w:szCs w:val="18"/>
                    </w:rPr>
                    <w:t>31</w:t>
                  </w:r>
                  <w:r w:rsidRPr="00357DD1">
                    <w:rPr>
                      <w:sz w:val="18"/>
                      <w:szCs w:val="18"/>
                    </w:rPr>
                    <w:t>日通过环保审批，太环建【</w:t>
                  </w:r>
                  <w:r w:rsidRPr="00357DD1">
                    <w:rPr>
                      <w:sz w:val="18"/>
                      <w:szCs w:val="18"/>
                    </w:rPr>
                    <w:t>2019</w:t>
                  </w:r>
                  <w:r w:rsidRPr="00357DD1">
                    <w:rPr>
                      <w:sz w:val="18"/>
                      <w:szCs w:val="18"/>
                    </w:rPr>
                    <w:t>】</w:t>
                  </w:r>
                  <w:r w:rsidRPr="00357DD1">
                    <w:rPr>
                      <w:sz w:val="18"/>
                      <w:szCs w:val="18"/>
                    </w:rPr>
                    <w:t>44</w:t>
                  </w:r>
                  <w:r w:rsidRPr="00357DD1">
                    <w:rPr>
                      <w:sz w:val="18"/>
                      <w:szCs w:val="18"/>
                    </w:rPr>
                    <w:t>号</w:t>
                  </w:r>
                </w:p>
              </w:tc>
              <w:tc>
                <w:tcPr>
                  <w:tcW w:w="891" w:type="pct"/>
                  <w:vAlign w:val="center"/>
                </w:tcPr>
                <w:p w14:paraId="001429BC" w14:textId="77777777" w:rsidR="001E5958" w:rsidRPr="00357DD1" w:rsidRDefault="002B4D88">
                  <w:pPr>
                    <w:jc w:val="center"/>
                    <w:rPr>
                      <w:sz w:val="18"/>
                      <w:szCs w:val="18"/>
                    </w:rPr>
                  </w:pPr>
                  <w:r w:rsidRPr="00357DD1">
                    <w:rPr>
                      <w:sz w:val="18"/>
                      <w:szCs w:val="18"/>
                    </w:rPr>
                    <w:t>行李箱盖板产品放弃生产</w:t>
                  </w:r>
                </w:p>
              </w:tc>
              <w:tc>
                <w:tcPr>
                  <w:tcW w:w="594" w:type="pct"/>
                  <w:vAlign w:val="center"/>
                </w:tcPr>
                <w:p w14:paraId="2091BE2E" w14:textId="77777777" w:rsidR="001E5958" w:rsidRPr="00357DD1" w:rsidRDefault="002B4D88">
                  <w:pPr>
                    <w:jc w:val="center"/>
                    <w:rPr>
                      <w:sz w:val="18"/>
                      <w:szCs w:val="18"/>
                    </w:rPr>
                  </w:pPr>
                  <w:r w:rsidRPr="00357DD1">
                    <w:rPr>
                      <w:sz w:val="18"/>
                      <w:szCs w:val="18"/>
                    </w:rPr>
                    <w:t>/</w:t>
                  </w:r>
                </w:p>
              </w:tc>
              <w:tc>
                <w:tcPr>
                  <w:tcW w:w="376" w:type="pct"/>
                  <w:vAlign w:val="center"/>
                </w:tcPr>
                <w:p w14:paraId="1239BCFD" w14:textId="77777777" w:rsidR="001E5958" w:rsidRPr="00357DD1" w:rsidRDefault="002B4D88">
                  <w:pPr>
                    <w:jc w:val="center"/>
                    <w:rPr>
                      <w:sz w:val="18"/>
                      <w:szCs w:val="18"/>
                    </w:rPr>
                  </w:pPr>
                  <w:r w:rsidRPr="00357DD1">
                    <w:rPr>
                      <w:sz w:val="18"/>
                      <w:szCs w:val="18"/>
                    </w:rPr>
                    <w:t>三期，</w:t>
                  </w:r>
                  <w:r w:rsidRPr="00357DD1">
                    <w:rPr>
                      <w:rFonts w:hint="eastAsia"/>
                      <w:sz w:val="18"/>
                      <w:szCs w:val="18"/>
                    </w:rPr>
                    <w:t>放弃建设</w:t>
                  </w:r>
                </w:p>
              </w:tc>
            </w:tr>
            <w:tr w:rsidR="00357DD1" w:rsidRPr="00357DD1" w14:paraId="6242D4CD" w14:textId="77777777" w:rsidTr="003F06EA">
              <w:trPr>
                <w:trHeight w:val="1869"/>
                <w:jc w:val="center"/>
              </w:trPr>
              <w:tc>
                <w:tcPr>
                  <w:tcW w:w="192" w:type="pct"/>
                  <w:vAlign w:val="center"/>
                </w:tcPr>
                <w:p w14:paraId="31C25A16" w14:textId="77777777" w:rsidR="001E5958" w:rsidRPr="00357DD1" w:rsidRDefault="002B4D88">
                  <w:pPr>
                    <w:jc w:val="center"/>
                    <w:rPr>
                      <w:sz w:val="18"/>
                      <w:szCs w:val="18"/>
                    </w:rPr>
                  </w:pPr>
                  <w:r w:rsidRPr="00357DD1">
                    <w:rPr>
                      <w:rFonts w:hint="eastAsia"/>
                      <w:sz w:val="18"/>
                      <w:szCs w:val="18"/>
                    </w:rPr>
                    <w:t>4</w:t>
                  </w:r>
                </w:p>
              </w:tc>
              <w:tc>
                <w:tcPr>
                  <w:tcW w:w="691" w:type="pct"/>
                  <w:vAlign w:val="center"/>
                </w:tcPr>
                <w:p w14:paraId="0806DDFB" w14:textId="77777777" w:rsidR="001E5958" w:rsidRPr="00357DD1" w:rsidRDefault="002B4D88">
                  <w:pPr>
                    <w:rPr>
                      <w:sz w:val="18"/>
                      <w:szCs w:val="18"/>
                    </w:rPr>
                  </w:pPr>
                  <w:r w:rsidRPr="00357DD1">
                    <w:rPr>
                      <w:rFonts w:hint="eastAsia"/>
                      <w:sz w:val="18"/>
                      <w:szCs w:val="18"/>
                    </w:rPr>
                    <w:t>针刺地毯技改项目</w:t>
                  </w:r>
                </w:p>
              </w:tc>
              <w:tc>
                <w:tcPr>
                  <w:tcW w:w="1124" w:type="pct"/>
                  <w:vAlign w:val="center"/>
                </w:tcPr>
                <w:p w14:paraId="0A7E8D73" w14:textId="77777777" w:rsidR="001E5958" w:rsidRPr="00357DD1" w:rsidRDefault="002B4D88">
                  <w:pPr>
                    <w:rPr>
                      <w:sz w:val="18"/>
                      <w:szCs w:val="18"/>
                    </w:rPr>
                  </w:pPr>
                  <w:r w:rsidRPr="00357DD1">
                    <w:rPr>
                      <w:sz w:val="18"/>
                      <w:szCs w:val="18"/>
                    </w:rPr>
                    <w:t>扩建年产</w:t>
                  </w:r>
                  <w:r w:rsidRPr="00357DD1">
                    <w:rPr>
                      <w:rFonts w:hint="eastAsia"/>
                      <w:sz w:val="18"/>
                      <w:szCs w:val="18"/>
                    </w:rPr>
                    <w:t>针刺地毯</w:t>
                  </w:r>
                  <w:r w:rsidRPr="00357DD1">
                    <w:rPr>
                      <w:sz w:val="18"/>
                      <w:szCs w:val="18"/>
                    </w:rPr>
                    <w:t>40</w:t>
                  </w:r>
                  <w:r w:rsidRPr="00357DD1">
                    <w:rPr>
                      <w:sz w:val="18"/>
                      <w:szCs w:val="18"/>
                    </w:rPr>
                    <w:t>万</w:t>
                  </w:r>
                  <w:r w:rsidRPr="00357DD1">
                    <w:rPr>
                      <w:rFonts w:hint="eastAsia"/>
                      <w:sz w:val="18"/>
                      <w:szCs w:val="18"/>
                    </w:rPr>
                    <w:t>平方米</w:t>
                  </w:r>
                </w:p>
              </w:tc>
              <w:tc>
                <w:tcPr>
                  <w:tcW w:w="420" w:type="pct"/>
                  <w:vAlign w:val="center"/>
                </w:tcPr>
                <w:p w14:paraId="34052F26" w14:textId="77777777" w:rsidR="001E5958" w:rsidRPr="00357DD1" w:rsidRDefault="002B4D88">
                  <w:pPr>
                    <w:rPr>
                      <w:sz w:val="18"/>
                      <w:szCs w:val="18"/>
                    </w:rPr>
                  </w:pPr>
                  <w:r w:rsidRPr="00357DD1">
                    <w:rPr>
                      <w:sz w:val="18"/>
                      <w:szCs w:val="18"/>
                    </w:rPr>
                    <w:t>建设项目环境影响报告表</w:t>
                  </w:r>
                </w:p>
              </w:tc>
              <w:tc>
                <w:tcPr>
                  <w:tcW w:w="711" w:type="pct"/>
                  <w:vAlign w:val="center"/>
                </w:tcPr>
                <w:p w14:paraId="45EE8B63" w14:textId="77777777" w:rsidR="001E5958" w:rsidRPr="00357DD1" w:rsidRDefault="002B4D88">
                  <w:pPr>
                    <w:rPr>
                      <w:sz w:val="18"/>
                      <w:szCs w:val="18"/>
                    </w:rPr>
                  </w:pPr>
                  <w:r w:rsidRPr="00357DD1">
                    <w:rPr>
                      <w:rFonts w:hint="eastAsia"/>
                      <w:sz w:val="18"/>
                      <w:szCs w:val="18"/>
                    </w:rPr>
                    <w:t>2020</w:t>
                  </w:r>
                  <w:r w:rsidRPr="00357DD1">
                    <w:rPr>
                      <w:rFonts w:hint="eastAsia"/>
                      <w:sz w:val="18"/>
                      <w:szCs w:val="18"/>
                    </w:rPr>
                    <w:t>年</w:t>
                  </w:r>
                  <w:r w:rsidRPr="00357DD1">
                    <w:rPr>
                      <w:rFonts w:hint="eastAsia"/>
                      <w:sz w:val="18"/>
                      <w:szCs w:val="18"/>
                    </w:rPr>
                    <w:t>6</w:t>
                  </w:r>
                  <w:r w:rsidRPr="00357DD1">
                    <w:rPr>
                      <w:rFonts w:hint="eastAsia"/>
                      <w:sz w:val="18"/>
                      <w:szCs w:val="18"/>
                    </w:rPr>
                    <w:t>月</w:t>
                  </w:r>
                  <w:r w:rsidRPr="00357DD1">
                    <w:rPr>
                      <w:rFonts w:hint="eastAsia"/>
                      <w:sz w:val="18"/>
                      <w:szCs w:val="18"/>
                    </w:rPr>
                    <w:t>23</w:t>
                  </w:r>
                  <w:r w:rsidRPr="00357DD1">
                    <w:rPr>
                      <w:rFonts w:hint="eastAsia"/>
                      <w:sz w:val="18"/>
                      <w:szCs w:val="18"/>
                    </w:rPr>
                    <w:t>日通过</w:t>
                  </w:r>
                  <w:r w:rsidRPr="00357DD1">
                    <w:rPr>
                      <w:sz w:val="18"/>
                      <w:szCs w:val="18"/>
                    </w:rPr>
                    <w:t>环保审批，</w:t>
                  </w:r>
                  <w:proofErr w:type="gramStart"/>
                  <w:r w:rsidRPr="00357DD1">
                    <w:rPr>
                      <w:rFonts w:hint="eastAsia"/>
                      <w:sz w:val="18"/>
                      <w:szCs w:val="18"/>
                    </w:rPr>
                    <w:t>苏</w:t>
                  </w:r>
                  <w:r w:rsidRPr="00357DD1">
                    <w:rPr>
                      <w:sz w:val="18"/>
                      <w:szCs w:val="18"/>
                    </w:rPr>
                    <w:t>行审环</w:t>
                  </w:r>
                  <w:proofErr w:type="gramEnd"/>
                  <w:r w:rsidRPr="00357DD1">
                    <w:rPr>
                      <w:sz w:val="18"/>
                      <w:szCs w:val="18"/>
                    </w:rPr>
                    <w:t>评【</w:t>
                  </w:r>
                  <w:r w:rsidRPr="00357DD1">
                    <w:rPr>
                      <w:rFonts w:hint="eastAsia"/>
                      <w:sz w:val="18"/>
                      <w:szCs w:val="18"/>
                    </w:rPr>
                    <w:t>2020</w:t>
                  </w:r>
                  <w:r w:rsidRPr="00357DD1">
                    <w:rPr>
                      <w:sz w:val="18"/>
                      <w:szCs w:val="18"/>
                    </w:rPr>
                    <w:t>】</w:t>
                  </w:r>
                  <w:r w:rsidRPr="00357DD1">
                    <w:rPr>
                      <w:rFonts w:hint="eastAsia"/>
                      <w:sz w:val="18"/>
                      <w:szCs w:val="18"/>
                    </w:rPr>
                    <w:t>30126</w:t>
                  </w:r>
                  <w:r w:rsidRPr="00357DD1">
                    <w:rPr>
                      <w:rFonts w:hint="eastAsia"/>
                      <w:sz w:val="18"/>
                      <w:szCs w:val="18"/>
                    </w:rPr>
                    <w:t>号</w:t>
                  </w:r>
                </w:p>
              </w:tc>
              <w:tc>
                <w:tcPr>
                  <w:tcW w:w="891" w:type="pct"/>
                  <w:vAlign w:val="center"/>
                </w:tcPr>
                <w:p w14:paraId="6B6632D9" w14:textId="77777777" w:rsidR="001E5958" w:rsidRPr="00357DD1" w:rsidRDefault="002B4D88">
                  <w:pPr>
                    <w:jc w:val="center"/>
                    <w:rPr>
                      <w:sz w:val="18"/>
                      <w:szCs w:val="18"/>
                    </w:rPr>
                  </w:pPr>
                  <w:r w:rsidRPr="00357DD1">
                    <w:rPr>
                      <w:rFonts w:hint="eastAsia"/>
                      <w:sz w:val="18"/>
                      <w:szCs w:val="18"/>
                    </w:rPr>
                    <w:t>2021</w:t>
                  </w:r>
                  <w:r w:rsidRPr="00357DD1">
                    <w:rPr>
                      <w:rFonts w:hint="eastAsia"/>
                      <w:sz w:val="18"/>
                      <w:szCs w:val="18"/>
                    </w:rPr>
                    <w:t>年</w:t>
                  </w:r>
                  <w:r w:rsidRPr="00357DD1">
                    <w:rPr>
                      <w:rFonts w:hint="eastAsia"/>
                      <w:sz w:val="18"/>
                      <w:szCs w:val="18"/>
                    </w:rPr>
                    <w:t>4</w:t>
                  </w:r>
                  <w:r w:rsidRPr="00357DD1">
                    <w:rPr>
                      <w:rFonts w:hint="eastAsia"/>
                      <w:sz w:val="18"/>
                      <w:szCs w:val="18"/>
                    </w:rPr>
                    <w:t>月</w:t>
                  </w:r>
                  <w:r w:rsidRPr="00357DD1">
                    <w:rPr>
                      <w:rFonts w:hint="eastAsia"/>
                      <w:sz w:val="18"/>
                      <w:szCs w:val="18"/>
                    </w:rPr>
                    <w:t>7</w:t>
                  </w:r>
                  <w:r w:rsidRPr="00357DD1">
                    <w:rPr>
                      <w:rFonts w:hint="eastAsia"/>
                      <w:sz w:val="18"/>
                      <w:szCs w:val="18"/>
                    </w:rPr>
                    <w:t>日</w:t>
                  </w:r>
                  <w:r w:rsidRPr="00357DD1">
                    <w:rPr>
                      <w:sz w:val="18"/>
                      <w:szCs w:val="18"/>
                    </w:rPr>
                    <w:t>通过自主验收</w:t>
                  </w:r>
                </w:p>
              </w:tc>
              <w:tc>
                <w:tcPr>
                  <w:tcW w:w="594" w:type="pct"/>
                  <w:vAlign w:val="center"/>
                </w:tcPr>
                <w:p w14:paraId="4AB99F86" w14:textId="77777777" w:rsidR="001E5958" w:rsidRPr="00357DD1" w:rsidRDefault="002B4D88">
                  <w:pPr>
                    <w:jc w:val="center"/>
                    <w:rPr>
                      <w:sz w:val="18"/>
                      <w:szCs w:val="18"/>
                    </w:rPr>
                  </w:pPr>
                  <w:r w:rsidRPr="00357DD1">
                    <w:rPr>
                      <w:sz w:val="18"/>
                      <w:szCs w:val="18"/>
                    </w:rPr>
                    <w:t>工程验收同意项目</w:t>
                  </w:r>
                </w:p>
                <w:p w14:paraId="4E29B8B6" w14:textId="77777777" w:rsidR="001E5958" w:rsidRPr="00357DD1" w:rsidRDefault="002B4D88">
                  <w:pPr>
                    <w:jc w:val="center"/>
                    <w:rPr>
                      <w:sz w:val="18"/>
                      <w:szCs w:val="18"/>
                    </w:rPr>
                  </w:pPr>
                  <w:r w:rsidRPr="00357DD1">
                    <w:rPr>
                      <w:sz w:val="18"/>
                      <w:szCs w:val="18"/>
                    </w:rPr>
                    <w:t>正式投入生产</w:t>
                  </w:r>
                </w:p>
              </w:tc>
              <w:tc>
                <w:tcPr>
                  <w:tcW w:w="376" w:type="pct"/>
                  <w:vAlign w:val="center"/>
                </w:tcPr>
                <w:p w14:paraId="31A00093" w14:textId="77777777" w:rsidR="001E5958" w:rsidRPr="00357DD1" w:rsidRDefault="002B4D88">
                  <w:pPr>
                    <w:jc w:val="center"/>
                    <w:rPr>
                      <w:sz w:val="18"/>
                      <w:szCs w:val="18"/>
                    </w:rPr>
                  </w:pPr>
                  <w:r w:rsidRPr="00357DD1">
                    <w:rPr>
                      <w:rFonts w:hint="eastAsia"/>
                      <w:sz w:val="18"/>
                      <w:szCs w:val="18"/>
                    </w:rPr>
                    <w:t>四期</w:t>
                  </w:r>
                </w:p>
              </w:tc>
            </w:tr>
            <w:tr w:rsidR="00357DD1" w:rsidRPr="00357DD1" w14:paraId="11CA1328" w14:textId="77777777" w:rsidTr="003F06EA">
              <w:trPr>
                <w:trHeight w:val="1869"/>
                <w:jc w:val="center"/>
              </w:trPr>
              <w:tc>
                <w:tcPr>
                  <w:tcW w:w="192" w:type="pct"/>
                  <w:vAlign w:val="center"/>
                </w:tcPr>
                <w:p w14:paraId="38EAAEAA" w14:textId="77777777" w:rsidR="001E5958" w:rsidRPr="00357DD1" w:rsidRDefault="002B4D88">
                  <w:pPr>
                    <w:jc w:val="center"/>
                    <w:rPr>
                      <w:sz w:val="18"/>
                      <w:szCs w:val="18"/>
                    </w:rPr>
                  </w:pPr>
                  <w:r w:rsidRPr="00357DD1">
                    <w:rPr>
                      <w:rFonts w:hint="eastAsia"/>
                      <w:sz w:val="18"/>
                      <w:szCs w:val="18"/>
                    </w:rPr>
                    <w:t>5</w:t>
                  </w:r>
                </w:p>
              </w:tc>
              <w:tc>
                <w:tcPr>
                  <w:tcW w:w="691" w:type="pct"/>
                  <w:vAlign w:val="center"/>
                </w:tcPr>
                <w:p w14:paraId="1E3B82B5" w14:textId="77777777" w:rsidR="001E5958" w:rsidRPr="00357DD1" w:rsidRDefault="002B4D88">
                  <w:pPr>
                    <w:rPr>
                      <w:sz w:val="18"/>
                      <w:szCs w:val="18"/>
                    </w:rPr>
                  </w:pPr>
                  <w:r w:rsidRPr="00357DD1">
                    <w:rPr>
                      <w:rFonts w:hint="eastAsia"/>
                      <w:sz w:val="18"/>
                      <w:szCs w:val="18"/>
                    </w:rPr>
                    <w:t>佩尔哲汽车内</w:t>
                  </w:r>
                  <w:proofErr w:type="gramStart"/>
                  <w:r w:rsidRPr="00357DD1">
                    <w:rPr>
                      <w:rFonts w:hint="eastAsia"/>
                      <w:sz w:val="18"/>
                      <w:szCs w:val="18"/>
                    </w:rPr>
                    <w:t>饰系统</w:t>
                  </w:r>
                  <w:proofErr w:type="gramEnd"/>
                  <w:r w:rsidRPr="00357DD1">
                    <w:rPr>
                      <w:rFonts w:hint="eastAsia"/>
                      <w:sz w:val="18"/>
                      <w:szCs w:val="18"/>
                    </w:rPr>
                    <w:t xml:space="preserve"> </w:t>
                  </w:r>
                  <w:r w:rsidRPr="00357DD1">
                    <w:rPr>
                      <w:rFonts w:hint="eastAsia"/>
                      <w:sz w:val="18"/>
                      <w:szCs w:val="18"/>
                    </w:rPr>
                    <w:t>（太仓）有限公司扩建汽车内饰件项目</w:t>
                  </w:r>
                </w:p>
              </w:tc>
              <w:tc>
                <w:tcPr>
                  <w:tcW w:w="1124" w:type="pct"/>
                  <w:vAlign w:val="center"/>
                </w:tcPr>
                <w:p w14:paraId="6C121026" w14:textId="77777777" w:rsidR="001E5958" w:rsidRPr="00357DD1" w:rsidRDefault="002B4D88">
                  <w:pPr>
                    <w:rPr>
                      <w:sz w:val="18"/>
                      <w:szCs w:val="18"/>
                    </w:rPr>
                  </w:pPr>
                  <w:r w:rsidRPr="00357DD1">
                    <w:rPr>
                      <w:rFonts w:hint="eastAsia"/>
                      <w:bCs/>
                      <w:sz w:val="18"/>
                      <w:szCs w:val="18"/>
                    </w:rPr>
                    <w:t>汽车内饰件成品（内前围、中通道以及内轮罩等）</w:t>
                  </w:r>
                  <w:r w:rsidRPr="00357DD1">
                    <w:rPr>
                      <w:rFonts w:hint="eastAsia"/>
                      <w:bCs/>
                      <w:sz w:val="18"/>
                      <w:szCs w:val="18"/>
                    </w:rPr>
                    <w:t>20</w:t>
                  </w:r>
                  <w:r w:rsidRPr="00357DD1">
                    <w:rPr>
                      <w:rFonts w:hint="eastAsia"/>
                      <w:bCs/>
                      <w:sz w:val="18"/>
                      <w:szCs w:val="18"/>
                    </w:rPr>
                    <w:t>万套；扩建针刺</w:t>
                  </w:r>
                  <w:r w:rsidRPr="00357DD1">
                    <w:rPr>
                      <w:bCs/>
                      <w:sz w:val="18"/>
                      <w:szCs w:val="18"/>
                    </w:rPr>
                    <w:t>地毯</w:t>
                  </w:r>
                  <w:r w:rsidRPr="00357DD1">
                    <w:rPr>
                      <w:rFonts w:hint="eastAsia"/>
                      <w:bCs/>
                      <w:sz w:val="18"/>
                      <w:szCs w:val="18"/>
                    </w:rPr>
                    <w:t>120</w:t>
                  </w:r>
                  <w:r w:rsidRPr="00357DD1">
                    <w:rPr>
                      <w:rFonts w:hint="eastAsia"/>
                      <w:bCs/>
                      <w:sz w:val="18"/>
                      <w:szCs w:val="18"/>
                    </w:rPr>
                    <w:t>万套，汽车内饰件片材（</w:t>
                  </w:r>
                  <w:r w:rsidRPr="00357DD1">
                    <w:rPr>
                      <w:rFonts w:hint="eastAsia"/>
                      <w:bCs/>
                      <w:sz w:val="18"/>
                      <w:szCs w:val="18"/>
                    </w:rPr>
                    <w:t>E</w:t>
                  </w:r>
                  <w:r w:rsidRPr="00357DD1">
                    <w:rPr>
                      <w:bCs/>
                      <w:sz w:val="18"/>
                      <w:szCs w:val="18"/>
                    </w:rPr>
                    <w:t>VA</w:t>
                  </w:r>
                  <w:r w:rsidRPr="00357DD1">
                    <w:rPr>
                      <w:rFonts w:hint="eastAsia"/>
                      <w:bCs/>
                      <w:sz w:val="18"/>
                      <w:szCs w:val="18"/>
                    </w:rPr>
                    <w:t>片材）</w:t>
                  </w:r>
                  <w:r w:rsidRPr="00357DD1">
                    <w:rPr>
                      <w:bCs/>
                      <w:sz w:val="18"/>
                      <w:szCs w:val="18"/>
                    </w:rPr>
                    <w:t>5</w:t>
                  </w:r>
                  <w:r w:rsidRPr="00357DD1">
                    <w:rPr>
                      <w:bCs/>
                      <w:sz w:val="18"/>
                      <w:szCs w:val="18"/>
                    </w:rPr>
                    <w:t>万套，</w:t>
                  </w:r>
                  <w:r w:rsidRPr="00357DD1">
                    <w:rPr>
                      <w:rFonts w:hint="eastAsia"/>
                      <w:bCs/>
                      <w:sz w:val="18"/>
                      <w:szCs w:val="18"/>
                    </w:rPr>
                    <w:t>汽车内饰件片材（</w:t>
                  </w:r>
                  <w:r w:rsidRPr="00357DD1">
                    <w:rPr>
                      <w:rFonts w:hint="eastAsia"/>
                      <w:bCs/>
                      <w:sz w:val="18"/>
                      <w:szCs w:val="18"/>
                    </w:rPr>
                    <w:t>E</w:t>
                  </w:r>
                  <w:r w:rsidRPr="00357DD1">
                    <w:rPr>
                      <w:bCs/>
                      <w:sz w:val="18"/>
                      <w:szCs w:val="18"/>
                    </w:rPr>
                    <w:t>VA</w:t>
                  </w:r>
                  <w:r w:rsidRPr="00357DD1">
                    <w:rPr>
                      <w:rFonts w:hint="eastAsia"/>
                      <w:bCs/>
                      <w:sz w:val="18"/>
                      <w:szCs w:val="18"/>
                    </w:rPr>
                    <w:t>片材）不作为</w:t>
                  </w:r>
                  <w:r w:rsidRPr="00357DD1">
                    <w:rPr>
                      <w:bCs/>
                      <w:sz w:val="18"/>
                      <w:szCs w:val="18"/>
                    </w:rPr>
                    <w:t>成品外售，</w:t>
                  </w:r>
                  <w:r w:rsidRPr="00357DD1">
                    <w:rPr>
                      <w:rFonts w:hint="eastAsia"/>
                      <w:bCs/>
                      <w:sz w:val="18"/>
                      <w:szCs w:val="18"/>
                    </w:rPr>
                    <w:t>仅为</w:t>
                  </w:r>
                  <w:r w:rsidRPr="00357DD1">
                    <w:rPr>
                      <w:bCs/>
                      <w:sz w:val="18"/>
                      <w:szCs w:val="18"/>
                    </w:rPr>
                    <w:t>现有</w:t>
                  </w:r>
                  <w:r w:rsidRPr="00357DD1">
                    <w:rPr>
                      <w:rFonts w:hint="eastAsia"/>
                      <w:bCs/>
                      <w:sz w:val="18"/>
                      <w:szCs w:val="18"/>
                    </w:rPr>
                    <w:t>2</w:t>
                  </w:r>
                  <w:r w:rsidRPr="00357DD1">
                    <w:rPr>
                      <w:rFonts w:hint="eastAsia"/>
                      <w:bCs/>
                      <w:sz w:val="18"/>
                      <w:szCs w:val="18"/>
                    </w:rPr>
                    <w:t>期</w:t>
                  </w:r>
                  <w:r w:rsidRPr="00357DD1">
                    <w:rPr>
                      <w:bCs/>
                      <w:sz w:val="18"/>
                      <w:szCs w:val="18"/>
                    </w:rPr>
                    <w:t>项目中</w:t>
                  </w:r>
                  <w:r w:rsidRPr="00357DD1">
                    <w:rPr>
                      <w:rFonts w:hint="eastAsia"/>
                      <w:bCs/>
                      <w:sz w:val="18"/>
                      <w:szCs w:val="18"/>
                    </w:rPr>
                    <w:t>汽车内饰件的</w:t>
                  </w:r>
                  <w:r w:rsidRPr="00357DD1">
                    <w:rPr>
                      <w:bCs/>
                      <w:sz w:val="18"/>
                      <w:szCs w:val="18"/>
                    </w:rPr>
                    <w:t>中间产</w:t>
                  </w:r>
                  <w:r w:rsidRPr="00357DD1">
                    <w:rPr>
                      <w:rFonts w:hint="eastAsia"/>
                      <w:bCs/>
                      <w:sz w:val="18"/>
                      <w:szCs w:val="18"/>
                    </w:rPr>
                    <w:t>物</w:t>
                  </w:r>
                  <w:r w:rsidRPr="00357DD1">
                    <w:rPr>
                      <w:bCs/>
                      <w:sz w:val="18"/>
                      <w:szCs w:val="18"/>
                    </w:rPr>
                    <w:t>用于现有项目的</w:t>
                  </w:r>
                  <w:r w:rsidRPr="00357DD1">
                    <w:rPr>
                      <w:rFonts w:hint="eastAsia"/>
                      <w:bCs/>
                      <w:sz w:val="18"/>
                      <w:szCs w:val="18"/>
                    </w:rPr>
                    <w:t>生产</w:t>
                  </w:r>
                </w:p>
              </w:tc>
              <w:tc>
                <w:tcPr>
                  <w:tcW w:w="420" w:type="pct"/>
                  <w:vAlign w:val="center"/>
                </w:tcPr>
                <w:p w14:paraId="0C027D11" w14:textId="77777777" w:rsidR="001E5958" w:rsidRPr="00357DD1" w:rsidRDefault="002B4D88">
                  <w:pPr>
                    <w:rPr>
                      <w:sz w:val="18"/>
                      <w:szCs w:val="18"/>
                    </w:rPr>
                  </w:pPr>
                  <w:r w:rsidRPr="00357DD1">
                    <w:rPr>
                      <w:sz w:val="18"/>
                      <w:szCs w:val="18"/>
                    </w:rPr>
                    <w:t>建设项目环境影响报告表</w:t>
                  </w:r>
                </w:p>
              </w:tc>
              <w:tc>
                <w:tcPr>
                  <w:tcW w:w="711" w:type="pct"/>
                  <w:vAlign w:val="center"/>
                </w:tcPr>
                <w:p w14:paraId="5684A102" w14:textId="69C97E33" w:rsidR="001E5958" w:rsidRPr="00357DD1" w:rsidRDefault="003F06EA">
                  <w:pPr>
                    <w:rPr>
                      <w:sz w:val="18"/>
                      <w:szCs w:val="18"/>
                    </w:rPr>
                  </w:pPr>
                  <w:r w:rsidRPr="00357DD1">
                    <w:rPr>
                      <w:rFonts w:hint="eastAsia"/>
                      <w:sz w:val="18"/>
                      <w:szCs w:val="18"/>
                    </w:rPr>
                    <w:t>2022</w:t>
                  </w:r>
                  <w:r w:rsidRPr="00357DD1">
                    <w:rPr>
                      <w:rFonts w:hint="eastAsia"/>
                      <w:sz w:val="18"/>
                      <w:szCs w:val="18"/>
                    </w:rPr>
                    <w:t>年</w:t>
                  </w:r>
                  <w:r w:rsidRPr="00357DD1">
                    <w:rPr>
                      <w:rFonts w:hint="eastAsia"/>
                      <w:sz w:val="18"/>
                      <w:szCs w:val="18"/>
                    </w:rPr>
                    <w:t>8</w:t>
                  </w:r>
                  <w:r w:rsidRPr="00357DD1">
                    <w:rPr>
                      <w:rFonts w:hint="eastAsia"/>
                      <w:sz w:val="18"/>
                      <w:szCs w:val="18"/>
                    </w:rPr>
                    <w:t>月</w:t>
                  </w:r>
                  <w:r w:rsidRPr="00357DD1">
                    <w:rPr>
                      <w:rFonts w:hint="eastAsia"/>
                      <w:sz w:val="18"/>
                      <w:szCs w:val="18"/>
                    </w:rPr>
                    <w:t>29</w:t>
                  </w:r>
                  <w:r w:rsidRPr="00357DD1">
                    <w:rPr>
                      <w:rFonts w:hint="eastAsia"/>
                      <w:sz w:val="18"/>
                      <w:szCs w:val="18"/>
                    </w:rPr>
                    <w:t>日通过环保审批，苏环建【</w:t>
                  </w:r>
                  <w:r w:rsidRPr="00357DD1">
                    <w:rPr>
                      <w:rFonts w:hint="eastAsia"/>
                      <w:sz w:val="18"/>
                      <w:szCs w:val="18"/>
                    </w:rPr>
                    <w:t>2022</w:t>
                  </w:r>
                  <w:r w:rsidRPr="00357DD1">
                    <w:rPr>
                      <w:rFonts w:hint="eastAsia"/>
                      <w:sz w:val="18"/>
                      <w:szCs w:val="18"/>
                    </w:rPr>
                    <w:t>】</w:t>
                  </w:r>
                  <w:r w:rsidRPr="00357DD1">
                    <w:rPr>
                      <w:rFonts w:hint="eastAsia"/>
                      <w:sz w:val="18"/>
                      <w:szCs w:val="18"/>
                    </w:rPr>
                    <w:t>85</w:t>
                  </w:r>
                  <w:r w:rsidRPr="00357DD1">
                    <w:rPr>
                      <w:rFonts w:hint="eastAsia"/>
                      <w:sz w:val="18"/>
                      <w:szCs w:val="18"/>
                    </w:rPr>
                    <w:t>第</w:t>
                  </w:r>
                  <w:r w:rsidRPr="00357DD1">
                    <w:rPr>
                      <w:rFonts w:hint="eastAsia"/>
                      <w:sz w:val="18"/>
                      <w:szCs w:val="18"/>
                    </w:rPr>
                    <w:t>0155</w:t>
                  </w:r>
                  <w:r w:rsidRPr="00357DD1">
                    <w:rPr>
                      <w:rFonts w:hint="eastAsia"/>
                      <w:sz w:val="18"/>
                      <w:szCs w:val="18"/>
                    </w:rPr>
                    <w:t>号</w:t>
                  </w:r>
                </w:p>
              </w:tc>
              <w:tc>
                <w:tcPr>
                  <w:tcW w:w="891" w:type="pct"/>
                  <w:vAlign w:val="center"/>
                </w:tcPr>
                <w:p w14:paraId="3921AD88" w14:textId="528B07BB" w:rsidR="001E5958" w:rsidRPr="00357DD1" w:rsidRDefault="002A1CA8">
                  <w:pPr>
                    <w:jc w:val="center"/>
                    <w:rPr>
                      <w:sz w:val="18"/>
                      <w:szCs w:val="18"/>
                    </w:rPr>
                  </w:pPr>
                  <w:r w:rsidRPr="00357DD1">
                    <w:rPr>
                      <w:sz w:val="18"/>
                      <w:szCs w:val="18"/>
                    </w:rPr>
                    <w:t>2022</w:t>
                  </w:r>
                  <w:r w:rsidRPr="00357DD1">
                    <w:rPr>
                      <w:rFonts w:hint="eastAsia"/>
                      <w:sz w:val="18"/>
                      <w:szCs w:val="18"/>
                    </w:rPr>
                    <w:t>年</w:t>
                  </w:r>
                  <w:r w:rsidRPr="00357DD1">
                    <w:rPr>
                      <w:rFonts w:hint="eastAsia"/>
                      <w:sz w:val="18"/>
                      <w:szCs w:val="18"/>
                    </w:rPr>
                    <w:t>1</w:t>
                  </w:r>
                  <w:r w:rsidRPr="00357DD1">
                    <w:rPr>
                      <w:sz w:val="18"/>
                      <w:szCs w:val="18"/>
                    </w:rPr>
                    <w:t>1</w:t>
                  </w:r>
                  <w:r w:rsidRPr="00357DD1">
                    <w:rPr>
                      <w:rFonts w:hint="eastAsia"/>
                      <w:sz w:val="18"/>
                      <w:szCs w:val="18"/>
                    </w:rPr>
                    <w:t>月</w:t>
                  </w:r>
                  <w:r w:rsidRPr="00357DD1">
                    <w:rPr>
                      <w:rFonts w:hint="eastAsia"/>
                      <w:sz w:val="18"/>
                      <w:szCs w:val="18"/>
                    </w:rPr>
                    <w:t>8</w:t>
                  </w:r>
                  <w:r w:rsidRPr="00357DD1">
                    <w:rPr>
                      <w:rFonts w:hint="eastAsia"/>
                      <w:sz w:val="18"/>
                      <w:szCs w:val="18"/>
                    </w:rPr>
                    <w:t>日完成第一阶段验收</w:t>
                  </w:r>
                </w:p>
              </w:tc>
              <w:tc>
                <w:tcPr>
                  <w:tcW w:w="594" w:type="pct"/>
                  <w:vAlign w:val="center"/>
                </w:tcPr>
                <w:p w14:paraId="7A27A696" w14:textId="77777777" w:rsidR="002A1CA8" w:rsidRPr="00357DD1" w:rsidRDefault="002A1CA8" w:rsidP="002A1CA8">
                  <w:pPr>
                    <w:jc w:val="center"/>
                    <w:rPr>
                      <w:sz w:val="18"/>
                      <w:szCs w:val="18"/>
                    </w:rPr>
                  </w:pPr>
                  <w:r w:rsidRPr="00357DD1">
                    <w:rPr>
                      <w:rFonts w:hint="eastAsia"/>
                      <w:sz w:val="18"/>
                      <w:szCs w:val="18"/>
                    </w:rPr>
                    <w:t>工程验收同意项目</w:t>
                  </w:r>
                </w:p>
                <w:p w14:paraId="5C0B1225" w14:textId="5E2ECFA9" w:rsidR="001E5958" w:rsidRPr="00357DD1" w:rsidRDefault="002A1CA8" w:rsidP="002A1CA8">
                  <w:pPr>
                    <w:jc w:val="center"/>
                    <w:rPr>
                      <w:sz w:val="18"/>
                      <w:szCs w:val="18"/>
                    </w:rPr>
                  </w:pPr>
                  <w:r w:rsidRPr="00357DD1">
                    <w:rPr>
                      <w:rFonts w:hint="eastAsia"/>
                      <w:sz w:val="18"/>
                      <w:szCs w:val="18"/>
                    </w:rPr>
                    <w:t>正式投入生产</w:t>
                  </w:r>
                </w:p>
              </w:tc>
              <w:tc>
                <w:tcPr>
                  <w:tcW w:w="376" w:type="pct"/>
                  <w:vAlign w:val="center"/>
                </w:tcPr>
                <w:p w14:paraId="2FC40A2E" w14:textId="77777777" w:rsidR="001E5958" w:rsidRPr="00357DD1" w:rsidRDefault="002B4D88">
                  <w:pPr>
                    <w:jc w:val="center"/>
                    <w:rPr>
                      <w:sz w:val="18"/>
                      <w:szCs w:val="18"/>
                    </w:rPr>
                  </w:pPr>
                  <w:r w:rsidRPr="00357DD1">
                    <w:rPr>
                      <w:rFonts w:hint="eastAsia"/>
                      <w:sz w:val="18"/>
                      <w:szCs w:val="18"/>
                    </w:rPr>
                    <w:t>五期</w:t>
                  </w:r>
                </w:p>
              </w:tc>
            </w:tr>
            <w:tr w:rsidR="00357DD1" w:rsidRPr="00357DD1" w14:paraId="0EBC4C2C" w14:textId="77777777" w:rsidTr="003F06EA">
              <w:trPr>
                <w:trHeight w:val="1869"/>
                <w:jc w:val="center"/>
              </w:trPr>
              <w:tc>
                <w:tcPr>
                  <w:tcW w:w="192" w:type="pct"/>
                  <w:vAlign w:val="center"/>
                </w:tcPr>
                <w:p w14:paraId="104DA0CE" w14:textId="77777777" w:rsidR="001E5958" w:rsidRPr="00357DD1" w:rsidRDefault="002B4D88">
                  <w:pPr>
                    <w:jc w:val="center"/>
                    <w:rPr>
                      <w:sz w:val="18"/>
                      <w:szCs w:val="18"/>
                    </w:rPr>
                  </w:pPr>
                  <w:r w:rsidRPr="00357DD1">
                    <w:rPr>
                      <w:rFonts w:hint="eastAsia"/>
                      <w:sz w:val="18"/>
                      <w:szCs w:val="18"/>
                    </w:rPr>
                    <w:t>6</w:t>
                  </w:r>
                </w:p>
              </w:tc>
              <w:tc>
                <w:tcPr>
                  <w:tcW w:w="691" w:type="pct"/>
                  <w:vAlign w:val="center"/>
                </w:tcPr>
                <w:p w14:paraId="0D1EA5F4" w14:textId="552426A0" w:rsidR="001E5958" w:rsidRPr="00357DD1" w:rsidRDefault="002B4D88">
                  <w:pPr>
                    <w:jc w:val="center"/>
                    <w:rPr>
                      <w:sz w:val="18"/>
                      <w:szCs w:val="18"/>
                    </w:rPr>
                  </w:pPr>
                  <w:r w:rsidRPr="00357DD1">
                    <w:rPr>
                      <w:rFonts w:hint="eastAsia"/>
                      <w:sz w:val="18"/>
                      <w:szCs w:val="18"/>
                    </w:rPr>
                    <w:t>排污许可</w:t>
                  </w:r>
                  <w:r w:rsidR="003F06EA" w:rsidRPr="00357DD1">
                    <w:rPr>
                      <w:rFonts w:hint="eastAsia"/>
                      <w:sz w:val="18"/>
                      <w:szCs w:val="18"/>
                    </w:rPr>
                    <w:t>登记</w:t>
                  </w:r>
                </w:p>
              </w:tc>
              <w:tc>
                <w:tcPr>
                  <w:tcW w:w="1124" w:type="pct"/>
                  <w:vAlign w:val="center"/>
                </w:tcPr>
                <w:p w14:paraId="6BD12E12" w14:textId="77777777" w:rsidR="001E5958" w:rsidRPr="00357DD1" w:rsidRDefault="002B4D88">
                  <w:pPr>
                    <w:jc w:val="center"/>
                    <w:rPr>
                      <w:sz w:val="18"/>
                      <w:szCs w:val="18"/>
                    </w:rPr>
                  </w:pPr>
                  <w:r w:rsidRPr="00357DD1">
                    <w:rPr>
                      <w:rFonts w:hint="eastAsia"/>
                      <w:sz w:val="18"/>
                      <w:szCs w:val="18"/>
                    </w:rPr>
                    <w:t>/</w:t>
                  </w:r>
                </w:p>
              </w:tc>
              <w:tc>
                <w:tcPr>
                  <w:tcW w:w="420" w:type="pct"/>
                  <w:vAlign w:val="center"/>
                </w:tcPr>
                <w:p w14:paraId="52E15DBA" w14:textId="77777777" w:rsidR="001E5958" w:rsidRPr="00357DD1" w:rsidRDefault="002B4D88">
                  <w:pPr>
                    <w:jc w:val="center"/>
                    <w:rPr>
                      <w:sz w:val="18"/>
                      <w:szCs w:val="18"/>
                    </w:rPr>
                  </w:pPr>
                  <w:r w:rsidRPr="00357DD1">
                    <w:rPr>
                      <w:rFonts w:hint="eastAsia"/>
                      <w:sz w:val="18"/>
                      <w:szCs w:val="18"/>
                    </w:rPr>
                    <w:t>/</w:t>
                  </w:r>
                </w:p>
              </w:tc>
              <w:tc>
                <w:tcPr>
                  <w:tcW w:w="711" w:type="pct"/>
                  <w:vAlign w:val="center"/>
                </w:tcPr>
                <w:p w14:paraId="2AD585B5" w14:textId="77777777" w:rsidR="001E5958" w:rsidRPr="00357DD1" w:rsidRDefault="002B4D88">
                  <w:pPr>
                    <w:jc w:val="center"/>
                    <w:rPr>
                      <w:sz w:val="18"/>
                      <w:szCs w:val="18"/>
                    </w:rPr>
                  </w:pPr>
                  <w:r w:rsidRPr="00357DD1">
                    <w:rPr>
                      <w:rFonts w:hint="eastAsia"/>
                      <w:sz w:val="18"/>
                      <w:szCs w:val="18"/>
                    </w:rPr>
                    <w:t>2019</w:t>
                  </w:r>
                  <w:r w:rsidRPr="00357DD1">
                    <w:rPr>
                      <w:rFonts w:hint="eastAsia"/>
                      <w:sz w:val="18"/>
                      <w:szCs w:val="18"/>
                    </w:rPr>
                    <w:t>年</w:t>
                  </w:r>
                  <w:r w:rsidRPr="00357DD1">
                    <w:rPr>
                      <w:rFonts w:hint="eastAsia"/>
                      <w:sz w:val="18"/>
                      <w:szCs w:val="18"/>
                    </w:rPr>
                    <w:t>10</w:t>
                  </w:r>
                  <w:r w:rsidRPr="00357DD1">
                    <w:rPr>
                      <w:rFonts w:hint="eastAsia"/>
                      <w:sz w:val="18"/>
                      <w:szCs w:val="18"/>
                    </w:rPr>
                    <w:t>月</w:t>
                  </w:r>
                  <w:r w:rsidRPr="00357DD1">
                    <w:rPr>
                      <w:rFonts w:hint="eastAsia"/>
                      <w:sz w:val="18"/>
                      <w:szCs w:val="18"/>
                    </w:rPr>
                    <w:t>16</w:t>
                  </w:r>
                  <w:r w:rsidRPr="00357DD1">
                    <w:rPr>
                      <w:rFonts w:hint="eastAsia"/>
                      <w:sz w:val="18"/>
                      <w:szCs w:val="18"/>
                    </w:rPr>
                    <w:t>日取得</w:t>
                  </w:r>
                  <w:r w:rsidRPr="00357DD1">
                    <w:rPr>
                      <w:sz w:val="18"/>
                      <w:szCs w:val="18"/>
                    </w:rPr>
                    <w:t>排污许可证（</w:t>
                  </w:r>
                  <w:r w:rsidRPr="00357DD1">
                    <w:rPr>
                      <w:rFonts w:hint="eastAsia"/>
                      <w:sz w:val="18"/>
                      <w:szCs w:val="18"/>
                    </w:rPr>
                    <w:t>苏州市</w:t>
                  </w:r>
                  <w:r w:rsidRPr="00357DD1">
                    <w:rPr>
                      <w:sz w:val="18"/>
                      <w:szCs w:val="18"/>
                    </w:rPr>
                    <w:t>生态环境局）</w:t>
                  </w:r>
                </w:p>
              </w:tc>
              <w:tc>
                <w:tcPr>
                  <w:tcW w:w="891" w:type="pct"/>
                  <w:vAlign w:val="center"/>
                </w:tcPr>
                <w:p w14:paraId="5C774220" w14:textId="77777777" w:rsidR="001E5958" w:rsidRPr="00357DD1" w:rsidRDefault="002B4D88">
                  <w:pPr>
                    <w:jc w:val="center"/>
                    <w:rPr>
                      <w:sz w:val="18"/>
                      <w:szCs w:val="18"/>
                    </w:rPr>
                  </w:pPr>
                  <w:r w:rsidRPr="00357DD1">
                    <w:rPr>
                      <w:rFonts w:hint="eastAsia"/>
                      <w:sz w:val="18"/>
                      <w:szCs w:val="18"/>
                    </w:rPr>
                    <w:t>/</w:t>
                  </w:r>
                </w:p>
              </w:tc>
              <w:tc>
                <w:tcPr>
                  <w:tcW w:w="594" w:type="pct"/>
                  <w:vAlign w:val="center"/>
                </w:tcPr>
                <w:p w14:paraId="6630A981" w14:textId="77777777" w:rsidR="001E5958" w:rsidRPr="00357DD1" w:rsidRDefault="002B4D88">
                  <w:pPr>
                    <w:jc w:val="center"/>
                    <w:rPr>
                      <w:sz w:val="18"/>
                      <w:szCs w:val="18"/>
                    </w:rPr>
                  </w:pPr>
                  <w:r w:rsidRPr="00357DD1">
                    <w:rPr>
                      <w:rFonts w:hint="eastAsia"/>
                      <w:sz w:val="18"/>
                      <w:szCs w:val="18"/>
                    </w:rPr>
                    <w:t>/</w:t>
                  </w:r>
                </w:p>
              </w:tc>
              <w:tc>
                <w:tcPr>
                  <w:tcW w:w="376" w:type="pct"/>
                  <w:vAlign w:val="center"/>
                </w:tcPr>
                <w:p w14:paraId="73E39892" w14:textId="77777777" w:rsidR="001E5958" w:rsidRPr="00357DD1" w:rsidRDefault="002B4D88">
                  <w:pPr>
                    <w:jc w:val="center"/>
                    <w:rPr>
                      <w:sz w:val="18"/>
                      <w:szCs w:val="18"/>
                    </w:rPr>
                  </w:pPr>
                  <w:r w:rsidRPr="00357DD1">
                    <w:rPr>
                      <w:rFonts w:hint="eastAsia"/>
                      <w:sz w:val="18"/>
                      <w:szCs w:val="18"/>
                    </w:rPr>
                    <w:t>/</w:t>
                  </w:r>
                </w:p>
              </w:tc>
            </w:tr>
          </w:tbl>
          <w:p w14:paraId="68C2FB3D" w14:textId="77777777" w:rsidR="001E5958" w:rsidRPr="00357DD1" w:rsidRDefault="002B4D88">
            <w:pPr>
              <w:pStyle w:val="1a"/>
              <w:ind w:firstLine="422"/>
              <w:rPr>
                <w:rFonts w:cs="Times New Roman"/>
                <w:b/>
                <w:sz w:val="21"/>
                <w:szCs w:val="21"/>
              </w:rPr>
            </w:pPr>
            <w:r w:rsidRPr="00357DD1">
              <w:rPr>
                <w:rFonts w:cs="Times New Roman"/>
                <w:b/>
                <w:sz w:val="21"/>
                <w:szCs w:val="21"/>
              </w:rPr>
              <w:t>2</w:t>
            </w:r>
            <w:r w:rsidRPr="00357DD1">
              <w:rPr>
                <w:rFonts w:cs="Times New Roman" w:hint="eastAsia"/>
                <w:b/>
                <w:sz w:val="21"/>
                <w:szCs w:val="21"/>
              </w:rPr>
              <w:t>．现有项目污染物产生及排放</w:t>
            </w:r>
            <w:r w:rsidRPr="00357DD1">
              <w:rPr>
                <w:rFonts w:cs="Times New Roman"/>
                <w:b/>
                <w:sz w:val="21"/>
                <w:szCs w:val="21"/>
              </w:rPr>
              <w:t>情况</w:t>
            </w:r>
          </w:p>
          <w:p w14:paraId="1B2D4966" w14:textId="4ABD3B6F" w:rsidR="001E5958" w:rsidRPr="00357DD1" w:rsidRDefault="002B4D88">
            <w:pPr>
              <w:adjustRightInd w:val="0"/>
              <w:snapToGrid w:val="0"/>
              <w:spacing w:line="360" w:lineRule="auto"/>
              <w:ind w:firstLineChars="200" w:firstLine="420"/>
              <w:rPr>
                <w:szCs w:val="21"/>
              </w:rPr>
            </w:pPr>
            <w:r w:rsidRPr="00357DD1">
              <w:rPr>
                <w:rFonts w:hint="eastAsia"/>
                <w:szCs w:val="21"/>
              </w:rPr>
              <w:t>现有项目共有五</w:t>
            </w:r>
            <w:r w:rsidRPr="00357DD1">
              <w:rPr>
                <w:szCs w:val="21"/>
              </w:rPr>
              <w:t>期项目</w:t>
            </w:r>
            <w:r w:rsidRPr="00357DD1">
              <w:rPr>
                <w:rFonts w:hint="eastAsia"/>
                <w:szCs w:val="21"/>
              </w:rPr>
              <w:t>，其中三期项目放弃建设，五期项目正在建设。现有项目按照已批已</w:t>
            </w:r>
            <w:r w:rsidR="002A1CA8" w:rsidRPr="00357DD1">
              <w:rPr>
                <w:rFonts w:hint="eastAsia"/>
                <w:szCs w:val="21"/>
              </w:rPr>
              <w:t>建</w:t>
            </w:r>
            <w:r w:rsidRPr="00357DD1">
              <w:rPr>
                <w:rFonts w:hint="eastAsia"/>
                <w:szCs w:val="21"/>
              </w:rPr>
              <w:t>和已批在建分别说明，其中已批已建项目污染源排放量根据例行监测数据核算，已批在建项目污染源排放量根据环评核算。</w:t>
            </w:r>
          </w:p>
          <w:p w14:paraId="336599A9" w14:textId="318A724E" w:rsidR="001E5958" w:rsidRPr="00357DD1" w:rsidRDefault="002B4D88">
            <w:pPr>
              <w:pStyle w:val="1a"/>
              <w:ind w:firstLine="422"/>
              <w:rPr>
                <w:rFonts w:cs="Times New Roman"/>
                <w:b/>
                <w:sz w:val="21"/>
                <w:szCs w:val="21"/>
              </w:rPr>
            </w:pPr>
            <w:r w:rsidRPr="00357DD1">
              <w:rPr>
                <w:rFonts w:hint="eastAsia"/>
                <w:b/>
                <w:sz w:val="21"/>
                <w:szCs w:val="21"/>
              </w:rPr>
              <w:t>1</w:t>
            </w:r>
            <w:r w:rsidRPr="00357DD1">
              <w:rPr>
                <w:rFonts w:hint="eastAsia"/>
                <w:b/>
                <w:sz w:val="21"/>
                <w:szCs w:val="21"/>
              </w:rPr>
              <w:t>）已批已</w:t>
            </w:r>
            <w:r w:rsidR="002A1CA8" w:rsidRPr="00357DD1">
              <w:rPr>
                <w:rFonts w:hint="eastAsia"/>
                <w:b/>
                <w:sz w:val="21"/>
                <w:szCs w:val="21"/>
              </w:rPr>
              <w:t>建</w:t>
            </w:r>
            <w:r w:rsidRPr="00357DD1">
              <w:rPr>
                <w:rFonts w:hint="eastAsia"/>
                <w:b/>
                <w:sz w:val="21"/>
                <w:szCs w:val="21"/>
              </w:rPr>
              <w:t>项目</w:t>
            </w:r>
            <w:r w:rsidRPr="00357DD1">
              <w:rPr>
                <w:rFonts w:cs="Times New Roman" w:hint="eastAsia"/>
                <w:b/>
                <w:sz w:val="21"/>
                <w:szCs w:val="21"/>
              </w:rPr>
              <w:t>污染物产生及排放</w:t>
            </w:r>
            <w:r w:rsidRPr="00357DD1">
              <w:rPr>
                <w:rFonts w:cs="Times New Roman"/>
                <w:b/>
                <w:sz w:val="21"/>
                <w:szCs w:val="21"/>
              </w:rPr>
              <w:t>情况</w:t>
            </w:r>
          </w:p>
          <w:p w14:paraId="5BC4A66F" w14:textId="77777777" w:rsidR="001E5958" w:rsidRPr="00357DD1" w:rsidRDefault="002B4D88">
            <w:pPr>
              <w:adjustRightInd w:val="0"/>
              <w:snapToGrid w:val="0"/>
              <w:spacing w:line="360" w:lineRule="auto"/>
              <w:ind w:firstLineChars="200" w:firstLine="420"/>
              <w:rPr>
                <w:szCs w:val="21"/>
              </w:rPr>
            </w:pPr>
            <w:r w:rsidRPr="00357DD1">
              <w:rPr>
                <w:rFonts w:hint="eastAsia"/>
                <w:szCs w:val="21"/>
              </w:rPr>
              <w:t>（</w:t>
            </w:r>
            <w:r w:rsidRPr="00357DD1">
              <w:rPr>
                <w:rFonts w:hint="eastAsia"/>
                <w:szCs w:val="21"/>
              </w:rPr>
              <w:t>1</w:t>
            </w:r>
            <w:r w:rsidRPr="00357DD1">
              <w:rPr>
                <w:rFonts w:hint="eastAsia"/>
                <w:szCs w:val="21"/>
              </w:rPr>
              <w:t>）废水</w:t>
            </w:r>
          </w:p>
          <w:p w14:paraId="2231D973" w14:textId="7C215D7C" w:rsidR="001E5958" w:rsidRPr="00357DD1" w:rsidRDefault="002A1CA8">
            <w:pPr>
              <w:adjustRightInd w:val="0"/>
              <w:snapToGrid w:val="0"/>
              <w:spacing w:line="360" w:lineRule="auto"/>
              <w:ind w:firstLineChars="200" w:firstLine="420"/>
              <w:rPr>
                <w:b/>
              </w:rPr>
            </w:pPr>
            <w:r w:rsidRPr="00357DD1">
              <w:rPr>
                <w:rFonts w:hint="eastAsia"/>
                <w:szCs w:val="21"/>
              </w:rPr>
              <w:t>已批已建项目</w:t>
            </w:r>
            <w:r w:rsidRPr="00357DD1">
              <w:rPr>
                <w:szCs w:val="21"/>
              </w:rPr>
              <w:t>废水主要</w:t>
            </w:r>
            <w:r w:rsidRPr="00357DD1">
              <w:rPr>
                <w:rFonts w:hint="eastAsia"/>
                <w:szCs w:val="21"/>
              </w:rPr>
              <w:t>生活污水、水切割废水以及清下水；二期项目</w:t>
            </w:r>
            <w:r w:rsidRPr="00357DD1">
              <w:rPr>
                <w:szCs w:val="21"/>
              </w:rPr>
              <w:t>废水主要</w:t>
            </w:r>
            <w:r w:rsidRPr="00357DD1">
              <w:rPr>
                <w:rFonts w:hint="eastAsia"/>
                <w:szCs w:val="21"/>
              </w:rPr>
              <w:t>生活污水；四期项目</w:t>
            </w:r>
            <w:r w:rsidRPr="00357DD1">
              <w:rPr>
                <w:szCs w:val="21"/>
              </w:rPr>
              <w:t>废水主</w:t>
            </w:r>
            <w:r w:rsidRPr="00357DD1">
              <w:t>要</w:t>
            </w:r>
            <w:r w:rsidRPr="00357DD1">
              <w:rPr>
                <w:rFonts w:hint="eastAsia"/>
              </w:rPr>
              <w:t>为</w:t>
            </w:r>
            <w:r w:rsidRPr="00357DD1">
              <w:t>软水制备</w:t>
            </w:r>
            <w:r w:rsidRPr="00357DD1">
              <w:rPr>
                <w:rFonts w:hint="eastAsia"/>
              </w:rPr>
              <w:t>以及</w:t>
            </w:r>
            <w:r w:rsidRPr="00357DD1">
              <w:t>锅炉排水</w:t>
            </w:r>
            <w:r w:rsidRPr="00357DD1">
              <w:rPr>
                <w:rFonts w:hint="eastAsia"/>
              </w:rPr>
              <w:t>。达</w:t>
            </w:r>
            <w:r w:rsidRPr="00357DD1">
              <w:t>接管要求后排入太仓城东污水处理厂。</w:t>
            </w:r>
          </w:p>
          <w:p w14:paraId="6D6FE48B" w14:textId="77777777" w:rsidR="001E5958" w:rsidRPr="00357DD1" w:rsidRDefault="002B4D88">
            <w:pPr>
              <w:adjustRightInd w:val="0"/>
              <w:snapToGrid w:val="0"/>
              <w:spacing w:line="360" w:lineRule="auto"/>
              <w:ind w:firstLineChars="200" w:firstLine="420"/>
              <w:rPr>
                <w:b/>
              </w:rPr>
            </w:pPr>
            <w:r w:rsidRPr="00357DD1">
              <w:t>其中</w:t>
            </w:r>
            <w:r w:rsidRPr="00357DD1">
              <w:rPr>
                <w:rFonts w:hint="eastAsia"/>
              </w:rPr>
              <w:t>生活污水、水切割</w:t>
            </w:r>
            <w:r w:rsidRPr="00357DD1">
              <w:t>废水</w:t>
            </w:r>
            <w:r w:rsidRPr="00357DD1">
              <w:rPr>
                <w:rFonts w:hint="eastAsia"/>
              </w:rPr>
              <w:t>、</w:t>
            </w:r>
            <w:r w:rsidRPr="00357DD1">
              <w:t>软水制备废水以及锅炉排水</w:t>
            </w:r>
            <w:r w:rsidRPr="00357DD1">
              <w:rPr>
                <w:rFonts w:hint="eastAsia"/>
              </w:rPr>
              <w:t>达</w:t>
            </w:r>
            <w:r w:rsidRPr="00357DD1">
              <w:t>接管要求后排入太仓城东污水处理厂。</w:t>
            </w:r>
          </w:p>
          <w:p w14:paraId="789FAB8B" w14:textId="77777777" w:rsidR="001E5958" w:rsidRPr="00357DD1" w:rsidRDefault="002B4D88">
            <w:pPr>
              <w:adjustRightInd w:val="0"/>
              <w:snapToGrid w:val="0"/>
              <w:spacing w:line="360" w:lineRule="auto"/>
              <w:ind w:firstLineChars="200" w:firstLine="420"/>
              <w:rPr>
                <w:b/>
              </w:rPr>
            </w:pPr>
            <w:r w:rsidRPr="00357DD1">
              <w:rPr>
                <w:rFonts w:hint="eastAsia"/>
              </w:rPr>
              <w:t>根据企业</w:t>
            </w:r>
            <w:r w:rsidRPr="00357DD1">
              <w:rPr>
                <w:rFonts w:hint="eastAsia"/>
              </w:rPr>
              <w:t>2021.5.6</w:t>
            </w:r>
            <w:r w:rsidRPr="00357DD1">
              <w:t>-2021.06.04</w:t>
            </w:r>
            <w:r w:rsidRPr="00357DD1">
              <w:rPr>
                <w:rFonts w:hint="eastAsia"/>
              </w:rPr>
              <w:t>的</w:t>
            </w:r>
            <w:r w:rsidRPr="00357DD1">
              <w:t>例行检测报告的监测数据</w:t>
            </w:r>
            <w:r w:rsidRPr="00357DD1">
              <w:rPr>
                <w:rFonts w:hint="eastAsia"/>
              </w:rPr>
              <w:t>结果（报告编号</w:t>
            </w:r>
            <w:r w:rsidRPr="00357DD1">
              <w:rPr>
                <w:rFonts w:hint="eastAsia"/>
              </w:rPr>
              <w:t>: TKJC2021BB0608-Z</w:t>
            </w:r>
            <w:r w:rsidRPr="00357DD1">
              <w:rPr>
                <w:rFonts w:hint="eastAsia"/>
              </w:rPr>
              <w:t>），现有项目</w:t>
            </w:r>
            <w:r w:rsidRPr="00357DD1">
              <w:t>污水排放</w:t>
            </w:r>
            <w:r w:rsidRPr="00357DD1">
              <w:rPr>
                <w:rFonts w:hint="eastAsia"/>
              </w:rPr>
              <w:t>情况</w:t>
            </w:r>
            <w:r w:rsidRPr="00357DD1">
              <w:t>见</w:t>
            </w:r>
            <w:r w:rsidRPr="00357DD1">
              <w:rPr>
                <w:rFonts w:hint="eastAsia"/>
              </w:rPr>
              <w:t>下</w:t>
            </w:r>
            <w:r w:rsidRPr="00357DD1">
              <w:t>表</w:t>
            </w:r>
            <w:r w:rsidRPr="00357DD1">
              <w:rPr>
                <w:rFonts w:hint="eastAsia"/>
              </w:rPr>
              <w:t>2</w:t>
            </w:r>
            <w:r w:rsidRPr="00357DD1">
              <w:t>-8</w:t>
            </w:r>
            <w:r w:rsidRPr="00357DD1">
              <w:rPr>
                <w:rFonts w:hint="eastAsia"/>
              </w:rPr>
              <w:t>。</w:t>
            </w:r>
          </w:p>
          <w:p w14:paraId="2084E7DD" w14:textId="77777777" w:rsidR="001E5958" w:rsidRPr="00357DD1" w:rsidRDefault="002B4D88">
            <w:pPr>
              <w:adjustRightInd w:val="0"/>
              <w:snapToGrid w:val="0"/>
              <w:ind w:firstLineChars="200" w:firstLine="422"/>
              <w:jc w:val="center"/>
              <w:rPr>
                <w:b/>
              </w:rPr>
            </w:pPr>
            <w:r w:rsidRPr="00357DD1">
              <w:rPr>
                <w:rFonts w:hint="eastAsia"/>
                <w:b/>
              </w:rPr>
              <w:lastRenderedPageBreak/>
              <w:t>表</w:t>
            </w:r>
            <w:r w:rsidRPr="00357DD1">
              <w:rPr>
                <w:rFonts w:hint="eastAsia"/>
                <w:b/>
              </w:rPr>
              <w:t>2</w:t>
            </w:r>
            <w:r w:rsidRPr="00357DD1">
              <w:rPr>
                <w:b/>
              </w:rPr>
              <w:t xml:space="preserve">-8 </w:t>
            </w:r>
            <w:r w:rsidRPr="00357DD1">
              <w:rPr>
                <w:b/>
                <w:bCs/>
                <w:szCs w:val="21"/>
                <w:lang w:val="zh-CN"/>
              </w:rPr>
              <w:t>废水监测结果</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298"/>
              <w:gridCol w:w="1005"/>
              <w:gridCol w:w="836"/>
              <w:gridCol w:w="839"/>
              <w:gridCol w:w="1008"/>
              <w:gridCol w:w="1051"/>
              <w:gridCol w:w="1047"/>
            </w:tblGrid>
            <w:tr w:rsidR="00357DD1" w:rsidRPr="00357DD1" w14:paraId="2ED3ACBD" w14:textId="77777777" w:rsidTr="003F06EA">
              <w:trPr>
                <w:jc w:val="center"/>
              </w:trPr>
              <w:tc>
                <w:tcPr>
                  <w:tcW w:w="678" w:type="pct"/>
                  <w:vMerge w:val="restart"/>
                  <w:vAlign w:val="center"/>
                </w:tcPr>
                <w:p w14:paraId="25BFC036" w14:textId="77777777" w:rsidR="001E5958" w:rsidRPr="00357DD1" w:rsidRDefault="002B4D88">
                  <w:pPr>
                    <w:pStyle w:val="YY0"/>
                    <w:rPr>
                      <w:color w:val="auto"/>
                      <w:sz w:val="18"/>
                      <w:szCs w:val="18"/>
                    </w:rPr>
                  </w:pPr>
                  <w:r w:rsidRPr="00357DD1">
                    <w:rPr>
                      <w:color w:val="auto"/>
                      <w:sz w:val="18"/>
                      <w:szCs w:val="18"/>
                    </w:rPr>
                    <w:t>采样日期</w:t>
                  </w:r>
                </w:p>
              </w:tc>
              <w:tc>
                <w:tcPr>
                  <w:tcW w:w="792" w:type="pct"/>
                  <w:vMerge w:val="restart"/>
                  <w:vAlign w:val="center"/>
                </w:tcPr>
                <w:p w14:paraId="483D9090" w14:textId="77777777" w:rsidR="001E5958" w:rsidRPr="00357DD1" w:rsidRDefault="002B4D88">
                  <w:pPr>
                    <w:pStyle w:val="YY0"/>
                    <w:rPr>
                      <w:color w:val="auto"/>
                      <w:sz w:val="18"/>
                      <w:szCs w:val="18"/>
                    </w:rPr>
                  </w:pPr>
                  <w:r w:rsidRPr="00357DD1">
                    <w:rPr>
                      <w:color w:val="auto"/>
                      <w:sz w:val="18"/>
                      <w:szCs w:val="18"/>
                    </w:rPr>
                    <w:t>采样地点</w:t>
                  </w:r>
                </w:p>
              </w:tc>
              <w:tc>
                <w:tcPr>
                  <w:tcW w:w="3530" w:type="pct"/>
                  <w:gridSpan w:val="6"/>
                  <w:vAlign w:val="center"/>
                </w:tcPr>
                <w:p w14:paraId="7CDFBFF2" w14:textId="77777777" w:rsidR="001E5958" w:rsidRPr="00357DD1" w:rsidRDefault="002B4D88">
                  <w:pPr>
                    <w:pStyle w:val="YY0"/>
                    <w:rPr>
                      <w:color w:val="auto"/>
                      <w:sz w:val="18"/>
                      <w:szCs w:val="18"/>
                    </w:rPr>
                  </w:pPr>
                  <w:r w:rsidRPr="00357DD1">
                    <w:rPr>
                      <w:color w:val="auto"/>
                      <w:sz w:val="18"/>
                      <w:szCs w:val="18"/>
                    </w:rPr>
                    <w:t>检测项目（单位：</w:t>
                  </w:r>
                  <w:r w:rsidRPr="00357DD1">
                    <w:rPr>
                      <w:color w:val="auto"/>
                      <w:sz w:val="18"/>
                      <w:szCs w:val="18"/>
                    </w:rPr>
                    <w:t>mg/L</w:t>
                  </w:r>
                  <w:r w:rsidRPr="00357DD1">
                    <w:rPr>
                      <w:color w:val="auto"/>
                      <w:sz w:val="18"/>
                      <w:szCs w:val="18"/>
                    </w:rPr>
                    <w:t>，</w:t>
                  </w:r>
                  <w:r w:rsidRPr="00357DD1">
                    <w:rPr>
                      <w:color w:val="auto"/>
                      <w:sz w:val="18"/>
                      <w:szCs w:val="18"/>
                    </w:rPr>
                    <w:t>pH</w:t>
                  </w:r>
                  <w:r w:rsidRPr="00357DD1">
                    <w:rPr>
                      <w:color w:val="auto"/>
                      <w:sz w:val="18"/>
                      <w:szCs w:val="18"/>
                    </w:rPr>
                    <w:t>无量纲）</w:t>
                  </w:r>
                </w:p>
              </w:tc>
            </w:tr>
            <w:tr w:rsidR="00357DD1" w:rsidRPr="00357DD1" w14:paraId="64057439" w14:textId="77777777" w:rsidTr="003F06EA">
              <w:trPr>
                <w:jc w:val="center"/>
              </w:trPr>
              <w:tc>
                <w:tcPr>
                  <w:tcW w:w="678" w:type="pct"/>
                  <w:vMerge/>
                  <w:vAlign w:val="center"/>
                </w:tcPr>
                <w:p w14:paraId="09969206" w14:textId="77777777" w:rsidR="001E5958" w:rsidRPr="00357DD1" w:rsidRDefault="001E5958">
                  <w:pPr>
                    <w:pStyle w:val="YY0"/>
                    <w:rPr>
                      <w:color w:val="auto"/>
                      <w:sz w:val="18"/>
                      <w:szCs w:val="18"/>
                    </w:rPr>
                  </w:pPr>
                </w:p>
              </w:tc>
              <w:tc>
                <w:tcPr>
                  <w:tcW w:w="792" w:type="pct"/>
                  <w:vMerge/>
                  <w:vAlign w:val="center"/>
                </w:tcPr>
                <w:p w14:paraId="706CAEF8" w14:textId="77777777" w:rsidR="001E5958" w:rsidRPr="00357DD1" w:rsidRDefault="001E5958">
                  <w:pPr>
                    <w:pStyle w:val="YY0"/>
                    <w:rPr>
                      <w:color w:val="auto"/>
                      <w:sz w:val="18"/>
                      <w:szCs w:val="18"/>
                    </w:rPr>
                  </w:pPr>
                </w:p>
              </w:tc>
              <w:tc>
                <w:tcPr>
                  <w:tcW w:w="613" w:type="pct"/>
                  <w:vAlign w:val="center"/>
                </w:tcPr>
                <w:p w14:paraId="1481422E" w14:textId="77777777" w:rsidR="001E5958" w:rsidRPr="00357DD1" w:rsidRDefault="002B4D88">
                  <w:pPr>
                    <w:pStyle w:val="YY0"/>
                    <w:rPr>
                      <w:color w:val="auto"/>
                      <w:sz w:val="18"/>
                      <w:szCs w:val="18"/>
                    </w:rPr>
                  </w:pPr>
                  <w:r w:rsidRPr="00357DD1">
                    <w:rPr>
                      <w:color w:val="auto"/>
                      <w:sz w:val="18"/>
                      <w:szCs w:val="18"/>
                    </w:rPr>
                    <w:t>pH</w:t>
                  </w:r>
                </w:p>
              </w:tc>
              <w:tc>
                <w:tcPr>
                  <w:tcW w:w="510" w:type="pct"/>
                  <w:vAlign w:val="center"/>
                </w:tcPr>
                <w:p w14:paraId="3DD48958" w14:textId="77777777" w:rsidR="001E5958" w:rsidRPr="00357DD1" w:rsidRDefault="002B4D88">
                  <w:pPr>
                    <w:pStyle w:val="YY0"/>
                    <w:rPr>
                      <w:color w:val="auto"/>
                      <w:sz w:val="18"/>
                      <w:szCs w:val="18"/>
                    </w:rPr>
                  </w:pPr>
                  <w:r w:rsidRPr="00357DD1">
                    <w:rPr>
                      <w:color w:val="auto"/>
                      <w:sz w:val="18"/>
                      <w:szCs w:val="18"/>
                    </w:rPr>
                    <w:t>COD</w:t>
                  </w:r>
                </w:p>
              </w:tc>
              <w:tc>
                <w:tcPr>
                  <w:tcW w:w="512" w:type="pct"/>
                  <w:vAlign w:val="center"/>
                </w:tcPr>
                <w:p w14:paraId="1DA5DC5F" w14:textId="77777777" w:rsidR="001E5958" w:rsidRPr="00357DD1" w:rsidRDefault="002B4D88">
                  <w:pPr>
                    <w:pStyle w:val="YY0"/>
                    <w:rPr>
                      <w:color w:val="auto"/>
                      <w:sz w:val="18"/>
                      <w:szCs w:val="18"/>
                    </w:rPr>
                  </w:pPr>
                  <w:r w:rsidRPr="00357DD1">
                    <w:rPr>
                      <w:rFonts w:hint="eastAsia"/>
                      <w:color w:val="auto"/>
                      <w:sz w:val="18"/>
                      <w:szCs w:val="18"/>
                    </w:rPr>
                    <w:t>SS</w:t>
                  </w:r>
                </w:p>
              </w:tc>
              <w:tc>
                <w:tcPr>
                  <w:tcW w:w="615" w:type="pct"/>
                  <w:vAlign w:val="center"/>
                </w:tcPr>
                <w:p w14:paraId="7F03F576" w14:textId="77777777" w:rsidR="001E5958" w:rsidRPr="00357DD1" w:rsidRDefault="002B4D88">
                  <w:pPr>
                    <w:pStyle w:val="YY0"/>
                    <w:rPr>
                      <w:color w:val="auto"/>
                      <w:sz w:val="18"/>
                      <w:szCs w:val="18"/>
                    </w:rPr>
                  </w:pPr>
                  <w:r w:rsidRPr="00357DD1">
                    <w:rPr>
                      <w:rFonts w:hint="eastAsia"/>
                      <w:color w:val="auto"/>
                      <w:sz w:val="18"/>
                      <w:szCs w:val="18"/>
                    </w:rPr>
                    <w:t>NH</w:t>
                  </w:r>
                  <w:r w:rsidRPr="00357DD1">
                    <w:rPr>
                      <w:rFonts w:hint="eastAsia"/>
                      <w:color w:val="auto"/>
                      <w:sz w:val="18"/>
                      <w:szCs w:val="18"/>
                      <w:vertAlign w:val="subscript"/>
                    </w:rPr>
                    <w:t>3</w:t>
                  </w:r>
                  <w:r w:rsidRPr="00357DD1">
                    <w:rPr>
                      <w:rFonts w:hint="eastAsia"/>
                      <w:color w:val="auto"/>
                      <w:sz w:val="18"/>
                      <w:szCs w:val="18"/>
                    </w:rPr>
                    <w:t>-N</w:t>
                  </w:r>
                </w:p>
              </w:tc>
              <w:tc>
                <w:tcPr>
                  <w:tcW w:w="641" w:type="pct"/>
                  <w:vAlign w:val="center"/>
                </w:tcPr>
                <w:p w14:paraId="55EC9E9C" w14:textId="77777777" w:rsidR="001E5958" w:rsidRPr="00357DD1" w:rsidRDefault="002B4D88">
                  <w:pPr>
                    <w:pStyle w:val="YY0"/>
                    <w:rPr>
                      <w:color w:val="auto"/>
                      <w:sz w:val="18"/>
                      <w:szCs w:val="18"/>
                    </w:rPr>
                  </w:pPr>
                  <w:r w:rsidRPr="00357DD1">
                    <w:rPr>
                      <w:rFonts w:hint="eastAsia"/>
                      <w:color w:val="auto"/>
                      <w:sz w:val="18"/>
                      <w:szCs w:val="18"/>
                    </w:rPr>
                    <w:t>TP</w:t>
                  </w:r>
                </w:p>
              </w:tc>
              <w:tc>
                <w:tcPr>
                  <w:tcW w:w="639" w:type="pct"/>
                  <w:vAlign w:val="center"/>
                </w:tcPr>
                <w:p w14:paraId="718DB27E" w14:textId="77777777" w:rsidR="001E5958" w:rsidRPr="00357DD1" w:rsidRDefault="002B4D88">
                  <w:pPr>
                    <w:pStyle w:val="YY0"/>
                    <w:rPr>
                      <w:color w:val="auto"/>
                      <w:sz w:val="18"/>
                      <w:szCs w:val="18"/>
                    </w:rPr>
                  </w:pPr>
                  <w:r w:rsidRPr="00357DD1">
                    <w:rPr>
                      <w:rFonts w:hint="eastAsia"/>
                      <w:color w:val="auto"/>
                      <w:sz w:val="18"/>
                      <w:szCs w:val="18"/>
                    </w:rPr>
                    <w:t>LAS</w:t>
                  </w:r>
                </w:p>
              </w:tc>
            </w:tr>
            <w:tr w:rsidR="00357DD1" w:rsidRPr="00357DD1" w14:paraId="42BBB6A3" w14:textId="77777777" w:rsidTr="003F06EA">
              <w:trPr>
                <w:jc w:val="center"/>
              </w:trPr>
              <w:tc>
                <w:tcPr>
                  <w:tcW w:w="678" w:type="pct"/>
                  <w:vAlign w:val="center"/>
                </w:tcPr>
                <w:p w14:paraId="404890A3" w14:textId="77777777" w:rsidR="001E5958" w:rsidRPr="00357DD1" w:rsidRDefault="002B4D88">
                  <w:pPr>
                    <w:pStyle w:val="YY0"/>
                    <w:rPr>
                      <w:color w:val="auto"/>
                      <w:sz w:val="18"/>
                      <w:szCs w:val="18"/>
                    </w:rPr>
                  </w:pPr>
                  <w:r w:rsidRPr="00357DD1">
                    <w:rPr>
                      <w:color w:val="auto"/>
                      <w:sz w:val="18"/>
                      <w:szCs w:val="18"/>
                    </w:rPr>
                    <w:t>2021.05.25</w:t>
                  </w:r>
                </w:p>
              </w:tc>
              <w:tc>
                <w:tcPr>
                  <w:tcW w:w="792" w:type="pct"/>
                  <w:vAlign w:val="center"/>
                </w:tcPr>
                <w:p w14:paraId="3AE1A691" w14:textId="77777777" w:rsidR="001E5958" w:rsidRPr="00357DD1" w:rsidRDefault="002B4D88">
                  <w:pPr>
                    <w:pStyle w:val="YY0"/>
                    <w:rPr>
                      <w:color w:val="auto"/>
                      <w:sz w:val="18"/>
                      <w:szCs w:val="18"/>
                    </w:rPr>
                  </w:pPr>
                  <w:r w:rsidRPr="00357DD1">
                    <w:rPr>
                      <w:rFonts w:hint="eastAsia"/>
                      <w:color w:val="auto"/>
                      <w:sz w:val="18"/>
                      <w:szCs w:val="18"/>
                    </w:rPr>
                    <w:t>D</w:t>
                  </w:r>
                  <w:r w:rsidRPr="00357DD1">
                    <w:rPr>
                      <w:color w:val="auto"/>
                      <w:sz w:val="18"/>
                      <w:szCs w:val="18"/>
                    </w:rPr>
                    <w:t>W001</w:t>
                  </w:r>
                </w:p>
              </w:tc>
              <w:tc>
                <w:tcPr>
                  <w:tcW w:w="613" w:type="pct"/>
                  <w:vAlign w:val="center"/>
                </w:tcPr>
                <w:p w14:paraId="7DBFCAFC" w14:textId="77777777" w:rsidR="001E5958" w:rsidRPr="00357DD1" w:rsidRDefault="002B4D88">
                  <w:pPr>
                    <w:pStyle w:val="YY0"/>
                    <w:rPr>
                      <w:color w:val="auto"/>
                      <w:sz w:val="18"/>
                      <w:szCs w:val="18"/>
                    </w:rPr>
                  </w:pPr>
                  <w:r w:rsidRPr="00357DD1">
                    <w:rPr>
                      <w:rFonts w:hint="eastAsia"/>
                      <w:color w:val="auto"/>
                      <w:sz w:val="18"/>
                      <w:szCs w:val="18"/>
                    </w:rPr>
                    <w:t>7.66</w:t>
                  </w:r>
                </w:p>
              </w:tc>
              <w:tc>
                <w:tcPr>
                  <w:tcW w:w="510" w:type="pct"/>
                  <w:vAlign w:val="center"/>
                </w:tcPr>
                <w:p w14:paraId="41DB1C3C" w14:textId="77777777" w:rsidR="001E5958" w:rsidRPr="00357DD1" w:rsidRDefault="002B4D88">
                  <w:pPr>
                    <w:pStyle w:val="YY0"/>
                    <w:rPr>
                      <w:color w:val="auto"/>
                      <w:sz w:val="18"/>
                      <w:szCs w:val="18"/>
                    </w:rPr>
                  </w:pPr>
                  <w:r w:rsidRPr="00357DD1">
                    <w:rPr>
                      <w:rFonts w:hint="eastAsia"/>
                      <w:color w:val="auto"/>
                      <w:sz w:val="18"/>
                      <w:szCs w:val="18"/>
                    </w:rPr>
                    <w:t>174</w:t>
                  </w:r>
                </w:p>
              </w:tc>
              <w:tc>
                <w:tcPr>
                  <w:tcW w:w="512" w:type="pct"/>
                  <w:vAlign w:val="center"/>
                </w:tcPr>
                <w:p w14:paraId="0DD6F8DA" w14:textId="77777777" w:rsidR="001E5958" w:rsidRPr="00357DD1" w:rsidRDefault="002B4D88">
                  <w:pPr>
                    <w:pStyle w:val="YY0"/>
                    <w:rPr>
                      <w:color w:val="auto"/>
                      <w:sz w:val="18"/>
                      <w:szCs w:val="18"/>
                    </w:rPr>
                  </w:pPr>
                  <w:r w:rsidRPr="00357DD1">
                    <w:rPr>
                      <w:rFonts w:hint="eastAsia"/>
                      <w:color w:val="auto"/>
                      <w:sz w:val="18"/>
                      <w:szCs w:val="18"/>
                    </w:rPr>
                    <w:t>63</w:t>
                  </w:r>
                </w:p>
              </w:tc>
              <w:tc>
                <w:tcPr>
                  <w:tcW w:w="615" w:type="pct"/>
                  <w:vAlign w:val="center"/>
                </w:tcPr>
                <w:p w14:paraId="0B156883" w14:textId="77777777" w:rsidR="001E5958" w:rsidRPr="00357DD1" w:rsidRDefault="002B4D88">
                  <w:pPr>
                    <w:pStyle w:val="YY0"/>
                    <w:rPr>
                      <w:color w:val="auto"/>
                      <w:sz w:val="18"/>
                      <w:szCs w:val="18"/>
                    </w:rPr>
                  </w:pPr>
                  <w:r w:rsidRPr="00357DD1">
                    <w:rPr>
                      <w:rFonts w:hint="eastAsia"/>
                      <w:color w:val="auto"/>
                      <w:sz w:val="18"/>
                      <w:szCs w:val="18"/>
                    </w:rPr>
                    <w:t>20.4</w:t>
                  </w:r>
                </w:p>
              </w:tc>
              <w:tc>
                <w:tcPr>
                  <w:tcW w:w="641" w:type="pct"/>
                  <w:vAlign w:val="center"/>
                </w:tcPr>
                <w:p w14:paraId="4F572E99" w14:textId="77777777" w:rsidR="001E5958" w:rsidRPr="00357DD1" w:rsidRDefault="002B4D88">
                  <w:pPr>
                    <w:pStyle w:val="YY0"/>
                    <w:rPr>
                      <w:color w:val="auto"/>
                      <w:sz w:val="18"/>
                      <w:szCs w:val="18"/>
                    </w:rPr>
                  </w:pPr>
                  <w:r w:rsidRPr="00357DD1">
                    <w:rPr>
                      <w:rFonts w:hint="eastAsia"/>
                      <w:color w:val="auto"/>
                      <w:sz w:val="18"/>
                      <w:szCs w:val="18"/>
                    </w:rPr>
                    <w:t>2.63</w:t>
                  </w:r>
                </w:p>
              </w:tc>
              <w:tc>
                <w:tcPr>
                  <w:tcW w:w="639" w:type="pct"/>
                  <w:vAlign w:val="center"/>
                </w:tcPr>
                <w:p w14:paraId="5EA38895" w14:textId="77777777" w:rsidR="001E5958" w:rsidRPr="00357DD1" w:rsidRDefault="002B4D88">
                  <w:pPr>
                    <w:pStyle w:val="YY0"/>
                    <w:rPr>
                      <w:color w:val="auto"/>
                      <w:sz w:val="18"/>
                      <w:szCs w:val="18"/>
                    </w:rPr>
                  </w:pPr>
                  <w:r w:rsidRPr="00357DD1">
                    <w:rPr>
                      <w:rFonts w:hint="eastAsia"/>
                      <w:color w:val="auto"/>
                      <w:sz w:val="18"/>
                      <w:szCs w:val="18"/>
                    </w:rPr>
                    <w:t>5.43</w:t>
                  </w:r>
                </w:p>
              </w:tc>
            </w:tr>
            <w:tr w:rsidR="00357DD1" w:rsidRPr="00357DD1" w14:paraId="55FCB53F" w14:textId="77777777" w:rsidTr="003F06EA">
              <w:trPr>
                <w:jc w:val="center"/>
              </w:trPr>
              <w:tc>
                <w:tcPr>
                  <w:tcW w:w="1470" w:type="pct"/>
                  <w:gridSpan w:val="2"/>
                  <w:vAlign w:val="center"/>
                </w:tcPr>
                <w:p w14:paraId="365A6461" w14:textId="77777777" w:rsidR="001E5958" w:rsidRPr="00357DD1" w:rsidRDefault="002B4D88">
                  <w:pPr>
                    <w:pStyle w:val="YY0"/>
                    <w:rPr>
                      <w:color w:val="auto"/>
                      <w:sz w:val="18"/>
                      <w:szCs w:val="18"/>
                    </w:rPr>
                  </w:pPr>
                  <w:r w:rsidRPr="00357DD1">
                    <w:rPr>
                      <w:rFonts w:hint="eastAsia"/>
                      <w:color w:val="auto"/>
                      <w:sz w:val="18"/>
                      <w:szCs w:val="18"/>
                    </w:rPr>
                    <w:t>接管标准</w:t>
                  </w:r>
                </w:p>
              </w:tc>
              <w:tc>
                <w:tcPr>
                  <w:tcW w:w="613" w:type="pct"/>
                  <w:vAlign w:val="center"/>
                </w:tcPr>
                <w:p w14:paraId="44C9BCEC" w14:textId="77777777" w:rsidR="001E5958" w:rsidRPr="00357DD1" w:rsidRDefault="002B4D88">
                  <w:pPr>
                    <w:pStyle w:val="YY0"/>
                    <w:rPr>
                      <w:color w:val="auto"/>
                      <w:sz w:val="18"/>
                      <w:szCs w:val="18"/>
                    </w:rPr>
                  </w:pPr>
                  <w:r w:rsidRPr="00357DD1">
                    <w:rPr>
                      <w:color w:val="auto"/>
                      <w:sz w:val="18"/>
                      <w:szCs w:val="18"/>
                    </w:rPr>
                    <w:t>6.5-9.5</w:t>
                  </w:r>
                </w:p>
              </w:tc>
              <w:tc>
                <w:tcPr>
                  <w:tcW w:w="510" w:type="pct"/>
                  <w:vAlign w:val="center"/>
                </w:tcPr>
                <w:p w14:paraId="0A6181DB" w14:textId="77777777" w:rsidR="001E5958" w:rsidRPr="00357DD1" w:rsidRDefault="002B4D88">
                  <w:pPr>
                    <w:pStyle w:val="YY0"/>
                    <w:rPr>
                      <w:color w:val="auto"/>
                      <w:sz w:val="18"/>
                      <w:szCs w:val="18"/>
                    </w:rPr>
                  </w:pPr>
                  <w:r w:rsidRPr="00357DD1">
                    <w:rPr>
                      <w:rFonts w:hint="eastAsia"/>
                      <w:color w:val="auto"/>
                      <w:sz w:val="18"/>
                      <w:szCs w:val="18"/>
                    </w:rPr>
                    <w:t>500</w:t>
                  </w:r>
                </w:p>
              </w:tc>
              <w:tc>
                <w:tcPr>
                  <w:tcW w:w="512" w:type="pct"/>
                  <w:vAlign w:val="center"/>
                </w:tcPr>
                <w:p w14:paraId="59BF530C" w14:textId="77777777" w:rsidR="001E5958" w:rsidRPr="00357DD1" w:rsidRDefault="002B4D88">
                  <w:pPr>
                    <w:pStyle w:val="YY0"/>
                    <w:rPr>
                      <w:color w:val="auto"/>
                      <w:sz w:val="18"/>
                      <w:szCs w:val="18"/>
                    </w:rPr>
                  </w:pPr>
                  <w:r w:rsidRPr="00357DD1">
                    <w:rPr>
                      <w:rFonts w:hint="eastAsia"/>
                      <w:color w:val="auto"/>
                      <w:sz w:val="18"/>
                      <w:szCs w:val="18"/>
                    </w:rPr>
                    <w:t>400</w:t>
                  </w:r>
                </w:p>
              </w:tc>
              <w:tc>
                <w:tcPr>
                  <w:tcW w:w="615" w:type="pct"/>
                  <w:vAlign w:val="center"/>
                </w:tcPr>
                <w:p w14:paraId="1BE1DECF" w14:textId="77777777" w:rsidR="001E5958" w:rsidRPr="00357DD1" w:rsidRDefault="002B4D88">
                  <w:pPr>
                    <w:pStyle w:val="YY0"/>
                    <w:rPr>
                      <w:color w:val="auto"/>
                      <w:sz w:val="18"/>
                      <w:szCs w:val="18"/>
                    </w:rPr>
                  </w:pPr>
                  <w:r w:rsidRPr="00357DD1">
                    <w:rPr>
                      <w:rFonts w:hint="eastAsia"/>
                      <w:color w:val="auto"/>
                      <w:sz w:val="18"/>
                      <w:szCs w:val="18"/>
                    </w:rPr>
                    <w:t>45</w:t>
                  </w:r>
                </w:p>
              </w:tc>
              <w:tc>
                <w:tcPr>
                  <w:tcW w:w="641" w:type="pct"/>
                  <w:vAlign w:val="center"/>
                </w:tcPr>
                <w:p w14:paraId="432D70CF" w14:textId="77777777" w:rsidR="001E5958" w:rsidRPr="00357DD1" w:rsidRDefault="002B4D88">
                  <w:pPr>
                    <w:pStyle w:val="YY0"/>
                    <w:rPr>
                      <w:color w:val="auto"/>
                      <w:sz w:val="18"/>
                      <w:szCs w:val="18"/>
                    </w:rPr>
                  </w:pPr>
                  <w:r w:rsidRPr="00357DD1">
                    <w:rPr>
                      <w:rFonts w:hint="eastAsia"/>
                      <w:color w:val="auto"/>
                      <w:sz w:val="18"/>
                      <w:szCs w:val="18"/>
                    </w:rPr>
                    <w:t>8</w:t>
                  </w:r>
                </w:p>
              </w:tc>
              <w:tc>
                <w:tcPr>
                  <w:tcW w:w="639" w:type="pct"/>
                  <w:vAlign w:val="center"/>
                </w:tcPr>
                <w:p w14:paraId="414D8539" w14:textId="77777777" w:rsidR="001E5958" w:rsidRPr="00357DD1" w:rsidRDefault="002B4D88">
                  <w:pPr>
                    <w:pStyle w:val="YY0"/>
                    <w:rPr>
                      <w:color w:val="auto"/>
                      <w:sz w:val="18"/>
                      <w:szCs w:val="18"/>
                    </w:rPr>
                  </w:pPr>
                  <w:r w:rsidRPr="00357DD1">
                    <w:rPr>
                      <w:rFonts w:hint="eastAsia"/>
                      <w:color w:val="auto"/>
                      <w:sz w:val="18"/>
                      <w:szCs w:val="18"/>
                    </w:rPr>
                    <w:t>20</w:t>
                  </w:r>
                </w:p>
              </w:tc>
            </w:tr>
          </w:tbl>
          <w:p w14:paraId="5AC20E0C" w14:textId="317A672B" w:rsidR="001E5958" w:rsidRPr="00357DD1" w:rsidRDefault="002B4D88">
            <w:pPr>
              <w:adjustRightInd w:val="0"/>
              <w:snapToGrid w:val="0"/>
              <w:spacing w:line="360" w:lineRule="auto"/>
              <w:ind w:firstLineChars="200" w:firstLine="420"/>
            </w:pPr>
            <w:r w:rsidRPr="00357DD1">
              <w:rPr>
                <w:bCs/>
              </w:rPr>
              <w:t>由上表可知，</w:t>
            </w:r>
            <w:r w:rsidR="002A1CA8" w:rsidRPr="00357DD1">
              <w:rPr>
                <w:rFonts w:hint="eastAsia"/>
              </w:rPr>
              <w:t>已批已建</w:t>
            </w:r>
            <w:r w:rsidRPr="00357DD1">
              <w:t>项目污水排放</w:t>
            </w:r>
            <w:proofErr w:type="gramStart"/>
            <w:r w:rsidRPr="00357DD1">
              <w:t>各污染</w:t>
            </w:r>
            <w:proofErr w:type="gramEnd"/>
            <w:r w:rsidRPr="00357DD1">
              <w:t>因子满足《污水综合排放标准》（</w:t>
            </w:r>
            <w:r w:rsidRPr="00357DD1">
              <w:t>GB8978-1996</w:t>
            </w:r>
            <w:r w:rsidRPr="00357DD1">
              <w:t>）表</w:t>
            </w:r>
            <w:r w:rsidRPr="00357DD1">
              <w:t>4</w:t>
            </w:r>
            <w:proofErr w:type="gramStart"/>
            <w:r w:rsidRPr="00357DD1">
              <w:t>三</w:t>
            </w:r>
            <w:proofErr w:type="gramEnd"/>
            <w:r w:rsidRPr="00357DD1">
              <w:t>级标准及《污水排入城镇下水道水质标准》（</w:t>
            </w:r>
            <w:r w:rsidRPr="00357DD1">
              <w:t>GB/T31962-2015</w:t>
            </w:r>
            <w:r w:rsidRPr="00357DD1">
              <w:t>）中表</w:t>
            </w:r>
            <w:r w:rsidRPr="00357DD1">
              <w:t>1</w:t>
            </w:r>
            <w:r w:rsidRPr="00357DD1">
              <w:t>中</w:t>
            </w:r>
            <w:r w:rsidRPr="00357DD1">
              <w:t>B</w:t>
            </w:r>
            <w:r w:rsidRPr="00357DD1">
              <w:t>等级标准要求，可稳定达标排放。</w:t>
            </w:r>
          </w:p>
          <w:p w14:paraId="61A1CC3B" w14:textId="77777777" w:rsidR="001E5958" w:rsidRPr="00357DD1" w:rsidRDefault="002B4D88">
            <w:pPr>
              <w:adjustRightInd w:val="0"/>
              <w:snapToGrid w:val="0"/>
              <w:spacing w:line="360" w:lineRule="auto"/>
              <w:ind w:firstLineChars="200" w:firstLine="420"/>
            </w:pPr>
            <w:r w:rsidRPr="00357DD1">
              <w:rPr>
                <w:rFonts w:hint="eastAsia"/>
              </w:rPr>
              <w:t>（</w:t>
            </w:r>
            <w:r w:rsidRPr="00357DD1">
              <w:rPr>
                <w:rFonts w:hint="eastAsia"/>
              </w:rPr>
              <w:t>2</w:t>
            </w:r>
            <w:r w:rsidRPr="00357DD1">
              <w:rPr>
                <w:rFonts w:hint="eastAsia"/>
              </w:rPr>
              <w:t>）废气</w:t>
            </w:r>
          </w:p>
          <w:p w14:paraId="5D31CBFD" w14:textId="321037F7" w:rsidR="001E5958" w:rsidRPr="00357DD1" w:rsidRDefault="002A1CA8" w:rsidP="00785910">
            <w:pPr>
              <w:adjustRightInd w:val="0"/>
              <w:snapToGrid w:val="0"/>
              <w:spacing w:line="360" w:lineRule="auto"/>
              <w:ind w:firstLineChars="200" w:firstLine="420"/>
              <w:rPr>
                <w:szCs w:val="21"/>
              </w:rPr>
            </w:pPr>
            <w:r w:rsidRPr="00357DD1">
              <w:rPr>
                <w:rFonts w:hint="eastAsia"/>
              </w:rPr>
              <w:t>已批已建项目产生的大气污染物主要为</w:t>
            </w:r>
            <w:r w:rsidRPr="00357DD1">
              <w:rPr>
                <w:rFonts w:hint="eastAsia"/>
              </w:rPr>
              <w:t xml:space="preserve">PUR </w:t>
            </w:r>
            <w:r w:rsidRPr="00357DD1">
              <w:rPr>
                <w:rFonts w:hint="eastAsia"/>
              </w:rPr>
              <w:t>发泡及固化过程产生的有机废气，集气罩</w:t>
            </w:r>
            <w:r w:rsidRPr="00357DD1">
              <w:t>收集经活性炭吸附处理</w:t>
            </w:r>
            <w:r w:rsidRPr="00357DD1">
              <w:rPr>
                <w:rFonts w:hint="eastAsia"/>
              </w:rPr>
              <w:t>由</w:t>
            </w:r>
            <w:r w:rsidRPr="00357DD1">
              <w:rPr>
                <w:rFonts w:hint="eastAsia"/>
              </w:rPr>
              <w:t>1</w:t>
            </w:r>
            <w:r w:rsidRPr="00357DD1">
              <w:t>#</w:t>
            </w:r>
            <w:r w:rsidRPr="00357DD1">
              <w:t>排气筒排放</w:t>
            </w:r>
            <w:r w:rsidRPr="00357DD1">
              <w:rPr>
                <w:rFonts w:hint="eastAsia"/>
              </w:rPr>
              <w:t>；地毯线模压成型产生的有机废气，集气罩收集</w:t>
            </w:r>
            <w:r w:rsidRPr="00357DD1">
              <w:t>经活性炭吸附处理后由</w:t>
            </w:r>
            <w:r w:rsidRPr="00357DD1">
              <w:rPr>
                <w:rFonts w:hint="eastAsia"/>
              </w:rPr>
              <w:t>2</w:t>
            </w:r>
            <w:r w:rsidRPr="00357DD1">
              <w:t>#</w:t>
            </w:r>
            <w:r w:rsidRPr="00357DD1">
              <w:t>排气筒</w:t>
            </w:r>
            <w:r w:rsidRPr="00357DD1">
              <w:rPr>
                <w:rFonts w:hint="eastAsia"/>
              </w:rPr>
              <w:t>排放</w:t>
            </w:r>
            <w:r w:rsidRPr="00357DD1">
              <w:t>；</w:t>
            </w:r>
            <w:r w:rsidRPr="00357DD1">
              <w:rPr>
                <w:rFonts w:hint="eastAsia"/>
              </w:rPr>
              <w:t>汽车内饰件线模压成型产生的有机废气，集气罩收集</w:t>
            </w:r>
            <w:r w:rsidRPr="00357DD1">
              <w:t>经活性炭吸附处理后由</w:t>
            </w:r>
            <w:r w:rsidRPr="00357DD1">
              <w:t>3#</w:t>
            </w:r>
            <w:r w:rsidRPr="00357DD1">
              <w:t>排气筒</w:t>
            </w:r>
            <w:r w:rsidRPr="00357DD1">
              <w:rPr>
                <w:rFonts w:hint="eastAsia"/>
              </w:rPr>
              <w:t>排放</w:t>
            </w:r>
            <w:r w:rsidRPr="00357DD1">
              <w:t>；</w:t>
            </w:r>
            <w:r w:rsidRPr="00357DD1">
              <w:rPr>
                <w:rFonts w:hint="eastAsia"/>
              </w:rPr>
              <w:t xml:space="preserve"> EPP/EPE </w:t>
            </w:r>
            <w:r w:rsidRPr="00357DD1">
              <w:rPr>
                <w:rFonts w:hint="eastAsia"/>
              </w:rPr>
              <w:t>固化成型过程产生的有机废气收集</w:t>
            </w:r>
            <w:r w:rsidRPr="00357DD1">
              <w:t>经活性炭吸附处理后由</w:t>
            </w:r>
            <w:r w:rsidRPr="00357DD1">
              <w:t>4#</w:t>
            </w:r>
            <w:r w:rsidRPr="00357DD1">
              <w:t>排气筒</w:t>
            </w:r>
            <w:r w:rsidRPr="00357DD1">
              <w:rPr>
                <w:rFonts w:hint="eastAsia"/>
              </w:rPr>
              <w:t>排放</w:t>
            </w:r>
            <w:r w:rsidRPr="00357DD1">
              <w:t>；</w:t>
            </w:r>
            <w:r w:rsidRPr="00357DD1">
              <w:rPr>
                <w:rFonts w:hint="eastAsia"/>
              </w:rPr>
              <w:t>背涂、烘干工段产生的少量非甲烷总烃废气及复合、开棉、梳棉、混棉、针刺工段产生的颗粒物废气无组织排放；</w:t>
            </w:r>
            <w:r w:rsidRPr="00357DD1">
              <w:rPr>
                <w:rFonts w:hint="eastAsia"/>
                <w:szCs w:val="21"/>
              </w:rPr>
              <w:t>模压成型</w:t>
            </w:r>
            <w:r w:rsidRPr="00357DD1">
              <w:rPr>
                <w:szCs w:val="21"/>
              </w:rPr>
              <w:t>废气以及挤出废气，</w:t>
            </w:r>
            <w:r w:rsidRPr="00357DD1">
              <w:rPr>
                <w:rFonts w:hint="eastAsia"/>
                <w:szCs w:val="21"/>
              </w:rPr>
              <w:t>废气</w:t>
            </w:r>
            <w:r w:rsidRPr="00357DD1">
              <w:rPr>
                <w:szCs w:val="21"/>
              </w:rPr>
              <w:t>经集气罩收集，二级活性炭吸附后，经</w:t>
            </w:r>
            <w:r w:rsidRPr="00357DD1">
              <w:rPr>
                <w:szCs w:val="21"/>
              </w:rPr>
              <w:t>15</w:t>
            </w:r>
            <w:r w:rsidRPr="00357DD1">
              <w:rPr>
                <w:szCs w:val="21"/>
              </w:rPr>
              <w:t>米高排气筒</w:t>
            </w:r>
            <w:r w:rsidRPr="00357DD1">
              <w:rPr>
                <w:rFonts w:hint="eastAsia"/>
                <w:szCs w:val="21"/>
              </w:rPr>
              <w:t>5#</w:t>
            </w:r>
            <w:r w:rsidRPr="00357DD1">
              <w:rPr>
                <w:szCs w:val="21"/>
              </w:rPr>
              <w:t>排放，</w:t>
            </w:r>
            <w:r w:rsidRPr="00357DD1">
              <w:rPr>
                <w:rFonts w:hint="eastAsia"/>
                <w:szCs w:val="21"/>
              </w:rPr>
              <w:t>发泡</w:t>
            </w:r>
            <w:r w:rsidRPr="00357DD1">
              <w:rPr>
                <w:szCs w:val="21"/>
              </w:rPr>
              <w:t>废气以及未经收集的</w:t>
            </w:r>
            <w:r w:rsidRPr="00357DD1">
              <w:rPr>
                <w:rFonts w:hint="eastAsia"/>
                <w:szCs w:val="21"/>
              </w:rPr>
              <w:t>模压成型</w:t>
            </w:r>
            <w:r w:rsidRPr="00357DD1">
              <w:rPr>
                <w:szCs w:val="21"/>
              </w:rPr>
              <w:t>废气、挤出废气无组织排放于车间内</w:t>
            </w:r>
            <w:r w:rsidRPr="00357DD1">
              <w:rPr>
                <w:rFonts w:hint="eastAsia"/>
                <w:szCs w:val="21"/>
              </w:rPr>
              <w:t>；</w:t>
            </w:r>
            <w:r w:rsidRPr="00357DD1">
              <w:rPr>
                <w:szCs w:val="21"/>
              </w:rPr>
              <w:t>天然气燃烧废气以及</w:t>
            </w:r>
            <w:r w:rsidRPr="00357DD1">
              <w:rPr>
                <w:rFonts w:hint="eastAsia"/>
                <w:szCs w:val="21"/>
              </w:rPr>
              <w:t>纤维开松、混料、精开松、吸附成型工序产生的粉尘（以颗粒物计），</w:t>
            </w:r>
            <w:r w:rsidRPr="00357DD1">
              <w:rPr>
                <w:szCs w:val="21"/>
              </w:rPr>
              <w:t>其中天然气燃烧废气收集后经</w:t>
            </w:r>
            <w:r w:rsidRPr="00357DD1">
              <w:rPr>
                <w:szCs w:val="21"/>
              </w:rPr>
              <w:t>15</w:t>
            </w:r>
            <w:r w:rsidRPr="00357DD1">
              <w:rPr>
                <w:szCs w:val="21"/>
              </w:rPr>
              <w:t>米高</w:t>
            </w:r>
            <w:r w:rsidRPr="00357DD1">
              <w:rPr>
                <w:szCs w:val="21"/>
              </w:rPr>
              <w:t>6#</w:t>
            </w:r>
            <w:r w:rsidRPr="00357DD1">
              <w:rPr>
                <w:szCs w:val="21"/>
              </w:rPr>
              <w:t>排气筒排放</w:t>
            </w:r>
            <w:r w:rsidRPr="00357DD1">
              <w:rPr>
                <w:rFonts w:hint="eastAsia"/>
                <w:szCs w:val="21"/>
              </w:rPr>
              <w:t>；纤维开松、混料、精开松、吸附成型工序产生颗粒物密闭收集，经布袋除尘处理后</w:t>
            </w:r>
            <w:r w:rsidRPr="00357DD1">
              <w:rPr>
                <w:rFonts w:hint="eastAsia"/>
                <w:szCs w:val="21"/>
              </w:rPr>
              <w:t>15</w:t>
            </w:r>
            <w:r w:rsidRPr="00357DD1">
              <w:rPr>
                <w:rFonts w:hint="eastAsia"/>
                <w:szCs w:val="21"/>
              </w:rPr>
              <w:t>米高</w:t>
            </w:r>
            <w:r w:rsidRPr="00357DD1">
              <w:rPr>
                <w:rFonts w:hint="eastAsia"/>
                <w:szCs w:val="21"/>
              </w:rPr>
              <w:t>7</w:t>
            </w:r>
            <w:r w:rsidRPr="00357DD1">
              <w:rPr>
                <w:szCs w:val="21"/>
              </w:rPr>
              <w:t>#</w:t>
            </w:r>
            <w:r w:rsidRPr="00357DD1">
              <w:rPr>
                <w:rFonts w:hint="eastAsia"/>
                <w:szCs w:val="21"/>
              </w:rPr>
              <w:t>排气筒排放。</w:t>
            </w:r>
          </w:p>
          <w:p w14:paraId="697851F0" w14:textId="77777777" w:rsidR="001E5958" w:rsidRPr="00357DD1" w:rsidRDefault="002B4D88">
            <w:pPr>
              <w:adjustRightInd w:val="0"/>
              <w:snapToGrid w:val="0"/>
              <w:spacing w:line="360" w:lineRule="auto"/>
              <w:ind w:firstLineChars="200" w:firstLine="420"/>
              <w:rPr>
                <w:b/>
              </w:rPr>
            </w:pPr>
            <w:r w:rsidRPr="00357DD1">
              <w:rPr>
                <w:rFonts w:hint="eastAsia"/>
              </w:rPr>
              <w:t>根据企业</w:t>
            </w:r>
            <w:r w:rsidRPr="00357DD1">
              <w:rPr>
                <w:rFonts w:hint="eastAsia"/>
              </w:rPr>
              <w:t>2021.5.6</w:t>
            </w:r>
            <w:r w:rsidRPr="00357DD1">
              <w:t>-2021.06.04</w:t>
            </w:r>
            <w:r w:rsidRPr="00357DD1">
              <w:rPr>
                <w:rFonts w:hint="eastAsia"/>
              </w:rPr>
              <w:t>的</w:t>
            </w:r>
            <w:r w:rsidRPr="00357DD1">
              <w:t>例行检测报告的监测数据</w:t>
            </w:r>
            <w:r w:rsidRPr="00357DD1">
              <w:rPr>
                <w:rFonts w:hint="eastAsia"/>
              </w:rPr>
              <w:t>（报告编号</w:t>
            </w:r>
            <w:r w:rsidRPr="00357DD1">
              <w:rPr>
                <w:rFonts w:hint="eastAsia"/>
              </w:rPr>
              <w:t>: TKJC2021BB0608-Z</w:t>
            </w:r>
            <w:r w:rsidRPr="00357DD1">
              <w:rPr>
                <w:rFonts w:hint="eastAsia"/>
              </w:rPr>
              <w:t>）以及</w:t>
            </w:r>
            <w:r w:rsidRPr="00357DD1">
              <w:rPr>
                <w:szCs w:val="21"/>
              </w:rPr>
              <w:t>2021</w:t>
            </w:r>
            <w:r w:rsidRPr="00357DD1">
              <w:rPr>
                <w:szCs w:val="21"/>
              </w:rPr>
              <w:t>年</w:t>
            </w:r>
            <w:r w:rsidRPr="00357DD1">
              <w:rPr>
                <w:szCs w:val="21"/>
              </w:rPr>
              <w:t>3</w:t>
            </w:r>
            <w:r w:rsidRPr="00357DD1">
              <w:rPr>
                <w:szCs w:val="21"/>
              </w:rPr>
              <w:t>月</w:t>
            </w:r>
            <w:r w:rsidRPr="00357DD1">
              <w:rPr>
                <w:rFonts w:hint="eastAsia"/>
                <w:szCs w:val="21"/>
              </w:rPr>
              <w:t>验收报告</w:t>
            </w:r>
            <w:r w:rsidRPr="00357DD1">
              <w:rPr>
                <w:szCs w:val="21"/>
              </w:rPr>
              <w:t>的监测数据</w:t>
            </w:r>
            <w:r w:rsidRPr="00357DD1">
              <w:rPr>
                <w:rFonts w:hint="eastAsia"/>
              </w:rPr>
              <w:t>结果</w:t>
            </w:r>
            <w:r w:rsidRPr="00357DD1">
              <w:rPr>
                <w:szCs w:val="21"/>
              </w:rPr>
              <w:t>（</w:t>
            </w:r>
            <w:r w:rsidRPr="00357DD1">
              <w:rPr>
                <w:rFonts w:hint="eastAsia"/>
                <w:szCs w:val="21"/>
              </w:rPr>
              <w:t>报告编号</w:t>
            </w:r>
            <w:r w:rsidRPr="00357DD1">
              <w:rPr>
                <w:rFonts w:hint="eastAsia"/>
                <w:szCs w:val="21"/>
              </w:rPr>
              <w:t>: QC2102200602E</w:t>
            </w:r>
            <w:r w:rsidRPr="00357DD1">
              <w:rPr>
                <w:rFonts w:hint="eastAsia"/>
                <w:szCs w:val="21"/>
              </w:rPr>
              <w:t>以及</w:t>
            </w:r>
            <w:r w:rsidRPr="00357DD1">
              <w:rPr>
                <w:rFonts w:hint="eastAsia"/>
                <w:szCs w:val="21"/>
              </w:rPr>
              <w:t>QC2102200601E1</w:t>
            </w:r>
            <w:r w:rsidRPr="00357DD1">
              <w:rPr>
                <w:szCs w:val="21"/>
              </w:rPr>
              <w:t>）</w:t>
            </w:r>
            <w:r w:rsidRPr="00357DD1">
              <w:rPr>
                <w:rFonts w:hint="eastAsia"/>
              </w:rPr>
              <w:t>，现有项目废气</w:t>
            </w:r>
            <w:r w:rsidRPr="00357DD1">
              <w:t>排放</w:t>
            </w:r>
            <w:r w:rsidRPr="00357DD1">
              <w:rPr>
                <w:rFonts w:hint="eastAsia"/>
              </w:rPr>
              <w:t>情况</w:t>
            </w:r>
            <w:r w:rsidRPr="00357DD1">
              <w:t>见</w:t>
            </w:r>
            <w:r w:rsidRPr="00357DD1">
              <w:rPr>
                <w:rFonts w:hint="eastAsia"/>
              </w:rPr>
              <w:t>下</w:t>
            </w:r>
            <w:r w:rsidRPr="00357DD1">
              <w:t>表</w:t>
            </w:r>
            <w:r w:rsidRPr="00357DD1">
              <w:rPr>
                <w:rFonts w:hint="eastAsia"/>
              </w:rPr>
              <w:t>2</w:t>
            </w:r>
            <w:r w:rsidRPr="00357DD1">
              <w:t>-9</w:t>
            </w:r>
            <w:r w:rsidRPr="00357DD1">
              <w:rPr>
                <w:rFonts w:hint="eastAsia"/>
              </w:rPr>
              <w:t>。其中</w:t>
            </w:r>
            <w:r w:rsidRPr="00357DD1">
              <w:rPr>
                <w:rFonts w:hint="eastAsia"/>
              </w:rPr>
              <w:t>1</w:t>
            </w:r>
            <w:r w:rsidRPr="00357DD1">
              <w:t>#-5#</w:t>
            </w:r>
            <w:r w:rsidRPr="00357DD1">
              <w:t>排气筒依照例行监测数据，</w:t>
            </w:r>
            <w:r w:rsidRPr="00357DD1">
              <w:rPr>
                <w:rFonts w:hint="eastAsia"/>
              </w:rPr>
              <w:t>6</w:t>
            </w:r>
            <w:r w:rsidRPr="00357DD1">
              <w:t>#</w:t>
            </w:r>
            <w:r w:rsidRPr="00357DD1">
              <w:t>、</w:t>
            </w:r>
            <w:r w:rsidRPr="00357DD1">
              <w:t>7#</w:t>
            </w:r>
            <w:r w:rsidRPr="00357DD1">
              <w:t>排气筒依照验收数据</w:t>
            </w:r>
            <w:r w:rsidRPr="00357DD1">
              <w:rPr>
                <w:rFonts w:hint="eastAsia"/>
              </w:rPr>
              <w:t>。</w:t>
            </w:r>
          </w:p>
          <w:p w14:paraId="47EC4E10" w14:textId="699A6069" w:rsidR="001E5958" w:rsidRPr="00357DD1" w:rsidRDefault="002B4D88">
            <w:pPr>
              <w:adjustRightInd w:val="0"/>
              <w:snapToGrid w:val="0"/>
              <w:ind w:firstLineChars="200" w:firstLine="422"/>
              <w:jc w:val="center"/>
              <w:rPr>
                <w:b/>
                <w:szCs w:val="21"/>
              </w:rPr>
            </w:pPr>
            <w:r w:rsidRPr="00357DD1">
              <w:rPr>
                <w:b/>
                <w:szCs w:val="21"/>
              </w:rPr>
              <w:t>表</w:t>
            </w:r>
            <w:r w:rsidRPr="00357DD1">
              <w:rPr>
                <w:b/>
                <w:szCs w:val="21"/>
              </w:rPr>
              <w:t xml:space="preserve">2-9 </w:t>
            </w:r>
            <w:r w:rsidR="00785910" w:rsidRPr="00357DD1">
              <w:rPr>
                <w:rFonts w:hint="eastAsia"/>
                <w:b/>
                <w:szCs w:val="21"/>
              </w:rPr>
              <w:t>已批已建</w:t>
            </w:r>
            <w:r w:rsidRPr="00357DD1">
              <w:rPr>
                <w:b/>
                <w:szCs w:val="21"/>
              </w:rPr>
              <w:t>项目有组织排放废气监测结果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008"/>
              <w:gridCol w:w="1070"/>
              <w:gridCol w:w="1064"/>
              <w:gridCol w:w="1059"/>
              <w:gridCol w:w="819"/>
              <w:gridCol w:w="660"/>
              <w:gridCol w:w="1701"/>
            </w:tblGrid>
            <w:tr w:rsidR="00357DD1" w:rsidRPr="00357DD1" w14:paraId="4996B3D5" w14:textId="77777777" w:rsidTr="003F06EA">
              <w:trPr>
                <w:jc w:val="center"/>
              </w:trPr>
              <w:tc>
                <w:tcPr>
                  <w:tcW w:w="0" w:type="auto"/>
                  <w:vMerge w:val="restart"/>
                  <w:tcMar>
                    <w:left w:w="0" w:type="dxa"/>
                    <w:right w:w="0" w:type="dxa"/>
                  </w:tcMar>
                  <w:vAlign w:val="center"/>
                </w:tcPr>
                <w:p w14:paraId="4F7B888A" w14:textId="77777777" w:rsidR="001E5958" w:rsidRPr="00357DD1" w:rsidRDefault="002B4D88">
                  <w:pPr>
                    <w:adjustRightInd w:val="0"/>
                    <w:snapToGrid w:val="0"/>
                    <w:jc w:val="center"/>
                    <w:rPr>
                      <w:b/>
                      <w:bCs/>
                      <w:sz w:val="18"/>
                      <w:szCs w:val="18"/>
                    </w:rPr>
                  </w:pPr>
                  <w:r w:rsidRPr="00357DD1">
                    <w:rPr>
                      <w:b/>
                      <w:bCs/>
                      <w:sz w:val="18"/>
                      <w:szCs w:val="18"/>
                    </w:rPr>
                    <w:t>监测点位</w:t>
                  </w:r>
                </w:p>
              </w:tc>
              <w:tc>
                <w:tcPr>
                  <w:tcW w:w="0" w:type="auto"/>
                  <w:vMerge w:val="restart"/>
                  <w:tcMar>
                    <w:left w:w="0" w:type="dxa"/>
                    <w:right w:w="0" w:type="dxa"/>
                  </w:tcMar>
                  <w:vAlign w:val="center"/>
                </w:tcPr>
                <w:p w14:paraId="5131EFF9" w14:textId="77777777" w:rsidR="001E5958" w:rsidRPr="00357DD1" w:rsidRDefault="002B4D88">
                  <w:pPr>
                    <w:adjustRightInd w:val="0"/>
                    <w:snapToGrid w:val="0"/>
                    <w:jc w:val="center"/>
                    <w:rPr>
                      <w:b/>
                      <w:bCs/>
                      <w:sz w:val="18"/>
                      <w:szCs w:val="18"/>
                    </w:rPr>
                  </w:pPr>
                  <w:r w:rsidRPr="00357DD1">
                    <w:rPr>
                      <w:b/>
                      <w:bCs/>
                      <w:sz w:val="18"/>
                      <w:szCs w:val="18"/>
                    </w:rPr>
                    <w:t>污染物</w:t>
                  </w:r>
                </w:p>
                <w:p w14:paraId="03CFF522" w14:textId="77777777" w:rsidR="001E5958" w:rsidRPr="00357DD1" w:rsidRDefault="002B4D88">
                  <w:pPr>
                    <w:adjustRightInd w:val="0"/>
                    <w:snapToGrid w:val="0"/>
                    <w:jc w:val="center"/>
                    <w:rPr>
                      <w:b/>
                      <w:bCs/>
                      <w:sz w:val="18"/>
                      <w:szCs w:val="18"/>
                    </w:rPr>
                  </w:pPr>
                  <w:r w:rsidRPr="00357DD1">
                    <w:rPr>
                      <w:b/>
                      <w:bCs/>
                      <w:sz w:val="18"/>
                      <w:szCs w:val="18"/>
                    </w:rPr>
                    <w:t>名称</w:t>
                  </w:r>
                </w:p>
              </w:tc>
              <w:tc>
                <w:tcPr>
                  <w:tcW w:w="0" w:type="auto"/>
                  <w:vMerge w:val="restart"/>
                  <w:vAlign w:val="center"/>
                </w:tcPr>
                <w:p w14:paraId="5BFBCC60" w14:textId="77777777" w:rsidR="001E5958" w:rsidRPr="00357DD1" w:rsidRDefault="002B4D88">
                  <w:pPr>
                    <w:adjustRightInd w:val="0"/>
                    <w:snapToGrid w:val="0"/>
                    <w:jc w:val="center"/>
                    <w:rPr>
                      <w:b/>
                      <w:bCs/>
                      <w:sz w:val="18"/>
                      <w:szCs w:val="18"/>
                    </w:rPr>
                  </w:pPr>
                  <w:r w:rsidRPr="00357DD1">
                    <w:rPr>
                      <w:b/>
                      <w:bCs/>
                      <w:sz w:val="18"/>
                      <w:szCs w:val="18"/>
                    </w:rPr>
                    <w:t>检测时间</w:t>
                  </w:r>
                </w:p>
              </w:tc>
              <w:tc>
                <w:tcPr>
                  <w:tcW w:w="0" w:type="auto"/>
                  <w:gridSpan w:val="2"/>
                  <w:vAlign w:val="center"/>
                </w:tcPr>
                <w:p w14:paraId="65DC7376" w14:textId="77777777" w:rsidR="001E5958" w:rsidRPr="00357DD1" w:rsidRDefault="002B4D88">
                  <w:pPr>
                    <w:adjustRightInd w:val="0"/>
                    <w:snapToGrid w:val="0"/>
                    <w:jc w:val="center"/>
                    <w:rPr>
                      <w:b/>
                      <w:bCs/>
                      <w:sz w:val="18"/>
                      <w:szCs w:val="18"/>
                    </w:rPr>
                  </w:pPr>
                  <w:r w:rsidRPr="00357DD1">
                    <w:rPr>
                      <w:b/>
                      <w:bCs/>
                      <w:sz w:val="18"/>
                      <w:szCs w:val="18"/>
                    </w:rPr>
                    <w:t>监测</w:t>
                  </w:r>
                  <w:r w:rsidRPr="00357DD1">
                    <w:rPr>
                      <w:rFonts w:hint="eastAsia"/>
                      <w:b/>
                      <w:bCs/>
                      <w:sz w:val="18"/>
                      <w:szCs w:val="18"/>
                    </w:rPr>
                    <w:t>结果</w:t>
                  </w:r>
                </w:p>
              </w:tc>
              <w:tc>
                <w:tcPr>
                  <w:tcW w:w="0" w:type="auto"/>
                  <w:gridSpan w:val="2"/>
                  <w:vAlign w:val="center"/>
                </w:tcPr>
                <w:p w14:paraId="554667FB" w14:textId="77777777" w:rsidR="001E5958" w:rsidRPr="00357DD1" w:rsidRDefault="002B4D88">
                  <w:pPr>
                    <w:adjustRightInd w:val="0"/>
                    <w:snapToGrid w:val="0"/>
                    <w:jc w:val="center"/>
                    <w:rPr>
                      <w:b/>
                      <w:bCs/>
                      <w:sz w:val="18"/>
                      <w:szCs w:val="18"/>
                    </w:rPr>
                  </w:pPr>
                  <w:r w:rsidRPr="00357DD1">
                    <w:rPr>
                      <w:b/>
                      <w:bCs/>
                      <w:sz w:val="18"/>
                      <w:szCs w:val="18"/>
                    </w:rPr>
                    <w:t>标准</w:t>
                  </w:r>
                </w:p>
              </w:tc>
              <w:tc>
                <w:tcPr>
                  <w:tcW w:w="0" w:type="auto"/>
                  <w:vMerge w:val="restart"/>
                  <w:vAlign w:val="center"/>
                </w:tcPr>
                <w:p w14:paraId="090FFA87" w14:textId="77777777" w:rsidR="001E5958" w:rsidRPr="00357DD1" w:rsidRDefault="002B4D88">
                  <w:pPr>
                    <w:adjustRightInd w:val="0"/>
                    <w:snapToGrid w:val="0"/>
                    <w:jc w:val="center"/>
                    <w:rPr>
                      <w:b/>
                      <w:bCs/>
                      <w:sz w:val="18"/>
                      <w:szCs w:val="18"/>
                    </w:rPr>
                  </w:pPr>
                  <w:r w:rsidRPr="00357DD1">
                    <w:rPr>
                      <w:b/>
                      <w:bCs/>
                      <w:sz w:val="18"/>
                      <w:szCs w:val="18"/>
                    </w:rPr>
                    <w:t>排放</w:t>
                  </w:r>
                </w:p>
                <w:p w14:paraId="450AC790" w14:textId="77777777" w:rsidR="001E5958" w:rsidRPr="00357DD1" w:rsidRDefault="002B4D88">
                  <w:pPr>
                    <w:adjustRightInd w:val="0"/>
                    <w:snapToGrid w:val="0"/>
                    <w:jc w:val="center"/>
                    <w:rPr>
                      <w:b/>
                      <w:bCs/>
                      <w:sz w:val="18"/>
                      <w:szCs w:val="18"/>
                    </w:rPr>
                  </w:pPr>
                  <w:r w:rsidRPr="00357DD1">
                    <w:rPr>
                      <w:b/>
                      <w:bCs/>
                      <w:sz w:val="18"/>
                      <w:szCs w:val="18"/>
                    </w:rPr>
                    <w:t>去向</w:t>
                  </w:r>
                </w:p>
              </w:tc>
            </w:tr>
            <w:tr w:rsidR="00357DD1" w:rsidRPr="00357DD1" w14:paraId="2A321A4C" w14:textId="77777777" w:rsidTr="003F06EA">
              <w:trPr>
                <w:jc w:val="center"/>
              </w:trPr>
              <w:tc>
                <w:tcPr>
                  <w:tcW w:w="0" w:type="auto"/>
                  <w:vMerge/>
                  <w:tcMar>
                    <w:left w:w="0" w:type="dxa"/>
                    <w:right w:w="0" w:type="dxa"/>
                  </w:tcMar>
                  <w:vAlign w:val="center"/>
                </w:tcPr>
                <w:p w14:paraId="357DC806" w14:textId="77777777" w:rsidR="001E5958" w:rsidRPr="00357DD1" w:rsidRDefault="001E5958">
                  <w:pPr>
                    <w:adjustRightInd w:val="0"/>
                    <w:snapToGrid w:val="0"/>
                    <w:jc w:val="center"/>
                    <w:rPr>
                      <w:b/>
                      <w:bCs/>
                      <w:sz w:val="18"/>
                      <w:szCs w:val="18"/>
                    </w:rPr>
                  </w:pPr>
                </w:p>
              </w:tc>
              <w:tc>
                <w:tcPr>
                  <w:tcW w:w="0" w:type="auto"/>
                  <w:vMerge/>
                  <w:tcMar>
                    <w:left w:w="0" w:type="dxa"/>
                    <w:right w:w="0" w:type="dxa"/>
                  </w:tcMar>
                  <w:vAlign w:val="center"/>
                </w:tcPr>
                <w:p w14:paraId="356F5942" w14:textId="77777777" w:rsidR="001E5958" w:rsidRPr="00357DD1" w:rsidRDefault="001E5958">
                  <w:pPr>
                    <w:adjustRightInd w:val="0"/>
                    <w:snapToGrid w:val="0"/>
                    <w:jc w:val="center"/>
                    <w:rPr>
                      <w:b/>
                      <w:bCs/>
                      <w:sz w:val="18"/>
                      <w:szCs w:val="18"/>
                    </w:rPr>
                  </w:pPr>
                </w:p>
              </w:tc>
              <w:tc>
                <w:tcPr>
                  <w:tcW w:w="0" w:type="auto"/>
                  <w:vMerge/>
                  <w:vAlign w:val="center"/>
                </w:tcPr>
                <w:p w14:paraId="0BC012F8" w14:textId="77777777" w:rsidR="001E5958" w:rsidRPr="00357DD1" w:rsidRDefault="001E5958">
                  <w:pPr>
                    <w:adjustRightInd w:val="0"/>
                    <w:snapToGrid w:val="0"/>
                    <w:jc w:val="center"/>
                    <w:rPr>
                      <w:b/>
                      <w:bCs/>
                      <w:sz w:val="18"/>
                      <w:szCs w:val="18"/>
                    </w:rPr>
                  </w:pPr>
                </w:p>
              </w:tc>
              <w:tc>
                <w:tcPr>
                  <w:tcW w:w="0" w:type="auto"/>
                  <w:vAlign w:val="center"/>
                </w:tcPr>
                <w:p w14:paraId="62A46D56" w14:textId="77777777" w:rsidR="001E5958" w:rsidRPr="00357DD1" w:rsidRDefault="002B4D88">
                  <w:pPr>
                    <w:adjustRightInd w:val="0"/>
                    <w:snapToGrid w:val="0"/>
                    <w:jc w:val="center"/>
                    <w:rPr>
                      <w:b/>
                      <w:bCs/>
                      <w:sz w:val="18"/>
                      <w:szCs w:val="18"/>
                    </w:rPr>
                  </w:pPr>
                  <w:r w:rsidRPr="00357DD1">
                    <w:rPr>
                      <w:b/>
                      <w:bCs/>
                      <w:sz w:val="18"/>
                      <w:szCs w:val="18"/>
                    </w:rPr>
                    <w:t>排放浓度</w:t>
                  </w:r>
                </w:p>
                <w:p w14:paraId="590373C0" w14:textId="77777777" w:rsidR="001E5958" w:rsidRPr="00357DD1" w:rsidRDefault="002B4D88">
                  <w:pPr>
                    <w:adjustRightInd w:val="0"/>
                    <w:snapToGrid w:val="0"/>
                    <w:jc w:val="center"/>
                    <w:rPr>
                      <w:b/>
                      <w:bCs/>
                      <w:sz w:val="18"/>
                      <w:szCs w:val="18"/>
                    </w:rPr>
                  </w:pPr>
                  <w:r w:rsidRPr="00357DD1">
                    <w:rPr>
                      <w:b/>
                      <w:bCs/>
                      <w:sz w:val="18"/>
                      <w:szCs w:val="18"/>
                    </w:rPr>
                    <w:t>mg/m</w:t>
                  </w:r>
                  <w:r w:rsidRPr="00357DD1">
                    <w:rPr>
                      <w:b/>
                      <w:bCs/>
                      <w:sz w:val="18"/>
                      <w:szCs w:val="18"/>
                      <w:vertAlign w:val="superscript"/>
                    </w:rPr>
                    <w:t>3</w:t>
                  </w:r>
                </w:p>
              </w:tc>
              <w:tc>
                <w:tcPr>
                  <w:tcW w:w="0" w:type="auto"/>
                  <w:vAlign w:val="center"/>
                </w:tcPr>
                <w:p w14:paraId="747C8216" w14:textId="77777777" w:rsidR="001E5958" w:rsidRPr="00357DD1" w:rsidRDefault="002B4D88">
                  <w:pPr>
                    <w:adjustRightInd w:val="0"/>
                    <w:snapToGrid w:val="0"/>
                    <w:jc w:val="center"/>
                    <w:rPr>
                      <w:b/>
                      <w:bCs/>
                      <w:sz w:val="18"/>
                      <w:szCs w:val="18"/>
                    </w:rPr>
                  </w:pPr>
                  <w:r w:rsidRPr="00357DD1">
                    <w:rPr>
                      <w:b/>
                      <w:bCs/>
                      <w:sz w:val="18"/>
                      <w:szCs w:val="18"/>
                    </w:rPr>
                    <w:t>排放速率</w:t>
                  </w:r>
                </w:p>
                <w:p w14:paraId="67977110" w14:textId="77777777" w:rsidR="001E5958" w:rsidRPr="00357DD1" w:rsidRDefault="002B4D88">
                  <w:pPr>
                    <w:adjustRightInd w:val="0"/>
                    <w:snapToGrid w:val="0"/>
                    <w:jc w:val="center"/>
                    <w:rPr>
                      <w:b/>
                      <w:bCs/>
                      <w:sz w:val="18"/>
                      <w:szCs w:val="18"/>
                    </w:rPr>
                  </w:pPr>
                  <w:r w:rsidRPr="00357DD1">
                    <w:rPr>
                      <w:b/>
                      <w:bCs/>
                      <w:sz w:val="18"/>
                      <w:szCs w:val="18"/>
                    </w:rPr>
                    <w:t>kg/h</w:t>
                  </w:r>
                </w:p>
              </w:tc>
              <w:tc>
                <w:tcPr>
                  <w:tcW w:w="0" w:type="auto"/>
                  <w:vAlign w:val="center"/>
                </w:tcPr>
                <w:p w14:paraId="37D96262" w14:textId="77777777" w:rsidR="001E5958" w:rsidRPr="00357DD1" w:rsidRDefault="002B4D88">
                  <w:pPr>
                    <w:adjustRightInd w:val="0"/>
                    <w:snapToGrid w:val="0"/>
                    <w:jc w:val="center"/>
                    <w:rPr>
                      <w:b/>
                      <w:bCs/>
                      <w:sz w:val="18"/>
                      <w:szCs w:val="18"/>
                    </w:rPr>
                  </w:pPr>
                  <w:r w:rsidRPr="00357DD1">
                    <w:rPr>
                      <w:b/>
                      <w:bCs/>
                      <w:sz w:val="18"/>
                      <w:szCs w:val="18"/>
                    </w:rPr>
                    <w:t>浓度</w:t>
                  </w:r>
                </w:p>
                <w:p w14:paraId="29A00ED6" w14:textId="77777777" w:rsidR="001E5958" w:rsidRPr="00357DD1" w:rsidRDefault="002B4D88">
                  <w:pPr>
                    <w:adjustRightInd w:val="0"/>
                    <w:snapToGrid w:val="0"/>
                    <w:jc w:val="center"/>
                    <w:rPr>
                      <w:b/>
                      <w:bCs/>
                      <w:sz w:val="18"/>
                      <w:szCs w:val="18"/>
                    </w:rPr>
                  </w:pPr>
                  <w:r w:rsidRPr="00357DD1">
                    <w:rPr>
                      <w:b/>
                      <w:bCs/>
                      <w:sz w:val="18"/>
                      <w:szCs w:val="18"/>
                    </w:rPr>
                    <w:t>mg/m</w:t>
                  </w:r>
                  <w:r w:rsidRPr="00357DD1">
                    <w:rPr>
                      <w:b/>
                      <w:bCs/>
                      <w:sz w:val="18"/>
                      <w:szCs w:val="18"/>
                      <w:vertAlign w:val="superscript"/>
                    </w:rPr>
                    <w:t>3</w:t>
                  </w:r>
                </w:p>
              </w:tc>
              <w:tc>
                <w:tcPr>
                  <w:tcW w:w="0" w:type="auto"/>
                  <w:vAlign w:val="center"/>
                </w:tcPr>
                <w:p w14:paraId="7C65FB49" w14:textId="77777777" w:rsidR="001E5958" w:rsidRPr="00357DD1" w:rsidRDefault="002B4D88">
                  <w:pPr>
                    <w:adjustRightInd w:val="0"/>
                    <w:snapToGrid w:val="0"/>
                    <w:jc w:val="center"/>
                    <w:rPr>
                      <w:b/>
                      <w:bCs/>
                      <w:sz w:val="18"/>
                      <w:szCs w:val="18"/>
                    </w:rPr>
                  </w:pPr>
                  <w:r w:rsidRPr="00357DD1">
                    <w:rPr>
                      <w:b/>
                      <w:bCs/>
                      <w:sz w:val="18"/>
                      <w:szCs w:val="18"/>
                    </w:rPr>
                    <w:t>速率</w:t>
                  </w:r>
                </w:p>
                <w:p w14:paraId="6F660DA9" w14:textId="77777777" w:rsidR="001E5958" w:rsidRPr="00357DD1" w:rsidRDefault="002B4D88">
                  <w:pPr>
                    <w:adjustRightInd w:val="0"/>
                    <w:snapToGrid w:val="0"/>
                    <w:jc w:val="center"/>
                    <w:rPr>
                      <w:b/>
                      <w:bCs/>
                      <w:sz w:val="18"/>
                      <w:szCs w:val="18"/>
                    </w:rPr>
                  </w:pPr>
                  <w:r w:rsidRPr="00357DD1">
                    <w:rPr>
                      <w:b/>
                      <w:bCs/>
                      <w:sz w:val="18"/>
                      <w:szCs w:val="18"/>
                    </w:rPr>
                    <w:t>kg/h</w:t>
                  </w:r>
                </w:p>
              </w:tc>
              <w:tc>
                <w:tcPr>
                  <w:tcW w:w="0" w:type="auto"/>
                  <w:vMerge/>
                  <w:vAlign w:val="center"/>
                </w:tcPr>
                <w:p w14:paraId="39270D32" w14:textId="77777777" w:rsidR="001E5958" w:rsidRPr="00357DD1" w:rsidRDefault="001E5958">
                  <w:pPr>
                    <w:adjustRightInd w:val="0"/>
                    <w:snapToGrid w:val="0"/>
                    <w:jc w:val="center"/>
                    <w:rPr>
                      <w:b/>
                      <w:bCs/>
                      <w:sz w:val="18"/>
                      <w:szCs w:val="18"/>
                    </w:rPr>
                  </w:pPr>
                </w:p>
              </w:tc>
            </w:tr>
            <w:tr w:rsidR="00357DD1" w:rsidRPr="00357DD1" w14:paraId="1C8C1C7D" w14:textId="77777777" w:rsidTr="003F06EA">
              <w:trPr>
                <w:jc w:val="center"/>
              </w:trPr>
              <w:tc>
                <w:tcPr>
                  <w:tcW w:w="0" w:type="auto"/>
                  <w:tcMar>
                    <w:left w:w="0" w:type="dxa"/>
                    <w:right w:w="0" w:type="dxa"/>
                  </w:tcMar>
                  <w:vAlign w:val="center"/>
                </w:tcPr>
                <w:p w14:paraId="5F2794FF" w14:textId="77777777" w:rsidR="001E5958" w:rsidRPr="00357DD1" w:rsidRDefault="002B4D88">
                  <w:pPr>
                    <w:adjustRightInd w:val="0"/>
                    <w:snapToGrid w:val="0"/>
                    <w:jc w:val="center"/>
                    <w:rPr>
                      <w:bCs/>
                      <w:sz w:val="18"/>
                      <w:szCs w:val="18"/>
                    </w:rPr>
                  </w:pPr>
                  <w:r w:rsidRPr="00357DD1">
                    <w:rPr>
                      <w:bCs/>
                      <w:sz w:val="18"/>
                      <w:szCs w:val="18"/>
                    </w:rPr>
                    <w:t>1#</w:t>
                  </w:r>
                  <w:r w:rsidRPr="00357DD1">
                    <w:rPr>
                      <w:bCs/>
                      <w:sz w:val="18"/>
                      <w:szCs w:val="18"/>
                    </w:rPr>
                    <w:t>排气筒</w:t>
                  </w:r>
                </w:p>
              </w:tc>
              <w:tc>
                <w:tcPr>
                  <w:tcW w:w="0" w:type="auto"/>
                  <w:tcMar>
                    <w:left w:w="0" w:type="dxa"/>
                    <w:right w:w="0" w:type="dxa"/>
                  </w:tcMar>
                  <w:vAlign w:val="center"/>
                </w:tcPr>
                <w:p w14:paraId="0C8BEE1B" w14:textId="77777777" w:rsidR="001E5958" w:rsidRPr="00357DD1" w:rsidRDefault="002B4D88">
                  <w:pPr>
                    <w:adjustRightInd w:val="0"/>
                    <w:snapToGrid w:val="0"/>
                    <w:jc w:val="center"/>
                    <w:rPr>
                      <w:bCs/>
                      <w:sz w:val="18"/>
                      <w:szCs w:val="18"/>
                    </w:rPr>
                  </w:pPr>
                  <w:r w:rsidRPr="00357DD1">
                    <w:rPr>
                      <w:bCs/>
                      <w:sz w:val="18"/>
                      <w:szCs w:val="18"/>
                    </w:rPr>
                    <w:t>非甲烷总烃</w:t>
                  </w:r>
                </w:p>
              </w:tc>
              <w:tc>
                <w:tcPr>
                  <w:tcW w:w="0" w:type="auto"/>
                  <w:tcMar>
                    <w:left w:w="0" w:type="dxa"/>
                    <w:right w:w="0" w:type="dxa"/>
                  </w:tcMar>
                  <w:vAlign w:val="center"/>
                </w:tcPr>
                <w:p w14:paraId="6F3A31C3" w14:textId="77777777" w:rsidR="001E5958" w:rsidRPr="00357DD1" w:rsidRDefault="002B4D88">
                  <w:pPr>
                    <w:adjustRightInd w:val="0"/>
                    <w:snapToGrid w:val="0"/>
                    <w:jc w:val="center"/>
                    <w:rPr>
                      <w:bCs/>
                      <w:sz w:val="18"/>
                      <w:szCs w:val="18"/>
                    </w:rPr>
                  </w:pPr>
                  <w:r w:rsidRPr="00357DD1">
                    <w:rPr>
                      <w:bCs/>
                      <w:sz w:val="18"/>
                      <w:szCs w:val="18"/>
                    </w:rPr>
                    <w:t>2021-05-25</w:t>
                  </w:r>
                </w:p>
              </w:tc>
              <w:tc>
                <w:tcPr>
                  <w:tcW w:w="0" w:type="auto"/>
                  <w:tcMar>
                    <w:left w:w="0" w:type="dxa"/>
                    <w:right w:w="0" w:type="dxa"/>
                  </w:tcMar>
                  <w:vAlign w:val="center"/>
                </w:tcPr>
                <w:p w14:paraId="2693E946" w14:textId="77777777" w:rsidR="001E5958" w:rsidRPr="00357DD1" w:rsidRDefault="002B4D88">
                  <w:pPr>
                    <w:adjustRightInd w:val="0"/>
                    <w:snapToGrid w:val="0"/>
                    <w:jc w:val="center"/>
                    <w:rPr>
                      <w:bCs/>
                      <w:sz w:val="18"/>
                      <w:szCs w:val="18"/>
                    </w:rPr>
                  </w:pPr>
                  <w:r w:rsidRPr="00357DD1">
                    <w:rPr>
                      <w:rFonts w:hint="eastAsia"/>
                      <w:bCs/>
                      <w:sz w:val="18"/>
                      <w:szCs w:val="18"/>
                    </w:rPr>
                    <w:t>0.6</w:t>
                  </w:r>
                </w:p>
              </w:tc>
              <w:tc>
                <w:tcPr>
                  <w:tcW w:w="0" w:type="auto"/>
                  <w:tcMar>
                    <w:left w:w="0" w:type="dxa"/>
                    <w:right w:w="0" w:type="dxa"/>
                  </w:tcMar>
                  <w:vAlign w:val="center"/>
                </w:tcPr>
                <w:p w14:paraId="1368D768" w14:textId="77777777" w:rsidR="001E5958" w:rsidRPr="00357DD1" w:rsidRDefault="002B4D88">
                  <w:pPr>
                    <w:adjustRightInd w:val="0"/>
                    <w:snapToGrid w:val="0"/>
                    <w:jc w:val="center"/>
                    <w:rPr>
                      <w:bCs/>
                      <w:sz w:val="18"/>
                      <w:szCs w:val="18"/>
                    </w:rPr>
                  </w:pPr>
                  <w:r w:rsidRPr="00357DD1">
                    <w:rPr>
                      <w:rFonts w:hint="eastAsia"/>
                      <w:bCs/>
                      <w:sz w:val="18"/>
                      <w:szCs w:val="18"/>
                    </w:rPr>
                    <w:t>0.00833</w:t>
                  </w:r>
                </w:p>
              </w:tc>
              <w:tc>
                <w:tcPr>
                  <w:tcW w:w="0" w:type="auto"/>
                  <w:vAlign w:val="center"/>
                </w:tcPr>
                <w:p w14:paraId="381C745E" w14:textId="77777777" w:rsidR="001E5958" w:rsidRPr="00357DD1" w:rsidRDefault="002B4D88">
                  <w:pPr>
                    <w:adjustRightInd w:val="0"/>
                    <w:snapToGrid w:val="0"/>
                    <w:jc w:val="center"/>
                    <w:rPr>
                      <w:bCs/>
                      <w:sz w:val="18"/>
                      <w:szCs w:val="18"/>
                    </w:rPr>
                  </w:pPr>
                  <w:r w:rsidRPr="00357DD1">
                    <w:rPr>
                      <w:bCs/>
                      <w:sz w:val="18"/>
                      <w:szCs w:val="18"/>
                    </w:rPr>
                    <w:t>120</w:t>
                  </w:r>
                </w:p>
              </w:tc>
              <w:tc>
                <w:tcPr>
                  <w:tcW w:w="0" w:type="auto"/>
                  <w:vAlign w:val="center"/>
                </w:tcPr>
                <w:p w14:paraId="36A90DD8" w14:textId="77777777" w:rsidR="001E5958" w:rsidRPr="00357DD1" w:rsidRDefault="002B4D88">
                  <w:pPr>
                    <w:adjustRightInd w:val="0"/>
                    <w:snapToGrid w:val="0"/>
                    <w:jc w:val="center"/>
                    <w:rPr>
                      <w:bCs/>
                      <w:sz w:val="18"/>
                      <w:szCs w:val="18"/>
                    </w:rPr>
                  </w:pPr>
                  <w:r w:rsidRPr="00357DD1">
                    <w:rPr>
                      <w:rFonts w:hint="eastAsia"/>
                      <w:bCs/>
                      <w:sz w:val="18"/>
                      <w:szCs w:val="18"/>
                    </w:rPr>
                    <w:t>10</w:t>
                  </w:r>
                </w:p>
              </w:tc>
              <w:tc>
                <w:tcPr>
                  <w:tcW w:w="0" w:type="auto"/>
                  <w:vAlign w:val="center"/>
                </w:tcPr>
                <w:p w14:paraId="0E84ED31" w14:textId="77777777" w:rsidR="001E5958" w:rsidRPr="00357DD1" w:rsidRDefault="002B4D88">
                  <w:pPr>
                    <w:adjustRightInd w:val="0"/>
                    <w:snapToGrid w:val="0"/>
                    <w:jc w:val="center"/>
                    <w:rPr>
                      <w:bCs/>
                      <w:sz w:val="18"/>
                      <w:szCs w:val="18"/>
                    </w:rPr>
                  </w:pPr>
                  <w:r w:rsidRPr="00357DD1">
                    <w:rPr>
                      <w:bCs/>
                      <w:sz w:val="18"/>
                      <w:szCs w:val="18"/>
                    </w:rPr>
                    <w:t>15m</w:t>
                  </w:r>
                  <w:r w:rsidRPr="00357DD1">
                    <w:rPr>
                      <w:bCs/>
                      <w:sz w:val="18"/>
                      <w:szCs w:val="18"/>
                    </w:rPr>
                    <w:t>高</w:t>
                  </w:r>
                  <w:r w:rsidRPr="00357DD1">
                    <w:rPr>
                      <w:bCs/>
                      <w:sz w:val="18"/>
                      <w:szCs w:val="18"/>
                    </w:rPr>
                    <w:t>1#</w:t>
                  </w:r>
                  <w:r w:rsidRPr="00357DD1">
                    <w:rPr>
                      <w:bCs/>
                      <w:sz w:val="18"/>
                      <w:szCs w:val="18"/>
                    </w:rPr>
                    <w:t>排气筒</w:t>
                  </w:r>
                </w:p>
              </w:tc>
            </w:tr>
            <w:tr w:rsidR="00357DD1" w:rsidRPr="00357DD1" w14:paraId="4AF72C59" w14:textId="77777777" w:rsidTr="003F06EA">
              <w:trPr>
                <w:jc w:val="center"/>
              </w:trPr>
              <w:tc>
                <w:tcPr>
                  <w:tcW w:w="0" w:type="auto"/>
                  <w:tcMar>
                    <w:left w:w="0" w:type="dxa"/>
                    <w:right w:w="0" w:type="dxa"/>
                  </w:tcMar>
                  <w:vAlign w:val="center"/>
                </w:tcPr>
                <w:p w14:paraId="462D96EA" w14:textId="77777777" w:rsidR="001E5958" w:rsidRPr="00357DD1" w:rsidRDefault="002B4D88">
                  <w:pPr>
                    <w:adjustRightInd w:val="0"/>
                    <w:snapToGrid w:val="0"/>
                    <w:jc w:val="center"/>
                    <w:rPr>
                      <w:bCs/>
                      <w:sz w:val="18"/>
                      <w:szCs w:val="18"/>
                    </w:rPr>
                  </w:pPr>
                  <w:r w:rsidRPr="00357DD1">
                    <w:rPr>
                      <w:bCs/>
                      <w:sz w:val="18"/>
                      <w:szCs w:val="18"/>
                    </w:rPr>
                    <w:t>2#</w:t>
                  </w:r>
                  <w:r w:rsidRPr="00357DD1">
                    <w:rPr>
                      <w:bCs/>
                      <w:sz w:val="18"/>
                      <w:szCs w:val="18"/>
                    </w:rPr>
                    <w:t>排气筒</w:t>
                  </w:r>
                </w:p>
              </w:tc>
              <w:tc>
                <w:tcPr>
                  <w:tcW w:w="0" w:type="auto"/>
                  <w:tcMar>
                    <w:left w:w="0" w:type="dxa"/>
                    <w:right w:w="0" w:type="dxa"/>
                  </w:tcMar>
                  <w:vAlign w:val="center"/>
                </w:tcPr>
                <w:p w14:paraId="5E036EFD" w14:textId="77777777" w:rsidR="001E5958" w:rsidRPr="00357DD1" w:rsidRDefault="002B4D88">
                  <w:pPr>
                    <w:adjustRightInd w:val="0"/>
                    <w:snapToGrid w:val="0"/>
                    <w:jc w:val="center"/>
                    <w:rPr>
                      <w:bCs/>
                      <w:sz w:val="18"/>
                      <w:szCs w:val="18"/>
                    </w:rPr>
                  </w:pPr>
                  <w:r w:rsidRPr="00357DD1">
                    <w:rPr>
                      <w:bCs/>
                      <w:sz w:val="18"/>
                      <w:szCs w:val="18"/>
                    </w:rPr>
                    <w:t>非甲烷总烃</w:t>
                  </w:r>
                </w:p>
              </w:tc>
              <w:tc>
                <w:tcPr>
                  <w:tcW w:w="0" w:type="auto"/>
                  <w:tcMar>
                    <w:left w:w="0" w:type="dxa"/>
                    <w:right w:w="0" w:type="dxa"/>
                  </w:tcMar>
                  <w:vAlign w:val="center"/>
                </w:tcPr>
                <w:p w14:paraId="44C5D3E6" w14:textId="77777777" w:rsidR="001E5958" w:rsidRPr="00357DD1" w:rsidRDefault="002B4D88">
                  <w:pPr>
                    <w:adjustRightInd w:val="0"/>
                    <w:snapToGrid w:val="0"/>
                    <w:jc w:val="center"/>
                    <w:rPr>
                      <w:b/>
                      <w:bCs/>
                      <w:sz w:val="18"/>
                      <w:szCs w:val="18"/>
                    </w:rPr>
                  </w:pPr>
                  <w:r w:rsidRPr="00357DD1">
                    <w:rPr>
                      <w:bCs/>
                      <w:sz w:val="18"/>
                      <w:szCs w:val="18"/>
                    </w:rPr>
                    <w:t>2021-05-25</w:t>
                  </w:r>
                </w:p>
              </w:tc>
              <w:tc>
                <w:tcPr>
                  <w:tcW w:w="0" w:type="auto"/>
                  <w:tcMar>
                    <w:left w:w="0" w:type="dxa"/>
                    <w:right w:w="0" w:type="dxa"/>
                  </w:tcMar>
                  <w:vAlign w:val="center"/>
                </w:tcPr>
                <w:p w14:paraId="745EFF49" w14:textId="77777777" w:rsidR="001E5958" w:rsidRPr="00357DD1" w:rsidRDefault="002B4D88">
                  <w:pPr>
                    <w:adjustRightInd w:val="0"/>
                    <w:snapToGrid w:val="0"/>
                    <w:jc w:val="center"/>
                    <w:rPr>
                      <w:bCs/>
                      <w:sz w:val="18"/>
                      <w:szCs w:val="18"/>
                    </w:rPr>
                  </w:pPr>
                  <w:r w:rsidRPr="00357DD1">
                    <w:rPr>
                      <w:rFonts w:hint="eastAsia"/>
                      <w:bCs/>
                      <w:sz w:val="18"/>
                      <w:szCs w:val="18"/>
                    </w:rPr>
                    <w:t>0.</w:t>
                  </w:r>
                  <w:r w:rsidRPr="00357DD1">
                    <w:rPr>
                      <w:bCs/>
                      <w:sz w:val="18"/>
                      <w:szCs w:val="18"/>
                    </w:rPr>
                    <w:t>3</w:t>
                  </w:r>
                </w:p>
              </w:tc>
              <w:tc>
                <w:tcPr>
                  <w:tcW w:w="0" w:type="auto"/>
                  <w:tcMar>
                    <w:left w:w="0" w:type="dxa"/>
                    <w:right w:w="0" w:type="dxa"/>
                  </w:tcMar>
                  <w:vAlign w:val="center"/>
                </w:tcPr>
                <w:p w14:paraId="7B748076" w14:textId="77777777" w:rsidR="001E5958" w:rsidRPr="00357DD1" w:rsidRDefault="002B4D88">
                  <w:pPr>
                    <w:adjustRightInd w:val="0"/>
                    <w:snapToGrid w:val="0"/>
                    <w:jc w:val="center"/>
                    <w:rPr>
                      <w:bCs/>
                      <w:sz w:val="18"/>
                      <w:szCs w:val="18"/>
                    </w:rPr>
                  </w:pPr>
                  <w:r w:rsidRPr="00357DD1">
                    <w:rPr>
                      <w:bCs/>
                      <w:sz w:val="18"/>
                      <w:szCs w:val="18"/>
                    </w:rPr>
                    <w:t>0.00321</w:t>
                  </w:r>
                </w:p>
              </w:tc>
              <w:tc>
                <w:tcPr>
                  <w:tcW w:w="0" w:type="auto"/>
                  <w:vAlign w:val="center"/>
                </w:tcPr>
                <w:p w14:paraId="3F713344" w14:textId="77777777" w:rsidR="001E5958" w:rsidRPr="00357DD1" w:rsidRDefault="002B4D88">
                  <w:pPr>
                    <w:adjustRightInd w:val="0"/>
                    <w:snapToGrid w:val="0"/>
                    <w:jc w:val="center"/>
                    <w:rPr>
                      <w:bCs/>
                      <w:sz w:val="18"/>
                      <w:szCs w:val="18"/>
                    </w:rPr>
                  </w:pPr>
                  <w:r w:rsidRPr="00357DD1">
                    <w:rPr>
                      <w:bCs/>
                      <w:sz w:val="18"/>
                      <w:szCs w:val="18"/>
                    </w:rPr>
                    <w:t>120</w:t>
                  </w:r>
                </w:p>
              </w:tc>
              <w:tc>
                <w:tcPr>
                  <w:tcW w:w="0" w:type="auto"/>
                  <w:vAlign w:val="center"/>
                </w:tcPr>
                <w:p w14:paraId="74C8900A" w14:textId="77777777" w:rsidR="001E5958" w:rsidRPr="00357DD1" w:rsidRDefault="002B4D88">
                  <w:pPr>
                    <w:adjustRightInd w:val="0"/>
                    <w:snapToGrid w:val="0"/>
                    <w:jc w:val="center"/>
                    <w:rPr>
                      <w:bCs/>
                      <w:sz w:val="18"/>
                      <w:szCs w:val="18"/>
                    </w:rPr>
                  </w:pPr>
                  <w:r w:rsidRPr="00357DD1">
                    <w:rPr>
                      <w:rFonts w:hint="eastAsia"/>
                      <w:bCs/>
                      <w:sz w:val="18"/>
                      <w:szCs w:val="18"/>
                    </w:rPr>
                    <w:t>10</w:t>
                  </w:r>
                </w:p>
              </w:tc>
              <w:tc>
                <w:tcPr>
                  <w:tcW w:w="0" w:type="auto"/>
                  <w:vAlign w:val="center"/>
                </w:tcPr>
                <w:p w14:paraId="4D4AD5C1" w14:textId="77777777" w:rsidR="001E5958" w:rsidRPr="00357DD1" w:rsidRDefault="002B4D88">
                  <w:pPr>
                    <w:adjustRightInd w:val="0"/>
                    <w:snapToGrid w:val="0"/>
                    <w:jc w:val="center"/>
                    <w:rPr>
                      <w:bCs/>
                      <w:sz w:val="18"/>
                      <w:szCs w:val="18"/>
                    </w:rPr>
                  </w:pPr>
                  <w:r w:rsidRPr="00357DD1">
                    <w:rPr>
                      <w:bCs/>
                      <w:sz w:val="18"/>
                      <w:szCs w:val="18"/>
                    </w:rPr>
                    <w:t>15m</w:t>
                  </w:r>
                  <w:r w:rsidRPr="00357DD1">
                    <w:rPr>
                      <w:bCs/>
                      <w:sz w:val="18"/>
                      <w:szCs w:val="18"/>
                    </w:rPr>
                    <w:t>高</w:t>
                  </w:r>
                  <w:r w:rsidRPr="00357DD1">
                    <w:rPr>
                      <w:bCs/>
                      <w:sz w:val="18"/>
                      <w:szCs w:val="18"/>
                    </w:rPr>
                    <w:t>2#</w:t>
                  </w:r>
                  <w:r w:rsidRPr="00357DD1">
                    <w:rPr>
                      <w:bCs/>
                      <w:sz w:val="18"/>
                      <w:szCs w:val="18"/>
                    </w:rPr>
                    <w:t>排气筒</w:t>
                  </w:r>
                </w:p>
              </w:tc>
            </w:tr>
            <w:tr w:rsidR="00357DD1" w:rsidRPr="00357DD1" w14:paraId="4B5B7381" w14:textId="77777777" w:rsidTr="003F06EA">
              <w:trPr>
                <w:jc w:val="center"/>
              </w:trPr>
              <w:tc>
                <w:tcPr>
                  <w:tcW w:w="0" w:type="auto"/>
                  <w:tcMar>
                    <w:left w:w="0" w:type="dxa"/>
                    <w:right w:w="0" w:type="dxa"/>
                  </w:tcMar>
                  <w:vAlign w:val="center"/>
                </w:tcPr>
                <w:p w14:paraId="076D2701" w14:textId="77777777" w:rsidR="001E5958" w:rsidRPr="00357DD1" w:rsidRDefault="002B4D88">
                  <w:pPr>
                    <w:adjustRightInd w:val="0"/>
                    <w:snapToGrid w:val="0"/>
                    <w:jc w:val="center"/>
                    <w:rPr>
                      <w:bCs/>
                      <w:sz w:val="18"/>
                      <w:szCs w:val="18"/>
                    </w:rPr>
                  </w:pPr>
                  <w:r w:rsidRPr="00357DD1">
                    <w:rPr>
                      <w:bCs/>
                      <w:sz w:val="18"/>
                      <w:szCs w:val="18"/>
                    </w:rPr>
                    <w:t>3#</w:t>
                  </w:r>
                  <w:r w:rsidRPr="00357DD1">
                    <w:rPr>
                      <w:bCs/>
                      <w:sz w:val="18"/>
                      <w:szCs w:val="18"/>
                    </w:rPr>
                    <w:t>排气筒</w:t>
                  </w:r>
                </w:p>
              </w:tc>
              <w:tc>
                <w:tcPr>
                  <w:tcW w:w="0" w:type="auto"/>
                  <w:tcMar>
                    <w:left w:w="0" w:type="dxa"/>
                    <w:right w:w="0" w:type="dxa"/>
                  </w:tcMar>
                  <w:vAlign w:val="center"/>
                </w:tcPr>
                <w:p w14:paraId="017E0E95" w14:textId="77777777" w:rsidR="001E5958" w:rsidRPr="00357DD1" w:rsidRDefault="002B4D88">
                  <w:pPr>
                    <w:adjustRightInd w:val="0"/>
                    <w:snapToGrid w:val="0"/>
                    <w:jc w:val="center"/>
                    <w:rPr>
                      <w:bCs/>
                      <w:sz w:val="18"/>
                      <w:szCs w:val="18"/>
                    </w:rPr>
                  </w:pPr>
                  <w:r w:rsidRPr="00357DD1">
                    <w:rPr>
                      <w:bCs/>
                      <w:sz w:val="18"/>
                      <w:szCs w:val="18"/>
                    </w:rPr>
                    <w:t>非甲烷总烃</w:t>
                  </w:r>
                </w:p>
              </w:tc>
              <w:tc>
                <w:tcPr>
                  <w:tcW w:w="0" w:type="auto"/>
                  <w:tcMar>
                    <w:left w:w="0" w:type="dxa"/>
                    <w:right w:w="0" w:type="dxa"/>
                  </w:tcMar>
                  <w:vAlign w:val="center"/>
                </w:tcPr>
                <w:p w14:paraId="5C022CF7" w14:textId="77777777" w:rsidR="001E5958" w:rsidRPr="00357DD1" w:rsidRDefault="002B4D88">
                  <w:pPr>
                    <w:adjustRightInd w:val="0"/>
                    <w:snapToGrid w:val="0"/>
                    <w:jc w:val="center"/>
                    <w:rPr>
                      <w:b/>
                      <w:bCs/>
                      <w:sz w:val="18"/>
                      <w:szCs w:val="18"/>
                    </w:rPr>
                  </w:pPr>
                  <w:r w:rsidRPr="00357DD1">
                    <w:rPr>
                      <w:bCs/>
                      <w:sz w:val="18"/>
                      <w:szCs w:val="18"/>
                    </w:rPr>
                    <w:t>2021-05-25</w:t>
                  </w:r>
                </w:p>
              </w:tc>
              <w:tc>
                <w:tcPr>
                  <w:tcW w:w="0" w:type="auto"/>
                  <w:tcMar>
                    <w:left w:w="0" w:type="dxa"/>
                    <w:right w:w="0" w:type="dxa"/>
                  </w:tcMar>
                  <w:vAlign w:val="center"/>
                </w:tcPr>
                <w:p w14:paraId="5A83DA78" w14:textId="77777777" w:rsidR="001E5958" w:rsidRPr="00357DD1" w:rsidRDefault="002B4D88">
                  <w:pPr>
                    <w:adjustRightInd w:val="0"/>
                    <w:snapToGrid w:val="0"/>
                    <w:jc w:val="center"/>
                    <w:rPr>
                      <w:bCs/>
                      <w:sz w:val="18"/>
                      <w:szCs w:val="18"/>
                    </w:rPr>
                  </w:pPr>
                  <w:r w:rsidRPr="00357DD1">
                    <w:rPr>
                      <w:rFonts w:hint="eastAsia"/>
                      <w:bCs/>
                      <w:sz w:val="18"/>
                      <w:szCs w:val="18"/>
                    </w:rPr>
                    <w:t>0.247</w:t>
                  </w:r>
                </w:p>
              </w:tc>
              <w:tc>
                <w:tcPr>
                  <w:tcW w:w="0" w:type="auto"/>
                  <w:tcMar>
                    <w:left w:w="0" w:type="dxa"/>
                    <w:right w:w="0" w:type="dxa"/>
                  </w:tcMar>
                  <w:vAlign w:val="center"/>
                </w:tcPr>
                <w:p w14:paraId="0F6111A0" w14:textId="77777777" w:rsidR="001E5958" w:rsidRPr="00357DD1" w:rsidRDefault="002B4D88">
                  <w:pPr>
                    <w:adjustRightInd w:val="0"/>
                    <w:snapToGrid w:val="0"/>
                    <w:jc w:val="center"/>
                    <w:rPr>
                      <w:bCs/>
                      <w:sz w:val="18"/>
                      <w:szCs w:val="18"/>
                    </w:rPr>
                  </w:pPr>
                  <w:r w:rsidRPr="00357DD1">
                    <w:rPr>
                      <w:bCs/>
                      <w:sz w:val="18"/>
                      <w:szCs w:val="18"/>
                    </w:rPr>
                    <w:t>0.00255</w:t>
                  </w:r>
                </w:p>
              </w:tc>
              <w:tc>
                <w:tcPr>
                  <w:tcW w:w="0" w:type="auto"/>
                  <w:vAlign w:val="center"/>
                </w:tcPr>
                <w:p w14:paraId="19EDED69" w14:textId="77777777" w:rsidR="001E5958" w:rsidRPr="00357DD1" w:rsidRDefault="002B4D88">
                  <w:pPr>
                    <w:adjustRightInd w:val="0"/>
                    <w:snapToGrid w:val="0"/>
                    <w:jc w:val="center"/>
                    <w:rPr>
                      <w:bCs/>
                      <w:sz w:val="18"/>
                      <w:szCs w:val="18"/>
                    </w:rPr>
                  </w:pPr>
                  <w:r w:rsidRPr="00357DD1">
                    <w:rPr>
                      <w:bCs/>
                      <w:sz w:val="18"/>
                      <w:szCs w:val="18"/>
                    </w:rPr>
                    <w:t>120</w:t>
                  </w:r>
                </w:p>
              </w:tc>
              <w:tc>
                <w:tcPr>
                  <w:tcW w:w="0" w:type="auto"/>
                  <w:vAlign w:val="center"/>
                </w:tcPr>
                <w:p w14:paraId="57B99728" w14:textId="77777777" w:rsidR="001E5958" w:rsidRPr="00357DD1" w:rsidRDefault="002B4D88">
                  <w:pPr>
                    <w:adjustRightInd w:val="0"/>
                    <w:snapToGrid w:val="0"/>
                    <w:jc w:val="center"/>
                    <w:rPr>
                      <w:bCs/>
                      <w:sz w:val="18"/>
                      <w:szCs w:val="18"/>
                    </w:rPr>
                  </w:pPr>
                  <w:r w:rsidRPr="00357DD1">
                    <w:rPr>
                      <w:rFonts w:hint="eastAsia"/>
                      <w:bCs/>
                      <w:sz w:val="18"/>
                      <w:szCs w:val="18"/>
                    </w:rPr>
                    <w:t>10</w:t>
                  </w:r>
                </w:p>
              </w:tc>
              <w:tc>
                <w:tcPr>
                  <w:tcW w:w="0" w:type="auto"/>
                  <w:vAlign w:val="center"/>
                </w:tcPr>
                <w:p w14:paraId="05E8B459" w14:textId="77777777" w:rsidR="001E5958" w:rsidRPr="00357DD1" w:rsidRDefault="002B4D88">
                  <w:pPr>
                    <w:adjustRightInd w:val="0"/>
                    <w:snapToGrid w:val="0"/>
                    <w:jc w:val="center"/>
                    <w:rPr>
                      <w:bCs/>
                      <w:sz w:val="18"/>
                      <w:szCs w:val="18"/>
                    </w:rPr>
                  </w:pPr>
                  <w:r w:rsidRPr="00357DD1">
                    <w:rPr>
                      <w:bCs/>
                      <w:sz w:val="18"/>
                      <w:szCs w:val="18"/>
                    </w:rPr>
                    <w:t>15m</w:t>
                  </w:r>
                  <w:r w:rsidRPr="00357DD1">
                    <w:rPr>
                      <w:bCs/>
                      <w:sz w:val="18"/>
                      <w:szCs w:val="18"/>
                    </w:rPr>
                    <w:t>高</w:t>
                  </w:r>
                  <w:r w:rsidRPr="00357DD1">
                    <w:rPr>
                      <w:bCs/>
                      <w:sz w:val="18"/>
                      <w:szCs w:val="18"/>
                    </w:rPr>
                    <w:t>3#</w:t>
                  </w:r>
                  <w:r w:rsidRPr="00357DD1">
                    <w:rPr>
                      <w:bCs/>
                      <w:sz w:val="18"/>
                      <w:szCs w:val="18"/>
                    </w:rPr>
                    <w:t>排气筒</w:t>
                  </w:r>
                </w:p>
              </w:tc>
            </w:tr>
            <w:tr w:rsidR="00357DD1" w:rsidRPr="00357DD1" w14:paraId="0A8F2059" w14:textId="77777777" w:rsidTr="003F06EA">
              <w:trPr>
                <w:jc w:val="center"/>
              </w:trPr>
              <w:tc>
                <w:tcPr>
                  <w:tcW w:w="0" w:type="auto"/>
                  <w:tcMar>
                    <w:left w:w="0" w:type="dxa"/>
                    <w:right w:w="0" w:type="dxa"/>
                  </w:tcMar>
                  <w:vAlign w:val="center"/>
                </w:tcPr>
                <w:p w14:paraId="0E6AE60C" w14:textId="77777777" w:rsidR="001E5958" w:rsidRPr="00357DD1" w:rsidRDefault="002B4D88">
                  <w:pPr>
                    <w:adjustRightInd w:val="0"/>
                    <w:snapToGrid w:val="0"/>
                    <w:jc w:val="center"/>
                    <w:rPr>
                      <w:bCs/>
                      <w:sz w:val="18"/>
                      <w:szCs w:val="18"/>
                    </w:rPr>
                  </w:pPr>
                  <w:r w:rsidRPr="00357DD1">
                    <w:rPr>
                      <w:bCs/>
                      <w:sz w:val="18"/>
                      <w:szCs w:val="18"/>
                    </w:rPr>
                    <w:t>4#</w:t>
                  </w:r>
                  <w:r w:rsidRPr="00357DD1">
                    <w:rPr>
                      <w:bCs/>
                      <w:sz w:val="18"/>
                      <w:szCs w:val="18"/>
                    </w:rPr>
                    <w:t>排气筒</w:t>
                  </w:r>
                </w:p>
              </w:tc>
              <w:tc>
                <w:tcPr>
                  <w:tcW w:w="0" w:type="auto"/>
                  <w:tcMar>
                    <w:left w:w="0" w:type="dxa"/>
                    <w:right w:w="0" w:type="dxa"/>
                  </w:tcMar>
                  <w:vAlign w:val="center"/>
                </w:tcPr>
                <w:p w14:paraId="36080718" w14:textId="77777777" w:rsidR="001E5958" w:rsidRPr="00357DD1" w:rsidRDefault="002B4D88">
                  <w:pPr>
                    <w:adjustRightInd w:val="0"/>
                    <w:snapToGrid w:val="0"/>
                    <w:jc w:val="center"/>
                    <w:rPr>
                      <w:bCs/>
                      <w:sz w:val="18"/>
                      <w:szCs w:val="18"/>
                    </w:rPr>
                  </w:pPr>
                  <w:r w:rsidRPr="00357DD1">
                    <w:rPr>
                      <w:bCs/>
                      <w:sz w:val="18"/>
                      <w:szCs w:val="18"/>
                    </w:rPr>
                    <w:t>非甲烷总烃</w:t>
                  </w:r>
                </w:p>
              </w:tc>
              <w:tc>
                <w:tcPr>
                  <w:tcW w:w="0" w:type="auto"/>
                  <w:tcMar>
                    <w:left w:w="0" w:type="dxa"/>
                    <w:right w:w="0" w:type="dxa"/>
                  </w:tcMar>
                  <w:vAlign w:val="center"/>
                </w:tcPr>
                <w:p w14:paraId="6D04E80D" w14:textId="77777777" w:rsidR="001E5958" w:rsidRPr="00357DD1" w:rsidRDefault="002B4D88">
                  <w:pPr>
                    <w:adjustRightInd w:val="0"/>
                    <w:snapToGrid w:val="0"/>
                    <w:jc w:val="center"/>
                    <w:rPr>
                      <w:b/>
                      <w:bCs/>
                      <w:sz w:val="18"/>
                      <w:szCs w:val="18"/>
                    </w:rPr>
                  </w:pPr>
                  <w:r w:rsidRPr="00357DD1">
                    <w:rPr>
                      <w:bCs/>
                      <w:sz w:val="18"/>
                      <w:szCs w:val="18"/>
                    </w:rPr>
                    <w:t>2021-05-25</w:t>
                  </w:r>
                </w:p>
              </w:tc>
              <w:tc>
                <w:tcPr>
                  <w:tcW w:w="0" w:type="auto"/>
                  <w:tcMar>
                    <w:left w:w="0" w:type="dxa"/>
                    <w:right w:w="0" w:type="dxa"/>
                  </w:tcMar>
                  <w:vAlign w:val="center"/>
                </w:tcPr>
                <w:p w14:paraId="70472DBC" w14:textId="77777777" w:rsidR="001E5958" w:rsidRPr="00357DD1" w:rsidRDefault="002B4D88">
                  <w:pPr>
                    <w:adjustRightInd w:val="0"/>
                    <w:snapToGrid w:val="0"/>
                    <w:jc w:val="center"/>
                    <w:rPr>
                      <w:bCs/>
                      <w:sz w:val="18"/>
                      <w:szCs w:val="18"/>
                    </w:rPr>
                  </w:pPr>
                  <w:r w:rsidRPr="00357DD1">
                    <w:rPr>
                      <w:rFonts w:hint="eastAsia"/>
                      <w:bCs/>
                      <w:sz w:val="18"/>
                      <w:szCs w:val="18"/>
                    </w:rPr>
                    <w:t>0.17</w:t>
                  </w:r>
                </w:p>
              </w:tc>
              <w:tc>
                <w:tcPr>
                  <w:tcW w:w="0" w:type="auto"/>
                  <w:tcMar>
                    <w:left w:w="0" w:type="dxa"/>
                    <w:right w:w="0" w:type="dxa"/>
                  </w:tcMar>
                  <w:vAlign w:val="center"/>
                </w:tcPr>
                <w:p w14:paraId="75B27E9A" w14:textId="77777777" w:rsidR="001E5958" w:rsidRPr="00357DD1" w:rsidRDefault="002B4D88">
                  <w:pPr>
                    <w:adjustRightInd w:val="0"/>
                    <w:snapToGrid w:val="0"/>
                    <w:jc w:val="center"/>
                    <w:rPr>
                      <w:bCs/>
                      <w:sz w:val="18"/>
                      <w:szCs w:val="18"/>
                    </w:rPr>
                  </w:pPr>
                  <w:r w:rsidRPr="00357DD1">
                    <w:rPr>
                      <w:rFonts w:hint="eastAsia"/>
                      <w:bCs/>
                      <w:sz w:val="18"/>
                      <w:szCs w:val="18"/>
                    </w:rPr>
                    <w:t>0.00188</w:t>
                  </w:r>
                </w:p>
              </w:tc>
              <w:tc>
                <w:tcPr>
                  <w:tcW w:w="0" w:type="auto"/>
                  <w:vAlign w:val="center"/>
                </w:tcPr>
                <w:p w14:paraId="5BAFDD25" w14:textId="77777777" w:rsidR="001E5958" w:rsidRPr="00357DD1" w:rsidRDefault="002B4D88">
                  <w:pPr>
                    <w:adjustRightInd w:val="0"/>
                    <w:snapToGrid w:val="0"/>
                    <w:jc w:val="center"/>
                    <w:rPr>
                      <w:bCs/>
                      <w:sz w:val="18"/>
                      <w:szCs w:val="18"/>
                    </w:rPr>
                  </w:pPr>
                  <w:r w:rsidRPr="00357DD1">
                    <w:rPr>
                      <w:bCs/>
                      <w:sz w:val="18"/>
                      <w:szCs w:val="18"/>
                    </w:rPr>
                    <w:t>120</w:t>
                  </w:r>
                </w:p>
              </w:tc>
              <w:tc>
                <w:tcPr>
                  <w:tcW w:w="0" w:type="auto"/>
                  <w:vAlign w:val="center"/>
                </w:tcPr>
                <w:p w14:paraId="04C3B062" w14:textId="77777777" w:rsidR="001E5958" w:rsidRPr="00357DD1" w:rsidRDefault="002B4D88">
                  <w:pPr>
                    <w:adjustRightInd w:val="0"/>
                    <w:snapToGrid w:val="0"/>
                    <w:jc w:val="center"/>
                    <w:rPr>
                      <w:bCs/>
                      <w:sz w:val="18"/>
                      <w:szCs w:val="18"/>
                    </w:rPr>
                  </w:pPr>
                  <w:r w:rsidRPr="00357DD1">
                    <w:rPr>
                      <w:rFonts w:hint="eastAsia"/>
                      <w:bCs/>
                      <w:sz w:val="18"/>
                      <w:szCs w:val="18"/>
                    </w:rPr>
                    <w:t>10</w:t>
                  </w:r>
                </w:p>
              </w:tc>
              <w:tc>
                <w:tcPr>
                  <w:tcW w:w="0" w:type="auto"/>
                  <w:vAlign w:val="center"/>
                </w:tcPr>
                <w:p w14:paraId="62524E35" w14:textId="77777777" w:rsidR="001E5958" w:rsidRPr="00357DD1" w:rsidRDefault="002B4D88">
                  <w:pPr>
                    <w:adjustRightInd w:val="0"/>
                    <w:snapToGrid w:val="0"/>
                    <w:jc w:val="center"/>
                    <w:rPr>
                      <w:bCs/>
                      <w:sz w:val="18"/>
                      <w:szCs w:val="18"/>
                    </w:rPr>
                  </w:pPr>
                  <w:r w:rsidRPr="00357DD1">
                    <w:rPr>
                      <w:bCs/>
                      <w:sz w:val="18"/>
                      <w:szCs w:val="18"/>
                    </w:rPr>
                    <w:t>15m</w:t>
                  </w:r>
                  <w:r w:rsidRPr="00357DD1">
                    <w:rPr>
                      <w:bCs/>
                      <w:sz w:val="18"/>
                      <w:szCs w:val="18"/>
                    </w:rPr>
                    <w:t>高</w:t>
                  </w:r>
                  <w:r w:rsidRPr="00357DD1">
                    <w:rPr>
                      <w:bCs/>
                      <w:sz w:val="18"/>
                      <w:szCs w:val="18"/>
                    </w:rPr>
                    <w:t>4#</w:t>
                  </w:r>
                  <w:r w:rsidRPr="00357DD1">
                    <w:rPr>
                      <w:bCs/>
                      <w:sz w:val="18"/>
                      <w:szCs w:val="18"/>
                    </w:rPr>
                    <w:t>排气筒</w:t>
                  </w:r>
                </w:p>
              </w:tc>
            </w:tr>
            <w:tr w:rsidR="00357DD1" w:rsidRPr="00357DD1" w14:paraId="38A661F6" w14:textId="77777777" w:rsidTr="003F06EA">
              <w:trPr>
                <w:jc w:val="center"/>
              </w:trPr>
              <w:tc>
                <w:tcPr>
                  <w:tcW w:w="0" w:type="auto"/>
                  <w:tcMar>
                    <w:left w:w="0" w:type="dxa"/>
                    <w:right w:w="0" w:type="dxa"/>
                  </w:tcMar>
                  <w:vAlign w:val="center"/>
                </w:tcPr>
                <w:p w14:paraId="2FD8A8AF" w14:textId="77777777" w:rsidR="001E5958" w:rsidRPr="00357DD1" w:rsidRDefault="002B4D88">
                  <w:pPr>
                    <w:adjustRightInd w:val="0"/>
                    <w:snapToGrid w:val="0"/>
                    <w:jc w:val="center"/>
                    <w:rPr>
                      <w:bCs/>
                      <w:sz w:val="18"/>
                      <w:szCs w:val="18"/>
                    </w:rPr>
                  </w:pPr>
                  <w:r w:rsidRPr="00357DD1">
                    <w:rPr>
                      <w:bCs/>
                      <w:sz w:val="18"/>
                      <w:szCs w:val="18"/>
                    </w:rPr>
                    <w:t>5#</w:t>
                  </w:r>
                  <w:r w:rsidRPr="00357DD1">
                    <w:rPr>
                      <w:bCs/>
                      <w:sz w:val="18"/>
                      <w:szCs w:val="18"/>
                    </w:rPr>
                    <w:t>排气筒</w:t>
                  </w:r>
                </w:p>
              </w:tc>
              <w:tc>
                <w:tcPr>
                  <w:tcW w:w="0" w:type="auto"/>
                  <w:tcMar>
                    <w:left w:w="0" w:type="dxa"/>
                    <w:right w:w="0" w:type="dxa"/>
                  </w:tcMar>
                  <w:vAlign w:val="center"/>
                </w:tcPr>
                <w:p w14:paraId="25CC1DD0" w14:textId="77777777" w:rsidR="001E5958" w:rsidRPr="00357DD1" w:rsidRDefault="002B4D88">
                  <w:pPr>
                    <w:adjustRightInd w:val="0"/>
                    <w:snapToGrid w:val="0"/>
                    <w:jc w:val="center"/>
                    <w:rPr>
                      <w:bCs/>
                      <w:sz w:val="18"/>
                      <w:szCs w:val="18"/>
                    </w:rPr>
                  </w:pPr>
                  <w:r w:rsidRPr="00357DD1">
                    <w:rPr>
                      <w:bCs/>
                      <w:sz w:val="18"/>
                      <w:szCs w:val="18"/>
                    </w:rPr>
                    <w:t>非甲烷总烃</w:t>
                  </w:r>
                </w:p>
              </w:tc>
              <w:tc>
                <w:tcPr>
                  <w:tcW w:w="0" w:type="auto"/>
                  <w:tcMar>
                    <w:left w:w="0" w:type="dxa"/>
                    <w:right w:w="0" w:type="dxa"/>
                  </w:tcMar>
                  <w:vAlign w:val="center"/>
                </w:tcPr>
                <w:p w14:paraId="22A07F0B" w14:textId="77777777" w:rsidR="001E5958" w:rsidRPr="00357DD1" w:rsidRDefault="002B4D88">
                  <w:pPr>
                    <w:adjustRightInd w:val="0"/>
                    <w:snapToGrid w:val="0"/>
                    <w:jc w:val="center"/>
                    <w:rPr>
                      <w:b/>
                      <w:bCs/>
                      <w:sz w:val="18"/>
                      <w:szCs w:val="18"/>
                    </w:rPr>
                  </w:pPr>
                  <w:r w:rsidRPr="00357DD1">
                    <w:rPr>
                      <w:bCs/>
                      <w:sz w:val="18"/>
                      <w:szCs w:val="18"/>
                    </w:rPr>
                    <w:t>2021-05-06</w:t>
                  </w:r>
                </w:p>
              </w:tc>
              <w:tc>
                <w:tcPr>
                  <w:tcW w:w="0" w:type="auto"/>
                  <w:tcMar>
                    <w:left w:w="0" w:type="dxa"/>
                    <w:right w:w="0" w:type="dxa"/>
                  </w:tcMar>
                  <w:vAlign w:val="center"/>
                </w:tcPr>
                <w:p w14:paraId="0236919B" w14:textId="77777777" w:rsidR="001E5958" w:rsidRPr="00357DD1" w:rsidRDefault="002B4D88">
                  <w:pPr>
                    <w:adjustRightInd w:val="0"/>
                    <w:snapToGrid w:val="0"/>
                    <w:jc w:val="center"/>
                    <w:rPr>
                      <w:bCs/>
                      <w:sz w:val="18"/>
                      <w:szCs w:val="18"/>
                    </w:rPr>
                  </w:pPr>
                  <w:r w:rsidRPr="00357DD1">
                    <w:rPr>
                      <w:rFonts w:hint="eastAsia"/>
                      <w:bCs/>
                      <w:sz w:val="18"/>
                      <w:szCs w:val="18"/>
                    </w:rPr>
                    <w:t>0.64</w:t>
                  </w:r>
                </w:p>
              </w:tc>
              <w:tc>
                <w:tcPr>
                  <w:tcW w:w="0" w:type="auto"/>
                  <w:tcMar>
                    <w:left w:w="0" w:type="dxa"/>
                    <w:right w:w="0" w:type="dxa"/>
                  </w:tcMar>
                  <w:vAlign w:val="center"/>
                </w:tcPr>
                <w:p w14:paraId="027C9B2A" w14:textId="77777777" w:rsidR="001E5958" w:rsidRPr="00357DD1" w:rsidRDefault="002B4D88">
                  <w:pPr>
                    <w:adjustRightInd w:val="0"/>
                    <w:snapToGrid w:val="0"/>
                    <w:jc w:val="center"/>
                    <w:rPr>
                      <w:bCs/>
                      <w:sz w:val="18"/>
                      <w:szCs w:val="18"/>
                    </w:rPr>
                  </w:pPr>
                  <w:r w:rsidRPr="00357DD1">
                    <w:rPr>
                      <w:rFonts w:hint="eastAsia"/>
                      <w:bCs/>
                      <w:sz w:val="18"/>
                      <w:szCs w:val="18"/>
                    </w:rPr>
                    <w:t>0.00653</w:t>
                  </w:r>
                </w:p>
              </w:tc>
              <w:tc>
                <w:tcPr>
                  <w:tcW w:w="0" w:type="auto"/>
                  <w:vAlign w:val="center"/>
                </w:tcPr>
                <w:p w14:paraId="0159420D" w14:textId="77777777" w:rsidR="001E5958" w:rsidRPr="00357DD1" w:rsidRDefault="002B4D88">
                  <w:pPr>
                    <w:adjustRightInd w:val="0"/>
                    <w:snapToGrid w:val="0"/>
                    <w:jc w:val="center"/>
                    <w:rPr>
                      <w:bCs/>
                      <w:sz w:val="18"/>
                      <w:szCs w:val="18"/>
                    </w:rPr>
                  </w:pPr>
                  <w:r w:rsidRPr="00357DD1">
                    <w:rPr>
                      <w:bCs/>
                      <w:sz w:val="18"/>
                      <w:szCs w:val="18"/>
                    </w:rPr>
                    <w:t>120</w:t>
                  </w:r>
                </w:p>
              </w:tc>
              <w:tc>
                <w:tcPr>
                  <w:tcW w:w="0" w:type="auto"/>
                  <w:vAlign w:val="center"/>
                </w:tcPr>
                <w:p w14:paraId="5847A224" w14:textId="77777777" w:rsidR="001E5958" w:rsidRPr="00357DD1" w:rsidRDefault="002B4D88">
                  <w:pPr>
                    <w:adjustRightInd w:val="0"/>
                    <w:snapToGrid w:val="0"/>
                    <w:jc w:val="center"/>
                    <w:rPr>
                      <w:bCs/>
                      <w:sz w:val="18"/>
                      <w:szCs w:val="18"/>
                    </w:rPr>
                  </w:pPr>
                  <w:r w:rsidRPr="00357DD1">
                    <w:rPr>
                      <w:rFonts w:hint="eastAsia"/>
                      <w:bCs/>
                      <w:sz w:val="18"/>
                      <w:szCs w:val="18"/>
                    </w:rPr>
                    <w:t>10</w:t>
                  </w:r>
                </w:p>
              </w:tc>
              <w:tc>
                <w:tcPr>
                  <w:tcW w:w="0" w:type="auto"/>
                  <w:vAlign w:val="center"/>
                </w:tcPr>
                <w:p w14:paraId="4F2424D8" w14:textId="77777777" w:rsidR="001E5958" w:rsidRPr="00357DD1" w:rsidRDefault="002B4D88">
                  <w:pPr>
                    <w:adjustRightInd w:val="0"/>
                    <w:snapToGrid w:val="0"/>
                    <w:jc w:val="center"/>
                    <w:rPr>
                      <w:bCs/>
                      <w:sz w:val="18"/>
                      <w:szCs w:val="18"/>
                    </w:rPr>
                  </w:pPr>
                  <w:r w:rsidRPr="00357DD1">
                    <w:rPr>
                      <w:bCs/>
                      <w:sz w:val="18"/>
                      <w:szCs w:val="18"/>
                    </w:rPr>
                    <w:t>15m</w:t>
                  </w:r>
                  <w:r w:rsidRPr="00357DD1">
                    <w:rPr>
                      <w:bCs/>
                      <w:sz w:val="18"/>
                      <w:szCs w:val="18"/>
                    </w:rPr>
                    <w:t>高</w:t>
                  </w:r>
                  <w:r w:rsidRPr="00357DD1">
                    <w:rPr>
                      <w:bCs/>
                      <w:sz w:val="18"/>
                      <w:szCs w:val="18"/>
                    </w:rPr>
                    <w:t>5#</w:t>
                  </w:r>
                  <w:r w:rsidRPr="00357DD1">
                    <w:rPr>
                      <w:bCs/>
                      <w:sz w:val="18"/>
                      <w:szCs w:val="18"/>
                    </w:rPr>
                    <w:t>排气筒</w:t>
                  </w:r>
                </w:p>
              </w:tc>
            </w:tr>
            <w:tr w:rsidR="00357DD1" w:rsidRPr="00357DD1" w14:paraId="296754A5" w14:textId="77777777" w:rsidTr="003F06EA">
              <w:trPr>
                <w:jc w:val="center"/>
              </w:trPr>
              <w:tc>
                <w:tcPr>
                  <w:tcW w:w="0" w:type="auto"/>
                  <w:vMerge w:val="restart"/>
                  <w:tcMar>
                    <w:left w:w="0" w:type="dxa"/>
                    <w:right w:w="0" w:type="dxa"/>
                  </w:tcMar>
                  <w:vAlign w:val="center"/>
                </w:tcPr>
                <w:p w14:paraId="6208FEFE" w14:textId="77777777" w:rsidR="001E5958" w:rsidRPr="00357DD1" w:rsidRDefault="002B4D88">
                  <w:pPr>
                    <w:adjustRightInd w:val="0"/>
                    <w:snapToGrid w:val="0"/>
                    <w:jc w:val="center"/>
                    <w:rPr>
                      <w:bCs/>
                      <w:sz w:val="18"/>
                      <w:szCs w:val="18"/>
                    </w:rPr>
                  </w:pPr>
                  <w:r w:rsidRPr="00357DD1">
                    <w:rPr>
                      <w:rFonts w:hint="eastAsia"/>
                      <w:sz w:val="18"/>
                      <w:szCs w:val="18"/>
                    </w:rPr>
                    <w:t>6</w:t>
                  </w:r>
                  <w:r w:rsidRPr="00357DD1">
                    <w:rPr>
                      <w:sz w:val="18"/>
                      <w:szCs w:val="18"/>
                    </w:rPr>
                    <w:t>#</w:t>
                  </w:r>
                  <w:r w:rsidRPr="00357DD1">
                    <w:rPr>
                      <w:sz w:val="18"/>
                      <w:szCs w:val="18"/>
                    </w:rPr>
                    <w:t>排气</w:t>
                  </w:r>
                  <w:r w:rsidRPr="00357DD1">
                    <w:rPr>
                      <w:rFonts w:hint="eastAsia"/>
                      <w:sz w:val="18"/>
                      <w:szCs w:val="18"/>
                    </w:rPr>
                    <w:t>筒</w:t>
                  </w:r>
                </w:p>
              </w:tc>
              <w:tc>
                <w:tcPr>
                  <w:tcW w:w="0" w:type="auto"/>
                  <w:tcMar>
                    <w:left w:w="0" w:type="dxa"/>
                    <w:right w:w="0" w:type="dxa"/>
                  </w:tcMar>
                  <w:vAlign w:val="center"/>
                </w:tcPr>
                <w:p w14:paraId="0E2B544E" w14:textId="77777777" w:rsidR="001E5958" w:rsidRPr="00357DD1" w:rsidRDefault="002B4D88">
                  <w:pPr>
                    <w:adjustRightInd w:val="0"/>
                    <w:snapToGrid w:val="0"/>
                    <w:jc w:val="center"/>
                    <w:rPr>
                      <w:bCs/>
                      <w:sz w:val="18"/>
                      <w:szCs w:val="18"/>
                    </w:rPr>
                  </w:pPr>
                  <w:r w:rsidRPr="00357DD1">
                    <w:rPr>
                      <w:rFonts w:hint="eastAsia"/>
                      <w:bCs/>
                      <w:sz w:val="18"/>
                      <w:szCs w:val="18"/>
                    </w:rPr>
                    <w:t>颗粒物</w:t>
                  </w:r>
                </w:p>
              </w:tc>
              <w:tc>
                <w:tcPr>
                  <w:tcW w:w="0" w:type="auto"/>
                  <w:tcMar>
                    <w:left w:w="0" w:type="dxa"/>
                    <w:right w:w="0" w:type="dxa"/>
                  </w:tcMar>
                  <w:vAlign w:val="center"/>
                </w:tcPr>
                <w:p w14:paraId="2F4DFBBE" w14:textId="77777777" w:rsidR="001E5958" w:rsidRPr="00357DD1" w:rsidRDefault="002B4D88">
                  <w:pPr>
                    <w:adjustRightInd w:val="0"/>
                    <w:snapToGrid w:val="0"/>
                    <w:jc w:val="center"/>
                    <w:rPr>
                      <w:b/>
                      <w:bCs/>
                      <w:sz w:val="18"/>
                      <w:szCs w:val="18"/>
                    </w:rPr>
                  </w:pPr>
                  <w:r w:rsidRPr="00357DD1">
                    <w:rPr>
                      <w:rFonts w:hint="eastAsia"/>
                      <w:sz w:val="18"/>
                      <w:szCs w:val="18"/>
                    </w:rPr>
                    <w:t>2021.03.29</w:t>
                  </w:r>
                </w:p>
              </w:tc>
              <w:tc>
                <w:tcPr>
                  <w:tcW w:w="0" w:type="auto"/>
                  <w:tcMar>
                    <w:left w:w="0" w:type="dxa"/>
                    <w:right w:w="0" w:type="dxa"/>
                  </w:tcMar>
                  <w:vAlign w:val="center"/>
                </w:tcPr>
                <w:p w14:paraId="5DBF85D5" w14:textId="77777777" w:rsidR="001E5958" w:rsidRPr="00357DD1" w:rsidRDefault="002B4D88">
                  <w:pPr>
                    <w:adjustRightInd w:val="0"/>
                    <w:snapToGrid w:val="0"/>
                    <w:jc w:val="center"/>
                    <w:rPr>
                      <w:bCs/>
                      <w:sz w:val="18"/>
                      <w:szCs w:val="18"/>
                    </w:rPr>
                  </w:pPr>
                  <w:r w:rsidRPr="00357DD1">
                    <w:rPr>
                      <w:rFonts w:hint="eastAsia"/>
                      <w:sz w:val="18"/>
                      <w:szCs w:val="18"/>
                    </w:rPr>
                    <w:t>＜</w:t>
                  </w:r>
                  <w:r w:rsidRPr="00357DD1">
                    <w:rPr>
                      <w:rFonts w:hint="eastAsia"/>
                      <w:sz w:val="18"/>
                      <w:szCs w:val="18"/>
                    </w:rPr>
                    <w:t>20</w:t>
                  </w:r>
                </w:p>
              </w:tc>
              <w:tc>
                <w:tcPr>
                  <w:tcW w:w="0" w:type="auto"/>
                  <w:tcMar>
                    <w:left w:w="0" w:type="dxa"/>
                    <w:right w:w="0" w:type="dxa"/>
                  </w:tcMar>
                  <w:vAlign w:val="center"/>
                </w:tcPr>
                <w:p w14:paraId="177E261B" w14:textId="77777777" w:rsidR="001E5958" w:rsidRPr="00357DD1" w:rsidRDefault="002B4D88">
                  <w:pPr>
                    <w:adjustRightInd w:val="0"/>
                    <w:snapToGrid w:val="0"/>
                    <w:jc w:val="center"/>
                    <w:rPr>
                      <w:bCs/>
                      <w:sz w:val="18"/>
                      <w:szCs w:val="18"/>
                    </w:rPr>
                  </w:pPr>
                  <w:r w:rsidRPr="00357DD1">
                    <w:rPr>
                      <w:rFonts w:hint="eastAsia"/>
                      <w:sz w:val="18"/>
                      <w:szCs w:val="18"/>
                    </w:rPr>
                    <w:t>/</w:t>
                  </w:r>
                </w:p>
              </w:tc>
              <w:tc>
                <w:tcPr>
                  <w:tcW w:w="0" w:type="auto"/>
                  <w:vAlign w:val="center"/>
                </w:tcPr>
                <w:p w14:paraId="5D889899" w14:textId="77777777" w:rsidR="001E5958" w:rsidRPr="00357DD1" w:rsidRDefault="002B4D88">
                  <w:pPr>
                    <w:adjustRightInd w:val="0"/>
                    <w:snapToGrid w:val="0"/>
                    <w:jc w:val="center"/>
                    <w:rPr>
                      <w:bCs/>
                      <w:sz w:val="18"/>
                      <w:szCs w:val="18"/>
                    </w:rPr>
                  </w:pPr>
                  <w:r w:rsidRPr="00357DD1">
                    <w:rPr>
                      <w:rFonts w:hint="eastAsia"/>
                      <w:bCs/>
                      <w:sz w:val="18"/>
                      <w:szCs w:val="18"/>
                    </w:rPr>
                    <w:t>20</w:t>
                  </w:r>
                </w:p>
              </w:tc>
              <w:tc>
                <w:tcPr>
                  <w:tcW w:w="0" w:type="auto"/>
                </w:tcPr>
                <w:p w14:paraId="5C5307A9" w14:textId="77777777" w:rsidR="001E5958" w:rsidRPr="00357DD1" w:rsidRDefault="002B4D88">
                  <w:pPr>
                    <w:adjustRightInd w:val="0"/>
                    <w:snapToGrid w:val="0"/>
                    <w:jc w:val="center"/>
                    <w:rPr>
                      <w:bCs/>
                      <w:sz w:val="18"/>
                      <w:szCs w:val="18"/>
                    </w:rPr>
                  </w:pPr>
                  <w:r w:rsidRPr="00357DD1">
                    <w:rPr>
                      <w:rFonts w:hint="eastAsia"/>
                      <w:sz w:val="18"/>
                      <w:szCs w:val="18"/>
                    </w:rPr>
                    <w:t>/</w:t>
                  </w:r>
                </w:p>
              </w:tc>
              <w:tc>
                <w:tcPr>
                  <w:tcW w:w="0" w:type="auto"/>
                  <w:vMerge w:val="restart"/>
                  <w:vAlign w:val="center"/>
                </w:tcPr>
                <w:p w14:paraId="7859D5AD" w14:textId="77777777" w:rsidR="001E5958" w:rsidRPr="00357DD1" w:rsidRDefault="002B4D88">
                  <w:pPr>
                    <w:adjustRightInd w:val="0"/>
                    <w:snapToGrid w:val="0"/>
                    <w:jc w:val="center"/>
                    <w:rPr>
                      <w:bCs/>
                      <w:sz w:val="18"/>
                      <w:szCs w:val="18"/>
                    </w:rPr>
                  </w:pPr>
                  <w:r w:rsidRPr="00357DD1">
                    <w:rPr>
                      <w:bCs/>
                      <w:sz w:val="18"/>
                      <w:szCs w:val="18"/>
                    </w:rPr>
                    <w:t>15m</w:t>
                  </w:r>
                  <w:r w:rsidRPr="00357DD1">
                    <w:rPr>
                      <w:bCs/>
                      <w:sz w:val="18"/>
                      <w:szCs w:val="18"/>
                    </w:rPr>
                    <w:t>高</w:t>
                  </w:r>
                  <w:r w:rsidRPr="00357DD1">
                    <w:rPr>
                      <w:bCs/>
                      <w:sz w:val="18"/>
                      <w:szCs w:val="18"/>
                    </w:rPr>
                    <w:t>6#</w:t>
                  </w:r>
                  <w:r w:rsidRPr="00357DD1">
                    <w:rPr>
                      <w:bCs/>
                      <w:sz w:val="18"/>
                      <w:szCs w:val="18"/>
                    </w:rPr>
                    <w:t>排气筒</w:t>
                  </w:r>
                </w:p>
              </w:tc>
            </w:tr>
            <w:tr w:rsidR="00357DD1" w:rsidRPr="00357DD1" w14:paraId="5D6B907F" w14:textId="77777777" w:rsidTr="003F06EA">
              <w:trPr>
                <w:jc w:val="center"/>
              </w:trPr>
              <w:tc>
                <w:tcPr>
                  <w:tcW w:w="0" w:type="auto"/>
                  <w:vMerge/>
                  <w:tcMar>
                    <w:left w:w="0" w:type="dxa"/>
                    <w:right w:w="0" w:type="dxa"/>
                  </w:tcMar>
                  <w:vAlign w:val="center"/>
                </w:tcPr>
                <w:p w14:paraId="7C270F16" w14:textId="77777777" w:rsidR="001E5958" w:rsidRPr="00357DD1" w:rsidRDefault="001E5958">
                  <w:pPr>
                    <w:adjustRightInd w:val="0"/>
                    <w:snapToGrid w:val="0"/>
                    <w:jc w:val="center"/>
                    <w:rPr>
                      <w:bCs/>
                      <w:sz w:val="18"/>
                      <w:szCs w:val="18"/>
                    </w:rPr>
                  </w:pPr>
                </w:p>
              </w:tc>
              <w:tc>
                <w:tcPr>
                  <w:tcW w:w="0" w:type="auto"/>
                  <w:tcMar>
                    <w:left w:w="0" w:type="dxa"/>
                    <w:right w:w="0" w:type="dxa"/>
                  </w:tcMar>
                  <w:vAlign w:val="center"/>
                </w:tcPr>
                <w:p w14:paraId="017AB456" w14:textId="77777777" w:rsidR="001E5958" w:rsidRPr="00357DD1" w:rsidRDefault="002B4D88">
                  <w:pPr>
                    <w:adjustRightInd w:val="0"/>
                    <w:snapToGrid w:val="0"/>
                    <w:jc w:val="center"/>
                    <w:rPr>
                      <w:bCs/>
                      <w:sz w:val="18"/>
                      <w:szCs w:val="18"/>
                    </w:rPr>
                  </w:pPr>
                  <w:r w:rsidRPr="00357DD1">
                    <w:rPr>
                      <w:rFonts w:hint="eastAsia"/>
                      <w:sz w:val="18"/>
                      <w:szCs w:val="18"/>
                    </w:rPr>
                    <w:t>二氧化硫</w:t>
                  </w:r>
                </w:p>
              </w:tc>
              <w:tc>
                <w:tcPr>
                  <w:tcW w:w="0" w:type="auto"/>
                  <w:tcMar>
                    <w:left w:w="0" w:type="dxa"/>
                    <w:right w:w="0" w:type="dxa"/>
                  </w:tcMar>
                </w:tcPr>
                <w:p w14:paraId="5B64E5BD" w14:textId="77777777" w:rsidR="001E5958" w:rsidRPr="00357DD1" w:rsidRDefault="002B4D88">
                  <w:pPr>
                    <w:adjustRightInd w:val="0"/>
                    <w:snapToGrid w:val="0"/>
                    <w:jc w:val="center"/>
                    <w:rPr>
                      <w:b/>
                      <w:bCs/>
                      <w:sz w:val="18"/>
                      <w:szCs w:val="18"/>
                    </w:rPr>
                  </w:pPr>
                  <w:r w:rsidRPr="00357DD1">
                    <w:rPr>
                      <w:rFonts w:hint="eastAsia"/>
                      <w:sz w:val="18"/>
                      <w:szCs w:val="18"/>
                    </w:rPr>
                    <w:t>2021.03.29</w:t>
                  </w:r>
                </w:p>
              </w:tc>
              <w:tc>
                <w:tcPr>
                  <w:tcW w:w="0" w:type="auto"/>
                  <w:tcMar>
                    <w:left w:w="0" w:type="dxa"/>
                    <w:right w:w="0" w:type="dxa"/>
                  </w:tcMar>
                  <w:vAlign w:val="center"/>
                </w:tcPr>
                <w:p w14:paraId="48CE5ABA" w14:textId="77777777" w:rsidR="001E5958" w:rsidRPr="00357DD1" w:rsidRDefault="002B4D88">
                  <w:pPr>
                    <w:adjustRightInd w:val="0"/>
                    <w:snapToGrid w:val="0"/>
                    <w:jc w:val="center"/>
                    <w:rPr>
                      <w:bCs/>
                      <w:sz w:val="18"/>
                      <w:szCs w:val="18"/>
                    </w:rPr>
                  </w:pPr>
                  <w:r w:rsidRPr="00357DD1">
                    <w:rPr>
                      <w:rFonts w:hint="eastAsia"/>
                      <w:bCs/>
                      <w:sz w:val="18"/>
                      <w:szCs w:val="18"/>
                    </w:rPr>
                    <w:t>7.875</w:t>
                  </w:r>
                </w:p>
              </w:tc>
              <w:tc>
                <w:tcPr>
                  <w:tcW w:w="0" w:type="auto"/>
                  <w:tcMar>
                    <w:left w:w="0" w:type="dxa"/>
                    <w:right w:w="0" w:type="dxa"/>
                  </w:tcMar>
                  <w:vAlign w:val="center"/>
                </w:tcPr>
                <w:p w14:paraId="2F7B796C" w14:textId="77777777" w:rsidR="001E5958" w:rsidRPr="00357DD1" w:rsidRDefault="002B4D88">
                  <w:pPr>
                    <w:adjustRightInd w:val="0"/>
                    <w:snapToGrid w:val="0"/>
                    <w:jc w:val="center"/>
                    <w:rPr>
                      <w:bCs/>
                      <w:sz w:val="18"/>
                      <w:szCs w:val="18"/>
                    </w:rPr>
                  </w:pPr>
                  <w:r w:rsidRPr="00357DD1">
                    <w:rPr>
                      <w:rFonts w:hint="eastAsia"/>
                      <w:bCs/>
                      <w:sz w:val="18"/>
                      <w:szCs w:val="18"/>
                    </w:rPr>
                    <w:t>0.00761</w:t>
                  </w:r>
                </w:p>
              </w:tc>
              <w:tc>
                <w:tcPr>
                  <w:tcW w:w="0" w:type="auto"/>
                  <w:vAlign w:val="center"/>
                </w:tcPr>
                <w:p w14:paraId="2EEDF4A2" w14:textId="77777777" w:rsidR="001E5958" w:rsidRPr="00357DD1" w:rsidRDefault="002B4D88">
                  <w:pPr>
                    <w:adjustRightInd w:val="0"/>
                    <w:snapToGrid w:val="0"/>
                    <w:jc w:val="center"/>
                    <w:rPr>
                      <w:bCs/>
                      <w:sz w:val="18"/>
                      <w:szCs w:val="18"/>
                    </w:rPr>
                  </w:pPr>
                  <w:r w:rsidRPr="00357DD1">
                    <w:rPr>
                      <w:rFonts w:hint="eastAsia"/>
                      <w:bCs/>
                      <w:sz w:val="18"/>
                      <w:szCs w:val="18"/>
                    </w:rPr>
                    <w:t>50</w:t>
                  </w:r>
                </w:p>
              </w:tc>
              <w:tc>
                <w:tcPr>
                  <w:tcW w:w="0" w:type="auto"/>
                </w:tcPr>
                <w:p w14:paraId="79CEC0DE" w14:textId="77777777" w:rsidR="001E5958" w:rsidRPr="00357DD1" w:rsidRDefault="002B4D88">
                  <w:pPr>
                    <w:adjustRightInd w:val="0"/>
                    <w:snapToGrid w:val="0"/>
                    <w:jc w:val="center"/>
                    <w:rPr>
                      <w:bCs/>
                      <w:sz w:val="18"/>
                      <w:szCs w:val="18"/>
                    </w:rPr>
                  </w:pPr>
                  <w:r w:rsidRPr="00357DD1">
                    <w:rPr>
                      <w:rFonts w:hint="eastAsia"/>
                      <w:sz w:val="18"/>
                      <w:szCs w:val="18"/>
                    </w:rPr>
                    <w:t>/</w:t>
                  </w:r>
                </w:p>
              </w:tc>
              <w:tc>
                <w:tcPr>
                  <w:tcW w:w="0" w:type="auto"/>
                  <w:vMerge/>
                  <w:vAlign w:val="center"/>
                </w:tcPr>
                <w:p w14:paraId="0BC9F292" w14:textId="77777777" w:rsidR="001E5958" w:rsidRPr="00357DD1" w:rsidRDefault="001E5958">
                  <w:pPr>
                    <w:adjustRightInd w:val="0"/>
                    <w:snapToGrid w:val="0"/>
                    <w:jc w:val="center"/>
                    <w:rPr>
                      <w:bCs/>
                      <w:sz w:val="18"/>
                      <w:szCs w:val="18"/>
                    </w:rPr>
                  </w:pPr>
                </w:p>
              </w:tc>
            </w:tr>
            <w:tr w:rsidR="00357DD1" w:rsidRPr="00357DD1" w14:paraId="46176981" w14:textId="77777777" w:rsidTr="003F06EA">
              <w:trPr>
                <w:jc w:val="center"/>
              </w:trPr>
              <w:tc>
                <w:tcPr>
                  <w:tcW w:w="0" w:type="auto"/>
                  <w:vMerge/>
                  <w:tcMar>
                    <w:left w:w="0" w:type="dxa"/>
                    <w:right w:w="0" w:type="dxa"/>
                  </w:tcMar>
                  <w:vAlign w:val="center"/>
                </w:tcPr>
                <w:p w14:paraId="02934097" w14:textId="77777777" w:rsidR="001E5958" w:rsidRPr="00357DD1" w:rsidRDefault="001E5958">
                  <w:pPr>
                    <w:adjustRightInd w:val="0"/>
                    <w:snapToGrid w:val="0"/>
                    <w:jc w:val="center"/>
                    <w:rPr>
                      <w:bCs/>
                      <w:sz w:val="18"/>
                      <w:szCs w:val="18"/>
                    </w:rPr>
                  </w:pPr>
                </w:p>
              </w:tc>
              <w:tc>
                <w:tcPr>
                  <w:tcW w:w="0" w:type="auto"/>
                  <w:tcMar>
                    <w:left w:w="0" w:type="dxa"/>
                    <w:right w:w="0" w:type="dxa"/>
                  </w:tcMar>
                  <w:vAlign w:val="center"/>
                </w:tcPr>
                <w:p w14:paraId="66219C46" w14:textId="77777777" w:rsidR="001E5958" w:rsidRPr="00357DD1" w:rsidRDefault="002B4D88">
                  <w:pPr>
                    <w:adjustRightInd w:val="0"/>
                    <w:snapToGrid w:val="0"/>
                    <w:jc w:val="center"/>
                    <w:rPr>
                      <w:bCs/>
                      <w:sz w:val="18"/>
                      <w:szCs w:val="18"/>
                    </w:rPr>
                  </w:pPr>
                  <w:r w:rsidRPr="00357DD1">
                    <w:rPr>
                      <w:rFonts w:hint="eastAsia"/>
                      <w:sz w:val="18"/>
                      <w:szCs w:val="18"/>
                    </w:rPr>
                    <w:t>氮氧化物</w:t>
                  </w:r>
                </w:p>
              </w:tc>
              <w:tc>
                <w:tcPr>
                  <w:tcW w:w="0" w:type="auto"/>
                  <w:tcMar>
                    <w:left w:w="0" w:type="dxa"/>
                    <w:right w:w="0" w:type="dxa"/>
                  </w:tcMar>
                </w:tcPr>
                <w:p w14:paraId="327504D8" w14:textId="77777777" w:rsidR="001E5958" w:rsidRPr="00357DD1" w:rsidRDefault="002B4D88">
                  <w:pPr>
                    <w:adjustRightInd w:val="0"/>
                    <w:snapToGrid w:val="0"/>
                    <w:jc w:val="center"/>
                    <w:rPr>
                      <w:b/>
                      <w:bCs/>
                      <w:sz w:val="18"/>
                      <w:szCs w:val="18"/>
                    </w:rPr>
                  </w:pPr>
                  <w:r w:rsidRPr="00357DD1">
                    <w:rPr>
                      <w:rFonts w:hint="eastAsia"/>
                      <w:sz w:val="18"/>
                      <w:szCs w:val="18"/>
                    </w:rPr>
                    <w:t>2021.03.29</w:t>
                  </w:r>
                </w:p>
              </w:tc>
              <w:tc>
                <w:tcPr>
                  <w:tcW w:w="0" w:type="auto"/>
                  <w:tcMar>
                    <w:left w:w="0" w:type="dxa"/>
                    <w:right w:w="0" w:type="dxa"/>
                  </w:tcMar>
                  <w:vAlign w:val="center"/>
                </w:tcPr>
                <w:p w14:paraId="4E47B406" w14:textId="77777777" w:rsidR="001E5958" w:rsidRPr="00357DD1" w:rsidRDefault="002B4D88">
                  <w:pPr>
                    <w:adjustRightInd w:val="0"/>
                    <w:snapToGrid w:val="0"/>
                    <w:jc w:val="center"/>
                    <w:rPr>
                      <w:bCs/>
                      <w:sz w:val="18"/>
                      <w:szCs w:val="18"/>
                    </w:rPr>
                  </w:pPr>
                  <w:r w:rsidRPr="00357DD1">
                    <w:rPr>
                      <w:rFonts w:hint="eastAsia"/>
                      <w:bCs/>
                      <w:sz w:val="18"/>
                      <w:szCs w:val="18"/>
                    </w:rPr>
                    <w:t>36.375</w:t>
                  </w:r>
                </w:p>
              </w:tc>
              <w:tc>
                <w:tcPr>
                  <w:tcW w:w="0" w:type="auto"/>
                  <w:tcMar>
                    <w:left w:w="0" w:type="dxa"/>
                    <w:right w:w="0" w:type="dxa"/>
                  </w:tcMar>
                  <w:vAlign w:val="center"/>
                </w:tcPr>
                <w:p w14:paraId="2FD2370D" w14:textId="77777777" w:rsidR="001E5958" w:rsidRPr="00357DD1" w:rsidRDefault="002B4D88">
                  <w:pPr>
                    <w:adjustRightInd w:val="0"/>
                    <w:snapToGrid w:val="0"/>
                    <w:jc w:val="center"/>
                    <w:rPr>
                      <w:bCs/>
                      <w:sz w:val="18"/>
                      <w:szCs w:val="18"/>
                    </w:rPr>
                  </w:pPr>
                  <w:r w:rsidRPr="00357DD1">
                    <w:rPr>
                      <w:rFonts w:hint="eastAsia"/>
                      <w:bCs/>
                      <w:sz w:val="18"/>
                      <w:szCs w:val="18"/>
                    </w:rPr>
                    <w:t>0.0349</w:t>
                  </w:r>
                </w:p>
              </w:tc>
              <w:tc>
                <w:tcPr>
                  <w:tcW w:w="0" w:type="auto"/>
                  <w:vAlign w:val="center"/>
                </w:tcPr>
                <w:p w14:paraId="2E96C4A4" w14:textId="77777777" w:rsidR="001E5958" w:rsidRPr="00357DD1" w:rsidRDefault="002B4D88">
                  <w:pPr>
                    <w:adjustRightInd w:val="0"/>
                    <w:snapToGrid w:val="0"/>
                    <w:jc w:val="center"/>
                    <w:rPr>
                      <w:bCs/>
                      <w:sz w:val="18"/>
                      <w:szCs w:val="18"/>
                    </w:rPr>
                  </w:pPr>
                  <w:r w:rsidRPr="00357DD1">
                    <w:rPr>
                      <w:rFonts w:hint="eastAsia"/>
                      <w:bCs/>
                      <w:sz w:val="18"/>
                      <w:szCs w:val="18"/>
                    </w:rPr>
                    <w:t>50</w:t>
                  </w:r>
                </w:p>
              </w:tc>
              <w:tc>
                <w:tcPr>
                  <w:tcW w:w="0" w:type="auto"/>
                </w:tcPr>
                <w:p w14:paraId="69029607" w14:textId="77777777" w:rsidR="001E5958" w:rsidRPr="00357DD1" w:rsidRDefault="002B4D88">
                  <w:pPr>
                    <w:adjustRightInd w:val="0"/>
                    <w:snapToGrid w:val="0"/>
                    <w:jc w:val="center"/>
                    <w:rPr>
                      <w:bCs/>
                      <w:sz w:val="18"/>
                      <w:szCs w:val="18"/>
                    </w:rPr>
                  </w:pPr>
                  <w:r w:rsidRPr="00357DD1">
                    <w:rPr>
                      <w:rFonts w:hint="eastAsia"/>
                      <w:sz w:val="18"/>
                      <w:szCs w:val="18"/>
                    </w:rPr>
                    <w:t>/</w:t>
                  </w:r>
                </w:p>
              </w:tc>
              <w:tc>
                <w:tcPr>
                  <w:tcW w:w="0" w:type="auto"/>
                  <w:vMerge/>
                  <w:vAlign w:val="center"/>
                </w:tcPr>
                <w:p w14:paraId="23426B34" w14:textId="77777777" w:rsidR="001E5958" w:rsidRPr="00357DD1" w:rsidRDefault="001E5958">
                  <w:pPr>
                    <w:adjustRightInd w:val="0"/>
                    <w:snapToGrid w:val="0"/>
                    <w:jc w:val="center"/>
                    <w:rPr>
                      <w:bCs/>
                      <w:sz w:val="18"/>
                      <w:szCs w:val="18"/>
                    </w:rPr>
                  </w:pPr>
                </w:p>
              </w:tc>
            </w:tr>
            <w:tr w:rsidR="00357DD1" w:rsidRPr="00357DD1" w14:paraId="6F982097" w14:textId="77777777" w:rsidTr="003F06EA">
              <w:trPr>
                <w:jc w:val="center"/>
              </w:trPr>
              <w:tc>
                <w:tcPr>
                  <w:tcW w:w="0" w:type="auto"/>
                  <w:tcMar>
                    <w:left w:w="0" w:type="dxa"/>
                    <w:right w:w="0" w:type="dxa"/>
                  </w:tcMar>
                  <w:vAlign w:val="center"/>
                </w:tcPr>
                <w:p w14:paraId="0B375BDF" w14:textId="77777777" w:rsidR="001E5958" w:rsidRPr="00357DD1" w:rsidRDefault="002B4D88">
                  <w:pPr>
                    <w:adjustRightInd w:val="0"/>
                    <w:snapToGrid w:val="0"/>
                    <w:jc w:val="center"/>
                    <w:rPr>
                      <w:bCs/>
                      <w:sz w:val="18"/>
                      <w:szCs w:val="18"/>
                    </w:rPr>
                  </w:pPr>
                  <w:r w:rsidRPr="00357DD1">
                    <w:rPr>
                      <w:bCs/>
                      <w:sz w:val="18"/>
                      <w:szCs w:val="18"/>
                    </w:rPr>
                    <w:t>7#</w:t>
                  </w:r>
                  <w:r w:rsidRPr="00357DD1">
                    <w:rPr>
                      <w:bCs/>
                      <w:sz w:val="18"/>
                      <w:szCs w:val="18"/>
                    </w:rPr>
                    <w:t>排气筒</w:t>
                  </w:r>
                </w:p>
              </w:tc>
              <w:tc>
                <w:tcPr>
                  <w:tcW w:w="0" w:type="auto"/>
                  <w:tcMar>
                    <w:left w:w="0" w:type="dxa"/>
                    <w:right w:w="0" w:type="dxa"/>
                  </w:tcMar>
                  <w:vAlign w:val="center"/>
                </w:tcPr>
                <w:p w14:paraId="65CC43F7" w14:textId="77777777" w:rsidR="001E5958" w:rsidRPr="00357DD1" w:rsidRDefault="002B4D88">
                  <w:pPr>
                    <w:adjustRightInd w:val="0"/>
                    <w:snapToGrid w:val="0"/>
                    <w:jc w:val="center"/>
                    <w:rPr>
                      <w:bCs/>
                      <w:sz w:val="18"/>
                      <w:szCs w:val="18"/>
                    </w:rPr>
                  </w:pPr>
                  <w:r w:rsidRPr="00357DD1">
                    <w:rPr>
                      <w:rFonts w:hint="eastAsia"/>
                      <w:bCs/>
                      <w:sz w:val="18"/>
                      <w:szCs w:val="18"/>
                    </w:rPr>
                    <w:t>颗粒物</w:t>
                  </w:r>
                </w:p>
              </w:tc>
              <w:tc>
                <w:tcPr>
                  <w:tcW w:w="0" w:type="auto"/>
                  <w:tcMar>
                    <w:left w:w="0" w:type="dxa"/>
                    <w:right w:w="0" w:type="dxa"/>
                  </w:tcMar>
                </w:tcPr>
                <w:p w14:paraId="68583F48" w14:textId="77777777" w:rsidR="001E5958" w:rsidRPr="00357DD1" w:rsidRDefault="002B4D88">
                  <w:pPr>
                    <w:adjustRightInd w:val="0"/>
                    <w:snapToGrid w:val="0"/>
                    <w:jc w:val="center"/>
                    <w:rPr>
                      <w:b/>
                      <w:bCs/>
                      <w:sz w:val="18"/>
                      <w:szCs w:val="18"/>
                    </w:rPr>
                  </w:pPr>
                  <w:r w:rsidRPr="00357DD1">
                    <w:rPr>
                      <w:rFonts w:hint="eastAsia"/>
                      <w:sz w:val="18"/>
                      <w:szCs w:val="18"/>
                    </w:rPr>
                    <w:t>2021.03.29</w:t>
                  </w:r>
                </w:p>
              </w:tc>
              <w:tc>
                <w:tcPr>
                  <w:tcW w:w="0" w:type="auto"/>
                  <w:tcMar>
                    <w:left w:w="0" w:type="dxa"/>
                    <w:right w:w="0" w:type="dxa"/>
                  </w:tcMar>
                  <w:vAlign w:val="center"/>
                </w:tcPr>
                <w:p w14:paraId="1C80A438" w14:textId="77777777" w:rsidR="001E5958" w:rsidRPr="00357DD1" w:rsidRDefault="002B4D88">
                  <w:pPr>
                    <w:adjustRightInd w:val="0"/>
                    <w:snapToGrid w:val="0"/>
                    <w:jc w:val="center"/>
                    <w:rPr>
                      <w:bCs/>
                      <w:sz w:val="18"/>
                      <w:szCs w:val="18"/>
                    </w:rPr>
                  </w:pPr>
                  <w:r w:rsidRPr="00357DD1">
                    <w:rPr>
                      <w:rFonts w:hint="eastAsia"/>
                      <w:bCs/>
                      <w:sz w:val="18"/>
                      <w:szCs w:val="18"/>
                    </w:rPr>
                    <w:t>ND</w:t>
                  </w:r>
                </w:p>
              </w:tc>
              <w:tc>
                <w:tcPr>
                  <w:tcW w:w="0" w:type="auto"/>
                  <w:tcMar>
                    <w:left w:w="0" w:type="dxa"/>
                    <w:right w:w="0" w:type="dxa"/>
                  </w:tcMar>
                  <w:vAlign w:val="center"/>
                </w:tcPr>
                <w:p w14:paraId="0E28C3E0" w14:textId="77777777" w:rsidR="001E5958" w:rsidRPr="00357DD1" w:rsidRDefault="002B4D88">
                  <w:pPr>
                    <w:adjustRightInd w:val="0"/>
                    <w:snapToGrid w:val="0"/>
                    <w:jc w:val="center"/>
                    <w:rPr>
                      <w:bCs/>
                      <w:sz w:val="18"/>
                      <w:szCs w:val="18"/>
                    </w:rPr>
                  </w:pPr>
                  <w:r w:rsidRPr="00357DD1">
                    <w:rPr>
                      <w:rFonts w:hint="eastAsia"/>
                      <w:bCs/>
                      <w:sz w:val="18"/>
                      <w:szCs w:val="18"/>
                    </w:rPr>
                    <w:t>0.01</w:t>
                  </w:r>
                </w:p>
              </w:tc>
              <w:tc>
                <w:tcPr>
                  <w:tcW w:w="0" w:type="auto"/>
                  <w:vAlign w:val="center"/>
                </w:tcPr>
                <w:p w14:paraId="4CEF1F72" w14:textId="77777777" w:rsidR="001E5958" w:rsidRPr="00357DD1" w:rsidRDefault="002B4D88">
                  <w:pPr>
                    <w:adjustRightInd w:val="0"/>
                    <w:snapToGrid w:val="0"/>
                    <w:jc w:val="center"/>
                    <w:rPr>
                      <w:bCs/>
                      <w:sz w:val="18"/>
                      <w:szCs w:val="18"/>
                    </w:rPr>
                  </w:pPr>
                  <w:r w:rsidRPr="00357DD1">
                    <w:rPr>
                      <w:rFonts w:hint="eastAsia"/>
                      <w:bCs/>
                      <w:sz w:val="18"/>
                      <w:szCs w:val="18"/>
                    </w:rPr>
                    <w:t>120</w:t>
                  </w:r>
                </w:p>
              </w:tc>
              <w:tc>
                <w:tcPr>
                  <w:tcW w:w="0" w:type="auto"/>
                  <w:vAlign w:val="center"/>
                </w:tcPr>
                <w:p w14:paraId="0C9645AA" w14:textId="77777777" w:rsidR="001E5958" w:rsidRPr="00357DD1" w:rsidRDefault="002B4D88">
                  <w:pPr>
                    <w:adjustRightInd w:val="0"/>
                    <w:snapToGrid w:val="0"/>
                    <w:jc w:val="center"/>
                    <w:rPr>
                      <w:bCs/>
                      <w:sz w:val="18"/>
                      <w:szCs w:val="18"/>
                    </w:rPr>
                  </w:pPr>
                  <w:r w:rsidRPr="00357DD1">
                    <w:rPr>
                      <w:rFonts w:hint="eastAsia"/>
                      <w:bCs/>
                      <w:sz w:val="18"/>
                      <w:szCs w:val="18"/>
                    </w:rPr>
                    <w:t>3.5</w:t>
                  </w:r>
                </w:p>
              </w:tc>
              <w:tc>
                <w:tcPr>
                  <w:tcW w:w="0" w:type="auto"/>
                  <w:vAlign w:val="center"/>
                </w:tcPr>
                <w:p w14:paraId="7BFB37C9" w14:textId="77777777" w:rsidR="001E5958" w:rsidRPr="00357DD1" w:rsidRDefault="002B4D88">
                  <w:pPr>
                    <w:adjustRightInd w:val="0"/>
                    <w:snapToGrid w:val="0"/>
                    <w:jc w:val="center"/>
                    <w:rPr>
                      <w:bCs/>
                      <w:sz w:val="18"/>
                      <w:szCs w:val="18"/>
                    </w:rPr>
                  </w:pPr>
                  <w:r w:rsidRPr="00357DD1">
                    <w:rPr>
                      <w:bCs/>
                      <w:sz w:val="18"/>
                      <w:szCs w:val="18"/>
                    </w:rPr>
                    <w:t>15m</w:t>
                  </w:r>
                  <w:r w:rsidRPr="00357DD1">
                    <w:rPr>
                      <w:bCs/>
                      <w:sz w:val="18"/>
                      <w:szCs w:val="18"/>
                    </w:rPr>
                    <w:t>高</w:t>
                  </w:r>
                  <w:r w:rsidRPr="00357DD1">
                    <w:rPr>
                      <w:bCs/>
                      <w:sz w:val="18"/>
                      <w:szCs w:val="18"/>
                    </w:rPr>
                    <w:t>7#</w:t>
                  </w:r>
                  <w:r w:rsidRPr="00357DD1">
                    <w:rPr>
                      <w:bCs/>
                      <w:sz w:val="18"/>
                      <w:szCs w:val="18"/>
                    </w:rPr>
                    <w:t>排气筒</w:t>
                  </w:r>
                </w:p>
              </w:tc>
            </w:tr>
            <w:tr w:rsidR="00357DD1" w:rsidRPr="00357DD1" w14:paraId="39F6C7D2" w14:textId="77777777" w:rsidTr="003F06EA">
              <w:trPr>
                <w:jc w:val="center"/>
              </w:trPr>
              <w:tc>
                <w:tcPr>
                  <w:tcW w:w="0" w:type="auto"/>
                  <w:gridSpan w:val="8"/>
                  <w:tcMar>
                    <w:left w:w="0" w:type="dxa"/>
                    <w:right w:w="0" w:type="dxa"/>
                  </w:tcMar>
                  <w:vAlign w:val="center"/>
                </w:tcPr>
                <w:p w14:paraId="3A272363" w14:textId="77777777" w:rsidR="001E5958" w:rsidRPr="00357DD1" w:rsidRDefault="002B4D88">
                  <w:pPr>
                    <w:adjustRightInd w:val="0"/>
                    <w:snapToGrid w:val="0"/>
                    <w:jc w:val="left"/>
                    <w:rPr>
                      <w:bCs/>
                      <w:sz w:val="18"/>
                      <w:szCs w:val="18"/>
                    </w:rPr>
                  </w:pPr>
                  <w:r w:rsidRPr="00357DD1">
                    <w:rPr>
                      <w:rFonts w:hint="eastAsia"/>
                      <w:bCs/>
                      <w:sz w:val="18"/>
                      <w:szCs w:val="18"/>
                    </w:rPr>
                    <w:t>备注</w:t>
                  </w:r>
                  <w:r w:rsidRPr="00357DD1">
                    <w:rPr>
                      <w:bCs/>
                      <w:sz w:val="18"/>
                      <w:szCs w:val="18"/>
                    </w:rPr>
                    <w:t>：</w:t>
                  </w:r>
                  <w:r w:rsidRPr="00357DD1">
                    <w:rPr>
                      <w:rFonts w:hint="eastAsia"/>
                      <w:bCs/>
                      <w:sz w:val="18"/>
                      <w:szCs w:val="18"/>
                    </w:rPr>
                    <w:t>“</w:t>
                  </w:r>
                  <w:r w:rsidRPr="00357DD1">
                    <w:rPr>
                      <w:rFonts w:hint="eastAsia"/>
                      <w:bCs/>
                      <w:sz w:val="18"/>
                      <w:szCs w:val="18"/>
                    </w:rPr>
                    <w:t>ND</w:t>
                  </w:r>
                  <w:r w:rsidRPr="00357DD1">
                    <w:rPr>
                      <w:rFonts w:hint="eastAsia"/>
                      <w:bCs/>
                      <w:sz w:val="18"/>
                      <w:szCs w:val="18"/>
                    </w:rPr>
                    <w:t>”表示未检出</w:t>
                  </w:r>
                  <w:r w:rsidRPr="00357DD1">
                    <w:rPr>
                      <w:bCs/>
                      <w:sz w:val="18"/>
                      <w:szCs w:val="18"/>
                    </w:rPr>
                    <w:t>，颗粒物检出</w:t>
                  </w:r>
                  <w:r w:rsidRPr="00357DD1">
                    <w:rPr>
                      <w:rFonts w:hint="eastAsia"/>
                      <w:bCs/>
                      <w:sz w:val="18"/>
                      <w:szCs w:val="18"/>
                    </w:rPr>
                    <w:t>限</w:t>
                  </w:r>
                  <w:r w:rsidRPr="00357DD1">
                    <w:rPr>
                      <w:bCs/>
                      <w:sz w:val="18"/>
                      <w:szCs w:val="18"/>
                    </w:rPr>
                    <w:t>为</w:t>
                  </w:r>
                  <w:r w:rsidRPr="00357DD1">
                    <w:rPr>
                      <w:rFonts w:hint="eastAsia"/>
                      <w:bCs/>
                      <w:sz w:val="18"/>
                      <w:szCs w:val="18"/>
                    </w:rPr>
                    <w:t>1.0mg/m</w:t>
                  </w:r>
                  <w:r w:rsidRPr="00357DD1">
                    <w:rPr>
                      <w:rFonts w:hint="eastAsia"/>
                      <w:bCs/>
                      <w:sz w:val="18"/>
                      <w:szCs w:val="18"/>
                      <w:vertAlign w:val="superscript"/>
                    </w:rPr>
                    <w:t>3</w:t>
                  </w:r>
                  <w:r w:rsidRPr="00357DD1">
                    <w:rPr>
                      <w:rFonts w:hint="eastAsia"/>
                      <w:bCs/>
                      <w:sz w:val="18"/>
                      <w:szCs w:val="18"/>
                    </w:rPr>
                    <w:t>，未检出</w:t>
                  </w:r>
                  <w:r w:rsidRPr="00357DD1">
                    <w:rPr>
                      <w:bCs/>
                      <w:sz w:val="18"/>
                      <w:szCs w:val="18"/>
                    </w:rPr>
                    <w:t>的按照检出限</w:t>
                  </w:r>
                  <w:r w:rsidRPr="00357DD1">
                    <w:rPr>
                      <w:rFonts w:hint="eastAsia"/>
                      <w:bCs/>
                      <w:sz w:val="18"/>
                      <w:szCs w:val="18"/>
                    </w:rPr>
                    <w:t>的</w:t>
                  </w:r>
                  <w:r w:rsidRPr="00357DD1">
                    <w:rPr>
                      <w:bCs/>
                      <w:sz w:val="18"/>
                      <w:szCs w:val="18"/>
                    </w:rPr>
                    <w:t>一半计算。</w:t>
                  </w:r>
                </w:p>
                <w:p w14:paraId="0A85616A" w14:textId="77777777" w:rsidR="001E5958" w:rsidRPr="00357DD1" w:rsidRDefault="002B4D88">
                  <w:pPr>
                    <w:adjustRightInd w:val="0"/>
                    <w:snapToGrid w:val="0"/>
                    <w:jc w:val="left"/>
                    <w:rPr>
                      <w:bCs/>
                      <w:sz w:val="18"/>
                      <w:szCs w:val="18"/>
                    </w:rPr>
                  </w:pPr>
                  <w:r w:rsidRPr="00357DD1">
                    <w:rPr>
                      <w:rFonts w:hint="eastAsia"/>
                      <w:bCs/>
                      <w:sz w:val="18"/>
                      <w:szCs w:val="18"/>
                    </w:rPr>
                    <w:t>由于</w:t>
                  </w:r>
                  <w:r w:rsidRPr="00357DD1">
                    <w:rPr>
                      <w:bCs/>
                      <w:sz w:val="18"/>
                      <w:szCs w:val="18"/>
                    </w:rPr>
                    <w:t>例行监测</w:t>
                  </w:r>
                  <w:r w:rsidRPr="00357DD1">
                    <w:rPr>
                      <w:rFonts w:hint="eastAsia"/>
                      <w:bCs/>
                      <w:sz w:val="18"/>
                      <w:szCs w:val="18"/>
                    </w:rPr>
                    <w:t>过程中监测</w:t>
                  </w:r>
                  <w:r w:rsidRPr="00357DD1">
                    <w:rPr>
                      <w:bCs/>
                      <w:sz w:val="18"/>
                      <w:szCs w:val="18"/>
                    </w:rPr>
                    <w:t>因子不全面，且</w:t>
                  </w:r>
                  <w:r w:rsidRPr="00357DD1">
                    <w:rPr>
                      <w:rFonts w:hint="eastAsia"/>
                      <w:bCs/>
                      <w:sz w:val="18"/>
                      <w:szCs w:val="18"/>
                    </w:rPr>
                    <w:t>因</w:t>
                  </w:r>
                  <w:r w:rsidRPr="00357DD1">
                    <w:rPr>
                      <w:bCs/>
                      <w:sz w:val="18"/>
                      <w:szCs w:val="18"/>
                    </w:rPr>
                    <w:t>企</w:t>
                  </w:r>
                  <w:r w:rsidRPr="00357DD1">
                    <w:rPr>
                      <w:rFonts w:hint="eastAsia"/>
                      <w:bCs/>
                      <w:sz w:val="18"/>
                      <w:szCs w:val="18"/>
                    </w:rPr>
                    <w:t>业于</w:t>
                  </w:r>
                  <w:r w:rsidRPr="00357DD1">
                    <w:rPr>
                      <w:bCs/>
                      <w:sz w:val="18"/>
                      <w:szCs w:val="18"/>
                    </w:rPr>
                    <w:t>2021</w:t>
                  </w:r>
                  <w:r w:rsidRPr="00357DD1">
                    <w:rPr>
                      <w:bCs/>
                      <w:sz w:val="18"/>
                      <w:szCs w:val="18"/>
                    </w:rPr>
                    <w:t>年</w:t>
                  </w:r>
                  <w:r w:rsidRPr="00357DD1">
                    <w:rPr>
                      <w:bCs/>
                      <w:sz w:val="18"/>
                      <w:szCs w:val="18"/>
                    </w:rPr>
                    <w:t>3</w:t>
                  </w:r>
                  <w:r w:rsidRPr="00357DD1">
                    <w:rPr>
                      <w:bCs/>
                      <w:sz w:val="18"/>
                      <w:szCs w:val="18"/>
                    </w:rPr>
                    <w:t>月</w:t>
                  </w:r>
                  <w:r w:rsidRPr="00357DD1">
                    <w:rPr>
                      <w:rFonts w:hint="eastAsia"/>
                      <w:bCs/>
                      <w:sz w:val="18"/>
                      <w:szCs w:val="18"/>
                    </w:rPr>
                    <w:t>完成验收，</w:t>
                  </w:r>
                  <w:r w:rsidRPr="00357DD1">
                    <w:rPr>
                      <w:bCs/>
                      <w:sz w:val="18"/>
                      <w:szCs w:val="18"/>
                    </w:rPr>
                    <w:t>故利用验收监测数据比较合理。</w:t>
                  </w:r>
                </w:p>
              </w:tc>
            </w:tr>
          </w:tbl>
          <w:p w14:paraId="4B5C927D" w14:textId="06385569" w:rsidR="001E5958" w:rsidRPr="00357DD1" w:rsidRDefault="00785910">
            <w:pPr>
              <w:adjustRightInd w:val="0"/>
              <w:snapToGrid w:val="0"/>
              <w:spacing w:line="360" w:lineRule="auto"/>
              <w:ind w:firstLineChars="200" w:firstLine="420"/>
              <w:rPr>
                <w:b/>
              </w:rPr>
            </w:pPr>
            <w:r w:rsidRPr="00357DD1">
              <w:rPr>
                <w:rFonts w:hint="eastAsia"/>
              </w:rPr>
              <w:t>已批已建项目无组织废气中</w:t>
            </w:r>
            <w:r w:rsidRPr="00357DD1">
              <w:t>非甲烷总烃排放</w:t>
            </w:r>
            <w:r w:rsidRPr="00357DD1">
              <w:rPr>
                <w:rFonts w:hint="eastAsia"/>
              </w:rPr>
              <w:t>情况参照</w:t>
            </w:r>
            <w:r w:rsidRPr="00357DD1">
              <w:rPr>
                <w:rFonts w:hint="eastAsia"/>
              </w:rPr>
              <w:t>2021.5.6</w:t>
            </w:r>
            <w:r w:rsidRPr="00357DD1">
              <w:t>-2021.06.04</w:t>
            </w:r>
            <w:r w:rsidRPr="00357DD1">
              <w:rPr>
                <w:rFonts w:hint="eastAsia"/>
              </w:rPr>
              <w:t>的</w:t>
            </w:r>
            <w:r w:rsidRPr="00357DD1">
              <w:t>例行检测报告的监测数据</w:t>
            </w:r>
            <w:r w:rsidRPr="00357DD1">
              <w:rPr>
                <w:rFonts w:hint="eastAsia"/>
              </w:rPr>
              <w:t>结果</w:t>
            </w:r>
            <w:r w:rsidRPr="00357DD1">
              <w:t>见</w:t>
            </w:r>
            <w:r w:rsidRPr="00357DD1">
              <w:rPr>
                <w:rFonts w:hint="eastAsia"/>
              </w:rPr>
              <w:t>下</w:t>
            </w:r>
            <w:r w:rsidRPr="00357DD1">
              <w:t>表</w:t>
            </w:r>
            <w:r w:rsidRPr="00357DD1">
              <w:rPr>
                <w:rFonts w:hint="eastAsia"/>
              </w:rPr>
              <w:t>2</w:t>
            </w:r>
            <w:r w:rsidRPr="00357DD1">
              <w:t>-10</w:t>
            </w:r>
            <w:r w:rsidRPr="00357DD1">
              <w:rPr>
                <w:rFonts w:hint="eastAsia"/>
              </w:rPr>
              <w:t>（报告编号</w:t>
            </w:r>
            <w:r w:rsidRPr="00357DD1">
              <w:rPr>
                <w:rFonts w:hint="eastAsia"/>
              </w:rPr>
              <w:t>: TKJC2021BB0608-Z</w:t>
            </w:r>
            <w:r w:rsidRPr="00357DD1">
              <w:rPr>
                <w:rFonts w:hint="eastAsia"/>
              </w:rPr>
              <w:t>），具体见表</w:t>
            </w:r>
            <w:r w:rsidRPr="00357DD1">
              <w:rPr>
                <w:rFonts w:hint="eastAsia"/>
              </w:rPr>
              <w:t>2-</w:t>
            </w:r>
            <w:r w:rsidRPr="00357DD1">
              <w:t>10</w:t>
            </w:r>
            <w:r w:rsidRPr="00357DD1">
              <w:rPr>
                <w:rFonts w:hint="eastAsia"/>
              </w:rPr>
              <w:t>。</w:t>
            </w:r>
          </w:p>
          <w:p w14:paraId="396C9F06" w14:textId="287C051C" w:rsidR="001E5958" w:rsidRPr="00357DD1" w:rsidRDefault="002B4D88">
            <w:pPr>
              <w:pStyle w:val="af1"/>
              <w:ind w:leftChars="47" w:left="99"/>
              <w:jc w:val="center"/>
              <w:rPr>
                <w:b/>
                <w:sz w:val="21"/>
                <w:szCs w:val="21"/>
              </w:rPr>
            </w:pPr>
            <w:r w:rsidRPr="00357DD1">
              <w:rPr>
                <w:b/>
                <w:sz w:val="21"/>
                <w:szCs w:val="21"/>
              </w:rPr>
              <w:lastRenderedPageBreak/>
              <w:t>表</w:t>
            </w:r>
            <w:r w:rsidRPr="00357DD1">
              <w:rPr>
                <w:b/>
                <w:sz w:val="21"/>
                <w:szCs w:val="21"/>
              </w:rPr>
              <w:t xml:space="preserve">2-10  </w:t>
            </w:r>
            <w:r w:rsidR="00785910" w:rsidRPr="00357DD1">
              <w:rPr>
                <w:rFonts w:hint="eastAsia"/>
                <w:b/>
                <w:sz w:val="21"/>
                <w:szCs w:val="21"/>
              </w:rPr>
              <w:t>已批已建</w:t>
            </w:r>
            <w:r w:rsidRPr="00357DD1">
              <w:rPr>
                <w:rFonts w:hint="eastAsia"/>
                <w:b/>
                <w:sz w:val="21"/>
                <w:szCs w:val="21"/>
              </w:rPr>
              <w:t>项目</w:t>
            </w:r>
            <w:r w:rsidRPr="00357DD1">
              <w:rPr>
                <w:b/>
                <w:sz w:val="21"/>
                <w:szCs w:val="21"/>
              </w:rPr>
              <w:t>无组织排放废气监测结果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1098"/>
              <w:gridCol w:w="1314"/>
              <w:gridCol w:w="739"/>
              <w:gridCol w:w="1015"/>
              <w:gridCol w:w="1015"/>
              <w:gridCol w:w="774"/>
              <w:gridCol w:w="1258"/>
            </w:tblGrid>
            <w:tr w:rsidR="00357DD1" w:rsidRPr="00357DD1" w14:paraId="702B9A88" w14:textId="77777777" w:rsidTr="003F06EA">
              <w:trPr>
                <w:jc w:val="center"/>
              </w:trPr>
              <w:tc>
                <w:tcPr>
                  <w:tcW w:w="0" w:type="auto"/>
                  <w:vMerge w:val="restart"/>
                  <w:tcMar>
                    <w:left w:w="0" w:type="dxa"/>
                    <w:right w:w="0" w:type="dxa"/>
                  </w:tcMar>
                  <w:vAlign w:val="center"/>
                </w:tcPr>
                <w:p w14:paraId="171D8C50" w14:textId="77777777" w:rsidR="001E5958" w:rsidRPr="00357DD1" w:rsidRDefault="002B4D88">
                  <w:pPr>
                    <w:adjustRightInd w:val="0"/>
                    <w:snapToGrid w:val="0"/>
                    <w:jc w:val="center"/>
                    <w:rPr>
                      <w:b/>
                      <w:kern w:val="21"/>
                      <w:sz w:val="18"/>
                      <w:szCs w:val="18"/>
                    </w:rPr>
                  </w:pPr>
                  <w:r w:rsidRPr="00357DD1">
                    <w:rPr>
                      <w:b/>
                      <w:kern w:val="21"/>
                      <w:sz w:val="18"/>
                      <w:szCs w:val="18"/>
                    </w:rPr>
                    <w:t>检测项目</w:t>
                  </w:r>
                </w:p>
              </w:tc>
              <w:tc>
                <w:tcPr>
                  <w:tcW w:w="0" w:type="auto"/>
                  <w:gridSpan w:val="2"/>
                  <w:vMerge w:val="restart"/>
                  <w:tcMar>
                    <w:left w:w="0" w:type="dxa"/>
                    <w:right w:w="0" w:type="dxa"/>
                  </w:tcMar>
                  <w:vAlign w:val="center"/>
                </w:tcPr>
                <w:p w14:paraId="639C9873" w14:textId="77777777" w:rsidR="001E5958" w:rsidRPr="00357DD1" w:rsidRDefault="002B4D88">
                  <w:pPr>
                    <w:adjustRightInd w:val="0"/>
                    <w:snapToGrid w:val="0"/>
                    <w:jc w:val="center"/>
                    <w:rPr>
                      <w:b/>
                      <w:kern w:val="21"/>
                      <w:sz w:val="18"/>
                      <w:szCs w:val="18"/>
                    </w:rPr>
                  </w:pPr>
                  <w:r w:rsidRPr="00357DD1">
                    <w:rPr>
                      <w:b/>
                      <w:kern w:val="21"/>
                      <w:sz w:val="18"/>
                      <w:szCs w:val="18"/>
                    </w:rPr>
                    <w:t>采样时间</w:t>
                  </w:r>
                </w:p>
              </w:tc>
              <w:tc>
                <w:tcPr>
                  <w:tcW w:w="0" w:type="auto"/>
                  <w:gridSpan w:val="4"/>
                  <w:vAlign w:val="center"/>
                </w:tcPr>
                <w:p w14:paraId="0991673F" w14:textId="77777777" w:rsidR="001E5958" w:rsidRPr="00357DD1" w:rsidRDefault="002B4D88">
                  <w:pPr>
                    <w:adjustRightInd w:val="0"/>
                    <w:snapToGrid w:val="0"/>
                    <w:jc w:val="center"/>
                    <w:rPr>
                      <w:b/>
                      <w:kern w:val="21"/>
                      <w:sz w:val="18"/>
                      <w:szCs w:val="18"/>
                    </w:rPr>
                  </w:pPr>
                  <w:r w:rsidRPr="00357DD1">
                    <w:rPr>
                      <w:b/>
                      <w:kern w:val="21"/>
                      <w:sz w:val="18"/>
                      <w:szCs w:val="18"/>
                    </w:rPr>
                    <w:t>检测结果（</w:t>
                  </w:r>
                  <w:r w:rsidRPr="00357DD1">
                    <w:rPr>
                      <w:b/>
                      <w:kern w:val="21"/>
                      <w:sz w:val="18"/>
                      <w:szCs w:val="18"/>
                    </w:rPr>
                    <w:t>mg/m</w:t>
                  </w:r>
                  <w:r w:rsidRPr="00357DD1">
                    <w:rPr>
                      <w:b/>
                      <w:kern w:val="21"/>
                      <w:sz w:val="18"/>
                      <w:szCs w:val="18"/>
                      <w:vertAlign w:val="superscript"/>
                    </w:rPr>
                    <w:t>3</w:t>
                  </w:r>
                  <w:r w:rsidRPr="00357DD1">
                    <w:rPr>
                      <w:b/>
                      <w:kern w:val="21"/>
                      <w:sz w:val="18"/>
                      <w:szCs w:val="18"/>
                    </w:rPr>
                    <w:t>）</w:t>
                  </w:r>
                </w:p>
              </w:tc>
              <w:tc>
                <w:tcPr>
                  <w:tcW w:w="0" w:type="auto"/>
                  <w:vMerge w:val="restart"/>
                  <w:vAlign w:val="center"/>
                </w:tcPr>
                <w:p w14:paraId="2A328BD8" w14:textId="77777777" w:rsidR="001E5958" w:rsidRPr="00357DD1" w:rsidRDefault="002B4D88">
                  <w:pPr>
                    <w:adjustRightInd w:val="0"/>
                    <w:snapToGrid w:val="0"/>
                    <w:jc w:val="center"/>
                    <w:rPr>
                      <w:b/>
                      <w:kern w:val="21"/>
                      <w:sz w:val="18"/>
                      <w:szCs w:val="18"/>
                    </w:rPr>
                  </w:pPr>
                  <w:r w:rsidRPr="00357DD1">
                    <w:rPr>
                      <w:b/>
                      <w:kern w:val="21"/>
                      <w:sz w:val="18"/>
                      <w:szCs w:val="18"/>
                    </w:rPr>
                    <w:t>是否达标</w:t>
                  </w:r>
                </w:p>
              </w:tc>
            </w:tr>
            <w:tr w:rsidR="00357DD1" w:rsidRPr="00357DD1" w14:paraId="127B830E" w14:textId="77777777" w:rsidTr="003F06EA">
              <w:trPr>
                <w:jc w:val="center"/>
              </w:trPr>
              <w:tc>
                <w:tcPr>
                  <w:tcW w:w="0" w:type="auto"/>
                  <w:vMerge/>
                  <w:tcMar>
                    <w:left w:w="0" w:type="dxa"/>
                    <w:right w:w="0" w:type="dxa"/>
                  </w:tcMar>
                  <w:vAlign w:val="center"/>
                </w:tcPr>
                <w:p w14:paraId="53D45508" w14:textId="77777777" w:rsidR="001E5958" w:rsidRPr="00357DD1" w:rsidRDefault="001E5958">
                  <w:pPr>
                    <w:adjustRightInd w:val="0"/>
                    <w:snapToGrid w:val="0"/>
                    <w:jc w:val="center"/>
                    <w:rPr>
                      <w:kern w:val="21"/>
                      <w:sz w:val="18"/>
                      <w:szCs w:val="18"/>
                    </w:rPr>
                  </w:pPr>
                </w:p>
              </w:tc>
              <w:tc>
                <w:tcPr>
                  <w:tcW w:w="0" w:type="auto"/>
                  <w:gridSpan w:val="2"/>
                  <w:vMerge/>
                  <w:tcMar>
                    <w:left w:w="0" w:type="dxa"/>
                    <w:right w:w="0" w:type="dxa"/>
                  </w:tcMar>
                  <w:vAlign w:val="center"/>
                </w:tcPr>
                <w:p w14:paraId="13CEF70A" w14:textId="77777777" w:rsidR="001E5958" w:rsidRPr="00357DD1" w:rsidRDefault="001E5958">
                  <w:pPr>
                    <w:adjustRightInd w:val="0"/>
                    <w:snapToGrid w:val="0"/>
                    <w:jc w:val="center"/>
                    <w:rPr>
                      <w:b/>
                      <w:kern w:val="21"/>
                      <w:sz w:val="18"/>
                      <w:szCs w:val="18"/>
                    </w:rPr>
                  </w:pPr>
                </w:p>
              </w:tc>
              <w:tc>
                <w:tcPr>
                  <w:tcW w:w="0" w:type="auto"/>
                  <w:tcMar>
                    <w:left w:w="0" w:type="dxa"/>
                    <w:right w:w="0" w:type="dxa"/>
                  </w:tcMar>
                  <w:vAlign w:val="center"/>
                </w:tcPr>
                <w:p w14:paraId="05E7FA07" w14:textId="77777777" w:rsidR="001E5958" w:rsidRPr="00357DD1" w:rsidRDefault="002B4D88">
                  <w:pPr>
                    <w:adjustRightInd w:val="0"/>
                    <w:snapToGrid w:val="0"/>
                    <w:jc w:val="center"/>
                    <w:rPr>
                      <w:b/>
                      <w:kern w:val="21"/>
                      <w:sz w:val="18"/>
                      <w:szCs w:val="18"/>
                    </w:rPr>
                  </w:pPr>
                  <w:r w:rsidRPr="00357DD1">
                    <w:rPr>
                      <w:b/>
                      <w:kern w:val="21"/>
                      <w:sz w:val="18"/>
                      <w:szCs w:val="18"/>
                    </w:rPr>
                    <w:t>第</w:t>
                  </w:r>
                  <w:r w:rsidRPr="00357DD1">
                    <w:rPr>
                      <w:b/>
                      <w:kern w:val="21"/>
                      <w:sz w:val="18"/>
                      <w:szCs w:val="18"/>
                    </w:rPr>
                    <w:t>1</w:t>
                  </w:r>
                  <w:r w:rsidRPr="00357DD1">
                    <w:rPr>
                      <w:b/>
                      <w:kern w:val="21"/>
                      <w:sz w:val="18"/>
                      <w:szCs w:val="18"/>
                    </w:rPr>
                    <w:t>次</w:t>
                  </w:r>
                </w:p>
              </w:tc>
              <w:tc>
                <w:tcPr>
                  <w:tcW w:w="0" w:type="auto"/>
                  <w:vAlign w:val="center"/>
                </w:tcPr>
                <w:p w14:paraId="2F6F8548" w14:textId="77777777" w:rsidR="001E5958" w:rsidRPr="00357DD1" w:rsidRDefault="002B4D88">
                  <w:pPr>
                    <w:adjustRightInd w:val="0"/>
                    <w:snapToGrid w:val="0"/>
                    <w:jc w:val="center"/>
                    <w:rPr>
                      <w:b/>
                      <w:kern w:val="21"/>
                      <w:sz w:val="18"/>
                      <w:szCs w:val="18"/>
                    </w:rPr>
                  </w:pPr>
                  <w:r w:rsidRPr="00357DD1">
                    <w:rPr>
                      <w:b/>
                      <w:kern w:val="21"/>
                      <w:sz w:val="18"/>
                      <w:szCs w:val="18"/>
                    </w:rPr>
                    <w:t>第</w:t>
                  </w:r>
                  <w:r w:rsidRPr="00357DD1">
                    <w:rPr>
                      <w:b/>
                      <w:kern w:val="21"/>
                      <w:sz w:val="18"/>
                      <w:szCs w:val="18"/>
                    </w:rPr>
                    <w:t>2</w:t>
                  </w:r>
                  <w:r w:rsidRPr="00357DD1">
                    <w:rPr>
                      <w:b/>
                      <w:kern w:val="21"/>
                      <w:sz w:val="18"/>
                      <w:szCs w:val="18"/>
                    </w:rPr>
                    <w:t>次</w:t>
                  </w:r>
                </w:p>
              </w:tc>
              <w:tc>
                <w:tcPr>
                  <w:tcW w:w="0" w:type="auto"/>
                  <w:vAlign w:val="center"/>
                </w:tcPr>
                <w:p w14:paraId="6458F179" w14:textId="77777777" w:rsidR="001E5958" w:rsidRPr="00357DD1" w:rsidRDefault="002B4D88">
                  <w:pPr>
                    <w:adjustRightInd w:val="0"/>
                    <w:snapToGrid w:val="0"/>
                    <w:jc w:val="center"/>
                    <w:rPr>
                      <w:b/>
                      <w:kern w:val="21"/>
                      <w:sz w:val="18"/>
                      <w:szCs w:val="18"/>
                    </w:rPr>
                  </w:pPr>
                  <w:r w:rsidRPr="00357DD1">
                    <w:rPr>
                      <w:b/>
                      <w:kern w:val="21"/>
                      <w:sz w:val="18"/>
                      <w:szCs w:val="18"/>
                    </w:rPr>
                    <w:t>第</w:t>
                  </w:r>
                  <w:r w:rsidRPr="00357DD1">
                    <w:rPr>
                      <w:b/>
                      <w:kern w:val="21"/>
                      <w:sz w:val="18"/>
                      <w:szCs w:val="18"/>
                    </w:rPr>
                    <w:t>3</w:t>
                  </w:r>
                  <w:r w:rsidRPr="00357DD1">
                    <w:rPr>
                      <w:b/>
                      <w:kern w:val="21"/>
                      <w:sz w:val="18"/>
                      <w:szCs w:val="18"/>
                    </w:rPr>
                    <w:t>次</w:t>
                  </w:r>
                </w:p>
              </w:tc>
              <w:tc>
                <w:tcPr>
                  <w:tcW w:w="0" w:type="auto"/>
                  <w:vAlign w:val="center"/>
                </w:tcPr>
                <w:p w14:paraId="43349263" w14:textId="77777777" w:rsidR="001E5958" w:rsidRPr="00357DD1" w:rsidRDefault="002B4D88">
                  <w:pPr>
                    <w:adjustRightInd w:val="0"/>
                    <w:snapToGrid w:val="0"/>
                    <w:jc w:val="center"/>
                    <w:rPr>
                      <w:b/>
                      <w:kern w:val="21"/>
                      <w:sz w:val="18"/>
                      <w:szCs w:val="18"/>
                    </w:rPr>
                  </w:pPr>
                  <w:r w:rsidRPr="00357DD1">
                    <w:rPr>
                      <w:b/>
                      <w:kern w:val="21"/>
                      <w:sz w:val="18"/>
                      <w:szCs w:val="18"/>
                    </w:rPr>
                    <w:t>限值</w:t>
                  </w:r>
                </w:p>
              </w:tc>
              <w:tc>
                <w:tcPr>
                  <w:tcW w:w="0" w:type="auto"/>
                  <w:vMerge/>
                  <w:vAlign w:val="center"/>
                </w:tcPr>
                <w:p w14:paraId="52E0BB3A" w14:textId="77777777" w:rsidR="001E5958" w:rsidRPr="00357DD1" w:rsidRDefault="001E5958">
                  <w:pPr>
                    <w:adjustRightInd w:val="0"/>
                    <w:snapToGrid w:val="0"/>
                    <w:jc w:val="center"/>
                    <w:rPr>
                      <w:b/>
                      <w:kern w:val="21"/>
                      <w:sz w:val="18"/>
                      <w:szCs w:val="18"/>
                    </w:rPr>
                  </w:pPr>
                </w:p>
              </w:tc>
            </w:tr>
            <w:tr w:rsidR="00357DD1" w:rsidRPr="00357DD1" w14:paraId="225DB516" w14:textId="77777777" w:rsidTr="003F06EA">
              <w:trPr>
                <w:jc w:val="center"/>
              </w:trPr>
              <w:tc>
                <w:tcPr>
                  <w:tcW w:w="0" w:type="auto"/>
                  <w:vMerge w:val="restart"/>
                  <w:tcMar>
                    <w:left w:w="0" w:type="dxa"/>
                    <w:right w:w="0" w:type="dxa"/>
                  </w:tcMar>
                  <w:vAlign w:val="center"/>
                </w:tcPr>
                <w:p w14:paraId="275F618A" w14:textId="77777777" w:rsidR="001E5958" w:rsidRPr="00357DD1" w:rsidRDefault="002B4D88">
                  <w:pPr>
                    <w:adjustRightInd w:val="0"/>
                    <w:snapToGrid w:val="0"/>
                    <w:jc w:val="center"/>
                    <w:rPr>
                      <w:kern w:val="21"/>
                      <w:sz w:val="18"/>
                      <w:szCs w:val="18"/>
                    </w:rPr>
                  </w:pPr>
                  <w:r w:rsidRPr="00357DD1">
                    <w:rPr>
                      <w:kern w:val="21"/>
                      <w:sz w:val="18"/>
                      <w:szCs w:val="18"/>
                    </w:rPr>
                    <w:t>非甲烷</w:t>
                  </w:r>
                </w:p>
                <w:p w14:paraId="112DC07B" w14:textId="77777777" w:rsidR="001E5958" w:rsidRPr="00357DD1" w:rsidRDefault="002B4D88">
                  <w:pPr>
                    <w:adjustRightInd w:val="0"/>
                    <w:snapToGrid w:val="0"/>
                    <w:jc w:val="center"/>
                    <w:rPr>
                      <w:kern w:val="21"/>
                      <w:sz w:val="18"/>
                      <w:szCs w:val="18"/>
                    </w:rPr>
                  </w:pPr>
                  <w:r w:rsidRPr="00357DD1">
                    <w:rPr>
                      <w:kern w:val="21"/>
                      <w:sz w:val="18"/>
                      <w:szCs w:val="18"/>
                    </w:rPr>
                    <w:t>总烃</w:t>
                  </w:r>
                </w:p>
              </w:tc>
              <w:tc>
                <w:tcPr>
                  <w:tcW w:w="0" w:type="auto"/>
                  <w:vMerge w:val="restart"/>
                  <w:tcMar>
                    <w:left w:w="0" w:type="dxa"/>
                    <w:right w:w="0" w:type="dxa"/>
                  </w:tcMar>
                  <w:vAlign w:val="center"/>
                </w:tcPr>
                <w:p w14:paraId="233DDDE4" w14:textId="77777777" w:rsidR="001E5958" w:rsidRPr="00357DD1" w:rsidRDefault="002B4D88">
                  <w:pPr>
                    <w:adjustRightInd w:val="0"/>
                    <w:snapToGrid w:val="0"/>
                    <w:jc w:val="center"/>
                    <w:rPr>
                      <w:kern w:val="21"/>
                      <w:sz w:val="18"/>
                      <w:szCs w:val="18"/>
                    </w:rPr>
                  </w:pPr>
                  <w:r w:rsidRPr="00357DD1">
                    <w:rPr>
                      <w:kern w:val="21"/>
                      <w:sz w:val="18"/>
                      <w:szCs w:val="18"/>
                    </w:rPr>
                    <w:t>2021.05.06</w:t>
                  </w:r>
                </w:p>
              </w:tc>
              <w:tc>
                <w:tcPr>
                  <w:tcW w:w="0" w:type="auto"/>
                  <w:vAlign w:val="center"/>
                </w:tcPr>
                <w:p w14:paraId="177637F1" w14:textId="77777777" w:rsidR="001E5958" w:rsidRPr="00357DD1" w:rsidRDefault="002B4D88">
                  <w:pPr>
                    <w:adjustRightInd w:val="0"/>
                    <w:snapToGrid w:val="0"/>
                    <w:jc w:val="center"/>
                    <w:rPr>
                      <w:kern w:val="21"/>
                      <w:sz w:val="18"/>
                      <w:szCs w:val="18"/>
                    </w:rPr>
                  </w:pPr>
                  <w:r w:rsidRPr="00357DD1">
                    <w:rPr>
                      <w:rFonts w:hint="eastAsia"/>
                      <w:kern w:val="21"/>
                      <w:sz w:val="18"/>
                      <w:szCs w:val="18"/>
                    </w:rPr>
                    <w:t>上风向</w:t>
                  </w:r>
                  <w:r w:rsidRPr="00357DD1">
                    <w:rPr>
                      <w:rFonts w:hint="eastAsia"/>
                      <w:kern w:val="21"/>
                      <w:sz w:val="18"/>
                      <w:szCs w:val="18"/>
                    </w:rPr>
                    <w:t>1</w:t>
                  </w:r>
                  <w:r w:rsidRPr="00357DD1">
                    <w:rPr>
                      <w:kern w:val="21"/>
                      <w:sz w:val="18"/>
                      <w:szCs w:val="18"/>
                    </w:rPr>
                    <w:t>#</w:t>
                  </w:r>
                </w:p>
              </w:tc>
              <w:tc>
                <w:tcPr>
                  <w:tcW w:w="0" w:type="auto"/>
                  <w:tcMar>
                    <w:left w:w="0" w:type="dxa"/>
                    <w:right w:w="0" w:type="dxa"/>
                  </w:tcMar>
                  <w:vAlign w:val="center"/>
                </w:tcPr>
                <w:p w14:paraId="2D4CD04D" w14:textId="77777777" w:rsidR="001E5958" w:rsidRPr="00357DD1" w:rsidRDefault="002B4D88">
                  <w:pPr>
                    <w:adjustRightInd w:val="0"/>
                    <w:snapToGrid w:val="0"/>
                    <w:jc w:val="center"/>
                    <w:rPr>
                      <w:kern w:val="21"/>
                      <w:sz w:val="18"/>
                      <w:szCs w:val="18"/>
                    </w:rPr>
                  </w:pPr>
                  <w:r w:rsidRPr="00357DD1">
                    <w:rPr>
                      <w:kern w:val="21"/>
                      <w:sz w:val="18"/>
                      <w:szCs w:val="18"/>
                    </w:rPr>
                    <w:t>0.57</w:t>
                  </w:r>
                </w:p>
              </w:tc>
              <w:tc>
                <w:tcPr>
                  <w:tcW w:w="0" w:type="auto"/>
                  <w:vAlign w:val="center"/>
                </w:tcPr>
                <w:p w14:paraId="76DFD2D7" w14:textId="77777777" w:rsidR="001E5958" w:rsidRPr="00357DD1" w:rsidRDefault="002B4D88">
                  <w:pPr>
                    <w:adjustRightInd w:val="0"/>
                    <w:snapToGrid w:val="0"/>
                    <w:jc w:val="center"/>
                    <w:rPr>
                      <w:kern w:val="21"/>
                      <w:sz w:val="18"/>
                      <w:szCs w:val="18"/>
                    </w:rPr>
                  </w:pPr>
                  <w:r w:rsidRPr="00357DD1">
                    <w:rPr>
                      <w:kern w:val="21"/>
                      <w:sz w:val="18"/>
                      <w:szCs w:val="18"/>
                    </w:rPr>
                    <w:t>0.50</w:t>
                  </w:r>
                </w:p>
              </w:tc>
              <w:tc>
                <w:tcPr>
                  <w:tcW w:w="0" w:type="auto"/>
                  <w:vAlign w:val="center"/>
                </w:tcPr>
                <w:p w14:paraId="03A87D24" w14:textId="77777777" w:rsidR="001E5958" w:rsidRPr="00357DD1" w:rsidRDefault="002B4D88">
                  <w:pPr>
                    <w:adjustRightInd w:val="0"/>
                    <w:snapToGrid w:val="0"/>
                    <w:jc w:val="center"/>
                    <w:rPr>
                      <w:kern w:val="21"/>
                      <w:sz w:val="18"/>
                      <w:szCs w:val="18"/>
                    </w:rPr>
                  </w:pPr>
                  <w:r w:rsidRPr="00357DD1">
                    <w:rPr>
                      <w:kern w:val="21"/>
                      <w:sz w:val="18"/>
                      <w:szCs w:val="18"/>
                    </w:rPr>
                    <w:t>0.38</w:t>
                  </w:r>
                </w:p>
              </w:tc>
              <w:tc>
                <w:tcPr>
                  <w:tcW w:w="0" w:type="auto"/>
                  <w:vMerge w:val="restart"/>
                  <w:vAlign w:val="center"/>
                </w:tcPr>
                <w:p w14:paraId="71D58B71" w14:textId="77777777" w:rsidR="001E5958" w:rsidRPr="00357DD1" w:rsidRDefault="002B4D88">
                  <w:pPr>
                    <w:adjustRightInd w:val="0"/>
                    <w:snapToGrid w:val="0"/>
                    <w:jc w:val="center"/>
                    <w:rPr>
                      <w:kern w:val="21"/>
                      <w:sz w:val="18"/>
                      <w:szCs w:val="18"/>
                    </w:rPr>
                  </w:pPr>
                  <w:r w:rsidRPr="00357DD1">
                    <w:rPr>
                      <w:kern w:val="21"/>
                      <w:sz w:val="18"/>
                      <w:szCs w:val="18"/>
                    </w:rPr>
                    <w:t>4.0</w:t>
                  </w:r>
                </w:p>
              </w:tc>
              <w:tc>
                <w:tcPr>
                  <w:tcW w:w="0" w:type="auto"/>
                  <w:vMerge w:val="restart"/>
                  <w:vAlign w:val="center"/>
                </w:tcPr>
                <w:p w14:paraId="28536530" w14:textId="77777777" w:rsidR="001E5958" w:rsidRPr="00357DD1" w:rsidRDefault="002B4D88">
                  <w:pPr>
                    <w:adjustRightInd w:val="0"/>
                    <w:snapToGrid w:val="0"/>
                    <w:jc w:val="center"/>
                    <w:rPr>
                      <w:kern w:val="21"/>
                      <w:sz w:val="18"/>
                      <w:szCs w:val="18"/>
                    </w:rPr>
                  </w:pPr>
                  <w:r w:rsidRPr="00357DD1">
                    <w:rPr>
                      <w:kern w:val="21"/>
                      <w:sz w:val="18"/>
                      <w:szCs w:val="18"/>
                    </w:rPr>
                    <w:t>达标</w:t>
                  </w:r>
                </w:p>
              </w:tc>
            </w:tr>
            <w:tr w:rsidR="00357DD1" w:rsidRPr="00357DD1" w14:paraId="3626AC2F" w14:textId="77777777" w:rsidTr="003F06EA">
              <w:trPr>
                <w:jc w:val="center"/>
              </w:trPr>
              <w:tc>
                <w:tcPr>
                  <w:tcW w:w="0" w:type="auto"/>
                  <w:vMerge/>
                  <w:tcMar>
                    <w:left w:w="0" w:type="dxa"/>
                    <w:right w:w="0" w:type="dxa"/>
                  </w:tcMar>
                  <w:vAlign w:val="center"/>
                </w:tcPr>
                <w:p w14:paraId="7FF8CDE0" w14:textId="77777777" w:rsidR="001E5958" w:rsidRPr="00357DD1" w:rsidRDefault="001E5958">
                  <w:pPr>
                    <w:adjustRightInd w:val="0"/>
                    <w:snapToGrid w:val="0"/>
                    <w:jc w:val="center"/>
                    <w:rPr>
                      <w:kern w:val="21"/>
                      <w:sz w:val="18"/>
                      <w:szCs w:val="18"/>
                    </w:rPr>
                  </w:pPr>
                </w:p>
              </w:tc>
              <w:tc>
                <w:tcPr>
                  <w:tcW w:w="0" w:type="auto"/>
                  <w:vMerge/>
                  <w:tcMar>
                    <w:left w:w="0" w:type="dxa"/>
                    <w:right w:w="0" w:type="dxa"/>
                  </w:tcMar>
                  <w:vAlign w:val="center"/>
                </w:tcPr>
                <w:p w14:paraId="06FF161F" w14:textId="77777777" w:rsidR="001E5958" w:rsidRPr="00357DD1" w:rsidRDefault="001E5958">
                  <w:pPr>
                    <w:adjustRightInd w:val="0"/>
                    <w:snapToGrid w:val="0"/>
                    <w:jc w:val="center"/>
                    <w:rPr>
                      <w:kern w:val="21"/>
                      <w:sz w:val="18"/>
                      <w:szCs w:val="18"/>
                    </w:rPr>
                  </w:pPr>
                </w:p>
              </w:tc>
              <w:tc>
                <w:tcPr>
                  <w:tcW w:w="0" w:type="auto"/>
                  <w:vAlign w:val="center"/>
                </w:tcPr>
                <w:p w14:paraId="03004D9A" w14:textId="77777777" w:rsidR="001E5958" w:rsidRPr="00357DD1" w:rsidRDefault="002B4D88">
                  <w:pPr>
                    <w:adjustRightInd w:val="0"/>
                    <w:snapToGrid w:val="0"/>
                    <w:jc w:val="center"/>
                    <w:rPr>
                      <w:kern w:val="21"/>
                      <w:sz w:val="18"/>
                      <w:szCs w:val="18"/>
                    </w:rPr>
                  </w:pPr>
                  <w:r w:rsidRPr="00357DD1">
                    <w:rPr>
                      <w:rFonts w:hint="eastAsia"/>
                      <w:kern w:val="21"/>
                      <w:sz w:val="18"/>
                      <w:szCs w:val="18"/>
                    </w:rPr>
                    <w:t>下风向</w:t>
                  </w:r>
                  <w:r w:rsidRPr="00357DD1">
                    <w:rPr>
                      <w:rFonts w:hint="eastAsia"/>
                      <w:kern w:val="21"/>
                      <w:sz w:val="18"/>
                      <w:szCs w:val="18"/>
                    </w:rPr>
                    <w:t>2</w:t>
                  </w:r>
                  <w:r w:rsidRPr="00357DD1">
                    <w:rPr>
                      <w:kern w:val="21"/>
                      <w:sz w:val="18"/>
                      <w:szCs w:val="18"/>
                    </w:rPr>
                    <w:t>#</w:t>
                  </w:r>
                </w:p>
              </w:tc>
              <w:tc>
                <w:tcPr>
                  <w:tcW w:w="0" w:type="auto"/>
                  <w:tcMar>
                    <w:left w:w="0" w:type="dxa"/>
                    <w:right w:w="0" w:type="dxa"/>
                  </w:tcMar>
                  <w:vAlign w:val="center"/>
                </w:tcPr>
                <w:p w14:paraId="3DADB21C" w14:textId="77777777" w:rsidR="001E5958" w:rsidRPr="00357DD1" w:rsidRDefault="002B4D88">
                  <w:pPr>
                    <w:adjustRightInd w:val="0"/>
                    <w:snapToGrid w:val="0"/>
                    <w:jc w:val="center"/>
                    <w:rPr>
                      <w:kern w:val="21"/>
                      <w:sz w:val="18"/>
                      <w:szCs w:val="18"/>
                    </w:rPr>
                  </w:pPr>
                  <w:r w:rsidRPr="00357DD1">
                    <w:rPr>
                      <w:kern w:val="21"/>
                      <w:sz w:val="18"/>
                      <w:szCs w:val="18"/>
                    </w:rPr>
                    <w:t>0.37</w:t>
                  </w:r>
                </w:p>
              </w:tc>
              <w:tc>
                <w:tcPr>
                  <w:tcW w:w="0" w:type="auto"/>
                  <w:vAlign w:val="center"/>
                </w:tcPr>
                <w:p w14:paraId="4B96B99C" w14:textId="77777777" w:rsidR="001E5958" w:rsidRPr="00357DD1" w:rsidRDefault="002B4D88">
                  <w:pPr>
                    <w:adjustRightInd w:val="0"/>
                    <w:snapToGrid w:val="0"/>
                    <w:jc w:val="center"/>
                    <w:rPr>
                      <w:kern w:val="21"/>
                      <w:sz w:val="18"/>
                      <w:szCs w:val="18"/>
                    </w:rPr>
                  </w:pPr>
                  <w:r w:rsidRPr="00357DD1">
                    <w:rPr>
                      <w:kern w:val="21"/>
                      <w:sz w:val="18"/>
                      <w:szCs w:val="18"/>
                    </w:rPr>
                    <w:t>0.34</w:t>
                  </w:r>
                </w:p>
              </w:tc>
              <w:tc>
                <w:tcPr>
                  <w:tcW w:w="0" w:type="auto"/>
                  <w:vAlign w:val="center"/>
                </w:tcPr>
                <w:p w14:paraId="705B738E" w14:textId="77777777" w:rsidR="001E5958" w:rsidRPr="00357DD1" w:rsidRDefault="002B4D88">
                  <w:pPr>
                    <w:adjustRightInd w:val="0"/>
                    <w:snapToGrid w:val="0"/>
                    <w:jc w:val="center"/>
                    <w:rPr>
                      <w:kern w:val="21"/>
                      <w:sz w:val="18"/>
                      <w:szCs w:val="18"/>
                    </w:rPr>
                  </w:pPr>
                  <w:r w:rsidRPr="00357DD1">
                    <w:rPr>
                      <w:kern w:val="21"/>
                      <w:sz w:val="18"/>
                      <w:szCs w:val="18"/>
                    </w:rPr>
                    <w:t>0.59</w:t>
                  </w:r>
                </w:p>
              </w:tc>
              <w:tc>
                <w:tcPr>
                  <w:tcW w:w="0" w:type="auto"/>
                  <w:vMerge/>
                  <w:vAlign w:val="center"/>
                </w:tcPr>
                <w:p w14:paraId="7F6CFF46" w14:textId="77777777" w:rsidR="001E5958" w:rsidRPr="00357DD1" w:rsidRDefault="001E5958">
                  <w:pPr>
                    <w:adjustRightInd w:val="0"/>
                    <w:snapToGrid w:val="0"/>
                    <w:jc w:val="center"/>
                    <w:rPr>
                      <w:kern w:val="21"/>
                      <w:sz w:val="18"/>
                      <w:szCs w:val="18"/>
                    </w:rPr>
                  </w:pPr>
                </w:p>
              </w:tc>
              <w:tc>
                <w:tcPr>
                  <w:tcW w:w="0" w:type="auto"/>
                  <w:vMerge/>
                  <w:vAlign w:val="center"/>
                </w:tcPr>
                <w:p w14:paraId="138A27D4" w14:textId="77777777" w:rsidR="001E5958" w:rsidRPr="00357DD1" w:rsidRDefault="001E5958">
                  <w:pPr>
                    <w:adjustRightInd w:val="0"/>
                    <w:snapToGrid w:val="0"/>
                    <w:jc w:val="center"/>
                    <w:rPr>
                      <w:kern w:val="21"/>
                      <w:sz w:val="18"/>
                      <w:szCs w:val="18"/>
                    </w:rPr>
                  </w:pPr>
                </w:p>
              </w:tc>
            </w:tr>
            <w:tr w:rsidR="00357DD1" w:rsidRPr="00357DD1" w14:paraId="0291A05A" w14:textId="77777777" w:rsidTr="003F06EA">
              <w:trPr>
                <w:jc w:val="center"/>
              </w:trPr>
              <w:tc>
                <w:tcPr>
                  <w:tcW w:w="0" w:type="auto"/>
                  <w:vMerge/>
                  <w:tcMar>
                    <w:left w:w="0" w:type="dxa"/>
                    <w:right w:w="0" w:type="dxa"/>
                  </w:tcMar>
                  <w:vAlign w:val="center"/>
                </w:tcPr>
                <w:p w14:paraId="04A85B73" w14:textId="77777777" w:rsidR="001E5958" w:rsidRPr="00357DD1" w:rsidRDefault="001E5958">
                  <w:pPr>
                    <w:adjustRightInd w:val="0"/>
                    <w:snapToGrid w:val="0"/>
                    <w:jc w:val="center"/>
                    <w:rPr>
                      <w:kern w:val="21"/>
                      <w:sz w:val="18"/>
                      <w:szCs w:val="18"/>
                    </w:rPr>
                  </w:pPr>
                </w:p>
              </w:tc>
              <w:tc>
                <w:tcPr>
                  <w:tcW w:w="0" w:type="auto"/>
                  <w:vMerge/>
                  <w:tcMar>
                    <w:left w:w="0" w:type="dxa"/>
                    <w:right w:w="0" w:type="dxa"/>
                  </w:tcMar>
                  <w:vAlign w:val="center"/>
                </w:tcPr>
                <w:p w14:paraId="49C8EC1F" w14:textId="77777777" w:rsidR="001E5958" w:rsidRPr="00357DD1" w:rsidRDefault="001E5958">
                  <w:pPr>
                    <w:adjustRightInd w:val="0"/>
                    <w:snapToGrid w:val="0"/>
                    <w:jc w:val="center"/>
                    <w:rPr>
                      <w:kern w:val="21"/>
                      <w:sz w:val="18"/>
                      <w:szCs w:val="18"/>
                    </w:rPr>
                  </w:pPr>
                </w:p>
              </w:tc>
              <w:tc>
                <w:tcPr>
                  <w:tcW w:w="0" w:type="auto"/>
                  <w:vAlign w:val="center"/>
                </w:tcPr>
                <w:p w14:paraId="3C173495" w14:textId="77777777" w:rsidR="001E5958" w:rsidRPr="00357DD1" w:rsidRDefault="002B4D88">
                  <w:pPr>
                    <w:adjustRightInd w:val="0"/>
                    <w:snapToGrid w:val="0"/>
                    <w:jc w:val="center"/>
                    <w:rPr>
                      <w:kern w:val="21"/>
                      <w:sz w:val="18"/>
                      <w:szCs w:val="18"/>
                    </w:rPr>
                  </w:pPr>
                  <w:r w:rsidRPr="00357DD1">
                    <w:rPr>
                      <w:rFonts w:hint="eastAsia"/>
                      <w:kern w:val="21"/>
                      <w:sz w:val="18"/>
                      <w:szCs w:val="18"/>
                    </w:rPr>
                    <w:t>下风向</w:t>
                  </w:r>
                  <w:r w:rsidRPr="00357DD1">
                    <w:rPr>
                      <w:rFonts w:hint="eastAsia"/>
                      <w:kern w:val="21"/>
                      <w:sz w:val="18"/>
                      <w:szCs w:val="18"/>
                    </w:rPr>
                    <w:t>3</w:t>
                  </w:r>
                  <w:r w:rsidRPr="00357DD1">
                    <w:rPr>
                      <w:kern w:val="21"/>
                      <w:sz w:val="18"/>
                      <w:szCs w:val="18"/>
                    </w:rPr>
                    <w:t>#</w:t>
                  </w:r>
                </w:p>
              </w:tc>
              <w:tc>
                <w:tcPr>
                  <w:tcW w:w="0" w:type="auto"/>
                  <w:tcMar>
                    <w:left w:w="0" w:type="dxa"/>
                    <w:right w:w="0" w:type="dxa"/>
                  </w:tcMar>
                  <w:vAlign w:val="center"/>
                </w:tcPr>
                <w:p w14:paraId="6149115E" w14:textId="77777777" w:rsidR="001E5958" w:rsidRPr="00357DD1" w:rsidRDefault="002B4D88">
                  <w:pPr>
                    <w:adjustRightInd w:val="0"/>
                    <w:snapToGrid w:val="0"/>
                    <w:jc w:val="center"/>
                    <w:rPr>
                      <w:kern w:val="21"/>
                      <w:sz w:val="18"/>
                      <w:szCs w:val="18"/>
                    </w:rPr>
                  </w:pPr>
                  <w:r w:rsidRPr="00357DD1">
                    <w:rPr>
                      <w:kern w:val="21"/>
                      <w:sz w:val="18"/>
                      <w:szCs w:val="18"/>
                    </w:rPr>
                    <w:t>0.54</w:t>
                  </w:r>
                </w:p>
              </w:tc>
              <w:tc>
                <w:tcPr>
                  <w:tcW w:w="0" w:type="auto"/>
                  <w:vAlign w:val="center"/>
                </w:tcPr>
                <w:p w14:paraId="4B2C29CD" w14:textId="77777777" w:rsidR="001E5958" w:rsidRPr="00357DD1" w:rsidRDefault="002B4D88">
                  <w:pPr>
                    <w:adjustRightInd w:val="0"/>
                    <w:snapToGrid w:val="0"/>
                    <w:jc w:val="center"/>
                    <w:rPr>
                      <w:kern w:val="21"/>
                      <w:sz w:val="18"/>
                      <w:szCs w:val="18"/>
                    </w:rPr>
                  </w:pPr>
                  <w:r w:rsidRPr="00357DD1">
                    <w:rPr>
                      <w:kern w:val="21"/>
                      <w:sz w:val="18"/>
                      <w:szCs w:val="18"/>
                    </w:rPr>
                    <w:t>0.49</w:t>
                  </w:r>
                </w:p>
              </w:tc>
              <w:tc>
                <w:tcPr>
                  <w:tcW w:w="0" w:type="auto"/>
                  <w:vAlign w:val="center"/>
                </w:tcPr>
                <w:p w14:paraId="784C7177" w14:textId="77777777" w:rsidR="001E5958" w:rsidRPr="00357DD1" w:rsidRDefault="002B4D88">
                  <w:pPr>
                    <w:adjustRightInd w:val="0"/>
                    <w:snapToGrid w:val="0"/>
                    <w:jc w:val="center"/>
                    <w:rPr>
                      <w:kern w:val="21"/>
                      <w:sz w:val="18"/>
                      <w:szCs w:val="18"/>
                    </w:rPr>
                  </w:pPr>
                  <w:r w:rsidRPr="00357DD1">
                    <w:rPr>
                      <w:kern w:val="21"/>
                      <w:sz w:val="18"/>
                      <w:szCs w:val="18"/>
                    </w:rPr>
                    <w:t>0.43</w:t>
                  </w:r>
                </w:p>
              </w:tc>
              <w:tc>
                <w:tcPr>
                  <w:tcW w:w="0" w:type="auto"/>
                  <w:vMerge/>
                  <w:vAlign w:val="center"/>
                </w:tcPr>
                <w:p w14:paraId="27A9D3D3" w14:textId="77777777" w:rsidR="001E5958" w:rsidRPr="00357DD1" w:rsidRDefault="001E5958">
                  <w:pPr>
                    <w:adjustRightInd w:val="0"/>
                    <w:snapToGrid w:val="0"/>
                    <w:jc w:val="center"/>
                    <w:rPr>
                      <w:kern w:val="21"/>
                      <w:sz w:val="18"/>
                      <w:szCs w:val="18"/>
                    </w:rPr>
                  </w:pPr>
                </w:p>
              </w:tc>
              <w:tc>
                <w:tcPr>
                  <w:tcW w:w="0" w:type="auto"/>
                  <w:vMerge/>
                  <w:vAlign w:val="center"/>
                </w:tcPr>
                <w:p w14:paraId="39300737" w14:textId="77777777" w:rsidR="001E5958" w:rsidRPr="00357DD1" w:rsidRDefault="001E5958">
                  <w:pPr>
                    <w:adjustRightInd w:val="0"/>
                    <w:snapToGrid w:val="0"/>
                    <w:jc w:val="center"/>
                    <w:rPr>
                      <w:kern w:val="21"/>
                      <w:sz w:val="18"/>
                      <w:szCs w:val="18"/>
                    </w:rPr>
                  </w:pPr>
                </w:p>
              </w:tc>
            </w:tr>
            <w:tr w:rsidR="00357DD1" w:rsidRPr="00357DD1" w14:paraId="40FA98F2" w14:textId="77777777" w:rsidTr="003F06EA">
              <w:trPr>
                <w:jc w:val="center"/>
              </w:trPr>
              <w:tc>
                <w:tcPr>
                  <w:tcW w:w="0" w:type="auto"/>
                  <w:vMerge/>
                  <w:tcMar>
                    <w:left w:w="0" w:type="dxa"/>
                    <w:right w:w="0" w:type="dxa"/>
                  </w:tcMar>
                  <w:vAlign w:val="center"/>
                </w:tcPr>
                <w:p w14:paraId="27C1483B" w14:textId="77777777" w:rsidR="001E5958" w:rsidRPr="00357DD1" w:rsidRDefault="001E5958">
                  <w:pPr>
                    <w:adjustRightInd w:val="0"/>
                    <w:snapToGrid w:val="0"/>
                    <w:jc w:val="center"/>
                    <w:rPr>
                      <w:kern w:val="21"/>
                      <w:sz w:val="18"/>
                      <w:szCs w:val="18"/>
                    </w:rPr>
                  </w:pPr>
                </w:p>
              </w:tc>
              <w:tc>
                <w:tcPr>
                  <w:tcW w:w="0" w:type="auto"/>
                  <w:vMerge/>
                  <w:tcMar>
                    <w:left w:w="0" w:type="dxa"/>
                    <w:right w:w="0" w:type="dxa"/>
                  </w:tcMar>
                  <w:vAlign w:val="center"/>
                </w:tcPr>
                <w:p w14:paraId="3CFCC75E" w14:textId="77777777" w:rsidR="001E5958" w:rsidRPr="00357DD1" w:rsidRDefault="001E5958">
                  <w:pPr>
                    <w:adjustRightInd w:val="0"/>
                    <w:snapToGrid w:val="0"/>
                    <w:jc w:val="center"/>
                    <w:rPr>
                      <w:kern w:val="21"/>
                      <w:sz w:val="18"/>
                      <w:szCs w:val="18"/>
                    </w:rPr>
                  </w:pPr>
                </w:p>
              </w:tc>
              <w:tc>
                <w:tcPr>
                  <w:tcW w:w="0" w:type="auto"/>
                  <w:vAlign w:val="center"/>
                </w:tcPr>
                <w:p w14:paraId="48793A03" w14:textId="77777777" w:rsidR="001E5958" w:rsidRPr="00357DD1" w:rsidRDefault="002B4D88">
                  <w:pPr>
                    <w:adjustRightInd w:val="0"/>
                    <w:snapToGrid w:val="0"/>
                    <w:jc w:val="center"/>
                    <w:rPr>
                      <w:kern w:val="21"/>
                      <w:sz w:val="18"/>
                      <w:szCs w:val="18"/>
                    </w:rPr>
                  </w:pPr>
                  <w:r w:rsidRPr="00357DD1">
                    <w:rPr>
                      <w:rFonts w:hint="eastAsia"/>
                      <w:kern w:val="21"/>
                      <w:sz w:val="18"/>
                      <w:szCs w:val="18"/>
                    </w:rPr>
                    <w:t>下风向</w:t>
                  </w:r>
                  <w:r w:rsidRPr="00357DD1">
                    <w:rPr>
                      <w:rFonts w:hint="eastAsia"/>
                      <w:kern w:val="21"/>
                      <w:sz w:val="18"/>
                      <w:szCs w:val="18"/>
                    </w:rPr>
                    <w:t>4</w:t>
                  </w:r>
                  <w:r w:rsidRPr="00357DD1">
                    <w:rPr>
                      <w:kern w:val="21"/>
                      <w:sz w:val="18"/>
                      <w:szCs w:val="18"/>
                    </w:rPr>
                    <w:t>#</w:t>
                  </w:r>
                </w:p>
              </w:tc>
              <w:tc>
                <w:tcPr>
                  <w:tcW w:w="0" w:type="auto"/>
                  <w:tcMar>
                    <w:left w:w="0" w:type="dxa"/>
                    <w:right w:w="0" w:type="dxa"/>
                  </w:tcMar>
                  <w:vAlign w:val="center"/>
                </w:tcPr>
                <w:p w14:paraId="6DB36F43" w14:textId="77777777" w:rsidR="001E5958" w:rsidRPr="00357DD1" w:rsidRDefault="002B4D88">
                  <w:pPr>
                    <w:adjustRightInd w:val="0"/>
                    <w:snapToGrid w:val="0"/>
                    <w:jc w:val="center"/>
                    <w:rPr>
                      <w:kern w:val="21"/>
                      <w:sz w:val="18"/>
                      <w:szCs w:val="18"/>
                    </w:rPr>
                  </w:pPr>
                  <w:r w:rsidRPr="00357DD1">
                    <w:rPr>
                      <w:kern w:val="21"/>
                      <w:sz w:val="18"/>
                      <w:szCs w:val="18"/>
                    </w:rPr>
                    <w:t>0.47</w:t>
                  </w:r>
                </w:p>
              </w:tc>
              <w:tc>
                <w:tcPr>
                  <w:tcW w:w="0" w:type="auto"/>
                  <w:vAlign w:val="center"/>
                </w:tcPr>
                <w:p w14:paraId="17C045F1" w14:textId="77777777" w:rsidR="001E5958" w:rsidRPr="00357DD1" w:rsidRDefault="002B4D88">
                  <w:pPr>
                    <w:adjustRightInd w:val="0"/>
                    <w:snapToGrid w:val="0"/>
                    <w:jc w:val="center"/>
                    <w:rPr>
                      <w:kern w:val="21"/>
                      <w:sz w:val="18"/>
                      <w:szCs w:val="18"/>
                    </w:rPr>
                  </w:pPr>
                  <w:r w:rsidRPr="00357DD1">
                    <w:rPr>
                      <w:kern w:val="21"/>
                      <w:sz w:val="18"/>
                      <w:szCs w:val="18"/>
                    </w:rPr>
                    <w:t>0.40</w:t>
                  </w:r>
                </w:p>
              </w:tc>
              <w:tc>
                <w:tcPr>
                  <w:tcW w:w="0" w:type="auto"/>
                  <w:vAlign w:val="center"/>
                </w:tcPr>
                <w:p w14:paraId="4647F7E8" w14:textId="77777777" w:rsidR="001E5958" w:rsidRPr="00357DD1" w:rsidRDefault="002B4D88">
                  <w:pPr>
                    <w:adjustRightInd w:val="0"/>
                    <w:snapToGrid w:val="0"/>
                    <w:jc w:val="center"/>
                    <w:rPr>
                      <w:kern w:val="21"/>
                      <w:sz w:val="18"/>
                      <w:szCs w:val="18"/>
                    </w:rPr>
                  </w:pPr>
                  <w:r w:rsidRPr="00357DD1">
                    <w:rPr>
                      <w:kern w:val="21"/>
                      <w:sz w:val="18"/>
                      <w:szCs w:val="18"/>
                    </w:rPr>
                    <w:t>0.45</w:t>
                  </w:r>
                </w:p>
              </w:tc>
              <w:tc>
                <w:tcPr>
                  <w:tcW w:w="0" w:type="auto"/>
                  <w:vMerge/>
                  <w:vAlign w:val="center"/>
                </w:tcPr>
                <w:p w14:paraId="51FE5273" w14:textId="77777777" w:rsidR="001E5958" w:rsidRPr="00357DD1" w:rsidRDefault="001E5958">
                  <w:pPr>
                    <w:adjustRightInd w:val="0"/>
                    <w:snapToGrid w:val="0"/>
                    <w:jc w:val="center"/>
                    <w:rPr>
                      <w:kern w:val="21"/>
                      <w:sz w:val="18"/>
                      <w:szCs w:val="18"/>
                    </w:rPr>
                  </w:pPr>
                </w:p>
              </w:tc>
              <w:tc>
                <w:tcPr>
                  <w:tcW w:w="0" w:type="auto"/>
                  <w:vMerge/>
                  <w:vAlign w:val="center"/>
                </w:tcPr>
                <w:p w14:paraId="24ADF772" w14:textId="77777777" w:rsidR="001E5958" w:rsidRPr="00357DD1" w:rsidRDefault="001E5958">
                  <w:pPr>
                    <w:adjustRightInd w:val="0"/>
                    <w:snapToGrid w:val="0"/>
                    <w:jc w:val="center"/>
                    <w:rPr>
                      <w:kern w:val="21"/>
                      <w:sz w:val="18"/>
                      <w:szCs w:val="18"/>
                    </w:rPr>
                  </w:pPr>
                </w:p>
              </w:tc>
            </w:tr>
          </w:tbl>
          <w:p w14:paraId="68CA4F28" w14:textId="77777777" w:rsidR="001E5958" w:rsidRPr="00357DD1" w:rsidRDefault="002B4D88">
            <w:pPr>
              <w:pStyle w:val="af1"/>
              <w:spacing w:line="360" w:lineRule="auto"/>
              <w:ind w:leftChars="0" w:left="0" w:firstLineChars="200" w:firstLine="420"/>
              <w:jc w:val="left"/>
              <w:rPr>
                <w:sz w:val="21"/>
                <w:szCs w:val="21"/>
              </w:rPr>
            </w:pPr>
            <w:r w:rsidRPr="00357DD1">
              <w:rPr>
                <w:rFonts w:hint="eastAsia"/>
                <w:sz w:val="21"/>
                <w:szCs w:val="21"/>
              </w:rPr>
              <w:t>由于</w:t>
            </w:r>
            <w:r w:rsidRPr="00357DD1">
              <w:rPr>
                <w:sz w:val="21"/>
                <w:szCs w:val="21"/>
              </w:rPr>
              <w:t>例行监测中企业并未监测</w:t>
            </w:r>
            <w:r w:rsidRPr="00357DD1">
              <w:rPr>
                <w:rFonts w:hint="eastAsia"/>
                <w:sz w:val="21"/>
                <w:szCs w:val="21"/>
              </w:rPr>
              <w:t>无组织颗粒物</w:t>
            </w:r>
            <w:r w:rsidRPr="00357DD1">
              <w:rPr>
                <w:sz w:val="21"/>
                <w:szCs w:val="21"/>
              </w:rPr>
              <w:t>，故</w:t>
            </w:r>
            <w:r w:rsidRPr="00357DD1">
              <w:rPr>
                <w:rFonts w:hint="eastAsia"/>
                <w:sz w:val="21"/>
                <w:szCs w:val="21"/>
              </w:rPr>
              <w:t>无组织颗粒物的</w:t>
            </w:r>
            <w:r w:rsidRPr="00357DD1">
              <w:rPr>
                <w:sz w:val="21"/>
                <w:szCs w:val="21"/>
              </w:rPr>
              <w:t>达标情况</w:t>
            </w:r>
            <w:r w:rsidRPr="00357DD1">
              <w:rPr>
                <w:rFonts w:hint="eastAsia"/>
                <w:sz w:val="21"/>
                <w:szCs w:val="21"/>
              </w:rPr>
              <w:t>依据</w:t>
            </w:r>
            <w:r w:rsidRPr="00357DD1">
              <w:rPr>
                <w:sz w:val="21"/>
                <w:szCs w:val="21"/>
              </w:rPr>
              <w:t>佩尔哲汽车内饰系统（太仓）有限公司</w:t>
            </w:r>
            <w:r w:rsidRPr="00357DD1">
              <w:rPr>
                <w:sz w:val="21"/>
                <w:szCs w:val="21"/>
              </w:rPr>
              <w:t>2021</w:t>
            </w:r>
            <w:r w:rsidRPr="00357DD1">
              <w:rPr>
                <w:sz w:val="21"/>
                <w:szCs w:val="21"/>
              </w:rPr>
              <w:t>年</w:t>
            </w:r>
            <w:r w:rsidRPr="00357DD1">
              <w:rPr>
                <w:sz w:val="21"/>
                <w:szCs w:val="21"/>
              </w:rPr>
              <w:t>3</w:t>
            </w:r>
            <w:r w:rsidRPr="00357DD1">
              <w:rPr>
                <w:sz w:val="21"/>
                <w:szCs w:val="21"/>
              </w:rPr>
              <w:t>月《建设项目竣工环境保护验收监测报告》（</w:t>
            </w:r>
            <w:r w:rsidRPr="00357DD1">
              <w:rPr>
                <w:rFonts w:hint="eastAsia"/>
                <w:sz w:val="21"/>
                <w:szCs w:val="21"/>
              </w:rPr>
              <w:t>报告编号</w:t>
            </w:r>
            <w:r w:rsidRPr="00357DD1">
              <w:rPr>
                <w:rFonts w:hint="eastAsia"/>
                <w:sz w:val="21"/>
                <w:szCs w:val="21"/>
              </w:rPr>
              <w:t>: QC2102200602E</w:t>
            </w:r>
            <w:r w:rsidRPr="00357DD1">
              <w:rPr>
                <w:rFonts w:hint="eastAsia"/>
                <w:sz w:val="21"/>
                <w:szCs w:val="21"/>
              </w:rPr>
              <w:t>以及</w:t>
            </w:r>
            <w:r w:rsidRPr="00357DD1">
              <w:rPr>
                <w:rFonts w:hint="eastAsia"/>
                <w:sz w:val="21"/>
                <w:szCs w:val="21"/>
              </w:rPr>
              <w:t>QC2102200601E1</w:t>
            </w:r>
            <w:r w:rsidRPr="00357DD1">
              <w:rPr>
                <w:sz w:val="21"/>
                <w:szCs w:val="21"/>
              </w:rPr>
              <w:t>）</w:t>
            </w:r>
            <w:r w:rsidRPr="00357DD1">
              <w:rPr>
                <w:rFonts w:hint="eastAsia"/>
                <w:sz w:val="21"/>
                <w:szCs w:val="21"/>
              </w:rPr>
              <w:t>中的无组织颗粒物</w:t>
            </w:r>
            <w:r w:rsidRPr="00357DD1">
              <w:rPr>
                <w:sz w:val="21"/>
                <w:szCs w:val="21"/>
              </w:rPr>
              <w:t>废气监测结果</w:t>
            </w:r>
            <w:r w:rsidRPr="00357DD1">
              <w:rPr>
                <w:rFonts w:hint="eastAsia"/>
                <w:sz w:val="21"/>
                <w:szCs w:val="21"/>
              </w:rPr>
              <w:t>，</w:t>
            </w:r>
            <w:r w:rsidRPr="00357DD1">
              <w:rPr>
                <w:sz w:val="21"/>
                <w:szCs w:val="21"/>
              </w:rPr>
              <w:t>具体结果见下表。</w:t>
            </w:r>
          </w:p>
          <w:p w14:paraId="344BAA2B" w14:textId="77777777" w:rsidR="001E5958" w:rsidRPr="00357DD1" w:rsidRDefault="002B4D88">
            <w:pPr>
              <w:pStyle w:val="af1"/>
              <w:ind w:leftChars="47" w:left="99"/>
              <w:jc w:val="center"/>
              <w:rPr>
                <w:b/>
                <w:sz w:val="21"/>
                <w:szCs w:val="21"/>
              </w:rPr>
            </w:pPr>
            <w:r w:rsidRPr="00357DD1">
              <w:rPr>
                <w:b/>
                <w:sz w:val="21"/>
                <w:szCs w:val="21"/>
              </w:rPr>
              <w:t>表</w:t>
            </w:r>
            <w:r w:rsidRPr="00357DD1">
              <w:rPr>
                <w:b/>
                <w:sz w:val="21"/>
                <w:szCs w:val="21"/>
              </w:rPr>
              <w:t xml:space="preserve">2-11  </w:t>
            </w:r>
            <w:r w:rsidRPr="00357DD1">
              <w:rPr>
                <w:rFonts w:hint="eastAsia"/>
                <w:b/>
                <w:sz w:val="21"/>
                <w:szCs w:val="21"/>
              </w:rPr>
              <w:t>现有</w:t>
            </w:r>
            <w:r w:rsidRPr="00357DD1">
              <w:rPr>
                <w:b/>
                <w:sz w:val="21"/>
                <w:szCs w:val="21"/>
              </w:rPr>
              <w:t>项目无组织排放废气监测结果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20"/>
              <w:gridCol w:w="1037"/>
              <w:gridCol w:w="885"/>
              <w:gridCol w:w="916"/>
              <w:gridCol w:w="916"/>
              <w:gridCol w:w="916"/>
              <w:gridCol w:w="679"/>
              <w:gridCol w:w="1147"/>
            </w:tblGrid>
            <w:tr w:rsidR="00357DD1" w:rsidRPr="00357DD1" w14:paraId="5F2213BF" w14:textId="77777777" w:rsidTr="003F06EA">
              <w:trPr>
                <w:jc w:val="center"/>
              </w:trPr>
              <w:tc>
                <w:tcPr>
                  <w:tcW w:w="536" w:type="pct"/>
                  <w:vMerge w:val="restart"/>
                  <w:tcMar>
                    <w:left w:w="0" w:type="dxa"/>
                    <w:right w:w="0" w:type="dxa"/>
                  </w:tcMar>
                  <w:vAlign w:val="center"/>
                </w:tcPr>
                <w:p w14:paraId="55CBF808" w14:textId="77777777" w:rsidR="001E5958" w:rsidRPr="00357DD1" w:rsidRDefault="002B4D88">
                  <w:pPr>
                    <w:adjustRightInd w:val="0"/>
                    <w:snapToGrid w:val="0"/>
                    <w:jc w:val="center"/>
                    <w:rPr>
                      <w:b/>
                      <w:kern w:val="21"/>
                      <w:sz w:val="18"/>
                      <w:szCs w:val="18"/>
                    </w:rPr>
                  </w:pPr>
                  <w:r w:rsidRPr="00357DD1">
                    <w:rPr>
                      <w:b/>
                      <w:kern w:val="21"/>
                      <w:sz w:val="18"/>
                      <w:szCs w:val="18"/>
                    </w:rPr>
                    <w:t>检测项目</w:t>
                  </w:r>
                </w:p>
              </w:tc>
              <w:tc>
                <w:tcPr>
                  <w:tcW w:w="500" w:type="pct"/>
                  <w:vMerge w:val="restart"/>
                  <w:tcMar>
                    <w:left w:w="0" w:type="dxa"/>
                    <w:right w:w="0" w:type="dxa"/>
                  </w:tcMar>
                  <w:vAlign w:val="center"/>
                </w:tcPr>
                <w:p w14:paraId="0CF71E88" w14:textId="77777777" w:rsidR="001E5958" w:rsidRPr="00357DD1" w:rsidRDefault="002B4D88">
                  <w:pPr>
                    <w:adjustRightInd w:val="0"/>
                    <w:snapToGrid w:val="0"/>
                    <w:jc w:val="center"/>
                    <w:rPr>
                      <w:b/>
                      <w:kern w:val="21"/>
                      <w:sz w:val="18"/>
                      <w:szCs w:val="18"/>
                    </w:rPr>
                  </w:pPr>
                  <w:r w:rsidRPr="00357DD1">
                    <w:rPr>
                      <w:b/>
                      <w:kern w:val="21"/>
                      <w:sz w:val="18"/>
                      <w:szCs w:val="18"/>
                    </w:rPr>
                    <w:t>采样时间</w:t>
                  </w:r>
                </w:p>
              </w:tc>
              <w:tc>
                <w:tcPr>
                  <w:tcW w:w="633" w:type="pct"/>
                  <w:vMerge w:val="restart"/>
                  <w:vAlign w:val="center"/>
                </w:tcPr>
                <w:p w14:paraId="7F5AEFCA" w14:textId="77777777" w:rsidR="001E5958" w:rsidRPr="00357DD1" w:rsidRDefault="002B4D88">
                  <w:pPr>
                    <w:adjustRightInd w:val="0"/>
                    <w:snapToGrid w:val="0"/>
                    <w:jc w:val="center"/>
                    <w:rPr>
                      <w:b/>
                      <w:kern w:val="21"/>
                      <w:sz w:val="18"/>
                      <w:szCs w:val="18"/>
                    </w:rPr>
                  </w:pPr>
                  <w:r w:rsidRPr="00357DD1">
                    <w:rPr>
                      <w:rFonts w:hint="eastAsia"/>
                      <w:b/>
                      <w:kern w:val="21"/>
                      <w:sz w:val="18"/>
                      <w:szCs w:val="18"/>
                    </w:rPr>
                    <w:t>采样地点</w:t>
                  </w:r>
                </w:p>
              </w:tc>
              <w:tc>
                <w:tcPr>
                  <w:tcW w:w="2631" w:type="pct"/>
                  <w:gridSpan w:val="5"/>
                  <w:vAlign w:val="center"/>
                </w:tcPr>
                <w:p w14:paraId="5EAE14E9" w14:textId="77777777" w:rsidR="001E5958" w:rsidRPr="00357DD1" w:rsidRDefault="002B4D88">
                  <w:pPr>
                    <w:adjustRightInd w:val="0"/>
                    <w:snapToGrid w:val="0"/>
                    <w:jc w:val="center"/>
                    <w:rPr>
                      <w:b/>
                      <w:kern w:val="21"/>
                      <w:sz w:val="18"/>
                      <w:szCs w:val="18"/>
                    </w:rPr>
                  </w:pPr>
                  <w:r w:rsidRPr="00357DD1">
                    <w:rPr>
                      <w:b/>
                      <w:kern w:val="21"/>
                      <w:sz w:val="18"/>
                      <w:szCs w:val="18"/>
                    </w:rPr>
                    <w:t>检测结果（</w:t>
                  </w:r>
                  <w:r w:rsidRPr="00357DD1">
                    <w:rPr>
                      <w:b/>
                      <w:kern w:val="21"/>
                      <w:sz w:val="18"/>
                      <w:szCs w:val="18"/>
                    </w:rPr>
                    <w:t>mg/m</w:t>
                  </w:r>
                  <w:r w:rsidRPr="00357DD1">
                    <w:rPr>
                      <w:b/>
                      <w:kern w:val="21"/>
                      <w:sz w:val="18"/>
                      <w:szCs w:val="18"/>
                      <w:vertAlign w:val="superscript"/>
                    </w:rPr>
                    <w:t>3</w:t>
                  </w:r>
                  <w:r w:rsidRPr="00357DD1">
                    <w:rPr>
                      <w:b/>
                      <w:kern w:val="21"/>
                      <w:sz w:val="18"/>
                      <w:szCs w:val="18"/>
                    </w:rPr>
                    <w:t>）</w:t>
                  </w:r>
                </w:p>
              </w:tc>
              <w:tc>
                <w:tcPr>
                  <w:tcW w:w="700" w:type="pct"/>
                  <w:vMerge w:val="restart"/>
                  <w:vAlign w:val="center"/>
                </w:tcPr>
                <w:p w14:paraId="57652AA6" w14:textId="77777777" w:rsidR="001E5958" w:rsidRPr="00357DD1" w:rsidRDefault="002B4D88">
                  <w:pPr>
                    <w:adjustRightInd w:val="0"/>
                    <w:snapToGrid w:val="0"/>
                    <w:jc w:val="center"/>
                    <w:rPr>
                      <w:b/>
                      <w:kern w:val="21"/>
                      <w:sz w:val="18"/>
                      <w:szCs w:val="18"/>
                    </w:rPr>
                  </w:pPr>
                  <w:r w:rsidRPr="00357DD1">
                    <w:rPr>
                      <w:b/>
                      <w:kern w:val="21"/>
                      <w:sz w:val="18"/>
                      <w:szCs w:val="18"/>
                    </w:rPr>
                    <w:t>是否达标</w:t>
                  </w:r>
                </w:p>
              </w:tc>
            </w:tr>
            <w:tr w:rsidR="00357DD1" w:rsidRPr="00357DD1" w14:paraId="0ACA81FB" w14:textId="77777777" w:rsidTr="003F06EA">
              <w:trPr>
                <w:jc w:val="center"/>
              </w:trPr>
              <w:tc>
                <w:tcPr>
                  <w:tcW w:w="536" w:type="pct"/>
                  <w:vMerge/>
                  <w:tcMar>
                    <w:left w:w="0" w:type="dxa"/>
                    <w:right w:w="0" w:type="dxa"/>
                  </w:tcMar>
                  <w:vAlign w:val="center"/>
                </w:tcPr>
                <w:p w14:paraId="395C6060" w14:textId="77777777" w:rsidR="001E5958" w:rsidRPr="00357DD1" w:rsidRDefault="001E5958">
                  <w:pPr>
                    <w:adjustRightInd w:val="0"/>
                    <w:snapToGrid w:val="0"/>
                    <w:jc w:val="center"/>
                    <w:rPr>
                      <w:kern w:val="21"/>
                      <w:sz w:val="18"/>
                      <w:szCs w:val="18"/>
                    </w:rPr>
                  </w:pPr>
                </w:p>
              </w:tc>
              <w:tc>
                <w:tcPr>
                  <w:tcW w:w="500" w:type="pct"/>
                  <w:vMerge/>
                  <w:tcMar>
                    <w:left w:w="0" w:type="dxa"/>
                    <w:right w:w="0" w:type="dxa"/>
                  </w:tcMar>
                  <w:vAlign w:val="center"/>
                </w:tcPr>
                <w:p w14:paraId="27EA227C" w14:textId="77777777" w:rsidR="001E5958" w:rsidRPr="00357DD1" w:rsidRDefault="001E5958">
                  <w:pPr>
                    <w:adjustRightInd w:val="0"/>
                    <w:snapToGrid w:val="0"/>
                    <w:jc w:val="center"/>
                    <w:rPr>
                      <w:b/>
                      <w:kern w:val="21"/>
                      <w:sz w:val="18"/>
                      <w:szCs w:val="18"/>
                    </w:rPr>
                  </w:pPr>
                </w:p>
              </w:tc>
              <w:tc>
                <w:tcPr>
                  <w:tcW w:w="633" w:type="pct"/>
                  <w:vMerge/>
                  <w:vAlign w:val="center"/>
                </w:tcPr>
                <w:p w14:paraId="5C39C031" w14:textId="77777777" w:rsidR="001E5958" w:rsidRPr="00357DD1" w:rsidRDefault="001E5958">
                  <w:pPr>
                    <w:adjustRightInd w:val="0"/>
                    <w:snapToGrid w:val="0"/>
                    <w:jc w:val="center"/>
                    <w:rPr>
                      <w:b/>
                      <w:kern w:val="21"/>
                      <w:sz w:val="18"/>
                      <w:szCs w:val="18"/>
                    </w:rPr>
                  </w:pPr>
                </w:p>
              </w:tc>
              <w:tc>
                <w:tcPr>
                  <w:tcW w:w="540" w:type="pct"/>
                  <w:tcMar>
                    <w:left w:w="0" w:type="dxa"/>
                    <w:right w:w="0" w:type="dxa"/>
                  </w:tcMar>
                  <w:vAlign w:val="center"/>
                </w:tcPr>
                <w:p w14:paraId="2E8F0D24" w14:textId="77777777" w:rsidR="001E5958" w:rsidRPr="00357DD1" w:rsidRDefault="002B4D88">
                  <w:pPr>
                    <w:adjustRightInd w:val="0"/>
                    <w:snapToGrid w:val="0"/>
                    <w:jc w:val="center"/>
                    <w:rPr>
                      <w:b/>
                      <w:kern w:val="21"/>
                      <w:sz w:val="18"/>
                      <w:szCs w:val="18"/>
                    </w:rPr>
                  </w:pPr>
                  <w:r w:rsidRPr="00357DD1">
                    <w:rPr>
                      <w:b/>
                      <w:kern w:val="21"/>
                      <w:sz w:val="18"/>
                      <w:szCs w:val="18"/>
                    </w:rPr>
                    <w:t>第</w:t>
                  </w:r>
                  <w:r w:rsidRPr="00357DD1">
                    <w:rPr>
                      <w:b/>
                      <w:kern w:val="21"/>
                      <w:sz w:val="18"/>
                      <w:szCs w:val="18"/>
                    </w:rPr>
                    <w:t>1</w:t>
                  </w:r>
                  <w:r w:rsidRPr="00357DD1">
                    <w:rPr>
                      <w:b/>
                      <w:kern w:val="21"/>
                      <w:sz w:val="18"/>
                      <w:szCs w:val="18"/>
                    </w:rPr>
                    <w:t>次</w:t>
                  </w:r>
                </w:p>
              </w:tc>
              <w:tc>
                <w:tcPr>
                  <w:tcW w:w="559" w:type="pct"/>
                  <w:vAlign w:val="center"/>
                </w:tcPr>
                <w:p w14:paraId="40F7E2CA" w14:textId="77777777" w:rsidR="001E5958" w:rsidRPr="00357DD1" w:rsidRDefault="002B4D88">
                  <w:pPr>
                    <w:adjustRightInd w:val="0"/>
                    <w:snapToGrid w:val="0"/>
                    <w:jc w:val="center"/>
                    <w:rPr>
                      <w:b/>
                      <w:kern w:val="21"/>
                      <w:sz w:val="18"/>
                      <w:szCs w:val="18"/>
                    </w:rPr>
                  </w:pPr>
                  <w:r w:rsidRPr="00357DD1">
                    <w:rPr>
                      <w:b/>
                      <w:kern w:val="21"/>
                      <w:sz w:val="18"/>
                      <w:szCs w:val="18"/>
                    </w:rPr>
                    <w:t>第</w:t>
                  </w:r>
                  <w:r w:rsidRPr="00357DD1">
                    <w:rPr>
                      <w:b/>
                      <w:kern w:val="21"/>
                      <w:sz w:val="18"/>
                      <w:szCs w:val="18"/>
                    </w:rPr>
                    <w:t>2</w:t>
                  </w:r>
                  <w:r w:rsidRPr="00357DD1">
                    <w:rPr>
                      <w:b/>
                      <w:kern w:val="21"/>
                      <w:sz w:val="18"/>
                      <w:szCs w:val="18"/>
                    </w:rPr>
                    <w:t>次</w:t>
                  </w:r>
                </w:p>
              </w:tc>
              <w:tc>
                <w:tcPr>
                  <w:tcW w:w="559" w:type="pct"/>
                  <w:vAlign w:val="center"/>
                </w:tcPr>
                <w:p w14:paraId="00C42884" w14:textId="77777777" w:rsidR="001E5958" w:rsidRPr="00357DD1" w:rsidRDefault="002B4D88">
                  <w:pPr>
                    <w:adjustRightInd w:val="0"/>
                    <w:snapToGrid w:val="0"/>
                    <w:jc w:val="center"/>
                    <w:rPr>
                      <w:b/>
                      <w:kern w:val="21"/>
                      <w:sz w:val="18"/>
                      <w:szCs w:val="18"/>
                    </w:rPr>
                  </w:pPr>
                  <w:r w:rsidRPr="00357DD1">
                    <w:rPr>
                      <w:b/>
                      <w:kern w:val="21"/>
                      <w:sz w:val="18"/>
                      <w:szCs w:val="18"/>
                    </w:rPr>
                    <w:t>第</w:t>
                  </w:r>
                  <w:r w:rsidRPr="00357DD1">
                    <w:rPr>
                      <w:b/>
                      <w:kern w:val="21"/>
                      <w:sz w:val="18"/>
                      <w:szCs w:val="18"/>
                    </w:rPr>
                    <w:t>3</w:t>
                  </w:r>
                  <w:r w:rsidRPr="00357DD1">
                    <w:rPr>
                      <w:b/>
                      <w:kern w:val="21"/>
                      <w:sz w:val="18"/>
                      <w:szCs w:val="18"/>
                    </w:rPr>
                    <w:t>次</w:t>
                  </w:r>
                </w:p>
              </w:tc>
              <w:tc>
                <w:tcPr>
                  <w:tcW w:w="559" w:type="pct"/>
                  <w:vAlign w:val="center"/>
                </w:tcPr>
                <w:p w14:paraId="00530E39" w14:textId="77777777" w:rsidR="001E5958" w:rsidRPr="00357DD1" w:rsidRDefault="002B4D88">
                  <w:pPr>
                    <w:adjustRightInd w:val="0"/>
                    <w:snapToGrid w:val="0"/>
                    <w:jc w:val="center"/>
                    <w:rPr>
                      <w:b/>
                      <w:kern w:val="21"/>
                      <w:sz w:val="18"/>
                      <w:szCs w:val="18"/>
                    </w:rPr>
                  </w:pPr>
                  <w:r w:rsidRPr="00357DD1">
                    <w:rPr>
                      <w:rFonts w:hint="eastAsia"/>
                      <w:b/>
                      <w:kern w:val="21"/>
                      <w:sz w:val="18"/>
                      <w:szCs w:val="18"/>
                    </w:rPr>
                    <w:t>第</w:t>
                  </w:r>
                  <w:r w:rsidRPr="00357DD1">
                    <w:rPr>
                      <w:rFonts w:hint="eastAsia"/>
                      <w:b/>
                      <w:kern w:val="21"/>
                      <w:sz w:val="18"/>
                      <w:szCs w:val="18"/>
                    </w:rPr>
                    <w:t>4</w:t>
                  </w:r>
                  <w:r w:rsidRPr="00357DD1">
                    <w:rPr>
                      <w:rFonts w:hint="eastAsia"/>
                      <w:b/>
                      <w:kern w:val="21"/>
                      <w:sz w:val="18"/>
                      <w:szCs w:val="18"/>
                    </w:rPr>
                    <w:t>次</w:t>
                  </w:r>
                </w:p>
              </w:tc>
              <w:tc>
                <w:tcPr>
                  <w:tcW w:w="414" w:type="pct"/>
                  <w:vAlign w:val="center"/>
                </w:tcPr>
                <w:p w14:paraId="0D555204" w14:textId="77777777" w:rsidR="001E5958" w:rsidRPr="00357DD1" w:rsidRDefault="002B4D88">
                  <w:pPr>
                    <w:adjustRightInd w:val="0"/>
                    <w:snapToGrid w:val="0"/>
                    <w:jc w:val="center"/>
                    <w:rPr>
                      <w:b/>
                      <w:kern w:val="21"/>
                      <w:sz w:val="18"/>
                      <w:szCs w:val="18"/>
                    </w:rPr>
                  </w:pPr>
                  <w:r w:rsidRPr="00357DD1">
                    <w:rPr>
                      <w:b/>
                      <w:kern w:val="21"/>
                      <w:sz w:val="18"/>
                      <w:szCs w:val="18"/>
                    </w:rPr>
                    <w:t>限值</w:t>
                  </w:r>
                </w:p>
              </w:tc>
              <w:tc>
                <w:tcPr>
                  <w:tcW w:w="700" w:type="pct"/>
                  <w:vMerge/>
                  <w:vAlign w:val="center"/>
                </w:tcPr>
                <w:p w14:paraId="1D381000" w14:textId="77777777" w:rsidR="001E5958" w:rsidRPr="00357DD1" w:rsidRDefault="001E5958">
                  <w:pPr>
                    <w:adjustRightInd w:val="0"/>
                    <w:snapToGrid w:val="0"/>
                    <w:jc w:val="center"/>
                    <w:rPr>
                      <w:b/>
                      <w:kern w:val="21"/>
                      <w:sz w:val="18"/>
                      <w:szCs w:val="18"/>
                    </w:rPr>
                  </w:pPr>
                </w:p>
              </w:tc>
            </w:tr>
            <w:tr w:rsidR="00357DD1" w:rsidRPr="00357DD1" w14:paraId="2F714001" w14:textId="77777777" w:rsidTr="003F06EA">
              <w:trPr>
                <w:jc w:val="center"/>
              </w:trPr>
              <w:tc>
                <w:tcPr>
                  <w:tcW w:w="536" w:type="pct"/>
                  <w:vMerge w:val="restart"/>
                  <w:tcMar>
                    <w:left w:w="0" w:type="dxa"/>
                    <w:right w:w="0" w:type="dxa"/>
                  </w:tcMar>
                  <w:vAlign w:val="center"/>
                </w:tcPr>
                <w:p w14:paraId="15E93395" w14:textId="77777777" w:rsidR="001E5958" w:rsidRPr="00357DD1" w:rsidRDefault="002B4D88">
                  <w:pPr>
                    <w:adjustRightInd w:val="0"/>
                    <w:snapToGrid w:val="0"/>
                    <w:jc w:val="center"/>
                    <w:rPr>
                      <w:kern w:val="21"/>
                      <w:sz w:val="18"/>
                      <w:szCs w:val="18"/>
                    </w:rPr>
                  </w:pPr>
                  <w:r w:rsidRPr="00357DD1">
                    <w:rPr>
                      <w:rFonts w:hint="eastAsia"/>
                      <w:kern w:val="21"/>
                      <w:sz w:val="18"/>
                      <w:szCs w:val="18"/>
                    </w:rPr>
                    <w:t>颗粒物</w:t>
                  </w:r>
                </w:p>
              </w:tc>
              <w:tc>
                <w:tcPr>
                  <w:tcW w:w="500" w:type="pct"/>
                  <w:vMerge w:val="restart"/>
                  <w:tcMar>
                    <w:left w:w="0" w:type="dxa"/>
                    <w:right w:w="0" w:type="dxa"/>
                  </w:tcMar>
                  <w:vAlign w:val="center"/>
                </w:tcPr>
                <w:p w14:paraId="2E6C93DA" w14:textId="77777777" w:rsidR="001E5958" w:rsidRPr="00357DD1" w:rsidRDefault="002B4D88">
                  <w:pPr>
                    <w:adjustRightInd w:val="0"/>
                    <w:snapToGrid w:val="0"/>
                    <w:jc w:val="center"/>
                    <w:rPr>
                      <w:kern w:val="21"/>
                      <w:sz w:val="18"/>
                      <w:szCs w:val="18"/>
                    </w:rPr>
                  </w:pPr>
                  <w:r w:rsidRPr="00357DD1">
                    <w:rPr>
                      <w:rFonts w:hint="eastAsia"/>
                      <w:kern w:val="21"/>
                      <w:sz w:val="18"/>
                      <w:szCs w:val="18"/>
                    </w:rPr>
                    <w:t>2021.02.23</w:t>
                  </w:r>
                </w:p>
              </w:tc>
              <w:tc>
                <w:tcPr>
                  <w:tcW w:w="633" w:type="pct"/>
                  <w:vAlign w:val="center"/>
                </w:tcPr>
                <w:p w14:paraId="1670D8EE" w14:textId="77777777" w:rsidR="001E5958" w:rsidRPr="00357DD1" w:rsidRDefault="002B4D88">
                  <w:pPr>
                    <w:adjustRightInd w:val="0"/>
                    <w:snapToGrid w:val="0"/>
                    <w:jc w:val="center"/>
                    <w:rPr>
                      <w:kern w:val="21"/>
                      <w:sz w:val="18"/>
                      <w:szCs w:val="18"/>
                    </w:rPr>
                  </w:pPr>
                  <w:r w:rsidRPr="00357DD1">
                    <w:rPr>
                      <w:rFonts w:hint="eastAsia"/>
                      <w:kern w:val="21"/>
                      <w:sz w:val="18"/>
                      <w:szCs w:val="18"/>
                    </w:rPr>
                    <w:t>G1</w:t>
                  </w:r>
                  <w:r w:rsidRPr="00357DD1">
                    <w:rPr>
                      <w:rFonts w:hint="eastAsia"/>
                      <w:kern w:val="21"/>
                      <w:sz w:val="18"/>
                      <w:szCs w:val="18"/>
                    </w:rPr>
                    <w:t>上风向</w:t>
                  </w:r>
                </w:p>
              </w:tc>
              <w:tc>
                <w:tcPr>
                  <w:tcW w:w="540" w:type="pct"/>
                  <w:tcMar>
                    <w:left w:w="0" w:type="dxa"/>
                    <w:right w:w="0" w:type="dxa"/>
                  </w:tcMar>
                  <w:vAlign w:val="center"/>
                </w:tcPr>
                <w:p w14:paraId="023EE7EC" w14:textId="77777777" w:rsidR="001E5958" w:rsidRPr="00357DD1" w:rsidRDefault="002B4D88">
                  <w:pPr>
                    <w:adjustRightInd w:val="0"/>
                    <w:snapToGrid w:val="0"/>
                    <w:jc w:val="center"/>
                    <w:rPr>
                      <w:kern w:val="21"/>
                      <w:sz w:val="18"/>
                      <w:szCs w:val="18"/>
                    </w:rPr>
                  </w:pPr>
                  <w:r w:rsidRPr="00357DD1">
                    <w:rPr>
                      <w:rFonts w:hint="eastAsia"/>
                      <w:kern w:val="21"/>
                      <w:sz w:val="18"/>
                      <w:szCs w:val="18"/>
                    </w:rPr>
                    <w:t>0.103</w:t>
                  </w:r>
                </w:p>
              </w:tc>
              <w:tc>
                <w:tcPr>
                  <w:tcW w:w="559" w:type="pct"/>
                  <w:vAlign w:val="center"/>
                </w:tcPr>
                <w:p w14:paraId="42540AD2" w14:textId="77777777" w:rsidR="001E5958" w:rsidRPr="00357DD1" w:rsidRDefault="002B4D88">
                  <w:pPr>
                    <w:adjustRightInd w:val="0"/>
                    <w:snapToGrid w:val="0"/>
                    <w:jc w:val="center"/>
                    <w:rPr>
                      <w:kern w:val="21"/>
                      <w:sz w:val="18"/>
                      <w:szCs w:val="18"/>
                    </w:rPr>
                  </w:pPr>
                  <w:r w:rsidRPr="00357DD1">
                    <w:rPr>
                      <w:rFonts w:hint="eastAsia"/>
                      <w:kern w:val="21"/>
                      <w:sz w:val="18"/>
                      <w:szCs w:val="18"/>
                    </w:rPr>
                    <w:t>0.120</w:t>
                  </w:r>
                </w:p>
              </w:tc>
              <w:tc>
                <w:tcPr>
                  <w:tcW w:w="559" w:type="pct"/>
                  <w:vAlign w:val="center"/>
                </w:tcPr>
                <w:p w14:paraId="2D2FFC13" w14:textId="77777777" w:rsidR="001E5958" w:rsidRPr="00357DD1" w:rsidRDefault="002B4D88">
                  <w:pPr>
                    <w:adjustRightInd w:val="0"/>
                    <w:snapToGrid w:val="0"/>
                    <w:jc w:val="center"/>
                    <w:rPr>
                      <w:kern w:val="21"/>
                      <w:sz w:val="18"/>
                      <w:szCs w:val="18"/>
                    </w:rPr>
                  </w:pPr>
                  <w:r w:rsidRPr="00357DD1">
                    <w:rPr>
                      <w:rFonts w:hint="eastAsia"/>
                      <w:kern w:val="21"/>
                      <w:sz w:val="18"/>
                      <w:szCs w:val="18"/>
                    </w:rPr>
                    <w:t>0.138</w:t>
                  </w:r>
                </w:p>
              </w:tc>
              <w:tc>
                <w:tcPr>
                  <w:tcW w:w="559" w:type="pct"/>
                  <w:vAlign w:val="center"/>
                </w:tcPr>
                <w:p w14:paraId="24E630F5" w14:textId="77777777" w:rsidR="001E5958" w:rsidRPr="00357DD1" w:rsidRDefault="002B4D88">
                  <w:pPr>
                    <w:adjustRightInd w:val="0"/>
                    <w:snapToGrid w:val="0"/>
                    <w:jc w:val="center"/>
                    <w:rPr>
                      <w:kern w:val="21"/>
                      <w:sz w:val="18"/>
                      <w:szCs w:val="18"/>
                    </w:rPr>
                  </w:pPr>
                  <w:r w:rsidRPr="00357DD1">
                    <w:rPr>
                      <w:rFonts w:hint="eastAsia"/>
                      <w:kern w:val="21"/>
                      <w:sz w:val="18"/>
                      <w:szCs w:val="18"/>
                    </w:rPr>
                    <w:t>0.173</w:t>
                  </w:r>
                </w:p>
              </w:tc>
              <w:tc>
                <w:tcPr>
                  <w:tcW w:w="414" w:type="pct"/>
                  <w:vMerge w:val="restart"/>
                  <w:vAlign w:val="center"/>
                </w:tcPr>
                <w:p w14:paraId="2DF0E87E" w14:textId="77777777" w:rsidR="001E5958" w:rsidRPr="00357DD1" w:rsidRDefault="002B4D88">
                  <w:pPr>
                    <w:adjustRightInd w:val="0"/>
                    <w:snapToGrid w:val="0"/>
                    <w:jc w:val="center"/>
                    <w:rPr>
                      <w:kern w:val="21"/>
                      <w:sz w:val="18"/>
                      <w:szCs w:val="18"/>
                    </w:rPr>
                  </w:pPr>
                  <w:r w:rsidRPr="00357DD1">
                    <w:rPr>
                      <w:kern w:val="21"/>
                      <w:sz w:val="18"/>
                      <w:szCs w:val="18"/>
                    </w:rPr>
                    <w:t>1.0</w:t>
                  </w:r>
                </w:p>
              </w:tc>
              <w:tc>
                <w:tcPr>
                  <w:tcW w:w="700" w:type="pct"/>
                  <w:vMerge w:val="restart"/>
                  <w:vAlign w:val="center"/>
                </w:tcPr>
                <w:p w14:paraId="0E13FA2D" w14:textId="77777777" w:rsidR="001E5958" w:rsidRPr="00357DD1" w:rsidRDefault="002B4D88">
                  <w:pPr>
                    <w:adjustRightInd w:val="0"/>
                    <w:snapToGrid w:val="0"/>
                    <w:jc w:val="center"/>
                    <w:rPr>
                      <w:kern w:val="21"/>
                      <w:sz w:val="18"/>
                      <w:szCs w:val="18"/>
                    </w:rPr>
                  </w:pPr>
                  <w:r w:rsidRPr="00357DD1">
                    <w:rPr>
                      <w:kern w:val="21"/>
                      <w:sz w:val="18"/>
                      <w:szCs w:val="18"/>
                    </w:rPr>
                    <w:t>达标</w:t>
                  </w:r>
                </w:p>
              </w:tc>
            </w:tr>
            <w:tr w:rsidR="00357DD1" w:rsidRPr="00357DD1" w14:paraId="1B9E4A18" w14:textId="77777777" w:rsidTr="003F06EA">
              <w:trPr>
                <w:jc w:val="center"/>
              </w:trPr>
              <w:tc>
                <w:tcPr>
                  <w:tcW w:w="536" w:type="pct"/>
                  <w:vMerge/>
                  <w:tcMar>
                    <w:left w:w="0" w:type="dxa"/>
                    <w:right w:w="0" w:type="dxa"/>
                  </w:tcMar>
                  <w:vAlign w:val="center"/>
                </w:tcPr>
                <w:p w14:paraId="26B12DEC" w14:textId="77777777" w:rsidR="001E5958" w:rsidRPr="00357DD1" w:rsidRDefault="001E5958">
                  <w:pPr>
                    <w:adjustRightInd w:val="0"/>
                    <w:snapToGrid w:val="0"/>
                    <w:jc w:val="center"/>
                    <w:rPr>
                      <w:kern w:val="21"/>
                      <w:sz w:val="18"/>
                      <w:szCs w:val="18"/>
                    </w:rPr>
                  </w:pPr>
                </w:p>
              </w:tc>
              <w:tc>
                <w:tcPr>
                  <w:tcW w:w="500" w:type="pct"/>
                  <w:vMerge/>
                  <w:tcMar>
                    <w:left w:w="0" w:type="dxa"/>
                    <w:right w:w="0" w:type="dxa"/>
                  </w:tcMar>
                  <w:vAlign w:val="center"/>
                </w:tcPr>
                <w:p w14:paraId="763B7C1D" w14:textId="77777777" w:rsidR="001E5958" w:rsidRPr="00357DD1" w:rsidRDefault="001E5958">
                  <w:pPr>
                    <w:adjustRightInd w:val="0"/>
                    <w:snapToGrid w:val="0"/>
                    <w:jc w:val="center"/>
                    <w:rPr>
                      <w:kern w:val="21"/>
                      <w:sz w:val="18"/>
                      <w:szCs w:val="18"/>
                    </w:rPr>
                  </w:pPr>
                </w:p>
              </w:tc>
              <w:tc>
                <w:tcPr>
                  <w:tcW w:w="633" w:type="pct"/>
                </w:tcPr>
                <w:p w14:paraId="63156C61" w14:textId="77777777" w:rsidR="001E5958" w:rsidRPr="00357DD1" w:rsidRDefault="002B4D88">
                  <w:pPr>
                    <w:jc w:val="center"/>
                  </w:pPr>
                  <w:r w:rsidRPr="00357DD1">
                    <w:rPr>
                      <w:rFonts w:hint="eastAsia"/>
                      <w:kern w:val="21"/>
                      <w:sz w:val="18"/>
                      <w:szCs w:val="18"/>
                    </w:rPr>
                    <w:t>G</w:t>
                  </w:r>
                  <w:r w:rsidRPr="00357DD1">
                    <w:rPr>
                      <w:kern w:val="21"/>
                      <w:sz w:val="18"/>
                      <w:szCs w:val="18"/>
                    </w:rPr>
                    <w:t>2</w:t>
                  </w:r>
                  <w:r w:rsidRPr="00357DD1">
                    <w:rPr>
                      <w:rFonts w:hint="eastAsia"/>
                      <w:kern w:val="21"/>
                      <w:sz w:val="18"/>
                      <w:szCs w:val="18"/>
                    </w:rPr>
                    <w:t>上风向</w:t>
                  </w:r>
                </w:p>
              </w:tc>
              <w:tc>
                <w:tcPr>
                  <w:tcW w:w="540" w:type="pct"/>
                  <w:tcMar>
                    <w:left w:w="0" w:type="dxa"/>
                    <w:right w:w="0" w:type="dxa"/>
                  </w:tcMar>
                  <w:vAlign w:val="center"/>
                </w:tcPr>
                <w:p w14:paraId="47EBAB37" w14:textId="77777777" w:rsidR="001E5958" w:rsidRPr="00357DD1" w:rsidRDefault="002B4D88">
                  <w:pPr>
                    <w:adjustRightInd w:val="0"/>
                    <w:snapToGrid w:val="0"/>
                    <w:jc w:val="center"/>
                    <w:rPr>
                      <w:kern w:val="21"/>
                      <w:sz w:val="18"/>
                      <w:szCs w:val="18"/>
                    </w:rPr>
                  </w:pPr>
                  <w:r w:rsidRPr="00357DD1">
                    <w:rPr>
                      <w:rFonts w:hint="eastAsia"/>
                      <w:kern w:val="21"/>
                      <w:sz w:val="18"/>
                      <w:szCs w:val="18"/>
                    </w:rPr>
                    <w:t>0.154</w:t>
                  </w:r>
                </w:p>
              </w:tc>
              <w:tc>
                <w:tcPr>
                  <w:tcW w:w="559" w:type="pct"/>
                  <w:vAlign w:val="center"/>
                </w:tcPr>
                <w:p w14:paraId="37143EFD" w14:textId="77777777" w:rsidR="001E5958" w:rsidRPr="00357DD1" w:rsidRDefault="002B4D88">
                  <w:pPr>
                    <w:adjustRightInd w:val="0"/>
                    <w:snapToGrid w:val="0"/>
                    <w:jc w:val="center"/>
                    <w:rPr>
                      <w:kern w:val="21"/>
                      <w:sz w:val="18"/>
                      <w:szCs w:val="18"/>
                    </w:rPr>
                  </w:pPr>
                  <w:r w:rsidRPr="00357DD1">
                    <w:rPr>
                      <w:rFonts w:hint="eastAsia"/>
                      <w:kern w:val="21"/>
                      <w:sz w:val="18"/>
                      <w:szCs w:val="18"/>
                    </w:rPr>
                    <w:t>0.206</w:t>
                  </w:r>
                </w:p>
              </w:tc>
              <w:tc>
                <w:tcPr>
                  <w:tcW w:w="559" w:type="pct"/>
                  <w:vAlign w:val="center"/>
                </w:tcPr>
                <w:p w14:paraId="1EC139DE" w14:textId="77777777" w:rsidR="001E5958" w:rsidRPr="00357DD1" w:rsidRDefault="002B4D88">
                  <w:pPr>
                    <w:adjustRightInd w:val="0"/>
                    <w:snapToGrid w:val="0"/>
                    <w:jc w:val="center"/>
                    <w:rPr>
                      <w:kern w:val="21"/>
                      <w:sz w:val="18"/>
                      <w:szCs w:val="18"/>
                    </w:rPr>
                  </w:pPr>
                  <w:r w:rsidRPr="00357DD1">
                    <w:rPr>
                      <w:rFonts w:hint="eastAsia"/>
                      <w:kern w:val="21"/>
                      <w:sz w:val="18"/>
                      <w:szCs w:val="18"/>
                    </w:rPr>
                    <w:t>0.172</w:t>
                  </w:r>
                </w:p>
              </w:tc>
              <w:tc>
                <w:tcPr>
                  <w:tcW w:w="559" w:type="pct"/>
                  <w:vAlign w:val="center"/>
                </w:tcPr>
                <w:p w14:paraId="75D5B7D6" w14:textId="77777777" w:rsidR="001E5958" w:rsidRPr="00357DD1" w:rsidRDefault="002B4D88">
                  <w:pPr>
                    <w:adjustRightInd w:val="0"/>
                    <w:snapToGrid w:val="0"/>
                    <w:jc w:val="center"/>
                    <w:rPr>
                      <w:kern w:val="21"/>
                      <w:sz w:val="18"/>
                      <w:szCs w:val="18"/>
                    </w:rPr>
                  </w:pPr>
                  <w:r w:rsidRPr="00357DD1">
                    <w:rPr>
                      <w:rFonts w:hint="eastAsia"/>
                      <w:kern w:val="21"/>
                      <w:sz w:val="18"/>
                      <w:szCs w:val="18"/>
                    </w:rPr>
                    <w:t>0.173</w:t>
                  </w:r>
                </w:p>
              </w:tc>
              <w:tc>
                <w:tcPr>
                  <w:tcW w:w="414" w:type="pct"/>
                  <w:vMerge/>
                  <w:vAlign w:val="center"/>
                </w:tcPr>
                <w:p w14:paraId="22FA83CE" w14:textId="77777777" w:rsidR="001E5958" w:rsidRPr="00357DD1" w:rsidRDefault="001E5958">
                  <w:pPr>
                    <w:adjustRightInd w:val="0"/>
                    <w:snapToGrid w:val="0"/>
                    <w:jc w:val="center"/>
                    <w:rPr>
                      <w:kern w:val="21"/>
                      <w:sz w:val="18"/>
                      <w:szCs w:val="18"/>
                    </w:rPr>
                  </w:pPr>
                </w:p>
              </w:tc>
              <w:tc>
                <w:tcPr>
                  <w:tcW w:w="700" w:type="pct"/>
                  <w:vMerge/>
                  <w:vAlign w:val="center"/>
                </w:tcPr>
                <w:p w14:paraId="7F9F416F" w14:textId="77777777" w:rsidR="001E5958" w:rsidRPr="00357DD1" w:rsidRDefault="001E5958">
                  <w:pPr>
                    <w:adjustRightInd w:val="0"/>
                    <w:snapToGrid w:val="0"/>
                    <w:jc w:val="center"/>
                    <w:rPr>
                      <w:kern w:val="21"/>
                      <w:sz w:val="18"/>
                      <w:szCs w:val="18"/>
                    </w:rPr>
                  </w:pPr>
                </w:p>
              </w:tc>
            </w:tr>
            <w:tr w:rsidR="00357DD1" w:rsidRPr="00357DD1" w14:paraId="2D771A8F" w14:textId="77777777" w:rsidTr="003F06EA">
              <w:trPr>
                <w:jc w:val="center"/>
              </w:trPr>
              <w:tc>
                <w:tcPr>
                  <w:tcW w:w="536" w:type="pct"/>
                  <w:vMerge/>
                  <w:tcMar>
                    <w:left w:w="0" w:type="dxa"/>
                    <w:right w:w="0" w:type="dxa"/>
                  </w:tcMar>
                  <w:vAlign w:val="center"/>
                </w:tcPr>
                <w:p w14:paraId="228D3D7B" w14:textId="77777777" w:rsidR="001E5958" w:rsidRPr="00357DD1" w:rsidRDefault="001E5958">
                  <w:pPr>
                    <w:adjustRightInd w:val="0"/>
                    <w:snapToGrid w:val="0"/>
                    <w:jc w:val="center"/>
                    <w:rPr>
                      <w:kern w:val="21"/>
                      <w:sz w:val="18"/>
                      <w:szCs w:val="18"/>
                    </w:rPr>
                  </w:pPr>
                </w:p>
              </w:tc>
              <w:tc>
                <w:tcPr>
                  <w:tcW w:w="500" w:type="pct"/>
                  <w:vMerge/>
                  <w:tcMar>
                    <w:left w:w="0" w:type="dxa"/>
                    <w:right w:w="0" w:type="dxa"/>
                  </w:tcMar>
                  <w:vAlign w:val="center"/>
                </w:tcPr>
                <w:p w14:paraId="1F7C6B75" w14:textId="77777777" w:rsidR="001E5958" w:rsidRPr="00357DD1" w:rsidRDefault="001E5958">
                  <w:pPr>
                    <w:adjustRightInd w:val="0"/>
                    <w:snapToGrid w:val="0"/>
                    <w:jc w:val="center"/>
                    <w:rPr>
                      <w:kern w:val="21"/>
                      <w:sz w:val="18"/>
                      <w:szCs w:val="18"/>
                    </w:rPr>
                  </w:pPr>
                </w:p>
              </w:tc>
              <w:tc>
                <w:tcPr>
                  <w:tcW w:w="633" w:type="pct"/>
                </w:tcPr>
                <w:p w14:paraId="03331DD5" w14:textId="77777777" w:rsidR="001E5958" w:rsidRPr="00357DD1" w:rsidRDefault="002B4D88">
                  <w:pPr>
                    <w:jc w:val="center"/>
                  </w:pPr>
                  <w:r w:rsidRPr="00357DD1">
                    <w:rPr>
                      <w:rFonts w:hint="eastAsia"/>
                      <w:kern w:val="21"/>
                      <w:sz w:val="18"/>
                      <w:szCs w:val="18"/>
                    </w:rPr>
                    <w:t>G</w:t>
                  </w:r>
                  <w:r w:rsidRPr="00357DD1">
                    <w:rPr>
                      <w:kern w:val="21"/>
                      <w:sz w:val="18"/>
                      <w:szCs w:val="18"/>
                    </w:rPr>
                    <w:t>3</w:t>
                  </w:r>
                  <w:r w:rsidRPr="00357DD1">
                    <w:rPr>
                      <w:rFonts w:hint="eastAsia"/>
                      <w:kern w:val="21"/>
                      <w:sz w:val="18"/>
                      <w:szCs w:val="18"/>
                    </w:rPr>
                    <w:t>上风向</w:t>
                  </w:r>
                </w:p>
              </w:tc>
              <w:tc>
                <w:tcPr>
                  <w:tcW w:w="540" w:type="pct"/>
                  <w:tcMar>
                    <w:left w:w="0" w:type="dxa"/>
                    <w:right w:w="0" w:type="dxa"/>
                  </w:tcMar>
                  <w:vAlign w:val="center"/>
                </w:tcPr>
                <w:p w14:paraId="5B0C1BF1" w14:textId="77777777" w:rsidR="001E5958" w:rsidRPr="00357DD1" w:rsidRDefault="002B4D88">
                  <w:pPr>
                    <w:adjustRightInd w:val="0"/>
                    <w:snapToGrid w:val="0"/>
                    <w:jc w:val="center"/>
                    <w:rPr>
                      <w:kern w:val="21"/>
                      <w:sz w:val="18"/>
                      <w:szCs w:val="18"/>
                    </w:rPr>
                  </w:pPr>
                  <w:r w:rsidRPr="00357DD1">
                    <w:rPr>
                      <w:rFonts w:hint="eastAsia"/>
                      <w:kern w:val="21"/>
                      <w:sz w:val="18"/>
                      <w:szCs w:val="18"/>
                    </w:rPr>
                    <w:t>0.154</w:t>
                  </w:r>
                </w:p>
              </w:tc>
              <w:tc>
                <w:tcPr>
                  <w:tcW w:w="559" w:type="pct"/>
                  <w:vAlign w:val="center"/>
                </w:tcPr>
                <w:p w14:paraId="7A98C2CB" w14:textId="77777777" w:rsidR="001E5958" w:rsidRPr="00357DD1" w:rsidRDefault="002B4D88">
                  <w:pPr>
                    <w:adjustRightInd w:val="0"/>
                    <w:snapToGrid w:val="0"/>
                    <w:jc w:val="center"/>
                    <w:rPr>
                      <w:kern w:val="21"/>
                      <w:sz w:val="18"/>
                      <w:szCs w:val="18"/>
                    </w:rPr>
                  </w:pPr>
                  <w:r w:rsidRPr="00357DD1">
                    <w:rPr>
                      <w:rFonts w:hint="eastAsia"/>
                      <w:kern w:val="21"/>
                      <w:sz w:val="18"/>
                      <w:szCs w:val="18"/>
                    </w:rPr>
                    <w:t>0.154</w:t>
                  </w:r>
                </w:p>
              </w:tc>
              <w:tc>
                <w:tcPr>
                  <w:tcW w:w="559" w:type="pct"/>
                  <w:vAlign w:val="center"/>
                </w:tcPr>
                <w:p w14:paraId="5175D936" w14:textId="77777777" w:rsidR="001E5958" w:rsidRPr="00357DD1" w:rsidRDefault="002B4D88">
                  <w:pPr>
                    <w:adjustRightInd w:val="0"/>
                    <w:snapToGrid w:val="0"/>
                    <w:jc w:val="center"/>
                    <w:rPr>
                      <w:kern w:val="21"/>
                      <w:sz w:val="18"/>
                      <w:szCs w:val="18"/>
                    </w:rPr>
                  </w:pPr>
                  <w:r w:rsidRPr="00357DD1">
                    <w:rPr>
                      <w:rFonts w:hint="eastAsia"/>
                      <w:kern w:val="21"/>
                      <w:sz w:val="18"/>
                      <w:szCs w:val="18"/>
                    </w:rPr>
                    <w:t>0.207</w:t>
                  </w:r>
                </w:p>
              </w:tc>
              <w:tc>
                <w:tcPr>
                  <w:tcW w:w="559" w:type="pct"/>
                  <w:vAlign w:val="center"/>
                </w:tcPr>
                <w:p w14:paraId="311AC303" w14:textId="77777777" w:rsidR="001E5958" w:rsidRPr="00357DD1" w:rsidRDefault="002B4D88">
                  <w:pPr>
                    <w:adjustRightInd w:val="0"/>
                    <w:snapToGrid w:val="0"/>
                    <w:jc w:val="center"/>
                    <w:rPr>
                      <w:kern w:val="21"/>
                      <w:sz w:val="18"/>
                      <w:szCs w:val="18"/>
                    </w:rPr>
                  </w:pPr>
                  <w:r w:rsidRPr="00357DD1">
                    <w:rPr>
                      <w:rFonts w:hint="eastAsia"/>
                      <w:kern w:val="21"/>
                      <w:sz w:val="18"/>
                      <w:szCs w:val="18"/>
                    </w:rPr>
                    <w:t>0.190</w:t>
                  </w:r>
                </w:p>
              </w:tc>
              <w:tc>
                <w:tcPr>
                  <w:tcW w:w="414" w:type="pct"/>
                  <w:vMerge/>
                  <w:vAlign w:val="center"/>
                </w:tcPr>
                <w:p w14:paraId="6AB80E1F" w14:textId="77777777" w:rsidR="001E5958" w:rsidRPr="00357DD1" w:rsidRDefault="001E5958">
                  <w:pPr>
                    <w:adjustRightInd w:val="0"/>
                    <w:snapToGrid w:val="0"/>
                    <w:jc w:val="center"/>
                    <w:rPr>
                      <w:kern w:val="21"/>
                      <w:sz w:val="18"/>
                      <w:szCs w:val="18"/>
                    </w:rPr>
                  </w:pPr>
                </w:p>
              </w:tc>
              <w:tc>
                <w:tcPr>
                  <w:tcW w:w="700" w:type="pct"/>
                  <w:vMerge/>
                  <w:vAlign w:val="center"/>
                </w:tcPr>
                <w:p w14:paraId="3202B8C5" w14:textId="77777777" w:rsidR="001E5958" w:rsidRPr="00357DD1" w:rsidRDefault="001E5958">
                  <w:pPr>
                    <w:adjustRightInd w:val="0"/>
                    <w:snapToGrid w:val="0"/>
                    <w:jc w:val="center"/>
                    <w:rPr>
                      <w:kern w:val="21"/>
                      <w:sz w:val="18"/>
                      <w:szCs w:val="18"/>
                    </w:rPr>
                  </w:pPr>
                </w:p>
              </w:tc>
            </w:tr>
            <w:tr w:rsidR="00357DD1" w:rsidRPr="00357DD1" w14:paraId="067466F2" w14:textId="77777777" w:rsidTr="003F06EA">
              <w:trPr>
                <w:jc w:val="center"/>
              </w:trPr>
              <w:tc>
                <w:tcPr>
                  <w:tcW w:w="536" w:type="pct"/>
                  <w:vMerge/>
                  <w:tcMar>
                    <w:left w:w="0" w:type="dxa"/>
                    <w:right w:w="0" w:type="dxa"/>
                  </w:tcMar>
                  <w:vAlign w:val="center"/>
                </w:tcPr>
                <w:p w14:paraId="4D42B43E" w14:textId="77777777" w:rsidR="001E5958" w:rsidRPr="00357DD1" w:rsidRDefault="001E5958">
                  <w:pPr>
                    <w:adjustRightInd w:val="0"/>
                    <w:snapToGrid w:val="0"/>
                    <w:jc w:val="center"/>
                    <w:rPr>
                      <w:kern w:val="21"/>
                      <w:sz w:val="18"/>
                      <w:szCs w:val="18"/>
                    </w:rPr>
                  </w:pPr>
                </w:p>
              </w:tc>
              <w:tc>
                <w:tcPr>
                  <w:tcW w:w="500" w:type="pct"/>
                  <w:vMerge/>
                  <w:tcMar>
                    <w:left w:w="0" w:type="dxa"/>
                    <w:right w:w="0" w:type="dxa"/>
                  </w:tcMar>
                  <w:vAlign w:val="center"/>
                </w:tcPr>
                <w:p w14:paraId="130995A1" w14:textId="77777777" w:rsidR="001E5958" w:rsidRPr="00357DD1" w:rsidRDefault="001E5958">
                  <w:pPr>
                    <w:adjustRightInd w:val="0"/>
                    <w:snapToGrid w:val="0"/>
                    <w:jc w:val="center"/>
                    <w:rPr>
                      <w:kern w:val="21"/>
                      <w:sz w:val="18"/>
                      <w:szCs w:val="18"/>
                    </w:rPr>
                  </w:pPr>
                </w:p>
              </w:tc>
              <w:tc>
                <w:tcPr>
                  <w:tcW w:w="633" w:type="pct"/>
                </w:tcPr>
                <w:p w14:paraId="71BDF290" w14:textId="77777777" w:rsidR="001E5958" w:rsidRPr="00357DD1" w:rsidRDefault="002B4D88">
                  <w:pPr>
                    <w:jc w:val="center"/>
                  </w:pPr>
                  <w:r w:rsidRPr="00357DD1">
                    <w:rPr>
                      <w:rFonts w:hint="eastAsia"/>
                      <w:kern w:val="21"/>
                      <w:sz w:val="18"/>
                      <w:szCs w:val="18"/>
                    </w:rPr>
                    <w:t>G</w:t>
                  </w:r>
                  <w:r w:rsidRPr="00357DD1">
                    <w:rPr>
                      <w:kern w:val="21"/>
                      <w:sz w:val="18"/>
                      <w:szCs w:val="18"/>
                    </w:rPr>
                    <w:t>4</w:t>
                  </w:r>
                  <w:r w:rsidRPr="00357DD1">
                    <w:rPr>
                      <w:rFonts w:hint="eastAsia"/>
                      <w:kern w:val="21"/>
                      <w:sz w:val="18"/>
                      <w:szCs w:val="18"/>
                    </w:rPr>
                    <w:t>上风向</w:t>
                  </w:r>
                </w:p>
              </w:tc>
              <w:tc>
                <w:tcPr>
                  <w:tcW w:w="540" w:type="pct"/>
                  <w:tcMar>
                    <w:left w:w="0" w:type="dxa"/>
                    <w:right w:w="0" w:type="dxa"/>
                  </w:tcMar>
                  <w:vAlign w:val="center"/>
                </w:tcPr>
                <w:p w14:paraId="1F0F7D8B" w14:textId="77777777" w:rsidR="001E5958" w:rsidRPr="00357DD1" w:rsidRDefault="002B4D88">
                  <w:pPr>
                    <w:adjustRightInd w:val="0"/>
                    <w:snapToGrid w:val="0"/>
                    <w:jc w:val="center"/>
                    <w:rPr>
                      <w:kern w:val="21"/>
                      <w:sz w:val="18"/>
                      <w:szCs w:val="18"/>
                    </w:rPr>
                  </w:pPr>
                  <w:r w:rsidRPr="00357DD1">
                    <w:rPr>
                      <w:rFonts w:hint="eastAsia"/>
                      <w:kern w:val="21"/>
                      <w:sz w:val="18"/>
                      <w:szCs w:val="18"/>
                    </w:rPr>
                    <w:t>0.171</w:t>
                  </w:r>
                </w:p>
              </w:tc>
              <w:tc>
                <w:tcPr>
                  <w:tcW w:w="559" w:type="pct"/>
                  <w:vAlign w:val="center"/>
                </w:tcPr>
                <w:p w14:paraId="30500175" w14:textId="77777777" w:rsidR="001E5958" w:rsidRPr="00357DD1" w:rsidRDefault="002B4D88">
                  <w:pPr>
                    <w:adjustRightInd w:val="0"/>
                    <w:snapToGrid w:val="0"/>
                    <w:jc w:val="center"/>
                    <w:rPr>
                      <w:kern w:val="21"/>
                      <w:sz w:val="18"/>
                      <w:szCs w:val="18"/>
                    </w:rPr>
                  </w:pPr>
                  <w:r w:rsidRPr="00357DD1">
                    <w:rPr>
                      <w:rFonts w:hint="eastAsia"/>
                      <w:kern w:val="21"/>
                      <w:sz w:val="18"/>
                      <w:szCs w:val="18"/>
                    </w:rPr>
                    <w:t>0.154</w:t>
                  </w:r>
                </w:p>
              </w:tc>
              <w:tc>
                <w:tcPr>
                  <w:tcW w:w="559" w:type="pct"/>
                  <w:vAlign w:val="center"/>
                </w:tcPr>
                <w:p w14:paraId="0854B5AE" w14:textId="77777777" w:rsidR="001E5958" w:rsidRPr="00357DD1" w:rsidRDefault="002B4D88">
                  <w:pPr>
                    <w:adjustRightInd w:val="0"/>
                    <w:snapToGrid w:val="0"/>
                    <w:jc w:val="center"/>
                    <w:rPr>
                      <w:kern w:val="21"/>
                      <w:sz w:val="18"/>
                      <w:szCs w:val="18"/>
                    </w:rPr>
                  </w:pPr>
                  <w:r w:rsidRPr="00357DD1">
                    <w:rPr>
                      <w:rFonts w:hint="eastAsia"/>
                      <w:kern w:val="21"/>
                      <w:sz w:val="18"/>
                      <w:szCs w:val="18"/>
                    </w:rPr>
                    <w:t>0.189</w:t>
                  </w:r>
                </w:p>
              </w:tc>
              <w:tc>
                <w:tcPr>
                  <w:tcW w:w="559" w:type="pct"/>
                  <w:vAlign w:val="center"/>
                </w:tcPr>
                <w:p w14:paraId="34CA9553" w14:textId="77777777" w:rsidR="001E5958" w:rsidRPr="00357DD1" w:rsidRDefault="002B4D88">
                  <w:pPr>
                    <w:adjustRightInd w:val="0"/>
                    <w:snapToGrid w:val="0"/>
                    <w:jc w:val="center"/>
                    <w:rPr>
                      <w:kern w:val="21"/>
                      <w:sz w:val="18"/>
                      <w:szCs w:val="18"/>
                    </w:rPr>
                  </w:pPr>
                  <w:r w:rsidRPr="00357DD1">
                    <w:rPr>
                      <w:rFonts w:hint="eastAsia"/>
                      <w:kern w:val="21"/>
                      <w:sz w:val="18"/>
                      <w:szCs w:val="18"/>
                    </w:rPr>
                    <w:t>0.155</w:t>
                  </w:r>
                </w:p>
              </w:tc>
              <w:tc>
                <w:tcPr>
                  <w:tcW w:w="414" w:type="pct"/>
                  <w:vMerge/>
                  <w:vAlign w:val="center"/>
                </w:tcPr>
                <w:p w14:paraId="5ACF6512" w14:textId="77777777" w:rsidR="001E5958" w:rsidRPr="00357DD1" w:rsidRDefault="001E5958">
                  <w:pPr>
                    <w:adjustRightInd w:val="0"/>
                    <w:snapToGrid w:val="0"/>
                    <w:jc w:val="center"/>
                    <w:rPr>
                      <w:kern w:val="21"/>
                      <w:sz w:val="18"/>
                      <w:szCs w:val="18"/>
                    </w:rPr>
                  </w:pPr>
                </w:p>
              </w:tc>
              <w:tc>
                <w:tcPr>
                  <w:tcW w:w="700" w:type="pct"/>
                  <w:vMerge/>
                  <w:vAlign w:val="center"/>
                </w:tcPr>
                <w:p w14:paraId="61654E29" w14:textId="77777777" w:rsidR="001E5958" w:rsidRPr="00357DD1" w:rsidRDefault="001E5958">
                  <w:pPr>
                    <w:adjustRightInd w:val="0"/>
                    <w:snapToGrid w:val="0"/>
                    <w:jc w:val="center"/>
                    <w:rPr>
                      <w:kern w:val="21"/>
                      <w:sz w:val="18"/>
                      <w:szCs w:val="18"/>
                    </w:rPr>
                  </w:pPr>
                </w:p>
              </w:tc>
            </w:tr>
            <w:tr w:rsidR="00357DD1" w:rsidRPr="00357DD1" w14:paraId="466C71DE" w14:textId="77777777" w:rsidTr="003F06EA">
              <w:trPr>
                <w:jc w:val="center"/>
              </w:trPr>
              <w:tc>
                <w:tcPr>
                  <w:tcW w:w="536" w:type="pct"/>
                  <w:vMerge w:val="restart"/>
                  <w:tcMar>
                    <w:left w:w="0" w:type="dxa"/>
                    <w:right w:w="0" w:type="dxa"/>
                  </w:tcMar>
                  <w:vAlign w:val="center"/>
                </w:tcPr>
                <w:p w14:paraId="3A9E028B" w14:textId="77777777" w:rsidR="001E5958" w:rsidRPr="00357DD1" w:rsidRDefault="002B4D88">
                  <w:pPr>
                    <w:adjustRightInd w:val="0"/>
                    <w:snapToGrid w:val="0"/>
                    <w:jc w:val="center"/>
                    <w:rPr>
                      <w:kern w:val="21"/>
                      <w:sz w:val="18"/>
                      <w:szCs w:val="18"/>
                    </w:rPr>
                  </w:pPr>
                  <w:r w:rsidRPr="00357DD1">
                    <w:rPr>
                      <w:rFonts w:hint="eastAsia"/>
                      <w:kern w:val="21"/>
                      <w:sz w:val="18"/>
                      <w:szCs w:val="18"/>
                    </w:rPr>
                    <w:t>颗粒物</w:t>
                  </w:r>
                </w:p>
              </w:tc>
              <w:tc>
                <w:tcPr>
                  <w:tcW w:w="500" w:type="pct"/>
                  <w:vMerge w:val="restart"/>
                  <w:tcMar>
                    <w:left w:w="0" w:type="dxa"/>
                    <w:right w:w="0" w:type="dxa"/>
                  </w:tcMar>
                  <w:vAlign w:val="center"/>
                </w:tcPr>
                <w:p w14:paraId="5AD463EA" w14:textId="77777777" w:rsidR="001E5958" w:rsidRPr="00357DD1" w:rsidRDefault="002B4D88">
                  <w:pPr>
                    <w:adjustRightInd w:val="0"/>
                    <w:snapToGrid w:val="0"/>
                    <w:jc w:val="center"/>
                    <w:rPr>
                      <w:kern w:val="21"/>
                      <w:sz w:val="18"/>
                      <w:szCs w:val="18"/>
                    </w:rPr>
                  </w:pPr>
                  <w:r w:rsidRPr="00357DD1">
                    <w:rPr>
                      <w:rFonts w:hint="eastAsia"/>
                      <w:kern w:val="21"/>
                      <w:sz w:val="18"/>
                      <w:szCs w:val="18"/>
                    </w:rPr>
                    <w:t>2021.02</w:t>
                  </w:r>
                  <w:r w:rsidRPr="00357DD1">
                    <w:rPr>
                      <w:kern w:val="21"/>
                      <w:sz w:val="18"/>
                      <w:szCs w:val="18"/>
                    </w:rPr>
                    <w:t>.24</w:t>
                  </w:r>
                </w:p>
              </w:tc>
              <w:tc>
                <w:tcPr>
                  <w:tcW w:w="633" w:type="pct"/>
                  <w:vAlign w:val="center"/>
                </w:tcPr>
                <w:p w14:paraId="2109E48C" w14:textId="77777777" w:rsidR="001E5958" w:rsidRPr="00357DD1" w:rsidRDefault="002B4D88">
                  <w:pPr>
                    <w:adjustRightInd w:val="0"/>
                    <w:snapToGrid w:val="0"/>
                    <w:jc w:val="center"/>
                    <w:rPr>
                      <w:kern w:val="21"/>
                      <w:sz w:val="18"/>
                      <w:szCs w:val="18"/>
                    </w:rPr>
                  </w:pPr>
                  <w:r w:rsidRPr="00357DD1">
                    <w:rPr>
                      <w:rFonts w:hint="eastAsia"/>
                      <w:kern w:val="21"/>
                      <w:sz w:val="18"/>
                      <w:szCs w:val="18"/>
                    </w:rPr>
                    <w:t>G1</w:t>
                  </w:r>
                  <w:r w:rsidRPr="00357DD1">
                    <w:rPr>
                      <w:rFonts w:hint="eastAsia"/>
                      <w:kern w:val="21"/>
                      <w:sz w:val="18"/>
                      <w:szCs w:val="18"/>
                    </w:rPr>
                    <w:t>上风向</w:t>
                  </w:r>
                </w:p>
              </w:tc>
              <w:tc>
                <w:tcPr>
                  <w:tcW w:w="540" w:type="pct"/>
                  <w:tcMar>
                    <w:left w:w="0" w:type="dxa"/>
                    <w:right w:w="0" w:type="dxa"/>
                  </w:tcMar>
                  <w:vAlign w:val="center"/>
                </w:tcPr>
                <w:p w14:paraId="13918EDA" w14:textId="77777777" w:rsidR="001E5958" w:rsidRPr="00357DD1" w:rsidRDefault="002B4D88">
                  <w:pPr>
                    <w:adjustRightInd w:val="0"/>
                    <w:snapToGrid w:val="0"/>
                    <w:jc w:val="center"/>
                    <w:rPr>
                      <w:kern w:val="21"/>
                      <w:sz w:val="18"/>
                      <w:szCs w:val="18"/>
                    </w:rPr>
                  </w:pPr>
                  <w:r w:rsidRPr="00357DD1">
                    <w:rPr>
                      <w:rFonts w:hint="eastAsia"/>
                      <w:kern w:val="21"/>
                      <w:sz w:val="18"/>
                      <w:szCs w:val="18"/>
                    </w:rPr>
                    <w:t>0.137</w:t>
                  </w:r>
                </w:p>
              </w:tc>
              <w:tc>
                <w:tcPr>
                  <w:tcW w:w="559" w:type="pct"/>
                  <w:vAlign w:val="center"/>
                </w:tcPr>
                <w:p w14:paraId="5221F951" w14:textId="77777777" w:rsidR="001E5958" w:rsidRPr="00357DD1" w:rsidRDefault="002B4D88">
                  <w:pPr>
                    <w:adjustRightInd w:val="0"/>
                    <w:snapToGrid w:val="0"/>
                    <w:jc w:val="center"/>
                    <w:rPr>
                      <w:kern w:val="21"/>
                      <w:sz w:val="18"/>
                      <w:szCs w:val="18"/>
                    </w:rPr>
                  </w:pPr>
                  <w:r w:rsidRPr="00357DD1">
                    <w:rPr>
                      <w:rFonts w:hint="eastAsia"/>
                      <w:kern w:val="21"/>
                      <w:sz w:val="18"/>
                      <w:szCs w:val="18"/>
                    </w:rPr>
                    <w:t>0.120</w:t>
                  </w:r>
                </w:p>
              </w:tc>
              <w:tc>
                <w:tcPr>
                  <w:tcW w:w="559" w:type="pct"/>
                  <w:vAlign w:val="center"/>
                </w:tcPr>
                <w:p w14:paraId="7C667422" w14:textId="77777777" w:rsidR="001E5958" w:rsidRPr="00357DD1" w:rsidRDefault="002B4D88">
                  <w:pPr>
                    <w:adjustRightInd w:val="0"/>
                    <w:snapToGrid w:val="0"/>
                    <w:jc w:val="center"/>
                    <w:rPr>
                      <w:kern w:val="21"/>
                      <w:sz w:val="18"/>
                      <w:szCs w:val="18"/>
                    </w:rPr>
                  </w:pPr>
                  <w:r w:rsidRPr="00357DD1">
                    <w:rPr>
                      <w:rFonts w:hint="eastAsia"/>
                      <w:kern w:val="21"/>
                      <w:sz w:val="18"/>
                      <w:szCs w:val="18"/>
                    </w:rPr>
                    <w:t>0.138</w:t>
                  </w:r>
                </w:p>
              </w:tc>
              <w:tc>
                <w:tcPr>
                  <w:tcW w:w="559" w:type="pct"/>
                  <w:vAlign w:val="center"/>
                </w:tcPr>
                <w:p w14:paraId="01824925" w14:textId="77777777" w:rsidR="001E5958" w:rsidRPr="00357DD1" w:rsidRDefault="002B4D88">
                  <w:pPr>
                    <w:adjustRightInd w:val="0"/>
                    <w:snapToGrid w:val="0"/>
                    <w:jc w:val="center"/>
                    <w:rPr>
                      <w:kern w:val="21"/>
                      <w:sz w:val="18"/>
                      <w:szCs w:val="18"/>
                    </w:rPr>
                  </w:pPr>
                  <w:r w:rsidRPr="00357DD1">
                    <w:rPr>
                      <w:rFonts w:hint="eastAsia"/>
                      <w:kern w:val="21"/>
                      <w:sz w:val="18"/>
                      <w:szCs w:val="18"/>
                    </w:rPr>
                    <w:t>0.138</w:t>
                  </w:r>
                </w:p>
              </w:tc>
              <w:tc>
                <w:tcPr>
                  <w:tcW w:w="414" w:type="pct"/>
                  <w:vMerge w:val="restart"/>
                  <w:vAlign w:val="center"/>
                </w:tcPr>
                <w:p w14:paraId="7E3CCF9A" w14:textId="77777777" w:rsidR="001E5958" w:rsidRPr="00357DD1" w:rsidRDefault="002B4D88">
                  <w:pPr>
                    <w:adjustRightInd w:val="0"/>
                    <w:snapToGrid w:val="0"/>
                    <w:jc w:val="center"/>
                    <w:rPr>
                      <w:kern w:val="21"/>
                      <w:sz w:val="18"/>
                      <w:szCs w:val="18"/>
                    </w:rPr>
                  </w:pPr>
                  <w:r w:rsidRPr="00357DD1">
                    <w:rPr>
                      <w:kern w:val="21"/>
                      <w:sz w:val="18"/>
                      <w:szCs w:val="18"/>
                    </w:rPr>
                    <w:t>1.0</w:t>
                  </w:r>
                </w:p>
              </w:tc>
              <w:tc>
                <w:tcPr>
                  <w:tcW w:w="700" w:type="pct"/>
                  <w:vMerge/>
                  <w:vAlign w:val="center"/>
                </w:tcPr>
                <w:p w14:paraId="7DF54BDE" w14:textId="77777777" w:rsidR="001E5958" w:rsidRPr="00357DD1" w:rsidRDefault="001E5958">
                  <w:pPr>
                    <w:adjustRightInd w:val="0"/>
                    <w:snapToGrid w:val="0"/>
                    <w:jc w:val="center"/>
                    <w:rPr>
                      <w:kern w:val="21"/>
                      <w:sz w:val="18"/>
                      <w:szCs w:val="18"/>
                    </w:rPr>
                  </w:pPr>
                </w:p>
              </w:tc>
            </w:tr>
            <w:tr w:rsidR="00357DD1" w:rsidRPr="00357DD1" w14:paraId="3E8A6868" w14:textId="77777777" w:rsidTr="003F06EA">
              <w:trPr>
                <w:jc w:val="center"/>
              </w:trPr>
              <w:tc>
                <w:tcPr>
                  <w:tcW w:w="536" w:type="pct"/>
                  <w:vMerge/>
                  <w:tcMar>
                    <w:left w:w="0" w:type="dxa"/>
                    <w:right w:w="0" w:type="dxa"/>
                  </w:tcMar>
                  <w:vAlign w:val="center"/>
                </w:tcPr>
                <w:p w14:paraId="495932FB" w14:textId="77777777" w:rsidR="001E5958" w:rsidRPr="00357DD1" w:rsidRDefault="001E5958">
                  <w:pPr>
                    <w:adjustRightInd w:val="0"/>
                    <w:snapToGrid w:val="0"/>
                    <w:jc w:val="center"/>
                    <w:rPr>
                      <w:kern w:val="21"/>
                      <w:sz w:val="18"/>
                      <w:szCs w:val="18"/>
                    </w:rPr>
                  </w:pPr>
                </w:p>
              </w:tc>
              <w:tc>
                <w:tcPr>
                  <w:tcW w:w="500" w:type="pct"/>
                  <w:vMerge/>
                  <w:tcMar>
                    <w:left w:w="0" w:type="dxa"/>
                    <w:right w:w="0" w:type="dxa"/>
                  </w:tcMar>
                  <w:vAlign w:val="center"/>
                </w:tcPr>
                <w:p w14:paraId="7E059F25" w14:textId="77777777" w:rsidR="001E5958" w:rsidRPr="00357DD1" w:rsidRDefault="001E5958">
                  <w:pPr>
                    <w:adjustRightInd w:val="0"/>
                    <w:snapToGrid w:val="0"/>
                    <w:jc w:val="center"/>
                    <w:rPr>
                      <w:kern w:val="21"/>
                      <w:sz w:val="18"/>
                      <w:szCs w:val="18"/>
                    </w:rPr>
                  </w:pPr>
                </w:p>
              </w:tc>
              <w:tc>
                <w:tcPr>
                  <w:tcW w:w="633" w:type="pct"/>
                </w:tcPr>
                <w:p w14:paraId="38B75816" w14:textId="77777777" w:rsidR="001E5958" w:rsidRPr="00357DD1" w:rsidRDefault="002B4D88">
                  <w:pPr>
                    <w:jc w:val="center"/>
                  </w:pPr>
                  <w:r w:rsidRPr="00357DD1">
                    <w:rPr>
                      <w:rFonts w:hint="eastAsia"/>
                      <w:kern w:val="21"/>
                      <w:sz w:val="18"/>
                      <w:szCs w:val="18"/>
                    </w:rPr>
                    <w:t>G</w:t>
                  </w:r>
                  <w:r w:rsidRPr="00357DD1">
                    <w:rPr>
                      <w:kern w:val="21"/>
                      <w:sz w:val="18"/>
                      <w:szCs w:val="18"/>
                    </w:rPr>
                    <w:t>2</w:t>
                  </w:r>
                  <w:r w:rsidRPr="00357DD1">
                    <w:rPr>
                      <w:rFonts w:hint="eastAsia"/>
                      <w:kern w:val="21"/>
                      <w:sz w:val="18"/>
                      <w:szCs w:val="18"/>
                    </w:rPr>
                    <w:t>上风向</w:t>
                  </w:r>
                </w:p>
              </w:tc>
              <w:tc>
                <w:tcPr>
                  <w:tcW w:w="540" w:type="pct"/>
                  <w:tcMar>
                    <w:left w:w="0" w:type="dxa"/>
                    <w:right w:w="0" w:type="dxa"/>
                  </w:tcMar>
                  <w:vAlign w:val="center"/>
                </w:tcPr>
                <w:p w14:paraId="6CBB1164" w14:textId="77777777" w:rsidR="001E5958" w:rsidRPr="00357DD1" w:rsidRDefault="002B4D88">
                  <w:pPr>
                    <w:adjustRightInd w:val="0"/>
                    <w:snapToGrid w:val="0"/>
                    <w:jc w:val="center"/>
                    <w:rPr>
                      <w:kern w:val="21"/>
                      <w:sz w:val="18"/>
                      <w:szCs w:val="18"/>
                    </w:rPr>
                  </w:pPr>
                  <w:r w:rsidRPr="00357DD1">
                    <w:rPr>
                      <w:rFonts w:hint="eastAsia"/>
                      <w:kern w:val="21"/>
                      <w:sz w:val="18"/>
                      <w:szCs w:val="18"/>
                    </w:rPr>
                    <w:t>0.206</w:t>
                  </w:r>
                </w:p>
              </w:tc>
              <w:tc>
                <w:tcPr>
                  <w:tcW w:w="559" w:type="pct"/>
                  <w:vAlign w:val="center"/>
                </w:tcPr>
                <w:p w14:paraId="5F971B84" w14:textId="77777777" w:rsidR="001E5958" w:rsidRPr="00357DD1" w:rsidRDefault="002B4D88">
                  <w:pPr>
                    <w:adjustRightInd w:val="0"/>
                    <w:snapToGrid w:val="0"/>
                    <w:jc w:val="center"/>
                    <w:rPr>
                      <w:kern w:val="21"/>
                      <w:sz w:val="18"/>
                      <w:szCs w:val="18"/>
                    </w:rPr>
                  </w:pPr>
                  <w:r w:rsidRPr="00357DD1">
                    <w:rPr>
                      <w:rFonts w:hint="eastAsia"/>
                      <w:kern w:val="21"/>
                      <w:sz w:val="18"/>
                      <w:szCs w:val="18"/>
                    </w:rPr>
                    <w:t>0.223</w:t>
                  </w:r>
                </w:p>
              </w:tc>
              <w:tc>
                <w:tcPr>
                  <w:tcW w:w="559" w:type="pct"/>
                  <w:vAlign w:val="center"/>
                </w:tcPr>
                <w:p w14:paraId="43079043" w14:textId="77777777" w:rsidR="001E5958" w:rsidRPr="00357DD1" w:rsidRDefault="002B4D88">
                  <w:pPr>
                    <w:adjustRightInd w:val="0"/>
                    <w:snapToGrid w:val="0"/>
                    <w:jc w:val="center"/>
                    <w:rPr>
                      <w:kern w:val="21"/>
                      <w:sz w:val="18"/>
                      <w:szCs w:val="18"/>
                    </w:rPr>
                  </w:pPr>
                  <w:r w:rsidRPr="00357DD1">
                    <w:rPr>
                      <w:rFonts w:hint="eastAsia"/>
                      <w:kern w:val="21"/>
                      <w:sz w:val="18"/>
                      <w:szCs w:val="18"/>
                    </w:rPr>
                    <w:t>0.195</w:t>
                  </w:r>
                </w:p>
              </w:tc>
              <w:tc>
                <w:tcPr>
                  <w:tcW w:w="559" w:type="pct"/>
                  <w:vAlign w:val="center"/>
                </w:tcPr>
                <w:p w14:paraId="1436371B" w14:textId="77777777" w:rsidR="001E5958" w:rsidRPr="00357DD1" w:rsidRDefault="002B4D88">
                  <w:pPr>
                    <w:adjustRightInd w:val="0"/>
                    <w:snapToGrid w:val="0"/>
                    <w:jc w:val="center"/>
                    <w:rPr>
                      <w:kern w:val="21"/>
                      <w:sz w:val="18"/>
                      <w:szCs w:val="18"/>
                    </w:rPr>
                  </w:pPr>
                  <w:r w:rsidRPr="00357DD1">
                    <w:rPr>
                      <w:rFonts w:hint="eastAsia"/>
                      <w:kern w:val="21"/>
                      <w:sz w:val="18"/>
                      <w:szCs w:val="18"/>
                    </w:rPr>
                    <w:t>0.173</w:t>
                  </w:r>
                </w:p>
              </w:tc>
              <w:tc>
                <w:tcPr>
                  <w:tcW w:w="414" w:type="pct"/>
                  <w:vMerge/>
                  <w:vAlign w:val="center"/>
                </w:tcPr>
                <w:p w14:paraId="7EECB556" w14:textId="77777777" w:rsidR="001E5958" w:rsidRPr="00357DD1" w:rsidRDefault="001E5958">
                  <w:pPr>
                    <w:adjustRightInd w:val="0"/>
                    <w:snapToGrid w:val="0"/>
                    <w:jc w:val="center"/>
                    <w:rPr>
                      <w:kern w:val="21"/>
                      <w:sz w:val="18"/>
                      <w:szCs w:val="18"/>
                    </w:rPr>
                  </w:pPr>
                </w:p>
              </w:tc>
              <w:tc>
                <w:tcPr>
                  <w:tcW w:w="700" w:type="pct"/>
                  <w:vMerge/>
                  <w:vAlign w:val="center"/>
                </w:tcPr>
                <w:p w14:paraId="59F59CBA" w14:textId="77777777" w:rsidR="001E5958" w:rsidRPr="00357DD1" w:rsidRDefault="001E5958">
                  <w:pPr>
                    <w:adjustRightInd w:val="0"/>
                    <w:snapToGrid w:val="0"/>
                    <w:jc w:val="center"/>
                    <w:rPr>
                      <w:kern w:val="21"/>
                      <w:sz w:val="18"/>
                      <w:szCs w:val="18"/>
                    </w:rPr>
                  </w:pPr>
                </w:p>
              </w:tc>
            </w:tr>
            <w:tr w:rsidR="00357DD1" w:rsidRPr="00357DD1" w14:paraId="470A5605" w14:textId="77777777" w:rsidTr="003F06EA">
              <w:trPr>
                <w:jc w:val="center"/>
              </w:trPr>
              <w:tc>
                <w:tcPr>
                  <w:tcW w:w="536" w:type="pct"/>
                  <w:vMerge/>
                  <w:tcMar>
                    <w:left w:w="0" w:type="dxa"/>
                    <w:right w:w="0" w:type="dxa"/>
                  </w:tcMar>
                  <w:vAlign w:val="center"/>
                </w:tcPr>
                <w:p w14:paraId="5ED439A4" w14:textId="77777777" w:rsidR="001E5958" w:rsidRPr="00357DD1" w:rsidRDefault="001E5958">
                  <w:pPr>
                    <w:adjustRightInd w:val="0"/>
                    <w:snapToGrid w:val="0"/>
                    <w:jc w:val="center"/>
                    <w:rPr>
                      <w:kern w:val="21"/>
                      <w:sz w:val="18"/>
                      <w:szCs w:val="18"/>
                    </w:rPr>
                  </w:pPr>
                </w:p>
              </w:tc>
              <w:tc>
                <w:tcPr>
                  <w:tcW w:w="500" w:type="pct"/>
                  <w:vMerge/>
                  <w:tcMar>
                    <w:left w:w="0" w:type="dxa"/>
                    <w:right w:w="0" w:type="dxa"/>
                  </w:tcMar>
                  <w:vAlign w:val="center"/>
                </w:tcPr>
                <w:p w14:paraId="0EB43CF2" w14:textId="77777777" w:rsidR="001E5958" w:rsidRPr="00357DD1" w:rsidRDefault="001E5958">
                  <w:pPr>
                    <w:adjustRightInd w:val="0"/>
                    <w:snapToGrid w:val="0"/>
                    <w:jc w:val="center"/>
                    <w:rPr>
                      <w:kern w:val="21"/>
                      <w:sz w:val="18"/>
                      <w:szCs w:val="18"/>
                    </w:rPr>
                  </w:pPr>
                </w:p>
              </w:tc>
              <w:tc>
                <w:tcPr>
                  <w:tcW w:w="633" w:type="pct"/>
                </w:tcPr>
                <w:p w14:paraId="3392C6C3" w14:textId="77777777" w:rsidR="001E5958" w:rsidRPr="00357DD1" w:rsidRDefault="002B4D88">
                  <w:pPr>
                    <w:jc w:val="center"/>
                  </w:pPr>
                  <w:r w:rsidRPr="00357DD1">
                    <w:rPr>
                      <w:rFonts w:hint="eastAsia"/>
                      <w:kern w:val="21"/>
                      <w:sz w:val="18"/>
                      <w:szCs w:val="18"/>
                    </w:rPr>
                    <w:t>G</w:t>
                  </w:r>
                  <w:r w:rsidRPr="00357DD1">
                    <w:rPr>
                      <w:kern w:val="21"/>
                      <w:sz w:val="18"/>
                      <w:szCs w:val="18"/>
                    </w:rPr>
                    <w:t>3</w:t>
                  </w:r>
                  <w:r w:rsidRPr="00357DD1">
                    <w:rPr>
                      <w:rFonts w:hint="eastAsia"/>
                      <w:kern w:val="21"/>
                      <w:sz w:val="18"/>
                      <w:szCs w:val="18"/>
                    </w:rPr>
                    <w:t>上风向</w:t>
                  </w:r>
                </w:p>
              </w:tc>
              <w:tc>
                <w:tcPr>
                  <w:tcW w:w="540" w:type="pct"/>
                  <w:tcMar>
                    <w:left w:w="0" w:type="dxa"/>
                    <w:right w:w="0" w:type="dxa"/>
                  </w:tcMar>
                  <w:vAlign w:val="center"/>
                </w:tcPr>
                <w:p w14:paraId="20DFFF2F" w14:textId="77777777" w:rsidR="001E5958" w:rsidRPr="00357DD1" w:rsidRDefault="002B4D88">
                  <w:pPr>
                    <w:adjustRightInd w:val="0"/>
                    <w:snapToGrid w:val="0"/>
                    <w:jc w:val="center"/>
                    <w:rPr>
                      <w:kern w:val="21"/>
                      <w:sz w:val="18"/>
                      <w:szCs w:val="18"/>
                    </w:rPr>
                  </w:pPr>
                  <w:r w:rsidRPr="00357DD1">
                    <w:rPr>
                      <w:rFonts w:hint="eastAsia"/>
                      <w:kern w:val="21"/>
                      <w:sz w:val="18"/>
                      <w:szCs w:val="18"/>
                    </w:rPr>
                    <w:t>0.154</w:t>
                  </w:r>
                </w:p>
              </w:tc>
              <w:tc>
                <w:tcPr>
                  <w:tcW w:w="559" w:type="pct"/>
                  <w:vAlign w:val="center"/>
                </w:tcPr>
                <w:p w14:paraId="4C4D6778" w14:textId="77777777" w:rsidR="001E5958" w:rsidRPr="00357DD1" w:rsidRDefault="002B4D88">
                  <w:pPr>
                    <w:adjustRightInd w:val="0"/>
                    <w:snapToGrid w:val="0"/>
                    <w:jc w:val="center"/>
                    <w:rPr>
                      <w:kern w:val="21"/>
                      <w:sz w:val="18"/>
                      <w:szCs w:val="18"/>
                    </w:rPr>
                  </w:pPr>
                  <w:r w:rsidRPr="00357DD1">
                    <w:rPr>
                      <w:rFonts w:hint="eastAsia"/>
                      <w:kern w:val="21"/>
                      <w:sz w:val="18"/>
                      <w:szCs w:val="18"/>
                    </w:rPr>
                    <w:t>0.189</w:t>
                  </w:r>
                </w:p>
              </w:tc>
              <w:tc>
                <w:tcPr>
                  <w:tcW w:w="559" w:type="pct"/>
                  <w:vAlign w:val="center"/>
                </w:tcPr>
                <w:p w14:paraId="508745AD" w14:textId="77777777" w:rsidR="001E5958" w:rsidRPr="00357DD1" w:rsidRDefault="002B4D88">
                  <w:pPr>
                    <w:adjustRightInd w:val="0"/>
                    <w:snapToGrid w:val="0"/>
                    <w:jc w:val="center"/>
                    <w:rPr>
                      <w:kern w:val="21"/>
                      <w:sz w:val="18"/>
                      <w:szCs w:val="18"/>
                    </w:rPr>
                  </w:pPr>
                  <w:r w:rsidRPr="00357DD1">
                    <w:rPr>
                      <w:rFonts w:hint="eastAsia"/>
                      <w:kern w:val="21"/>
                      <w:sz w:val="18"/>
                      <w:szCs w:val="18"/>
                    </w:rPr>
                    <w:t>0.207</w:t>
                  </w:r>
                </w:p>
              </w:tc>
              <w:tc>
                <w:tcPr>
                  <w:tcW w:w="559" w:type="pct"/>
                  <w:vAlign w:val="center"/>
                </w:tcPr>
                <w:p w14:paraId="7088EAF1" w14:textId="77777777" w:rsidR="001E5958" w:rsidRPr="00357DD1" w:rsidRDefault="002B4D88">
                  <w:pPr>
                    <w:adjustRightInd w:val="0"/>
                    <w:snapToGrid w:val="0"/>
                    <w:jc w:val="center"/>
                    <w:rPr>
                      <w:kern w:val="21"/>
                      <w:sz w:val="18"/>
                      <w:szCs w:val="18"/>
                    </w:rPr>
                  </w:pPr>
                  <w:r w:rsidRPr="00357DD1">
                    <w:rPr>
                      <w:rFonts w:hint="eastAsia"/>
                      <w:kern w:val="21"/>
                      <w:sz w:val="18"/>
                      <w:szCs w:val="18"/>
                    </w:rPr>
                    <w:t>0.190</w:t>
                  </w:r>
                </w:p>
              </w:tc>
              <w:tc>
                <w:tcPr>
                  <w:tcW w:w="414" w:type="pct"/>
                  <w:vMerge/>
                  <w:vAlign w:val="center"/>
                </w:tcPr>
                <w:p w14:paraId="4FAA0B5F" w14:textId="77777777" w:rsidR="001E5958" w:rsidRPr="00357DD1" w:rsidRDefault="001E5958">
                  <w:pPr>
                    <w:adjustRightInd w:val="0"/>
                    <w:snapToGrid w:val="0"/>
                    <w:jc w:val="center"/>
                    <w:rPr>
                      <w:kern w:val="21"/>
                      <w:sz w:val="18"/>
                      <w:szCs w:val="18"/>
                    </w:rPr>
                  </w:pPr>
                </w:p>
              </w:tc>
              <w:tc>
                <w:tcPr>
                  <w:tcW w:w="700" w:type="pct"/>
                  <w:vMerge/>
                  <w:vAlign w:val="center"/>
                </w:tcPr>
                <w:p w14:paraId="49832409" w14:textId="77777777" w:rsidR="001E5958" w:rsidRPr="00357DD1" w:rsidRDefault="001E5958">
                  <w:pPr>
                    <w:adjustRightInd w:val="0"/>
                    <w:snapToGrid w:val="0"/>
                    <w:jc w:val="center"/>
                    <w:rPr>
                      <w:kern w:val="21"/>
                      <w:sz w:val="18"/>
                      <w:szCs w:val="18"/>
                    </w:rPr>
                  </w:pPr>
                </w:p>
              </w:tc>
            </w:tr>
            <w:tr w:rsidR="00357DD1" w:rsidRPr="00357DD1" w14:paraId="7D8510E9" w14:textId="77777777" w:rsidTr="003F06EA">
              <w:trPr>
                <w:jc w:val="center"/>
              </w:trPr>
              <w:tc>
                <w:tcPr>
                  <w:tcW w:w="536" w:type="pct"/>
                  <w:vMerge/>
                  <w:tcMar>
                    <w:left w:w="0" w:type="dxa"/>
                    <w:right w:w="0" w:type="dxa"/>
                  </w:tcMar>
                  <w:vAlign w:val="center"/>
                </w:tcPr>
                <w:p w14:paraId="7292D51B" w14:textId="77777777" w:rsidR="001E5958" w:rsidRPr="00357DD1" w:rsidRDefault="001E5958">
                  <w:pPr>
                    <w:adjustRightInd w:val="0"/>
                    <w:snapToGrid w:val="0"/>
                    <w:jc w:val="center"/>
                    <w:rPr>
                      <w:kern w:val="21"/>
                      <w:sz w:val="18"/>
                      <w:szCs w:val="18"/>
                    </w:rPr>
                  </w:pPr>
                </w:p>
              </w:tc>
              <w:tc>
                <w:tcPr>
                  <w:tcW w:w="500" w:type="pct"/>
                  <w:vMerge/>
                  <w:tcMar>
                    <w:left w:w="0" w:type="dxa"/>
                    <w:right w:w="0" w:type="dxa"/>
                  </w:tcMar>
                  <w:vAlign w:val="center"/>
                </w:tcPr>
                <w:p w14:paraId="06065E1B" w14:textId="77777777" w:rsidR="001E5958" w:rsidRPr="00357DD1" w:rsidRDefault="001E5958">
                  <w:pPr>
                    <w:adjustRightInd w:val="0"/>
                    <w:snapToGrid w:val="0"/>
                    <w:jc w:val="center"/>
                    <w:rPr>
                      <w:kern w:val="21"/>
                      <w:sz w:val="18"/>
                      <w:szCs w:val="18"/>
                    </w:rPr>
                  </w:pPr>
                </w:p>
              </w:tc>
              <w:tc>
                <w:tcPr>
                  <w:tcW w:w="633" w:type="pct"/>
                </w:tcPr>
                <w:p w14:paraId="3D54D77F" w14:textId="77777777" w:rsidR="001E5958" w:rsidRPr="00357DD1" w:rsidRDefault="002B4D88">
                  <w:pPr>
                    <w:jc w:val="center"/>
                  </w:pPr>
                  <w:r w:rsidRPr="00357DD1">
                    <w:rPr>
                      <w:rFonts w:hint="eastAsia"/>
                      <w:kern w:val="21"/>
                      <w:sz w:val="18"/>
                      <w:szCs w:val="18"/>
                    </w:rPr>
                    <w:t>G</w:t>
                  </w:r>
                  <w:r w:rsidRPr="00357DD1">
                    <w:rPr>
                      <w:kern w:val="21"/>
                      <w:sz w:val="18"/>
                      <w:szCs w:val="18"/>
                    </w:rPr>
                    <w:t>4</w:t>
                  </w:r>
                  <w:r w:rsidRPr="00357DD1">
                    <w:rPr>
                      <w:rFonts w:hint="eastAsia"/>
                      <w:kern w:val="21"/>
                      <w:sz w:val="18"/>
                      <w:szCs w:val="18"/>
                    </w:rPr>
                    <w:t>上风向</w:t>
                  </w:r>
                </w:p>
              </w:tc>
              <w:tc>
                <w:tcPr>
                  <w:tcW w:w="540" w:type="pct"/>
                  <w:tcMar>
                    <w:left w:w="0" w:type="dxa"/>
                    <w:right w:w="0" w:type="dxa"/>
                  </w:tcMar>
                  <w:vAlign w:val="center"/>
                </w:tcPr>
                <w:p w14:paraId="7ADC0AFC" w14:textId="77777777" w:rsidR="001E5958" w:rsidRPr="00357DD1" w:rsidRDefault="002B4D88">
                  <w:pPr>
                    <w:adjustRightInd w:val="0"/>
                    <w:snapToGrid w:val="0"/>
                    <w:jc w:val="center"/>
                    <w:rPr>
                      <w:kern w:val="21"/>
                      <w:sz w:val="18"/>
                      <w:szCs w:val="18"/>
                    </w:rPr>
                  </w:pPr>
                  <w:r w:rsidRPr="00357DD1">
                    <w:rPr>
                      <w:rFonts w:hint="eastAsia"/>
                      <w:kern w:val="21"/>
                      <w:sz w:val="18"/>
                      <w:szCs w:val="18"/>
                    </w:rPr>
                    <w:t>0.206</w:t>
                  </w:r>
                </w:p>
              </w:tc>
              <w:tc>
                <w:tcPr>
                  <w:tcW w:w="559" w:type="pct"/>
                  <w:vAlign w:val="center"/>
                </w:tcPr>
                <w:p w14:paraId="669E5C4E" w14:textId="77777777" w:rsidR="001E5958" w:rsidRPr="00357DD1" w:rsidRDefault="002B4D88">
                  <w:pPr>
                    <w:adjustRightInd w:val="0"/>
                    <w:snapToGrid w:val="0"/>
                    <w:jc w:val="center"/>
                    <w:rPr>
                      <w:kern w:val="21"/>
                      <w:sz w:val="18"/>
                      <w:szCs w:val="18"/>
                    </w:rPr>
                  </w:pPr>
                  <w:r w:rsidRPr="00357DD1">
                    <w:rPr>
                      <w:rFonts w:hint="eastAsia"/>
                      <w:kern w:val="21"/>
                      <w:sz w:val="18"/>
                      <w:szCs w:val="18"/>
                    </w:rPr>
                    <w:t>0.206</w:t>
                  </w:r>
                </w:p>
              </w:tc>
              <w:tc>
                <w:tcPr>
                  <w:tcW w:w="559" w:type="pct"/>
                  <w:vAlign w:val="center"/>
                </w:tcPr>
                <w:p w14:paraId="644818CA" w14:textId="77777777" w:rsidR="001E5958" w:rsidRPr="00357DD1" w:rsidRDefault="002B4D88">
                  <w:pPr>
                    <w:adjustRightInd w:val="0"/>
                    <w:snapToGrid w:val="0"/>
                    <w:jc w:val="center"/>
                    <w:rPr>
                      <w:kern w:val="21"/>
                      <w:sz w:val="18"/>
                      <w:szCs w:val="18"/>
                    </w:rPr>
                  </w:pPr>
                  <w:r w:rsidRPr="00357DD1">
                    <w:rPr>
                      <w:rFonts w:hint="eastAsia"/>
                      <w:kern w:val="21"/>
                      <w:sz w:val="18"/>
                      <w:szCs w:val="18"/>
                    </w:rPr>
                    <w:t>0.190</w:t>
                  </w:r>
                </w:p>
              </w:tc>
              <w:tc>
                <w:tcPr>
                  <w:tcW w:w="559" w:type="pct"/>
                  <w:vAlign w:val="center"/>
                </w:tcPr>
                <w:p w14:paraId="3CEBF245" w14:textId="77777777" w:rsidR="001E5958" w:rsidRPr="00357DD1" w:rsidRDefault="002B4D88">
                  <w:pPr>
                    <w:adjustRightInd w:val="0"/>
                    <w:snapToGrid w:val="0"/>
                    <w:jc w:val="center"/>
                    <w:rPr>
                      <w:kern w:val="21"/>
                      <w:sz w:val="18"/>
                      <w:szCs w:val="18"/>
                    </w:rPr>
                  </w:pPr>
                  <w:r w:rsidRPr="00357DD1">
                    <w:rPr>
                      <w:rFonts w:hint="eastAsia"/>
                      <w:kern w:val="21"/>
                      <w:sz w:val="18"/>
                      <w:szCs w:val="18"/>
                    </w:rPr>
                    <w:t>0.155</w:t>
                  </w:r>
                </w:p>
              </w:tc>
              <w:tc>
                <w:tcPr>
                  <w:tcW w:w="414" w:type="pct"/>
                  <w:vMerge/>
                  <w:vAlign w:val="center"/>
                </w:tcPr>
                <w:p w14:paraId="42BA28B1" w14:textId="77777777" w:rsidR="001E5958" w:rsidRPr="00357DD1" w:rsidRDefault="001E5958">
                  <w:pPr>
                    <w:adjustRightInd w:val="0"/>
                    <w:snapToGrid w:val="0"/>
                    <w:jc w:val="center"/>
                    <w:rPr>
                      <w:kern w:val="21"/>
                      <w:sz w:val="18"/>
                      <w:szCs w:val="18"/>
                    </w:rPr>
                  </w:pPr>
                </w:p>
              </w:tc>
              <w:tc>
                <w:tcPr>
                  <w:tcW w:w="700" w:type="pct"/>
                  <w:vMerge/>
                  <w:vAlign w:val="center"/>
                </w:tcPr>
                <w:p w14:paraId="7AB7F027" w14:textId="77777777" w:rsidR="001E5958" w:rsidRPr="00357DD1" w:rsidRDefault="001E5958">
                  <w:pPr>
                    <w:adjustRightInd w:val="0"/>
                    <w:snapToGrid w:val="0"/>
                    <w:jc w:val="center"/>
                    <w:rPr>
                      <w:kern w:val="21"/>
                      <w:sz w:val="18"/>
                      <w:szCs w:val="18"/>
                    </w:rPr>
                  </w:pPr>
                </w:p>
              </w:tc>
            </w:tr>
            <w:tr w:rsidR="00357DD1" w:rsidRPr="00357DD1" w14:paraId="7CB3E8C5" w14:textId="77777777" w:rsidTr="003F06EA">
              <w:trPr>
                <w:jc w:val="center"/>
              </w:trPr>
              <w:tc>
                <w:tcPr>
                  <w:tcW w:w="536" w:type="pct"/>
                  <w:vMerge/>
                  <w:tcMar>
                    <w:left w:w="0" w:type="dxa"/>
                    <w:right w:w="0" w:type="dxa"/>
                  </w:tcMar>
                  <w:vAlign w:val="center"/>
                </w:tcPr>
                <w:p w14:paraId="74E6A783" w14:textId="77777777" w:rsidR="001E5958" w:rsidRPr="00357DD1" w:rsidRDefault="001E5958">
                  <w:pPr>
                    <w:adjustRightInd w:val="0"/>
                    <w:snapToGrid w:val="0"/>
                    <w:jc w:val="center"/>
                    <w:rPr>
                      <w:kern w:val="21"/>
                      <w:sz w:val="18"/>
                      <w:szCs w:val="18"/>
                    </w:rPr>
                  </w:pPr>
                </w:p>
              </w:tc>
              <w:tc>
                <w:tcPr>
                  <w:tcW w:w="500" w:type="pct"/>
                  <w:vMerge/>
                  <w:tcMar>
                    <w:left w:w="0" w:type="dxa"/>
                    <w:right w:w="0" w:type="dxa"/>
                  </w:tcMar>
                  <w:vAlign w:val="center"/>
                </w:tcPr>
                <w:p w14:paraId="4FB549F2" w14:textId="77777777" w:rsidR="001E5958" w:rsidRPr="00357DD1" w:rsidRDefault="001E5958">
                  <w:pPr>
                    <w:adjustRightInd w:val="0"/>
                    <w:snapToGrid w:val="0"/>
                    <w:jc w:val="center"/>
                    <w:rPr>
                      <w:kern w:val="21"/>
                      <w:sz w:val="18"/>
                      <w:szCs w:val="18"/>
                    </w:rPr>
                  </w:pPr>
                </w:p>
              </w:tc>
              <w:tc>
                <w:tcPr>
                  <w:tcW w:w="633" w:type="pct"/>
                </w:tcPr>
                <w:p w14:paraId="78E29E67" w14:textId="77777777" w:rsidR="001E5958" w:rsidRPr="00357DD1" w:rsidRDefault="002B4D88">
                  <w:pPr>
                    <w:jc w:val="center"/>
                  </w:pPr>
                  <w:r w:rsidRPr="00357DD1">
                    <w:rPr>
                      <w:rFonts w:hint="eastAsia"/>
                      <w:kern w:val="21"/>
                      <w:sz w:val="18"/>
                      <w:szCs w:val="18"/>
                    </w:rPr>
                    <w:t>G</w:t>
                  </w:r>
                  <w:r w:rsidRPr="00357DD1">
                    <w:rPr>
                      <w:kern w:val="21"/>
                      <w:sz w:val="18"/>
                      <w:szCs w:val="18"/>
                    </w:rPr>
                    <w:t>4</w:t>
                  </w:r>
                  <w:r w:rsidRPr="00357DD1">
                    <w:rPr>
                      <w:rFonts w:hint="eastAsia"/>
                      <w:kern w:val="21"/>
                      <w:sz w:val="18"/>
                      <w:szCs w:val="18"/>
                    </w:rPr>
                    <w:t>上风向</w:t>
                  </w:r>
                </w:p>
              </w:tc>
              <w:tc>
                <w:tcPr>
                  <w:tcW w:w="540" w:type="pct"/>
                  <w:tcMar>
                    <w:left w:w="0" w:type="dxa"/>
                    <w:right w:w="0" w:type="dxa"/>
                  </w:tcMar>
                  <w:vAlign w:val="center"/>
                </w:tcPr>
                <w:p w14:paraId="28E3DF4A" w14:textId="77777777" w:rsidR="001E5958" w:rsidRPr="00357DD1" w:rsidRDefault="002B4D88">
                  <w:pPr>
                    <w:adjustRightInd w:val="0"/>
                    <w:snapToGrid w:val="0"/>
                    <w:jc w:val="center"/>
                    <w:rPr>
                      <w:kern w:val="21"/>
                      <w:sz w:val="18"/>
                      <w:szCs w:val="18"/>
                    </w:rPr>
                  </w:pPr>
                  <w:r w:rsidRPr="00357DD1">
                    <w:rPr>
                      <w:rFonts w:hint="eastAsia"/>
                      <w:kern w:val="21"/>
                      <w:sz w:val="18"/>
                      <w:szCs w:val="18"/>
                    </w:rPr>
                    <w:t>0.206</w:t>
                  </w:r>
                </w:p>
              </w:tc>
              <w:tc>
                <w:tcPr>
                  <w:tcW w:w="559" w:type="pct"/>
                  <w:vAlign w:val="center"/>
                </w:tcPr>
                <w:p w14:paraId="48F9D5C0" w14:textId="77777777" w:rsidR="001E5958" w:rsidRPr="00357DD1" w:rsidRDefault="002B4D88">
                  <w:pPr>
                    <w:adjustRightInd w:val="0"/>
                    <w:snapToGrid w:val="0"/>
                    <w:jc w:val="center"/>
                    <w:rPr>
                      <w:kern w:val="21"/>
                      <w:sz w:val="18"/>
                      <w:szCs w:val="18"/>
                    </w:rPr>
                  </w:pPr>
                  <w:r w:rsidRPr="00357DD1">
                    <w:rPr>
                      <w:rFonts w:hint="eastAsia"/>
                      <w:kern w:val="21"/>
                      <w:sz w:val="18"/>
                      <w:szCs w:val="18"/>
                    </w:rPr>
                    <w:t>0.206</w:t>
                  </w:r>
                </w:p>
              </w:tc>
              <w:tc>
                <w:tcPr>
                  <w:tcW w:w="559" w:type="pct"/>
                  <w:vAlign w:val="center"/>
                </w:tcPr>
                <w:p w14:paraId="338A059C" w14:textId="77777777" w:rsidR="001E5958" w:rsidRPr="00357DD1" w:rsidRDefault="002B4D88">
                  <w:pPr>
                    <w:adjustRightInd w:val="0"/>
                    <w:snapToGrid w:val="0"/>
                    <w:jc w:val="center"/>
                    <w:rPr>
                      <w:kern w:val="21"/>
                      <w:sz w:val="18"/>
                      <w:szCs w:val="18"/>
                    </w:rPr>
                  </w:pPr>
                  <w:r w:rsidRPr="00357DD1">
                    <w:rPr>
                      <w:rFonts w:hint="eastAsia"/>
                      <w:kern w:val="21"/>
                      <w:sz w:val="18"/>
                      <w:szCs w:val="18"/>
                    </w:rPr>
                    <w:t>0.190</w:t>
                  </w:r>
                </w:p>
              </w:tc>
              <w:tc>
                <w:tcPr>
                  <w:tcW w:w="559" w:type="pct"/>
                  <w:vAlign w:val="center"/>
                </w:tcPr>
                <w:p w14:paraId="510609DD" w14:textId="77777777" w:rsidR="001E5958" w:rsidRPr="00357DD1" w:rsidRDefault="002B4D88">
                  <w:pPr>
                    <w:adjustRightInd w:val="0"/>
                    <w:snapToGrid w:val="0"/>
                    <w:jc w:val="center"/>
                    <w:rPr>
                      <w:kern w:val="21"/>
                      <w:sz w:val="18"/>
                      <w:szCs w:val="18"/>
                    </w:rPr>
                  </w:pPr>
                  <w:r w:rsidRPr="00357DD1">
                    <w:rPr>
                      <w:rFonts w:hint="eastAsia"/>
                      <w:kern w:val="21"/>
                      <w:sz w:val="18"/>
                      <w:szCs w:val="18"/>
                    </w:rPr>
                    <w:t>0.155</w:t>
                  </w:r>
                </w:p>
              </w:tc>
              <w:tc>
                <w:tcPr>
                  <w:tcW w:w="414" w:type="pct"/>
                  <w:vMerge/>
                  <w:vAlign w:val="center"/>
                </w:tcPr>
                <w:p w14:paraId="6FB5351B" w14:textId="77777777" w:rsidR="001E5958" w:rsidRPr="00357DD1" w:rsidRDefault="001E5958">
                  <w:pPr>
                    <w:adjustRightInd w:val="0"/>
                    <w:snapToGrid w:val="0"/>
                    <w:jc w:val="center"/>
                    <w:rPr>
                      <w:kern w:val="21"/>
                      <w:sz w:val="18"/>
                      <w:szCs w:val="18"/>
                    </w:rPr>
                  </w:pPr>
                </w:p>
              </w:tc>
              <w:tc>
                <w:tcPr>
                  <w:tcW w:w="700" w:type="pct"/>
                  <w:vMerge/>
                  <w:vAlign w:val="center"/>
                </w:tcPr>
                <w:p w14:paraId="15C33423" w14:textId="77777777" w:rsidR="001E5958" w:rsidRPr="00357DD1" w:rsidRDefault="001E5958">
                  <w:pPr>
                    <w:adjustRightInd w:val="0"/>
                    <w:snapToGrid w:val="0"/>
                    <w:jc w:val="center"/>
                    <w:rPr>
                      <w:kern w:val="21"/>
                      <w:sz w:val="18"/>
                      <w:szCs w:val="18"/>
                    </w:rPr>
                  </w:pPr>
                </w:p>
              </w:tc>
            </w:tr>
          </w:tbl>
          <w:p w14:paraId="46D0DA3C" w14:textId="77777777" w:rsidR="00785910" w:rsidRPr="00357DD1" w:rsidRDefault="00785910">
            <w:pPr>
              <w:pStyle w:val="af1"/>
              <w:spacing w:line="360" w:lineRule="auto"/>
              <w:ind w:leftChars="0" w:left="0" w:firstLineChars="200" w:firstLine="160"/>
              <w:jc w:val="left"/>
              <w:rPr>
                <w:sz w:val="8"/>
                <w:szCs w:val="8"/>
              </w:rPr>
            </w:pPr>
          </w:p>
          <w:p w14:paraId="1CF5C767" w14:textId="0D27B17E" w:rsidR="001E5958" w:rsidRPr="00357DD1" w:rsidRDefault="002B4D88">
            <w:pPr>
              <w:pStyle w:val="af1"/>
              <w:spacing w:line="360" w:lineRule="auto"/>
              <w:ind w:leftChars="0" w:left="0" w:firstLineChars="200" w:firstLine="420"/>
              <w:jc w:val="left"/>
              <w:rPr>
                <w:sz w:val="21"/>
                <w:szCs w:val="21"/>
              </w:rPr>
            </w:pPr>
            <w:r w:rsidRPr="00357DD1">
              <w:rPr>
                <w:sz w:val="21"/>
                <w:szCs w:val="21"/>
              </w:rPr>
              <w:t>根据上表可得，</w:t>
            </w:r>
            <w:r w:rsidR="00785910" w:rsidRPr="00357DD1">
              <w:rPr>
                <w:rFonts w:hint="eastAsia"/>
                <w:sz w:val="21"/>
                <w:szCs w:val="21"/>
              </w:rPr>
              <w:t>已批已建</w:t>
            </w:r>
            <w:r w:rsidRPr="00357DD1">
              <w:rPr>
                <w:sz w:val="21"/>
                <w:szCs w:val="21"/>
              </w:rPr>
              <w:t>项目有组织废气和无组织废气均达标排放。</w:t>
            </w:r>
          </w:p>
          <w:p w14:paraId="1BEF7B62" w14:textId="77777777" w:rsidR="001E5958" w:rsidRPr="00357DD1" w:rsidRDefault="002B4D88">
            <w:pPr>
              <w:adjustRightInd w:val="0"/>
              <w:snapToGrid w:val="0"/>
              <w:spacing w:line="360" w:lineRule="auto"/>
              <w:ind w:firstLineChars="200" w:firstLine="420"/>
            </w:pPr>
            <w:r w:rsidRPr="00357DD1">
              <w:rPr>
                <w:rFonts w:hint="eastAsia"/>
              </w:rPr>
              <w:t>（</w:t>
            </w:r>
            <w:r w:rsidRPr="00357DD1">
              <w:rPr>
                <w:rFonts w:hint="eastAsia"/>
              </w:rPr>
              <w:t>3</w:t>
            </w:r>
            <w:r w:rsidRPr="00357DD1">
              <w:rPr>
                <w:rFonts w:hint="eastAsia"/>
              </w:rPr>
              <w:t>）噪声</w:t>
            </w:r>
          </w:p>
          <w:p w14:paraId="4D5D2496" w14:textId="405BEB05" w:rsidR="001E5958" w:rsidRPr="00357DD1" w:rsidRDefault="002B4D88">
            <w:pPr>
              <w:adjustRightInd w:val="0"/>
              <w:snapToGrid w:val="0"/>
              <w:spacing w:line="360" w:lineRule="auto"/>
              <w:ind w:firstLineChars="200" w:firstLine="420"/>
              <w:rPr>
                <w:b/>
              </w:rPr>
            </w:pPr>
            <w:r w:rsidRPr="00357DD1">
              <w:rPr>
                <w:rFonts w:hint="eastAsia"/>
              </w:rPr>
              <w:t>根据企业</w:t>
            </w:r>
            <w:r w:rsidRPr="00357DD1">
              <w:rPr>
                <w:rFonts w:hint="eastAsia"/>
              </w:rPr>
              <w:t>2021.5.6</w:t>
            </w:r>
            <w:r w:rsidRPr="00357DD1">
              <w:t>-2021.06.04</w:t>
            </w:r>
            <w:r w:rsidRPr="00357DD1">
              <w:rPr>
                <w:rFonts w:hint="eastAsia"/>
              </w:rPr>
              <w:t>的</w:t>
            </w:r>
            <w:r w:rsidRPr="00357DD1">
              <w:t>例行检测报告</w:t>
            </w:r>
            <w:r w:rsidRPr="00357DD1">
              <w:rPr>
                <w:rFonts w:hint="eastAsia"/>
              </w:rPr>
              <w:t>，</w:t>
            </w:r>
            <w:r w:rsidR="00785910" w:rsidRPr="00357DD1">
              <w:rPr>
                <w:rFonts w:hint="eastAsia"/>
              </w:rPr>
              <w:t>已批已建</w:t>
            </w:r>
            <w:r w:rsidRPr="00357DD1">
              <w:rPr>
                <w:rFonts w:hint="eastAsia"/>
              </w:rPr>
              <w:t>项目厂界噪声达标排放情况</w:t>
            </w:r>
            <w:r w:rsidRPr="00357DD1">
              <w:t>见表</w:t>
            </w:r>
            <w:r w:rsidRPr="00357DD1">
              <w:rPr>
                <w:rFonts w:hint="eastAsia"/>
              </w:rPr>
              <w:t>2</w:t>
            </w:r>
            <w:r w:rsidRPr="00357DD1">
              <w:t>-12</w:t>
            </w:r>
            <w:r w:rsidRPr="00357DD1">
              <w:rPr>
                <w:rFonts w:hint="eastAsia"/>
              </w:rPr>
              <w:t>（报告编号</w:t>
            </w:r>
            <w:r w:rsidRPr="00357DD1">
              <w:rPr>
                <w:rFonts w:hint="eastAsia"/>
              </w:rPr>
              <w:t>: TKJC2021BB0608-Z</w:t>
            </w:r>
            <w:r w:rsidRPr="00357DD1">
              <w:rPr>
                <w:rFonts w:hint="eastAsia"/>
              </w:rPr>
              <w:t>）。</w:t>
            </w:r>
          </w:p>
          <w:p w14:paraId="09515AFF" w14:textId="77777777" w:rsidR="001E5958" w:rsidRPr="00357DD1" w:rsidRDefault="002B4D88">
            <w:pPr>
              <w:adjustRightInd w:val="0"/>
              <w:snapToGrid w:val="0"/>
              <w:ind w:firstLineChars="200" w:firstLine="422"/>
              <w:jc w:val="center"/>
              <w:rPr>
                <w:b/>
                <w:bCs/>
                <w:szCs w:val="21"/>
              </w:rPr>
            </w:pPr>
            <w:r w:rsidRPr="00357DD1">
              <w:rPr>
                <w:b/>
                <w:bCs/>
                <w:szCs w:val="21"/>
              </w:rPr>
              <w:t>表</w:t>
            </w:r>
            <w:r w:rsidRPr="00357DD1">
              <w:rPr>
                <w:rFonts w:hint="eastAsia"/>
                <w:b/>
                <w:bCs/>
                <w:szCs w:val="21"/>
              </w:rPr>
              <w:t>2</w:t>
            </w:r>
            <w:r w:rsidRPr="00357DD1">
              <w:rPr>
                <w:b/>
                <w:bCs/>
                <w:szCs w:val="21"/>
              </w:rPr>
              <w:t xml:space="preserve">-12 </w:t>
            </w:r>
            <w:r w:rsidRPr="00357DD1">
              <w:rPr>
                <w:b/>
                <w:bCs/>
                <w:szCs w:val="21"/>
              </w:rPr>
              <w:t>现有项目</w:t>
            </w:r>
            <w:r w:rsidRPr="00357DD1">
              <w:rPr>
                <w:rFonts w:hint="eastAsia"/>
                <w:b/>
                <w:bCs/>
                <w:szCs w:val="21"/>
              </w:rPr>
              <w:t>厂界</w:t>
            </w:r>
            <w:r w:rsidRPr="00357DD1">
              <w:rPr>
                <w:b/>
                <w:bCs/>
                <w:szCs w:val="21"/>
              </w:rPr>
              <w:t>噪声监测结果</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590"/>
              <w:gridCol w:w="1141"/>
              <w:gridCol w:w="1270"/>
              <w:gridCol w:w="1636"/>
              <w:gridCol w:w="1529"/>
            </w:tblGrid>
            <w:tr w:rsidR="00357DD1" w:rsidRPr="00357DD1" w14:paraId="1546AD0E" w14:textId="77777777" w:rsidTr="003F06EA">
              <w:trPr>
                <w:jc w:val="center"/>
              </w:trPr>
              <w:tc>
                <w:tcPr>
                  <w:tcW w:w="1026" w:type="dxa"/>
                  <w:vAlign w:val="center"/>
                </w:tcPr>
                <w:p w14:paraId="111CAD93" w14:textId="77777777" w:rsidR="001E5958" w:rsidRPr="00357DD1" w:rsidRDefault="002B4D88">
                  <w:pPr>
                    <w:adjustRightInd w:val="0"/>
                    <w:snapToGrid w:val="0"/>
                    <w:jc w:val="center"/>
                    <w:rPr>
                      <w:b/>
                      <w:bCs/>
                      <w:sz w:val="18"/>
                      <w:szCs w:val="18"/>
                    </w:rPr>
                  </w:pPr>
                  <w:r w:rsidRPr="00357DD1">
                    <w:rPr>
                      <w:b/>
                      <w:bCs/>
                      <w:sz w:val="18"/>
                      <w:szCs w:val="18"/>
                    </w:rPr>
                    <w:t>监测日期</w:t>
                  </w:r>
                </w:p>
              </w:tc>
              <w:tc>
                <w:tcPr>
                  <w:tcW w:w="1591" w:type="dxa"/>
                  <w:vAlign w:val="center"/>
                </w:tcPr>
                <w:p w14:paraId="143B9814" w14:textId="77777777" w:rsidR="001E5958" w:rsidRPr="00357DD1" w:rsidRDefault="002B4D88">
                  <w:pPr>
                    <w:adjustRightInd w:val="0"/>
                    <w:snapToGrid w:val="0"/>
                    <w:jc w:val="center"/>
                    <w:rPr>
                      <w:b/>
                      <w:bCs/>
                      <w:sz w:val="18"/>
                      <w:szCs w:val="18"/>
                    </w:rPr>
                  </w:pPr>
                  <w:r w:rsidRPr="00357DD1">
                    <w:rPr>
                      <w:b/>
                      <w:bCs/>
                      <w:sz w:val="18"/>
                      <w:szCs w:val="18"/>
                    </w:rPr>
                    <w:t>监测位置</w:t>
                  </w:r>
                </w:p>
              </w:tc>
              <w:tc>
                <w:tcPr>
                  <w:tcW w:w="1141" w:type="dxa"/>
                  <w:vAlign w:val="center"/>
                </w:tcPr>
                <w:p w14:paraId="4D45E92B" w14:textId="77777777" w:rsidR="001E5958" w:rsidRPr="00357DD1" w:rsidRDefault="002B4D88">
                  <w:pPr>
                    <w:adjustRightInd w:val="0"/>
                    <w:snapToGrid w:val="0"/>
                    <w:jc w:val="center"/>
                    <w:rPr>
                      <w:b/>
                      <w:bCs/>
                      <w:sz w:val="18"/>
                      <w:szCs w:val="18"/>
                    </w:rPr>
                  </w:pPr>
                  <w:proofErr w:type="spellStart"/>
                  <w:r w:rsidRPr="00357DD1">
                    <w:rPr>
                      <w:b/>
                      <w:bCs/>
                      <w:sz w:val="18"/>
                      <w:szCs w:val="18"/>
                    </w:rPr>
                    <w:t>Leq</w:t>
                  </w:r>
                  <w:proofErr w:type="spellEnd"/>
                  <w:r w:rsidRPr="00357DD1">
                    <w:rPr>
                      <w:b/>
                      <w:bCs/>
                      <w:sz w:val="18"/>
                      <w:szCs w:val="18"/>
                    </w:rPr>
                    <w:t>（</w:t>
                  </w:r>
                  <w:r w:rsidRPr="00357DD1">
                    <w:rPr>
                      <w:b/>
                      <w:bCs/>
                      <w:sz w:val="18"/>
                      <w:szCs w:val="18"/>
                    </w:rPr>
                    <w:t>dB(A)</w:t>
                  </w:r>
                  <w:r w:rsidRPr="00357DD1">
                    <w:rPr>
                      <w:b/>
                      <w:bCs/>
                      <w:sz w:val="18"/>
                      <w:szCs w:val="18"/>
                    </w:rPr>
                    <w:t>）（昼间）</w:t>
                  </w:r>
                </w:p>
              </w:tc>
              <w:tc>
                <w:tcPr>
                  <w:tcW w:w="1270" w:type="dxa"/>
                  <w:vAlign w:val="center"/>
                </w:tcPr>
                <w:p w14:paraId="0E0EEF6A" w14:textId="77777777" w:rsidR="001E5958" w:rsidRPr="00357DD1" w:rsidRDefault="002B4D88">
                  <w:pPr>
                    <w:adjustRightInd w:val="0"/>
                    <w:snapToGrid w:val="0"/>
                    <w:jc w:val="center"/>
                    <w:rPr>
                      <w:b/>
                      <w:bCs/>
                      <w:sz w:val="18"/>
                      <w:szCs w:val="18"/>
                    </w:rPr>
                  </w:pPr>
                  <w:proofErr w:type="spellStart"/>
                  <w:r w:rsidRPr="00357DD1">
                    <w:rPr>
                      <w:b/>
                      <w:bCs/>
                      <w:sz w:val="18"/>
                      <w:szCs w:val="18"/>
                    </w:rPr>
                    <w:t>Leq</w:t>
                  </w:r>
                  <w:proofErr w:type="spellEnd"/>
                  <w:r w:rsidRPr="00357DD1">
                    <w:rPr>
                      <w:b/>
                      <w:bCs/>
                      <w:sz w:val="18"/>
                      <w:szCs w:val="18"/>
                    </w:rPr>
                    <w:t>（</w:t>
                  </w:r>
                  <w:r w:rsidRPr="00357DD1">
                    <w:rPr>
                      <w:b/>
                      <w:bCs/>
                      <w:sz w:val="18"/>
                      <w:szCs w:val="18"/>
                    </w:rPr>
                    <w:t>dB(A)</w:t>
                  </w:r>
                  <w:r w:rsidRPr="00357DD1">
                    <w:rPr>
                      <w:b/>
                      <w:bCs/>
                      <w:sz w:val="18"/>
                      <w:szCs w:val="18"/>
                    </w:rPr>
                    <w:t>）（</w:t>
                  </w:r>
                  <w:r w:rsidRPr="00357DD1">
                    <w:rPr>
                      <w:rFonts w:hint="eastAsia"/>
                      <w:b/>
                      <w:bCs/>
                      <w:sz w:val="18"/>
                      <w:szCs w:val="18"/>
                    </w:rPr>
                    <w:t>夜</w:t>
                  </w:r>
                  <w:r w:rsidRPr="00357DD1">
                    <w:rPr>
                      <w:b/>
                      <w:bCs/>
                      <w:sz w:val="18"/>
                      <w:szCs w:val="18"/>
                    </w:rPr>
                    <w:t>间）</w:t>
                  </w:r>
                </w:p>
              </w:tc>
              <w:tc>
                <w:tcPr>
                  <w:tcW w:w="3165" w:type="dxa"/>
                  <w:gridSpan w:val="2"/>
                  <w:vAlign w:val="center"/>
                </w:tcPr>
                <w:p w14:paraId="6E037259" w14:textId="77777777" w:rsidR="001E5958" w:rsidRPr="00357DD1" w:rsidRDefault="002B4D88">
                  <w:pPr>
                    <w:adjustRightInd w:val="0"/>
                    <w:snapToGrid w:val="0"/>
                    <w:jc w:val="center"/>
                    <w:rPr>
                      <w:b/>
                      <w:bCs/>
                      <w:sz w:val="18"/>
                      <w:szCs w:val="18"/>
                    </w:rPr>
                  </w:pPr>
                  <w:r w:rsidRPr="00357DD1">
                    <w:rPr>
                      <w:b/>
                      <w:bCs/>
                      <w:sz w:val="18"/>
                      <w:szCs w:val="18"/>
                    </w:rPr>
                    <w:t>标准</w:t>
                  </w:r>
                </w:p>
              </w:tc>
            </w:tr>
            <w:tr w:rsidR="00357DD1" w:rsidRPr="00357DD1" w14:paraId="62D43FA9" w14:textId="77777777" w:rsidTr="003F06EA">
              <w:trPr>
                <w:jc w:val="center"/>
              </w:trPr>
              <w:tc>
                <w:tcPr>
                  <w:tcW w:w="1026" w:type="dxa"/>
                  <w:vMerge w:val="restart"/>
                  <w:vAlign w:val="center"/>
                </w:tcPr>
                <w:p w14:paraId="5369BB24" w14:textId="77777777" w:rsidR="001E5958" w:rsidRPr="00357DD1" w:rsidRDefault="002B4D88">
                  <w:pPr>
                    <w:spacing w:line="240" w:lineRule="atLeast"/>
                    <w:jc w:val="center"/>
                    <w:rPr>
                      <w:sz w:val="18"/>
                      <w:szCs w:val="18"/>
                    </w:rPr>
                  </w:pPr>
                  <w:r w:rsidRPr="00357DD1">
                    <w:rPr>
                      <w:sz w:val="18"/>
                      <w:szCs w:val="18"/>
                    </w:rPr>
                    <w:t>2021.05.06</w:t>
                  </w:r>
                </w:p>
              </w:tc>
              <w:tc>
                <w:tcPr>
                  <w:tcW w:w="1591" w:type="dxa"/>
                  <w:vAlign w:val="center"/>
                </w:tcPr>
                <w:p w14:paraId="1A3D31BE" w14:textId="77777777" w:rsidR="001E5958" w:rsidRPr="00357DD1" w:rsidRDefault="002B4D88">
                  <w:pPr>
                    <w:spacing w:line="240" w:lineRule="atLeast"/>
                    <w:jc w:val="center"/>
                    <w:rPr>
                      <w:sz w:val="18"/>
                      <w:szCs w:val="18"/>
                    </w:rPr>
                  </w:pPr>
                  <w:r w:rsidRPr="00357DD1">
                    <w:rPr>
                      <w:sz w:val="18"/>
                      <w:szCs w:val="18"/>
                    </w:rPr>
                    <w:t>N1</w:t>
                  </w:r>
                  <w:r w:rsidRPr="00357DD1">
                    <w:rPr>
                      <w:rFonts w:hint="eastAsia"/>
                      <w:sz w:val="18"/>
                      <w:szCs w:val="18"/>
                    </w:rPr>
                    <w:t>东厂界外</w:t>
                  </w:r>
                  <w:r w:rsidRPr="00357DD1">
                    <w:rPr>
                      <w:rFonts w:hint="eastAsia"/>
                      <w:sz w:val="18"/>
                      <w:szCs w:val="18"/>
                    </w:rPr>
                    <w:t>1</w:t>
                  </w:r>
                  <w:r w:rsidRPr="00357DD1">
                    <w:rPr>
                      <w:rFonts w:hint="eastAsia"/>
                      <w:sz w:val="18"/>
                      <w:szCs w:val="18"/>
                    </w:rPr>
                    <w:t>米</w:t>
                  </w:r>
                </w:p>
              </w:tc>
              <w:tc>
                <w:tcPr>
                  <w:tcW w:w="1141" w:type="dxa"/>
                  <w:vAlign w:val="center"/>
                </w:tcPr>
                <w:p w14:paraId="38A9FB73" w14:textId="77777777" w:rsidR="001E5958" w:rsidRPr="00357DD1" w:rsidRDefault="002B4D88">
                  <w:pPr>
                    <w:spacing w:line="240" w:lineRule="atLeast"/>
                    <w:jc w:val="center"/>
                    <w:rPr>
                      <w:sz w:val="18"/>
                      <w:szCs w:val="18"/>
                    </w:rPr>
                  </w:pPr>
                  <w:r w:rsidRPr="00357DD1">
                    <w:rPr>
                      <w:rFonts w:hint="eastAsia"/>
                      <w:sz w:val="18"/>
                      <w:szCs w:val="18"/>
                    </w:rPr>
                    <w:t>58.3</w:t>
                  </w:r>
                </w:p>
              </w:tc>
              <w:tc>
                <w:tcPr>
                  <w:tcW w:w="1270" w:type="dxa"/>
                  <w:vAlign w:val="center"/>
                </w:tcPr>
                <w:p w14:paraId="6C2031CF" w14:textId="77777777" w:rsidR="001E5958" w:rsidRPr="00357DD1" w:rsidRDefault="002B4D88">
                  <w:pPr>
                    <w:spacing w:line="240" w:lineRule="atLeast"/>
                    <w:jc w:val="center"/>
                    <w:rPr>
                      <w:sz w:val="18"/>
                      <w:szCs w:val="18"/>
                    </w:rPr>
                  </w:pPr>
                  <w:r w:rsidRPr="00357DD1">
                    <w:rPr>
                      <w:rFonts w:hint="eastAsia"/>
                      <w:sz w:val="18"/>
                      <w:szCs w:val="18"/>
                    </w:rPr>
                    <w:t>48.1</w:t>
                  </w:r>
                </w:p>
              </w:tc>
              <w:tc>
                <w:tcPr>
                  <w:tcW w:w="1636" w:type="dxa"/>
                  <w:vMerge w:val="restart"/>
                  <w:vAlign w:val="center"/>
                </w:tcPr>
                <w:p w14:paraId="2A23B388" w14:textId="77777777" w:rsidR="001E5958" w:rsidRPr="00357DD1" w:rsidRDefault="002B4D88">
                  <w:pPr>
                    <w:spacing w:line="240" w:lineRule="atLeast"/>
                    <w:jc w:val="center"/>
                    <w:rPr>
                      <w:sz w:val="18"/>
                      <w:szCs w:val="18"/>
                    </w:rPr>
                  </w:pPr>
                  <w:r w:rsidRPr="00357DD1">
                    <w:rPr>
                      <w:sz w:val="18"/>
                      <w:szCs w:val="18"/>
                    </w:rPr>
                    <w:t>《声环境质量标准》</w:t>
                  </w:r>
                  <w:r w:rsidRPr="00357DD1">
                    <w:rPr>
                      <w:rFonts w:hint="eastAsia"/>
                      <w:sz w:val="18"/>
                      <w:szCs w:val="18"/>
                    </w:rPr>
                    <w:t>（</w:t>
                  </w:r>
                  <w:r w:rsidRPr="00357DD1">
                    <w:rPr>
                      <w:sz w:val="18"/>
                      <w:szCs w:val="18"/>
                    </w:rPr>
                    <w:t>GB3096-2008</w:t>
                  </w:r>
                  <w:r w:rsidRPr="00357DD1">
                    <w:rPr>
                      <w:rFonts w:hint="eastAsia"/>
                      <w:sz w:val="18"/>
                      <w:szCs w:val="18"/>
                    </w:rPr>
                    <w:t>）</w:t>
                  </w:r>
                </w:p>
              </w:tc>
              <w:tc>
                <w:tcPr>
                  <w:tcW w:w="1529" w:type="dxa"/>
                  <w:vMerge w:val="restart"/>
                  <w:vAlign w:val="center"/>
                </w:tcPr>
                <w:p w14:paraId="36AB4073" w14:textId="5230C818" w:rsidR="001E5958" w:rsidRPr="00357DD1" w:rsidRDefault="002A1CA8">
                  <w:pPr>
                    <w:spacing w:line="240" w:lineRule="atLeast"/>
                    <w:jc w:val="center"/>
                    <w:rPr>
                      <w:sz w:val="18"/>
                      <w:szCs w:val="18"/>
                    </w:rPr>
                  </w:pPr>
                  <w:r w:rsidRPr="00357DD1">
                    <w:rPr>
                      <w:sz w:val="18"/>
                      <w:szCs w:val="18"/>
                    </w:rPr>
                    <w:t>3</w:t>
                  </w:r>
                  <w:r w:rsidRPr="00357DD1">
                    <w:rPr>
                      <w:sz w:val="18"/>
                      <w:szCs w:val="18"/>
                    </w:rPr>
                    <w:t>类区</w:t>
                  </w:r>
                  <w:r w:rsidRPr="00357DD1">
                    <w:rPr>
                      <w:rFonts w:hint="eastAsia"/>
                      <w:sz w:val="18"/>
                      <w:szCs w:val="18"/>
                    </w:rPr>
                    <w:t>，</w:t>
                  </w:r>
                  <w:r w:rsidRPr="00357DD1">
                    <w:rPr>
                      <w:sz w:val="18"/>
                      <w:szCs w:val="18"/>
                    </w:rPr>
                    <w:t>昼间</w:t>
                  </w:r>
                  <w:r w:rsidRPr="00357DD1">
                    <w:rPr>
                      <w:sz w:val="18"/>
                      <w:szCs w:val="18"/>
                    </w:rPr>
                    <w:t>≤60dB(A)</w:t>
                  </w:r>
                </w:p>
              </w:tc>
            </w:tr>
            <w:tr w:rsidR="00357DD1" w:rsidRPr="00357DD1" w14:paraId="33281AD8" w14:textId="77777777" w:rsidTr="003F06EA">
              <w:trPr>
                <w:jc w:val="center"/>
              </w:trPr>
              <w:tc>
                <w:tcPr>
                  <w:tcW w:w="1026" w:type="dxa"/>
                  <w:vMerge/>
                  <w:vAlign w:val="center"/>
                </w:tcPr>
                <w:p w14:paraId="039B25F7" w14:textId="77777777" w:rsidR="001E5958" w:rsidRPr="00357DD1" w:rsidRDefault="001E5958">
                  <w:pPr>
                    <w:spacing w:line="240" w:lineRule="atLeast"/>
                    <w:jc w:val="center"/>
                    <w:rPr>
                      <w:sz w:val="18"/>
                      <w:szCs w:val="18"/>
                    </w:rPr>
                  </w:pPr>
                </w:p>
              </w:tc>
              <w:tc>
                <w:tcPr>
                  <w:tcW w:w="1591" w:type="dxa"/>
                  <w:vAlign w:val="center"/>
                </w:tcPr>
                <w:p w14:paraId="720C39F6" w14:textId="77777777" w:rsidR="001E5958" w:rsidRPr="00357DD1" w:rsidRDefault="002B4D88">
                  <w:pPr>
                    <w:spacing w:line="240" w:lineRule="atLeast"/>
                    <w:jc w:val="center"/>
                    <w:rPr>
                      <w:sz w:val="18"/>
                      <w:szCs w:val="18"/>
                    </w:rPr>
                  </w:pPr>
                  <w:r w:rsidRPr="00357DD1">
                    <w:rPr>
                      <w:sz w:val="18"/>
                      <w:szCs w:val="18"/>
                    </w:rPr>
                    <w:t>N2</w:t>
                  </w:r>
                  <w:r w:rsidRPr="00357DD1">
                    <w:rPr>
                      <w:rFonts w:hint="eastAsia"/>
                      <w:sz w:val="18"/>
                      <w:szCs w:val="18"/>
                    </w:rPr>
                    <w:t>南厂界外</w:t>
                  </w:r>
                  <w:r w:rsidRPr="00357DD1">
                    <w:rPr>
                      <w:rFonts w:hint="eastAsia"/>
                      <w:sz w:val="18"/>
                      <w:szCs w:val="18"/>
                    </w:rPr>
                    <w:t>1</w:t>
                  </w:r>
                  <w:r w:rsidRPr="00357DD1">
                    <w:rPr>
                      <w:rFonts w:hint="eastAsia"/>
                      <w:sz w:val="18"/>
                      <w:szCs w:val="18"/>
                    </w:rPr>
                    <w:t>米</w:t>
                  </w:r>
                </w:p>
              </w:tc>
              <w:tc>
                <w:tcPr>
                  <w:tcW w:w="1141" w:type="dxa"/>
                  <w:vAlign w:val="center"/>
                </w:tcPr>
                <w:p w14:paraId="5A188C46" w14:textId="77777777" w:rsidR="001E5958" w:rsidRPr="00357DD1" w:rsidRDefault="002B4D88">
                  <w:pPr>
                    <w:spacing w:line="240" w:lineRule="atLeast"/>
                    <w:jc w:val="center"/>
                    <w:rPr>
                      <w:sz w:val="18"/>
                      <w:szCs w:val="18"/>
                    </w:rPr>
                  </w:pPr>
                  <w:r w:rsidRPr="00357DD1">
                    <w:rPr>
                      <w:rFonts w:hint="eastAsia"/>
                      <w:sz w:val="18"/>
                      <w:szCs w:val="18"/>
                    </w:rPr>
                    <w:t>56.3</w:t>
                  </w:r>
                </w:p>
              </w:tc>
              <w:tc>
                <w:tcPr>
                  <w:tcW w:w="1270" w:type="dxa"/>
                  <w:vAlign w:val="center"/>
                </w:tcPr>
                <w:p w14:paraId="7ACA47A5" w14:textId="77777777" w:rsidR="001E5958" w:rsidRPr="00357DD1" w:rsidRDefault="002B4D88">
                  <w:pPr>
                    <w:spacing w:line="240" w:lineRule="atLeast"/>
                    <w:jc w:val="center"/>
                    <w:rPr>
                      <w:sz w:val="18"/>
                      <w:szCs w:val="18"/>
                    </w:rPr>
                  </w:pPr>
                  <w:r w:rsidRPr="00357DD1">
                    <w:rPr>
                      <w:rFonts w:hint="eastAsia"/>
                      <w:sz w:val="18"/>
                      <w:szCs w:val="18"/>
                    </w:rPr>
                    <w:t>47.6</w:t>
                  </w:r>
                </w:p>
              </w:tc>
              <w:tc>
                <w:tcPr>
                  <w:tcW w:w="1636" w:type="dxa"/>
                  <w:vMerge/>
                  <w:vAlign w:val="center"/>
                </w:tcPr>
                <w:p w14:paraId="3D2B8C90" w14:textId="77777777" w:rsidR="001E5958" w:rsidRPr="00357DD1" w:rsidRDefault="001E5958">
                  <w:pPr>
                    <w:spacing w:line="240" w:lineRule="atLeast"/>
                    <w:jc w:val="center"/>
                    <w:rPr>
                      <w:sz w:val="18"/>
                      <w:szCs w:val="18"/>
                    </w:rPr>
                  </w:pPr>
                </w:p>
              </w:tc>
              <w:tc>
                <w:tcPr>
                  <w:tcW w:w="1529" w:type="dxa"/>
                  <w:vMerge/>
                  <w:vAlign w:val="center"/>
                </w:tcPr>
                <w:p w14:paraId="4ABC4176" w14:textId="77777777" w:rsidR="001E5958" w:rsidRPr="00357DD1" w:rsidRDefault="001E5958">
                  <w:pPr>
                    <w:spacing w:line="240" w:lineRule="atLeast"/>
                    <w:jc w:val="center"/>
                    <w:rPr>
                      <w:sz w:val="18"/>
                      <w:szCs w:val="18"/>
                    </w:rPr>
                  </w:pPr>
                </w:p>
              </w:tc>
            </w:tr>
            <w:tr w:rsidR="00357DD1" w:rsidRPr="00357DD1" w14:paraId="437D2E67" w14:textId="77777777" w:rsidTr="003F06EA">
              <w:trPr>
                <w:jc w:val="center"/>
              </w:trPr>
              <w:tc>
                <w:tcPr>
                  <w:tcW w:w="1026" w:type="dxa"/>
                  <w:vMerge/>
                  <w:vAlign w:val="center"/>
                </w:tcPr>
                <w:p w14:paraId="249A952E" w14:textId="77777777" w:rsidR="001E5958" w:rsidRPr="00357DD1" w:rsidRDefault="001E5958">
                  <w:pPr>
                    <w:spacing w:line="240" w:lineRule="atLeast"/>
                    <w:jc w:val="center"/>
                    <w:rPr>
                      <w:sz w:val="18"/>
                      <w:szCs w:val="18"/>
                    </w:rPr>
                  </w:pPr>
                </w:p>
              </w:tc>
              <w:tc>
                <w:tcPr>
                  <w:tcW w:w="1591" w:type="dxa"/>
                  <w:vAlign w:val="center"/>
                </w:tcPr>
                <w:p w14:paraId="5959CED7" w14:textId="77777777" w:rsidR="001E5958" w:rsidRPr="00357DD1" w:rsidRDefault="002B4D88">
                  <w:pPr>
                    <w:spacing w:line="240" w:lineRule="atLeast"/>
                    <w:jc w:val="center"/>
                    <w:rPr>
                      <w:sz w:val="18"/>
                      <w:szCs w:val="18"/>
                    </w:rPr>
                  </w:pPr>
                  <w:r w:rsidRPr="00357DD1">
                    <w:rPr>
                      <w:sz w:val="18"/>
                      <w:szCs w:val="18"/>
                    </w:rPr>
                    <w:t>N3</w:t>
                  </w:r>
                  <w:r w:rsidRPr="00357DD1">
                    <w:rPr>
                      <w:rFonts w:hint="eastAsia"/>
                      <w:sz w:val="18"/>
                      <w:szCs w:val="18"/>
                    </w:rPr>
                    <w:t>西厂界外</w:t>
                  </w:r>
                  <w:r w:rsidRPr="00357DD1">
                    <w:rPr>
                      <w:rFonts w:hint="eastAsia"/>
                      <w:sz w:val="18"/>
                      <w:szCs w:val="18"/>
                    </w:rPr>
                    <w:t>1</w:t>
                  </w:r>
                  <w:r w:rsidRPr="00357DD1">
                    <w:rPr>
                      <w:rFonts w:hint="eastAsia"/>
                      <w:sz w:val="18"/>
                      <w:szCs w:val="18"/>
                    </w:rPr>
                    <w:t>米</w:t>
                  </w:r>
                </w:p>
              </w:tc>
              <w:tc>
                <w:tcPr>
                  <w:tcW w:w="1141" w:type="dxa"/>
                  <w:vAlign w:val="center"/>
                </w:tcPr>
                <w:p w14:paraId="6560F2BB" w14:textId="77777777" w:rsidR="001E5958" w:rsidRPr="00357DD1" w:rsidRDefault="002B4D88">
                  <w:pPr>
                    <w:spacing w:line="240" w:lineRule="atLeast"/>
                    <w:jc w:val="center"/>
                    <w:rPr>
                      <w:sz w:val="18"/>
                      <w:szCs w:val="18"/>
                    </w:rPr>
                  </w:pPr>
                  <w:r w:rsidRPr="00357DD1">
                    <w:rPr>
                      <w:rFonts w:hint="eastAsia"/>
                      <w:sz w:val="18"/>
                      <w:szCs w:val="18"/>
                    </w:rPr>
                    <w:t>54.6</w:t>
                  </w:r>
                </w:p>
              </w:tc>
              <w:tc>
                <w:tcPr>
                  <w:tcW w:w="1270" w:type="dxa"/>
                  <w:vAlign w:val="center"/>
                </w:tcPr>
                <w:p w14:paraId="534CEDF6" w14:textId="77777777" w:rsidR="001E5958" w:rsidRPr="00357DD1" w:rsidRDefault="002B4D88">
                  <w:pPr>
                    <w:spacing w:line="240" w:lineRule="atLeast"/>
                    <w:jc w:val="center"/>
                    <w:rPr>
                      <w:sz w:val="18"/>
                      <w:szCs w:val="18"/>
                    </w:rPr>
                  </w:pPr>
                  <w:r w:rsidRPr="00357DD1">
                    <w:rPr>
                      <w:rFonts w:hint="eastAsia"/>
                      <w:sz w:val="18"/>
                      <w:szCs w:val="18"/>
                    </w:rPr>
                    <w:t>47.9</w:t>
                  </w:r>
                </w:p>
              </w:tc>
              <w:tc>
                <w:tcPr>
                  <w:tcW w:w="1636" w:type="dxa"/>
                  <w:vMerge/>
                  <w:vAlign w:val="center"/>
                </w:tcPr>
                <w:p w14:paraId="4951E423" w14:textId="77777777" w:rsidR="001E5958" w:rsidRPr="00357DD1" w:rsidRDefault="001E5958">
                  <w:pPr>
                    <w:spacing w:line="240" w:lineRule="atLeast"/>
                    <w:jc w:val="center"/>
                    <w:rPr>
                      <w:sz w:val="18"/>
                      <w:szCs w:val="18"/>
                    </w:rPr>
                  </w:pPr>
                </w:p>
              </w:tc>
              <w:tc>
                <w:tcPr>
                  <w:tcW w:w="1529" w:type="dxa"/>
                  <w:vMerge/>
                  <w:vAlign w:val="center"/>
                </w:tcPr>
                <w:p w14:paraId="65A9F086" w14:textId="77777777" w:rsidR="001E5958" w:rsidRPr="00357DD1" w:rsidRDefault="001E5958">
                  <w:pPr>
                    <w:spacing w:line="240" w:lineRule="atLeast"/>
                    <w:jc w:val="center"/>
                    <w:rPr>
                      <w:sz w:val="18"/>
                      <w:szCs w:val="18"/>
                    </w:rPr>
                  </w:pPr>
                </w:p>
              </w:tc>
            </w:tr>
            <w:tr w:rsidR="00357DD1" w:rsidRPr="00357DD1" w14:paraId="3819ED04" w14:textId="77777777" w:rsidTr="003F06EA">
              <w:trPr>
                <w:jc w:val="center"/>
              </w:trPr>
              <w:tc>
                <w:tcPr>
                  <w:tcW w:w="1026" w:type="dxa"/>
                  <w:vMerge/>
                  <w:vAlign w:val="center"/>
                </w:tcPr>
                <w:p w14:paraId="346A0A92" w14:textId="77777777" w:rsidR="001E5958" w:rsidRPr="00357DD1" w:rsidRDefault="001E5958">
                  <w:pPr>
                    <w:spacing w:line="240" w:lineRule="atLeast"/>
                    <w:jc w:val="center"/>
                    <w:rPr>
                      <w:sz w:val="18"/>
                      <w:szCs w:val="18"/>
                    </w:rPr>
                  </w:pPr>
                </w:p>
              </w:tc>
              <w:tc>
                <w:tcPr>
                  <w:tcW w:w="1591" w:type="dxa"/>
                  <w:vAlign w:val="center"/>
                </w:tcPr>
                <w:p w14:paraId="6324651E" w14:textId="77777777" w:rsidR="001E5958" w:rsidRPr="00357DD1" w:rsidRDefault="002B4D88">
                  <w:pPr>
                    <w:spacing w:line="240" w:lineRule="atLeast"/>
                    <w:jc w:val="center"/>
                    <w:rPr>
                      <w:sz w:val="18"/>
                      <w:szCs w:val="18"/>
                    </w:rPr>
                  </w:pPr>
                  <w:r w:rsidRPr="00357DD1">
                    <w:rPr>
                      <w:sz w:val="18"/>
                      <w:szCs w:val="18"/>
                    </w:rPr>
                    <w:t>N4</w:t>
                  </w:r>
                  <w:r w:rsidRPr="00357DD1">
                    <w:rPr>
                      <w:rFonts w:hint="eastAsia"/>
                      <w:sz w:val="18"/>
                      <w:szCs w:val="18"/>
                    </w:rPr>
                    <w:t>北厂界外</w:t>
                  </w:r>
                  <w:r w:rsidRPr="00357DD1">
                    <w:rPr>
                      <w:rFonts w:hint="eastAsia"/>
                      <w:sz w:val="18"/>
                      <w:szCs w:val="18"/>
                    </w:rPr>
                    <w:t>1</w:t>
                  </w:r>
                  <w:r w:rsidRPr="00357DD1">
                    <w:rPr>
                      <w:rFonts w:hint="eastAsia"/>
                      <w:sz w:val="18"/>
                      <w:szCs w:val="18"/>
                    </w:rPr>
                    <w:t>米</w:t>
                  </w:r>
                </w:p>
              </w:tc>
              <w:tc>
                <w:tcPr>
                  <w:tcW w:w="1141" w:type="dxa"/>
                  <w:vAlign w:val="center"/>
                </w:tcPr>
                <w:p w14:paraId="06482730" w14:textId="77777777" w:rsidR="001E5958" w:rsidRPr="00357DD1" w:rsidRDefault="002B4D88">
                  <w:pPr>
                    <w:spacing w:line="240" w:lineRule="atLeast"/>
                    <w:jc w:val="center"/>
                    <w:rPr>
                      <w:sz w:val="18"/>
                      <w:szCs w:val="18"/>
                    </w:rPr>
                  </w:pPr>
                  <w:r w:rsidRPr="00357DD1">
                    <w:rPr>
                      <w:rFonts w:hint="eastAsia"/>
                      <w:sz w:val="18"/>
                      <w:szCs w:val="18"/>
                    </w:rPr>
                    <w:t>54.9</w:t>
                  </w:r>
                </w:p>
              </w:tc>
              <w:tc>
                <w:tcPr>
                  <w:tcW w:w="1270" w:type="dxa"/>
                  <w:vAlign w:val="center"/>
                </w:tcPr>
                <w:p w14:paraId="19141682" w14:textId="77777777" w:rsidR="001E5958" w:rsidRPr="00357DD1" w:rsidRDefault="002B4D88">
                  <w:pPr>
                    <w:spacing w:line="240" w:lineRule="atLeast"/>
                    <w:jc w:val="center"/>
                    <w:rPr>
                      <w:sz w:val="18"/>
                      <w:szCs w:val="18"/>
                    </w:rPr>
                  </w:pPr>
                  <w:r w:rsidRPr="00357DD1">
                    <w:rPr>
                      <w:rFonts w:hint="eastAsia"/>
                      <w:sz w:val="18"/>
                      <w:szCs w:val="18"/>
                    </w:rPr>
                    <w:t>48.5</w:t>
                  </w:r>
                </w:p>
              </w:tc>
              <w:tc>
                <w:tcPr>
                  <w:tcW w:w="1636" w:type="dxa"/>
                  <w:vMerge/>
                  <w:vAlign w:val="center"/>
                </w:tcPr>
                <w:p w14:paraId="32B04A4D" w14:textId="77777777" w:rsidR="001E5958" w:rsidRPr="00357DD1" w:rsidRDefault="001E5958">
                  <w:pPr>
                    <w:spacing w:line="240" w:lineRule="atLeast"/>
                    <w:jc w:val="center"/>
                    <w:rPr>
                      <w:sz w:val="18"/>
                      <w:szCs w:val="18"/>
                    </w:rPr>
                  </w:pPr>
                </w:p>
              </w:tc>
              <w:tc>
                <w:tcPr>
                  <w:tcW w:w="1529" w:type="dxa"/>
                  <w:vMerge/>
                  <w:vAlign w:val="center"/>
                </w:tcPr>
                <w:p w14:paraId="301F33FB" w14:textId="77777777" w:rsidR="001E5958" w:rsidRPr="00357DD1" w:rsidRDefault="001E5958">
                  <w:pPr>
                    <w:spacing w:line="240" w:lineRule="atLeast"/>
                    <w:jc w:val="center"/>
                    <w:rPr>
                      <w:sz w:val="18"/>
                      <w:szCs w:val="18"/>
                    </w:rPr>
                  </w:pPr>
                </w:p>
              </w:tc>
            </w:tr>
          </w:tbl>
          <w:p w14:paraId="55A67B35" w14:textId="02FCDB71" w:rsidR="001E5958" w:rsidRPr="00357DD1" w:rsidRDefault="002B4D88">
            <w:pPr>
              <w:adjustRightInd w:val="0"/>
              <w:snapToGrid w:val="0"/>
              <w:spacing w:line="360" w:lineRule="auto"/>
              <w:ind w:firstLineChars="200" w:firstLine="420"/>
              <w:rPr>
                <w:szCs w:val="21"/>
              </w:rPr>
            </w:pPr>
            <w:r w:rsidRPr="00357DD1">
              <w:rPr>
                <w:szCs w:val="21"/>
              </w:rPr>
              <w:t>由上表可知，</w:t>
            </w:r>
            <w:r w:rsidR="00785910" w:rsidRPr="00357DD1">
              <w:rPr>
                <w:rFonts w:hint="eastAsia"/>
                <w:bCs/>
                <w:szCs w:val="21"/>
              </w:rPr>
              <w:t>已批已建</w:t>
            </w:r>
            <w:r w:rsidRPr="00357DD1">
              <w:rPr>
                <w:bCs/>
                <w:szCs w:val="21"/>
              </w:rPr>
              <w:t>项目高噪声设备经厂房隔声、设备减振和距离衰减后各厂界噪声均能满足《工业企业厂界环境噪声排放标准》（</w:t>
            </w:r>
            <w:r w:rsidRPr="00357DD1">
              <w:rPr>
                <w:bCs/>
                <w:szCs w:val="21"/>
              </w:rPr>
              <w:t>GB12348-2008</w:t>
            </w:r>
            <w:r w:rsidRPr="00357DD1">
              <w:rPr>
                <w:bCs/>
                <w:szCs w:val="21"/>
              </w:rPr>
              <w:t>）</w:t>
            </w:r>
            <w:r w:rsidR="002A1CA8" w:rsidRPr="00357DD1">
              <w:rPr>
                <w:bCs/>
                <w:szCs w:val="21"/>
              </w:rPr>
              <w:t>3</w:t>
            </w:r>
            <w:r w:rsidRPr="00357DD1">
              <w:rPr>
                <w:bCs/>
                <w:szCs w:val="21"/>
              </w:rPr>
              <w:t>类标准要求，对</w:t>
            </w:r>
            <w:proofErr w:type="gramStart"/>
            <w:r w:rsidRPr="00357DD1">
              <w:rPr>
                <w:bCs/>
                <w:szCs w:val="21"/>
              </w:rPr>
              <w:t>周围声</w:t>
            </w:r>
            <w:proofErr w:type="gramEnd"/>
            <w:r w:rsidRPr="00357DD1">
              <w:rPr>
                <w:bCs/>
                <w:szCs w:val="21"/>
              </w:rPr>
              <w:t>环境影响较小。</w:t>
            </w:r>
          </w:p>
          <w:p w14:paraId="776AC3B0" w14:textId="77777777" w:rsidR="001E5958" w:rsidRPr="00357DD1" w:rsidRDefault="002B4D88">
            <w:pPr>
              <w:adjustRightInd w:val="0"/>
              <w:snapToGrid w:val="0"/>
              <w:spacing w:line="360" w:lineRule="auto"/>
              <w:ind w:firstLineChars="200" w:firstLine="420"/>
            </w:pPr>
            <w:r w:rsidRPr="00357DD1">
              <w:rPr>
                <w:rFonts w:hint="eastAsia"/>
              </w:rPr>
              <w:t>（</w:t>
            </w:r>
            <w:r w:rsidRPr="00357DD1">
              <w:rPr>
                <w:rFonts w:hint="eastAsia"/>
              </w:rPr>
              <w:t>4</w:t>
            </w:r>
            <w:r w:rsidRPr="00357DD1">
              <w:rPr>
                <w:rFonts w:hint="eastAsia"/>
              </w:rPr>
              <w:t>）固体废物</w:t>
            </w:r>
          </w:p>
          <w:p w14:paraId="55E222E8" w14:textId="449B2B90" w:rsidR="001E5958" w:rsidRPr="00357DD1" w:rsidRDefault="00785910">
            <w:pPr>
              <w:adjustRightInd w:val="0"/>
              <w:snapToGrid w:val="0"/>
              <w:spacing w:line="360" w:lineRule="auto"/>
              <w:ind w:firstLineChars="200" w:firstLine="420"/>
              <w:rPr>
                <w:rFonts w:eastAsiaTheme="minorEastAsia"/>
              </w:rPr>
            </w:pPr>
            <w:r w:rsidRPr="00357DD1">
              <w:rPr>
                <w:rFonts w:hint="eastAsia"/>
              </w:rPr>
              <w:t>已批已建</w:t>
            </w:r>
            <w:r w:rsidRPr="00357DD1">
              <w:t>项目固</w:t>
            </w:r>
            <w:proofErr w:type="gramStart"/>
            <w:r w:rsidRPr="00357DD1">
              <w:t>废产生</w:t>
            </w:r>
            <w:proofErr w:type="gramEnd"/>
            <w:r w:rsidRPr="00357DD1">
              <w:t>及处置情况见表</w:t>
            </w:r>
            <w:r w:rsidRPr="00357DD1">
              <w:rPr>
                <w:rFonts w:hint="eastAsia"/>
              </w:rPr>
              <w:t>2-</w:t>
            </w:r>
            <w:r w:rsidRPr="00357DD1">
              <w:t>13</w:t>
            </w:r>
            <w:r w:rsidRPr="00357DD1">
              <w:rPr>
                <w:rFonts w:hint="eastAsia"/>
              </w:rPr>
              <w:t>。</w:t>
            </w:r>
          </w:p>
          <w:p w14:paraId="50C29D88" w14:textId="072C6839" w:rsidR="001E5958" w:rsidRPr="00357DD1" w:rsidRDefault="002B4D88">
            <w:pPr>
              <w:adjustRightInd w:val="0"/>
              <w:snapToGrid w:val="0"/>
              <w:jc w:val="center"/>
              <w:rPr>
                <w:b/>
                <w:bCs/>
                <w:szCs w:val="21"/>
              </w:rPr>
            </w:pPr>
            <w:r w:rsidRPr="00357DD1">
              <w:rPr>
                <w:rFonts w:hint="eastAsia"/>
                <w:b/>
                <w:bCs/>
                <w:szCs w:val="21"/>
              </w:rPr>
              <w:t>表</w:t>
            </w:r>
            <w:r w:rsidRPr="00357DD1">
              <w:rPr>
                <w:rFonts w:hint="eastAsia"/>
                <w:b/>
                <w:bCs/>
                <w:szCs w:val="21"/>
              </w:rPr>
              <w:t>2-</w:t>
            </w:r>
            <w:r w:rsidRPr="00357DD1">
              <w:rPr>
                <w:b/>
                <w:bCs/>
                <w:szCs w:val="21"/>
              </w:rPr>
              <w:t>13</w:t>
            </w:r>
            <w:r w:rsidRPr="00357DD1">
              <w:rPr>
                <w:rFonts w:hint="eastAsia"/>
                <w:b/>
                <w:bCs/>
                <w:szCs w:val="21"/>
              </w:rPr>
              <w:t xml:space="preserve"> </w:t>
            </w:r>
            <w:r w:rsidR="00785910" w:rsidRPr="00357DD1">
              <w:rPr>
                <w:rFonts w:hint="eastAsia"/>
                <w:b/>
                <w:bCs/>
                <w:szCs w:val="21"/>
              </w:rPr>
              <w:t>已批已建</w:t>
            </w:r>
            <w:r w:rsidRPr="00357DD1">
              <w:rPr>
                <w:b/>
                <w:bCs/>
                <w:szCs w:val="21"/>
              </w:rPr>
              <w:t>项目</w:t>
            </w:r>
            <w:r w:rsidRPr="00357DD1">
              <w:rPr>
                <w:rFonts w:hint="eastAsia"/>
                <w:b/>
                <w:bCs/>
                <w:szCs w:val="21"/>
              </w:rPr>
              <w:t>固</w:t>
            </w:r>
            <w:proofErr w:type="gramStart"/>
            <w:r w:rsidRPr="00357DD1">
              <w:rPr>
                <w:rFonts w:hint="eastAsia"/>
                <w:b/>
                <w:bCs/>
                <w:szCs w:val="21"/>
              </w:rPr>
              <w:t>废</w:t>
            </w:r>
            <w:r w:rsidRPr="00357DD1">
              <w:rPr>
                <w:b/>
                <w:bCs/>
                <w:szCs w:val="21"/>
              </w:rPr>
              <w:t>产生</w:t>
            </w:r>
            <w:proofErr w:type="gramEnd"/>
            <w:r w:rsidRPr="00357DD1">
              <w:rPr>
                <w:rFonts w:hint="eastAsia"/>
                <w:b/>
                <w:bCs/>
                <w:szCs w:val="21"/>
              </w:rPr>
              <w:t>及</w:t>
            </w:r>
            <w:r w:rsidRPr="00357DD1">
              <w:rPr>
                <w:b/>
                <w:bCs/>
                <w:szCs w:val="21"/>
              </w:rPr>
              <w:t>处置情况</w:t>
            </w:r>
            <w:r w:rsidRPr="00357DD1">
              <w:rPr>
                <w:rFonts w:hint="eastAsia"/>
                <w:b/>
                <w:bCs/>
                <w:szCs w:val="21"/>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392"/>
              <w:gridCol w:w="1059"/>
              <w:gridCol w:w="1056"/>
              <w:gridCol w:w="1332"/>
              <w:gridCol w:w="614"/>
              <w:gridCol w:w="935"/>
              <w:gridCol w:w="1322"/>
            </w:tblGrid>
            <w:tr w:rsidR="00357DD1" w:rsidRPr="00357DD1" w14:paraId="4F022DCA" w14:textId="77777777" w:rsidTr="003F06EA">
              <w:trPr>
                <w:jc w:val="center"/>
              </w:trPr>
              <w:tc>
                <w:tcPr>
                  <w:tcW w:w="485" w:type="dxa"/>
                  <w:vAlign w:val="center"/>
                </w:tcPr>
                <w:p w14:paraId="1E5BF9AA" w14:textId="77777777" w:rsidR="001E5958" w:rsidRPr="00357DD1" w:rsidRDefault="002B4D88">
                  <w:pPr>
                    <w:widowControl/>
                    <w:adjustRightInd w:val="0"/>
                    <w:snapToGrid w:val="0"/>
                    <w:jc w:val="center"/>
                    <w:rPr>
                      <w:b/>
                      <w:bCs/>
                      <w:kern w:val="0"/>
                      <w:sz w:val="18"/>
                      <w:szCs w:val="21"/>
                    </w:rPr>
                  </w:pPr>
                  <w:r w:rsidRPr="00357DD1">
                    <w:rPr>
                      <w:b/>
                      <w:bCs/>
                      <w:kern w:val="0"/>
                      <w:sz w:val="18"/>
                      <w:szCs w:val="21"/>
                    </w:rPr>
                    <w:t>序号</w:t>
                  </w:r>
                </w:p>
              </w:tc>
              <w:tc>
                <w:tcPr>
                  <w:tcW w:w="1392" w:type="dxa"/>
                  <w:vAlign w:val="center"/>
                </w:tcPr>
                <w:p w14:paraId="4985B7F6" w14:textId="77777777" w:rsidR="001E5958" w:rsidRPr="00357DD1" w:rsidRDefault="002B4D88">
                  <w:pPr>
                    <w:widowControl/>
                    <w:adjustRightInd w:val="0"/>
                    <w:snapToGrid w:val="0"/>
                    <w:jc w:val="center"/>
                    <w:rPr>
                      <w:b/>
                      <w:bCs/>
                      <w:kern w:val="0"/>
                      <w:sz w:val="18"/>
                      <w:szCs w:val="21"/>
                    </w:rPr>
                  </w:pPr>
                  <w:r w:rsidRPr="00357DD1">
                    <w:rPr>
                      <w:b/>
                      <w:bCs/>
                      <w:kern w:val="0"/>
                      <w:sz w:val="18"/>
                      <w:szCs w:val="21"/>
                    </w:rPr>
                    <w:t>名称</w:t>
                  </w:r>
                </w:p>
              </w:tc>
              <w:tc>
                <w:tcPr>
                  <w:tcW w:w="1059" w:type="dxa"/>
                  <w:vAlign w:val="center"/>
                </w:tcPr>
                <w:p w14:paraId="29EF43F7" w14:textId="77777777" w:rsidR="001E5958" w:rsidRPr="00357DD1" w:rsidRDefault="002B4D88">
                  <w:pPr>
                    <w:widowControl/>
                    <w:adjustRightInd w:val="0"/>
                    <w:snapToGrid w:val="0"/>
                    <w:jc w:val="center"/>
                    <w:rPr>
                      <w:b/>
                      <w:bCs/>
                      <w:kern w:val="0"/>
                      <w:sz w:val="18"/>
                      <w:szCs w:val="21"/>
                    </w:rPr>
                  </w:pPr>
                  <w:r w:rsidRPr="00357DD1">
                    <w:rPr>
                      <w:b/>
                      <w:bCs/>
                      <w:kern w:val="0"/>
                      <w:sz w:val="18"/>
                      <w:szCs w:val="21"/>
                    </w:rPr>
                    <w:t>属性</w:t>
                  </w:r>
                </w:p>
              </w:tc>
              <w:tc>
                <w:tcPr>
                  <w:tcW w:w="944" w:type="dxa"/>
                  <w:vAlign w:val="center"/>
                </w:tcPr>
                <w:p w14:paraId="5B0F2E46" w14:textId="77777777" w:rsidR="001E5958" w:rsidRPr="00357DD1" w:rsidRDefault="002B4D88">
                  <w:pPr>
                    <w:widowControl/>
                    <w:adjustRightInd w:val="0"/>
                    <w:snapToGrid w:val="0"/>
                    <w:jc w:val="center"/>
                    <w:rPr>
                      <w:b/>
                      <w:bCs/>
                      <w:kern w:val="0"/>
                      <w:sz w:val="18"/>
                      <w:szCs w:val="21"/>
                    </w:rPr>
                  </w:pPr>
                  <w:r w:rsidRPr="00357DD1">
                    <w:rPr>
                      <w:b/>
                      <w:bCs/>
                      <w:kern w:val="0"/>
                      <w:sz w:val="18"/>
                      <w:szCs w:val="21"/>
                    </w:rPr>
                    <w:t>废物代码</w:t>
                  </w:r>
                </w:p>
              </w:tc>
              <w:tc>
                <w:tcPr>
                  <w:tcW w:w="1441" w:type="dxa"/>
                  <w:vAlign w:val="center"/>
                </w:tcPr>
                <w:p w14:paraId="706F2192" w14:textId="77777777" w:rsidR="001E5958" w:rsidRPr="00357DD1" w:rsidRDefault="002B4D88">
                  <w:pPr>
                    <w:widowControl/>
                    <w:adjustRightInd w:val="0"/>
                    <w:snapToGrid w:val="0"/>
                    <w:jc w:val="center"/>
                    <w:rPr>
                      <w:b/>
                      <w:bCs/>
                      <w:kern w:val="0"/>
                      <w:sz w:val="18"/>
                      <w:szCs w:val="21"/>
                    </w:rPr>
                  </w:pPr>
                  <w:r w:rsidRPr="00357DD1">
                    <w:rPr>
                      <w:b/>
                      <w:bCs/>
                      <w:kern w:val="0"/>
                      <w:sz w:val="18"/>
                      <w:szCs w:val="21"/>
                    </w:rPr>
                    <w:t>主要成分</w:t>
                  </w:r>
                </w:p>
              </w:tc>
              <w:tc>
                <w:tcPr>
                  <w:tcW w:w="614" w:type="dxa"/>
                  <w:vAlign w:val="center"/>
                </w:tcPr>
                <w:p w14:paraId="7267DEB0" w14:textId="77777777" w:rsidR="001E5958" w:rsidRPr="00357DD1" w:rsidRDefault="002B4D88">
                  <w:pPr>
                    <w:widowControl/>
                    <w:adjustRightInd w:val="0"/>
                    <w:snapToGrid w:val="0"/>
                    <w:jc w:val="center"/>
                    <w:rPr>
                      <w:b/>
                      <w:bCs/>
                      <w:kern w:val="0"/>
                      <w:sz w:val="18"/>
                      <w:szCs w:val="21"/>
                    </w:rPr>
                  </w:pPr>
                  <w:r w:rsidRPr="00357DD1">
                    <w:rPr>
                      <w:b/>
                      <w:bCs/>
                      <w:kern w:val="0"/>
                      <w:sz w:val="18"/>
                      <w:szCs w:val="21"/>
                    </w:rPr>
                    <w:t>性状</w:t>
                  </w:r>
                </w:p>
              </w:tc>
              <w:tc>
                <w:tcPr>
                  <w:tcW w:w="935" w:type="dxa"/>
                  <w:vAlign w:val="center"/>
                </w:tcPr>
                <w:p w14:paraId="15D7017F" w14:textId="77777777" w:rsidR="001E5958" w:rsidRPr="00357DD1" w:rsidRDefault="002B4D88">
                  <w:pPr>
                    <w:widowControl/>
                    <w:adjustRightInd w:val="0"/>
                    <w:snapToGrid w:val="0"/>
                    <w:jc w:val="center"/>
                    <w:rPr>
                      <w:b/>
                      <w:bCs/>
                      <w:kern w:val="0"/>
                      <w:sz w:val="18"/>
                      <w:szCs w:val="21"/>
                    </w:rPr>
                  </w:pPr>
                  <w:r w:rsidRPr="00357DD1">
                    <w:rPr>
                      <w:b/>
                      <w:bCs/>
                      <w:kern w:val="0"/>
                      <w:sz w:val="18"/>
                      <w:szCs w:val="21"/>
                    </w:rPr>
                    <w:t>产生量（</w:t>
                  </w:r>
                  <w:r w:rsidRPr="00357DD1">
                    <w:rPr>
                      <w:b/>
                      <w:bCs/>
                      <w:kern w:val="0"/>
                      <w:sz w:val="18"/>
                      <w:szCs w:val="21"/>
                    </w:rPr>
                    <w:t>t/a</w:t>
                  </w:r>
                  <w:r w:rsidRPr="00357DD1">
                    <w:rPr>
                      <w:b/>
                      <w:bCs/>
                      <w:kern w:val="0"/>
                      <w:sz w:val="18"/>
                      <w:szCs w:val="21"/>
                    </w:rPr>
                    <w:t>）</w:t>
                  </w:r>
                </w:p>
              </w:tc>
              <w:tc>
                <w:tcPr>
                  <w:tcW w:w="1322" w:type="dxa"/>
                  <w:vAlign w:val="center"/>
                </w:tcPr>
                <w:p w14:paraId="74612CD7" w14:textId="77777777" w:rsidR="001E5958" w:rsidRPr="00357DD1" w:rsidRDefault="002B4D88">
                  <w:pPr>
                    <w:widowControl/>
                    <w:adjustRightInd w:val="0"/>
                    <w:snapToGrid w:val="0"/>
                    <w:jc w:val="center"/>
                    <w:rPr>
                      <w:b/>
                      <w:bCs/>
                      <w:kern w:val="0"/>
                      <w:sz w:val="18"/>
                      <w:szCs w:val="21"/>
                    </w:rPr>
                  </w:pPr>
                  <w:r w:rsidRPr="00357DD1">
                    <w:rPr>
                      <w:b/>
                      <w:sz w:val="18"/>
                      <w:szCs w:val="18"/>
                    </w:rPr>
                    <w:t>处理处置方式</w:t>
                  </w:r>
                </w:p>
              </w:tc>
            </w:tr>
            <w:tr w:rsidR="00357DD1" w:rsidRPr="00357DD1" w14:paraId="7FECE697" w14:textId="77777777" w:rsidTr="003F06EA">
              <w:trPr>
                <w:jc w:val="center"/>
              </w:trPr>
              <w:tc>
                <w:tcPr>
                  <w:tcW w:w="485" w:type="dxa"/>
                  <w:noWrap/>
                  <w:vAlign w:val="center"/>
                </w:tcPr>
                <w:p w14:paraId="21A377A0" w14:textId="77777777" w:rsidR="001E5958" w:rsidRPr="00357DD1" w:rsidRDefault="002B4D88">
                  <w:pPr>
                    <w:widowControl/>
                    <w:adjustRightInd w:val="0"/>
                    <w:snapToGrid w:val="0"/>
                    <w:jc w:val="center"/>
                    <w:rPr>
                      <w:kern w:val="0"/>
                      <w:sz w:val="18"/>
                      <w:szCs w:val="21"/>
                    </w:rPr>
                  </w:pPr>
                  <w:r w:rsidRPr="00357DD1">
                    <w:rPr>
                      <w:kern w:val="0"/>
                      <w:sz w:val="18"/>
                      <w:szCs w:val="21"/>
                    </w:rPr>
                    <w:t>1</w:t>
                  </w:r>
                </w:p>
              </w:tc>
              <w:tc>
                <w:tcPr>
                  <w:tcW w:w="1392" w:type="dxa"/>
                  <w:vAlign w:val="center"/>
                </w:tcPr>
                <w:p w14:paraId="1730F56B"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废金属</w:t>
                  </w:r>
                </w:p>
              </w:tc>
              <w:tc>
                <w:tcPr>
                  <w:tcW w:w="1059" w:type="dxa"/>
                  <w:vMerge w:val="restart"/>
                  <w:noWrap/>
                  <w:vAlign w:val="center"/>
                </w:tcPr>
                <w:p w14:paraId="4C43B781" w14:textId="77777777" w:rsidR="001E5958" w:rsidRPr="00357DD1" w:rsidRDefault="002B4D88">
                  <w:pPr>
                    <w:widowControl/>
                    <w:adjustRightInd w:val="0"/>
                    <w:snapToGrid w:val="0"/>
                    <w:jc w:val="center"/>
                    <w:rPr>
                      <w:kern w:val="0"/>
                      <w:sz w:val="18"/>
                      <w:szCs w:val="21"/>
                    </w:rPr>
                  </w:pPr>
                  <w:r w:rsidRPr="00357DD1">
                    <w:rPr>
                      <w:kern w:val="0"/>
                      <w:sz w:val="18"/>
                      <w:szCs w:val="21"/>
                    </w:rPr>
                    <w:t>一般固废</w:t>
                  </w:r>
                </w:p>
              </w:tc>
              <w:tc>
                <w:tcPr>
                  <w:tcW w:w="944" w:type="dxa"/>
                  <w:vAlign w:val="center"/>
                </w:tcPr>
                <w:p w14:paraId="5CE39B17"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99</w:t>
                  </w:r>
                </w:p>
              </w:tc>
              <w:tc>
                <w:tcPr>
                  <w:tcW w:w="1441" w:type="dxa"/>
                  <w:vAlign w:val="center"/>
                </w:tcPr>
                <w:p w14:paraId="22C1A948"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钢</w:t>
                  </w:r>
                  <w:r w:rsidRPr="00357DD1">
                    <w:rPr>
                      <w:kern w:val="0"/>
                      <w:sz w:val="18"/>
                      <w:szCs w:val="21"/>
                    </w:rPr>
                    <w:t>、铝</w:t>
                  </w:r>
                </w:p>
              </w:tc>
              <w:tc>
                <w:tcPr>
                  <w:tcW w:w="614" w:type="dxa"/>
                  <w:noWrap/>
                  <w:vAlign w:val="center"/>
                </w:tcPr>
                <w:p w14:paraId="7A880685" w14:textId="77777777" w:rsidR="001E5958" w:rsidRPr="00357DD1" w:rsidRDefault="002B4D88">
                  <w:pPr>
                    <w:widowControl/>
                    <w:adjustRightInd w:val="0"/>
                    <w:snapToGrid w:val="0"/>
                    <w:jc w:val="center"/>
                    <w:rPr>
                      <w:kern w:val="0"/>
                      <w:sz w:val="18"/>
                      <w:szCs w:val="21"/>
                    </w:rPr>
                  </w:pPr>
                  <w:r w:rsidRPr="00357DD1">
                    <w:rPr>
                      <w:kern w:val="0"/>
                      <w:sz w:val="18"/>
                      <w:szCs w:val="21"/>
                    </w:rPr>
                    <w:t>固</w:t>
                  </w:r>
                </w:p>
              </w:tc>
              <w:tc>
                <w:tcPr>
                  <w:tcW w:w="935" w:type="dxa"/>
                  <w:noWrap/>
                  <w:vAlign w:val="center"/>
                </w:tcPr>
                <w:p w14:paraId="4F6F1493"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1</w:t>
                  </w:r>
                </w:p>
              </w:tc>
              <w:tc>
                <w:tcPr>
                  <w:tcW w:w="1322" w:type="dxa"/>
                  <w:vMerge w:val="restart"/>
                  <w:noWrap/>
                  <w:vAlign w:val="center"/>
                </w:tcPr>
                <w:p w14:paraId="737539C5" w14:textId="77777777" w:rsidR="001E5958" w:rsidRPr="00357DD1" w:rsidRDefault="002B4D88">
                  <w:pPr>
                    <w:adjustRightInd w:val="0"/>
                    <w:snapToGrid w:val="0"/>
                    <w:jc w:val="center"/>
                    <w:rPr>
                      <w:kern w:val="0"/>
                      <w:sz w:val="18"/>
                      <w:szCs w:val="21"/>
                    </w:rPr>
                  </w:pPr>
                  <w:r w:rsidRPr="00357DD1">
                    <w:rPr>
                      <w:kern w:val="0"/>
                      <w:sz w:val="18"/>
                      <w:szCs w:val="21"/>
                    </w:rPr>
                    <w:t>外卖</w:t>
                  </w:r>
                </w:p>
                <w:p w14:paraId="733629C2" w14:textId="77777777" w:rsidR="001E5958" w:rsidRPr="00357DD1" w:rsidRDefault="002B4D88">
                  <w:pPr>
                    <w:adjustRightInd w:val="0"/>
                    <w:snapToGrid w:val="0"/>
                    <w:jc w:val="center"/>
                    <w:rPr>
                      <w:kern w:val="0"/>
                      <w:sz w:val="18"/>
                      <w:szCs w:val="21"/>
                    </w:rPr>
                  </w:pPr>
                  <w:r w:rsidRPr="00357DD1">
                    <w:rPr>
                      <w:kern w:val="0"/>
                      <w:sz w:val="18"/>
                      <w:szCs w:val="21"/>
                    </w:rPr>
                    <w:t>综合利用</w:t>
                  </w:r>
                </w:p>
              </w:tc>
            </w:tr>
            <w:tr w:rsidR="00357DD1" w:rsidRPr="00357DD1" w14:paraId="70870AF6" w14:textId="77777777" w:rsidTr="003F06EA">
              <w:trPr>
                <w:jc w:val="center"/>
              </w:trPr>
              <w:tc>
                <w:tcPr>
                  <w:tcW w:w="485" w:type="dxa"/>
                  <w:noWrap/>
                  <w:vAlign w:val="center"/>
                </w:tcPr>
                <w:p w14:paraId="3E573D72" w14:textId="77777777" w:rsidR="001E5958" w:rsidRPr="00357DD1" w:rsidRDefault="002B4D88">
                  <w:pPr>
                    <w:widowControl/>
                    <w:adjustRightInd w:val="0"/>
                    <w:snapToGrid w:val="0"/>
                    <w:jc w:val="center"/>
                    <w:rPr>
                      <w:kern w:val="0"/>
                      <w:sz w:val="18"/>
                      <w:szCs w:val="21"/>
                    </w:rPr>
                  </w:pPr>
                  <w:r w:rsidRPr="00357DD1">
                    <w:rPr>
                      <w:kern w:val="0"/>
                      <w:sz w:val="18"/>
                      <w:szCs w:val="21"/>
                    </w:rPr>
                    <w:t>2</w:t>
                  </w:r>
                </w:p>
              </w:tc>
              <w:tc>
                <w:tcPr>
                  <w:tcW w:w="1392" w:type="dxa"/>
                  <w:noWrap/>
                  <w:vAlign w:val="center"/>
                </w:tcPr>
                <w:p w14:paraId="33DD0B5E"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废塑料边角料</w:t>
                  </w:r>
                </w:p>
              </w:tc>
              <w:tc>
                <w:tcPr>
                  <w:tcW w:w="1059" w:type="dxa"/>
                  <w:vMerge/>
                  <w:vAlign w:val="center"/>
                </w:tcPr>
                <w:p w14:paraId="4209DD88" w14:textId="77777777" w:rsidR="001E5958" w:rsidRPr="00357DD1" w:rsidRDefault="001E5958">
                  <w:pPr>
                    <w:widowControl/>
                    <w:adjustRightInd w:val="0"/>
                    <w:snapToGrid w:val="0"/>
                    <w:jc w:val="center"/>
                    <w:rPr>
                      <w:kern w:val="0"/>
                      <w:sz w:val="18"/>
                      <w:szCs w:val="21"/>
                    </w:rPr>
                  </w:pPr>
                </w:p>
              </w:tc>
              <w:tc>
                <w:tcPr>
                  <w:tcW w:w="944" w:type="dxa"/>
                  <w:vAlign w:val="center"/>
                </w:tcPr>
                <w:p w14:paraId="0F846FB8"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06</w:t>
                  </w:r>
                </w:p>
              </w:tc>
              <w:tc>
                <w:tcPr>
                  <w:tcW w:w="1441" w:type="dxa"/>
                  <w:vAlign w:val="center"/>
                </w:tcPr>
                <w:p w14:paraId="66BE99FE"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塑料</w:t>
                  </w:r>
                </w:p>
              </w:tc>
              <w:tc>
                <w:tcPr>
                  <w:tcW w:w="614" w:type="dxa"/>
                  <w:noWrap/>
                  <w:vAlign w:val="center"/>
                </w:tcPr>
                <w:p w14:paraId="39268F4C" w14:textId="77777777" w:rsidR="001E5958" w:rsidRPr="00357DD1" w:rsidRDefault="002B4D88">
                  <w:pPr>
                    <w:widowControl/>
                    <w:adjustRightInd w:val="0"/>
                    <w:snapToGrid w:val="0"/>
                    <w:jc w:val="center"/>
                    <w:rPr>
                      <w:kern w:val="0"/>
                      <w:sz w:val="18"/>
                      <w:szCs w:val="21"/>
                    </w:rPr>
                  </w:pPr>
                  <w:r w:rsidRPr="00357DD1">
                    <w:rPr>
                      <w:kern w:val="0"/>
                      <w:sz w:val="18"/>
                      <w:szCs w:val="21"/>
                    </w:rPr>
                    <w:t>固</w:t>
                  </w:r>
                </w:p>
              </w:tc>
              <w:tc>
                <w:tcPr>
                  <w:tcW w:w="935" w:type="dxa"/>
                  <w:noWrap/>
                  <w:vAlign w:val="center"/>
                </w:tcPr>
                <w:p w14:paraId="17543147" w14:textId="77777777" w:rsidR="001E5958" w:rsidRPr="00357DD1" w:rsidRDefault="002B4D88">
                  <w:pPr>
                    <w:widowControl/>
                    <w:adjustRightInd w:val="0"/>
                    <w:snapToGrid w:val="0"/>
                    <w:jc w:val="center"/>
                    <w:rPr>
                      <w:kern w:val="0"/>
                      <w:sz w:val="18"/>
                      <w:szCs w:val="21"/>
                    </w:rPr>
                  </w:pPr>
                  <w:r w:rsidRPr="00357DD1">
                    <w:rPr>
                      <w:kern w:val="0"/>
                      <w:sz w:val="18"/>
                      <w:szCs w:val="21"/>
                    </w:rPr>
                    <w:t>1</w:t>
                  </w:r>
                  <w:r w:rsidRPr="00357DD1">
                    <w:rPr>
                      <w:rFonts w:hint="eastAsia"/>
                      <w:kern w:val="0"/>
                      <w:sz w:val="18"/>
                      <w:szCs w:val="21"/>
                    </w:rPr>
                    <w:t>.5</w:t>
                  </w:r>
                </w:p>
              </w:tc>
              <w:tc>
                <w:tcPr>
                  <w:tcW w:w="1322" w:type="dxa"/>
                  <w:vMerge/>
                  <w:noWrap/>
                  <w:vAlign w:val="center"/>
                </w:tcPr>
                <w:p w14:paraId="13F31C08" w14:textId="77777777" w:rsidR="001E5958" w:rsidRPr="00357DD1" w:rsidRDefault="001E5958">
                  <w:pPr>
                    <w:widowControl/>
                    <w:adjustRightInd w:val="0"/>
                    <w:snapToGrid w:val="0"/>
                    <w:jc w:val="center"/>
                    <w:rPr>
                      <w:kern w:val="0"/>
                      <w:sz w:val="18"/>
                      <w:szCs w:val="21"/>
                    </w:rPr>
                  </w:pPr>
                </w:p>
              </w:tc>
            </w:tr>
            <w:tr w:rsidR="00357DD1" w:rsidRPr="00357DD1" w14:paraId="25C7D821" w14:textId="77777777" w:rsidTr="003F06EA">
              <w:trPr>
                <w:jc w:val="center"/>
              </w:trPr>
              <w:tc>
                <w:tcPr>
                  <w:tcW w:w="485" w:type="dxa"/>
                  <w:noWrap/>
                  <w:vAlign w:val="center"/>
                </w:tcPr>
                <w:p w14:paraId="07BC7815"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lastRenderedPageBreak/>
                    <w:t>3</w:t>
                  </w:r>
                </w:p>
              </w:tc>
              <w:tc>
                <w:tcPr>
                  <w:tcW w:w="1392" w:type="dxa"/>
                  <w:noWrap/>
                  <w:vAlign w:val="center"/>
                </w:tcPr>
                <w:p w14:paraId="645762B7"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不合格品</w:t>
                  </w:r>
                </w:p>
              </w:tc>
              <w:tc>
                <w:tcPr>
                  <w:tcW w:w="1059" w:type="dxa"/>
                  <w:vMerge/>
                  <w:vAlign w:val="center"/>
                </w:tcPr>
                <w:p w14:paraId="07730351" w14:textId="77777777" w:rsidR="001E5958" w:rsidRPr="00357DD1" w:rsidRDefault="001E5958">
                  <w:pPr>
                    <w:widowControl/>
                    <w:adjustRightInd w:val="0"/>
                    <w:snapToGrid w:val="0"/>
                    <w:jc w:val="center"/>
                    <w:rPr>
                      <w:kern w:val="0"/>
                      <w:sz w:val="18"/>
                      <w:szCs w:val="21"/>
                    </w:rPr>
                  </w:pPr>
                </w:p>
              </w:tc>
              <w:tc>
                <w:tcPr>
                  <w:tcW w:w="944" w:type="dxa"/>
                  <w:vAlign w:val="center"/>
                </w:tcPr>
                <w:p w14:paraId="6252DF10"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99</w:t>
                  </w:r>
                </w:p>
              </w:tc>
              <w:tc>
                <w:tcPr>
                  <w:tcW w:w="1441" w:type="dxa"/>
                  <w:vAlign w:val="center"/>
                </w:tcPr>
                <w:p w14:paraId="20446233"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地毯</w:t>
                  </w:r>
                  <w:r w:rsidRPr="00357DD1">
                    <w:rPr>
                      <w:kern w:val="0"/>
                      <w:sz w:val="18"/>
                      <w:szCs w:val="21"/>
                    </w:rPr>
                    <w:t>、玻璃纤维</w:t>
                  </w:r>
                </w:p>
              </w:tc>
              <w:tc>
                <w:tcPr>
                  <w:tcW w:w="614" w:type="dxa"/>
                  <w:noWrap/>
                  <w:vAlign w:val="center"/>
                </w:tcPr>
                <w:p w14:paraId="7A77FBE4" w14:textId="77777777" w:rsidR="001E5958" w:rsidRPr="00357DD1" w:rsidRDefault="002B4D88">
                  <w:pPr>
                    <w:widowControl/>
                    <w:adjustRightInd w:val="0"/>
                    <w:snapToGrid w:val="0"/>
                    <w:jc w:val="center"/>
                    <w:rPr>
                      <w:kern w:val="0"/>
                      <w:sz w:val="18"/>
                      <w:szCs w:val="21"/>
                    </w:rPr>
                  </w:pPr>
                  <w:r w:rsidRPr="00357DD1">
                    <w:rPr>
                      <w:kern w:val="0"/>
                      <w:sz w:val="18"/>
                      <w:szCs w:val="21"/>
                    </w:rPr>
                    <w:t>固</w:t>
                  </w:r>
                </w:p>
              </w:tc>
              <w:tc>
                <w:tcPr>
                  <w:tcW w:w="935" w:type="dxa"/>
                  <w:noWrap/>
                  <w:vAlign w:val="center"/>
                </w:tcPr>
                <w:p w14:paraId="680750F6" w14:textId="77777777" w:rsidR="001E5958" w:rsidRPr="00357DD1" w:rsidRDefault="002B4D88">
                  <w:pPr>
                    <w:widowControl/>
                    <w:adjustRightInd w:val="0"/>
                    <w:snapToGrid w:val="0"/>
                    <w:jc w:val="center"/>
                    <w:rPr>
                      <w:kern w:val="0"/>
                      <w:sz w:val="18"/>
                      <w:szCs w:val="21"/>
                    </w:rPr>
                  </w:pPr>
                  <w:r w:rsidRPr="00357DD1">
                    <w:rPr>
                      <w:kern w:val="0"/>
                      <w:sz w:val="18"/>
                      <w:szCs w:val="21"/>
                    </w:rPr>
                    <w:t>1</w:t>
                  </w:r>
                  <w:r w:rsidRPr="00357DD1">
                    <w:rPr>
                      <w:rFonts w:hint="eastAsia"/>
                      <w:kern w:val="0"/>
                      <w:sz w:val="18"/>
                      <w:szCs w:val="21"/>
                    </w:rPr>
                    <w:t>.8</w:t>
                  </w:r>
                </w:p>
              </w:tc>
              <w:tc>
                <w:tcPr>
                  <w:tcW w:w="1322" w:type="dxa"/>
                  <w:vMerge/>
                  <w:noWrap/>
                  <w:vAlign w:val="center"/>
                </w:tcPr>
                <w:p w14:paraId="7BB9E660" w14:textId="77777777" w:rsidR="001E5958" w:rsidRPr="00357DD1" w:rsidRDefault="001E5958">
                  <w:pPr>
                    <w:widowControl/>
                    <w:adjustRightInd w:val="0"/>
                    <w:snapToGrid w:val="0"/>
                    <w:jc w:val="center"/>
                    <w:rPr>
                      <w:kern w:val="0"/>
                      <w:sz w:val="18"/>
                      <w:szCs w:val="21"/>
                    </w:rPr>
                  </w:pPr>
                </w:p>
              </w:tc>
            </w:tr>
            <w:tr w:rsidR="00357DD1" w:rsidRPr="00357DD1" w14:paraId="47C3372E" w14:textId="77777777" w:rsidTr="003F06EA">
              <w:trPr>
                <w:jc w:val="center"/>
              </w:trPr>
              <w:tc>
                <w:tcPr>
                  <w:tcW w:w="485" w:type="dxa"/>
                  <w:noWrap/>
                  <w:vAlign w:val="center"/>
                </w:tcPr>
                <w:p w14:paraId="7EBB2926"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4</w:t>
                  </w:r>
                </w:p>
              </w:tc>
              <w:tc>
                <w:tcPr>
                  <w:tcW w:w="1392" w:type="dxa"/>
                  <w:noWrap/>
                  <w:vAlign w:val="center"/>
                </w:tcPr>
                <w:p w14:paraId="6D269BBA"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废线柱</w:t>
                  </w:r>
                </w:p>
              </w:tc>
              <w:tc>
                <w:tcPr>
                  <w:tcW w:w="1059" w:type="dxa"/>
                  <w:vMerge/>
                  <w:vAlign w:val="center"/>
                </w:tcPr>
                <w:p w14:paraId="7D311166" w14:textId="77777777" w:rsidR="001E5958" w:rsidRPr="00357DD1" w:rsidRDefault="001E5958">
                  <w:pPr>
                    <w:widowControl/>
                    <w:adjustRightInd w:val="0"/>
                    <w:snapToGrid w:val="0"/>
                    <w:jc w:val="center"/>
                    <w:rPr>
                      <w:kern w:val="0"/>
                      <w:sz w:val="18"/>
                      <w:szCs w:val="21"/>
                    </w:rPr>
                  </w:pPr>
                </w:p>
              </w:tc>
              <w:tc>
                <w:tcPr>
                  <w:tcW w:w="944" w:type="dxa"/>
                  <w:vAlign w:val="center"/>
                </w:tcPr>
                <w:p w14:paraId="5E75665F"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99</w:t>
                  </w:r>
                </w:p>
              </w:tc>
              <w:tc>
                <w:tcPr>
                  <w:tcW w:w="1441" w:type="dxa"/>
                  <w:vAlign w:val="center"/>
                </w:tcPr>
                <w:p w14:paraId="58E52F24"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线</w:t>
                  </w:r>
                  <w:r w:rsidRPr="00357DD1">
                    <w:rPr>
                      <w:kern w:val="0"/>
                      <w:sz w:val="18"/>
                      <w:szCs w:val="21"/>
                    </w:rPr>
                    <w:t>柱</w:t>
                  </w:r>
                </w:p>
              </w:tc>
              <w:tc>
                <w:tcPr>
                  <w:tcW w:w="614" w:type="dxa"/>
                  <w:noWrap/>
                  <w:vAlign w:val="center"/>
                </w:tcPr>
                <w:p w14:paraId="6B4E4FBE" w14:textId="77777777" w:rsidR="001E5958" w:rsidRPr="00357DD1" w:rsidRDefault="002B4D88">
                  <w:pPr>
                    <w:widowControl/>
                    <w:adjustRightInd w:val="0"/>
                    <w:snapToGrid w:val="0"/>
                    <w:jc w:val="center"/>
                    <w:rPr>
                      <w:kern w:val="0"/>
                      <w:sz w:val="18"/>
                      <w:szCs w:val="21"/>
                    </w:rPr>
                  </w:pPr>
                  <w:r w:rsidRPr="00357DD1">
                    <w:rPr>
                      <w:kern w:val="0"/>
                      <w:sz w:val="18"/>
                      <w:szCs w:val="21"/>
                    </w:rPr>
                    <w:t>固</w:t>
                  </w:r>
                </w:p>
              </w:tc>
              <w:tc>
                <w:tcPr>
                  <w:tcW w:w="935" w:type="dxa"/>
                  <w:noWrap/>
                  <w:vAlign w:val="center"/>
                </w:tcPr>
                <w:p w14:paraId="365619CB"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1</w:t>
                  </w:r>
                </w:p>
              </w:tc>
              <w:tc>
                <w:tcPr>
                  <w:tcW w:w="1322" w:type="dxa"/>
                  <w:vMerge/>
                  <w:noWrap/>
                  <w:vAlign w:val="center"/>
                </w:tcPr>
                <w:p w14:paraId="20285EA2" w14:textId="77777777" w:rsidR="001E5958" w:rsidRPr="00357DD1" w:rsidRDefault="001E5958">
                  <w:pPr>
                    <w:widowControl/>
                    <w:adjustRightInd w:val="0"/>
                    <w:snapToGrid w:val="0"/>
                    <w:jc w:val="center"/>
                    <w:rPr>
                      <w:kern w:val="0"/>
                      <w:sz w:val="18"/>
                      <w:szCs w:val="21"/>
                    </w:rPr>
                  </w:pPr>
                </w:p>
              </w:tc>
            </w:tr>
            <w:tr w:rsidR="00357DD1" w:rsidRPr="00357DD1" w14:paraId="23119AB2" w14:textId="77777777" w:rsidTr="003F06EA">
              <w:trPr>
                <w:jc w:val="center"/>
              </w:trPr>
              <w:tc>
                <w:tcPr>
                  <w:tcW w:w="485" w:type="dxa"/>
                  <w:noWrap/>
                  <w:vAlign w:val="center"/>
                </w:tcPr>
                <w:p w14:paraId="2728C0BF"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5</w:t>
                  </w:r>
                </w:p>
              </w:tc>
              <w:tc>
                <w:tcPr>
                  <w:tcW w:w="1392" w:type="dxa"/>
                  <w:noWrap/>
                  <w:vAlign w:val="center"/>
                </w:tcPr>
                <w:p w14:paraId="61771B7A"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废边角料</w:t>
                  </w:r>
                </w:p>
              </w:tc>
              <w:tc>
                <w:tcPr>
                  <w:tcW w:w="1059" w:type="dxa"/>
                  <w:vMerge/>
                  <w:vAlign w:val="center"/>
                </w:tcPr>
                <w:p w14:paraId="31660B16" w14:textId="77777777" w:rsidR="001E5958" w:rsidRPr="00357DD1" w:rsidRDefault="001E5958">
                  <w:pPr>
                    <w:widowControl/>
                    <w:adjustRightInd w:val="0"/>
                    <w:snapToGrid w:val="0"/>
                    <w:jc w:val="center"/>
                    <w:rPr>
                      <w:kern w:val="0"/>
                      <w:sz w:val="18"/>
                      <w:szCs w:val="21"/>
                    </w:rPr>
                  </w:pPr>
                </w:p>
              </w:tc>
              <w:tc>
                <w:tcPr>
                  <w:tcW w:w="944" w:type="dxa"/>
                  <w:vAlign w:val="center"/>
                </w:tcPr>
                <w:p w14:paraId="32C416D2"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99</w:t>
                  </w:r>
                </w:p>
              </w:tc>
              <w:tc>
                <w:tcPr>
                  <w:tcW w:w="1441" w:type="dxa"/>
                  <w:vAlign w:val="center"/>
                </w:tcPr>
                <w:p w14:paraId="27AC493D"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地毯</w:t>
                  </w:r>
                </w:p>
              </w:tc>
              <w:tc>
                <w:tcPr>
                  <w:tcW w:w="614" w:type="dxa"/>
                  <w:noWrap/>
                  <w:vAlign w:val="center"/>
                </w:tcPr>
                <w:p w14:paraId="17825F90" w14:textId="77777777" w:rsidR="001E5958" w:rsidRPr="00357DD1" w:rsidRDefault="002B4D88">
                  <w:pPr>
                    <w:widowControl/>
                    <w:adjustRightInd w:val="0"/>
                    <w:snapToGrid w:val="0"/>
                    <w:jc w:val="center"/>
                    <w:rPr>
                      <w:kern w:val="0"/>
                      <w:sz w:val="18"/>
                      <w:szCs w:val="21"/>
                    </w:rPr>
                  </w:pPr>
                  <w:r w:rsidRPr="00357DD1">
                    <w:rPr>
                      <w:kern w:val="0"/>
                      <w:sz w:val="18"/>
                      <w:szCs w:val="21"/>
                    </w:rPr>
                    <w:t>固</w:t>
                  </w:r>
                </w:p>
              </w:tc>
              <w:tc>
                <w:tcPr>
                  <w:tcW w:w="935" w:type="dxa"/>
                  <w:noWrap/>
                  <w:vAlign w:val="center"/>
                </w:tcPr>
                <w:p w14:paraId="7F98C5D7" w14:textId="77777777" w:rsidR="001E5958" w:rsidRPr="00357DD1" w:rsidRDefault="002B4D88">
                  <w:pPr>
                    <w:widowControl/>
                    <w:adjustRightInd w:val="0"/>
                    <w:snapToGrid w:val="0"/>
                    <w:jc w:val="center"/>
                    <w:rPr>
                      <w:kern w:val="0"/>
                      <w:sz w:val="18"/>
                      <w:szCs w:val="21"/>
                    </w:rPr>
                  </w:pPr>
                  <w:r w:rsidRPr="00357DD1">
                    <w:rPr>
                      <w:kern w:val="0"/>
                      <w:sz w:val="18"/>
                      <w:szCs w:val="21"/>
                    </w:rPr>
                    <w:t>7</w:t>
                  </w:r>
                </w:p>
              </w:tc>
              <w:tc>
                <w:tcPr>
                  <w:tcW w:w="1322" w:type="dxa"/>
                  <w:vMerge/>
                  <w:noWrap/>
                  <w:vAlign w:val="center"/>
                </w:tcPr>
                <w:p w14:paraId="22EAC198" w14:textId="77777777" w:rsidR="001E5958" w:rsidRPr="00357DD1" w:rsidRDefault="001E5958">
                  <w:pPr>
                    <w:widowControl/>
                    <w:adjustRightInd w:val="0"/>
                    <w:snapToGrid w:val="0"/>
                    <w:jc w:val="center"/>
                    <w:rPr>
                      <w:kern w:val="0"/>
                      <w:sz w:val="18"/>
                      <w:szCs w:val="21"/>
                    </w:rPr>
                  </w:pPr>
                </w:p>
              </w:tc>
            </w:tr>
            <w:tr w:rsidR="00357DD1" w:rsidRPr="00357DD1" w14:paraId="4159C9C3" w14:textId="77777777" w:rsidTr="003F06EA">
              <w:trPr>
                <w:jc w:val="center"/>
              </w:trPr>
              <w:tc>
                <w:tcPr>
                  <w:tcW w:w="485" w:type="dxa"/>
                  <w:noWrap/>
                  <w:vAlign w:val="center"/>
                </w:tcPr>
                <w:p w14:paraId="75685429"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6</w:t>
                  </w:r>
                </w:p>
              </w:tc>
              <w:tc>
                <w:tcPr>
                  <w:tcW w:w="1392" w:type="dxa"/>
                  <w:noWrap/>
                  <w:vAlign w:val="center"/>
                </w:tcPr>
                <w:p w14:paraId="3E719D42"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废纤维丝</w:t>
                  </w:r>
                </w:p>
              </w:tc>
              <w:tc>
                <w:tcPr>
                  <w:tcW w:w="1059" w:type="dxa"/>
                  <w:vMerge/>
                  <w:vAlign w:val="center"/>
                </w:tcPr>
                <w:p w14:paraId="27AACA44" w14:textId="77777777" w:rsidR="001E5958" w:rsidRPr="00357DD1" w:rsidRDefault="001E5958">
                  <w:pPr>
                    <w:widowControl/>
                    <w:adjustRightInd w:val="0"/>
                    <w:snapToGrid w:val="0"/>
                    <w:jc w:val="center"/>
                    <w:rPr>
                      <w:kern w:val="0"/>
                      <w:sz w:val="18"/>
                      <w:szCs w:val="21"/>
                    </w:rPr>
                  </w:pPr>
                </w:p>
              </w:tc>
              <w:tc>
                <w:tcPr>
                  <w:tcW w:w="944" w:type="dxa"/>
                  <w:vAlign w:val="center"/>
                </w:tcPr>
                <w:p w14:paraId="5E1E4BA6"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99</w:t>
                  </w:r>
                </w:p>
              </w:tc>
              <w:tc>
                <w:tcPr>
                  <w:tcW w:w="1441" w:type="dxa"/>
                  <w:vAlign w:val="center"/>
                </w:tcPr>
                <w:p w14:paraId="4B48FAF1"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纤维丝</w:t>
                  </w:r>
                </w:p>
              </w:tc>
              <w:tc>
                <w:tcPr>
                  <w:tcW w:w="614" w:type="dxa"/>
                  <w:noWrap/>
                  <w:vAlign w:val="center"/>
                </w:tcPr>
                <w:p w14:paraId="49CFCF02" w14:textId="77777777" w:rsidR="001E5958" w:rsidRPr="00357DD1" w:rsidRDefault="002B4D88">
                  <w:pPr>
                    <w:widowControl/>
                    <w:adjustRightInd w:val="0"/>
                    <w:snapToGrid w:val="0"/>
                    <w:jc w:val="center"/>
                    <w:rPr>
                      <w:kern w:val="0"/>
                      <w:sz w:val="18"/>
                      <w:szCs w:val="21"/>
                    </w:rPr>
                  </w:pPr>
                  <w:r w:rsidRPr="00357DD1">
                    <w:rPr>
                      <w:kern w:val="0"/>
                      <w:sz w:val="18"/>
                      <w:szCs w:val="21"/>
                    </w:rPr>
                    <w:t>固</w:t>
                  </w:r>
                </w:p>
              </w:tc>
              <w:tc>
                <w:tcPr>
                  <w:tcW w:w="935" w:type="dxa"/>
                  <w:noWrap/>
                  <w:vAlign w:val="center"/>
                </w:tcPr>
                <w:p w14:paraId="4445694D"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1.5</w:t>
                  </w:r>
                </w:p>
              </w:tc>
              <w:tc>
                <w:tcPr>
                  <w:tcW w:w="1322" w:type="dxa"/>
                  <w:vMerge/>
                  <w:noWrap/>
                  <w:vAlign w:val="center"/>
                </w:tcPr>
                <w:p w14:paraId="35E58631" w14:textId="77777777" w:rsidR="001E5958" w:rsidRPr="00357DD1" w:rsidRDefault="001E5958">
                  <w:pPr>
                    <w:widowControl/>
                    <w:adjustRightInd w:val="0"/>
                    <w:snapToGrid w:val="0"/>
                    <w:jc w:val="center"/>
                    <w:rPr>
                      <w:kern w:val="0"/>
                      <w:sz w:val="18"/>
                      <w:szCs w:val="21"/>
                    </w:rPr>
                  </w:pPr>
                </w:p>
              </w:tc>
            </w:tr>
            <w:tr w:rsidR="00357DD1" w:rsidRPr="00357DD1" w14:paraId="566716D3" w14:textId="77777777" w:rsidTr="003F06EA">
              <w:trPr>
                <w:jc w:val="center"/>
              </w:trPr>
              <w:tc>
                <w:tcPr>
                  <w:tcW w:w="485" w:type="dxa"/>
                  <w:noWrap/>
                  <w:vAlign w:val="center"/>
                </w:tcPr>
                <w:p w14:paraId="2C9E0E04"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7</w:t>
                  </w:r>
                </w:p>
              </w:tc>
              <w:tc>
                <w:tcPr>
                  <w:tcW w:w="1392" w:type="dxa"/>
                  <w:noWrap/>
                  <w:vAlign w:val="center"/>
                </w:tcPr>
                <w:p w14:paraId="468C7091"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截留粉尘</w:t>
                  </w:r>
                </w:p>
              </w:tc>
              <w:tc>
                <w:tcPr>
                  <w:tcW w:w="1059" w:type="dxa"/>
                  <w:vMerge/>
                  <w:vAlign w:val="center"/>
                </w:tcPr>
                <w:p w14:paraId="14C73E99" w14:textId="77777777" w:rsidR="001E5958" w:rsidRPr="00357DD1" w:rsidRDefault="001E5958">
                  <w:pPr>
                    <w:widowControl/>
                    <w:adjustRightInd w:val="0"/>
                    <w:snapToGrid w:val="0"/>
                    <w:jc w:val="center"/>
                    <w:rPr>
                      <w:kern w:val="0"/>
                      <w:sz w:val="18"/>
                      <w:szCs w:val="21"/>
                    </w:rPr>
                  </w:pPr>
                </w:p>
              </w:tc>
              <w:tc>
                <w:tcPr>
                  <w:tcW w:w="944" w:type="dxa"/>
                  <w:vAlign w:val="center"/>
                </w:tcPr>
                <w:p w14:paraId="3AB937D8"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66</w:t>
                  </w:r>
                </w:p>
              </w:tc>
              <w:tc>
                <w:tcPr>
                  <w:tcW w:w="1441" w:type="dxa"/>
                  <w:vAlign w:val="center"/>
                </w:tcPr>
                <w:p w14:paraId="6EA01F26"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粉尘</w:t>
                  </w:r>
                </w:p>
              </w:tc>
              <w:tc>
                <w:tcPr>
                  <w:tcW w:w="614" w:type="dxa"/>
                  <w:noWrap/>
                  <w:vAlign w:val="center"/>
                </w:tcPr>
                <w:p w14:paraId="0FD7F22A" w14:textId="77777777" w:rsidR="001E5958" w:rsidRPr="00357DD1" w:rsidRDefault="002B4D88">
                  <w:pPr>
                    <w:widowControl/>
                    <w:adjustRightInd w:val="0"/>
                    <w:snapToGrid w:val="0"/>
                    <w:jc w:val="center"/>
                    <w:rPr>
                      <w:kern w:val="0"/>
                      <w:sz w:val="18"/>
                      <w:szCs w:val="21"/>
                    </w:rPr>
                  </w:pPr>
                  <w:r w:rsidRPr="00357DD1">
                    <w:rPr>
                      <w:kern w:val="0"/>
                      <w:sz w:val="18"/>
                      <w:szCs w:val="21"/>
                    </w:rPr>
                    <w:t>固</w:t>
                  </w:r>
                </w:p>
              </w:tc>
              <w:tc>
                <w:tcPr>
                  <w:tcW w:w="935" w:type="dxa"/>
                  <w:noWrap/>
                  <w:vAlign w:val="center"/>
                </w:tcPr>
                <w:p w14:paraId="6A71E463"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0.285</w:t>
                  </w:r>
                </w:p>
              </w:tc>
              <w:tc>
                <w:tcPr>
                  <w:tcW w:w="1322" w:type="dxa"/>
                  <w:vMerge/>
                  <w:noWrap/>
                  <w:vAlign w:val="center"/>
                </w:tcPr>
                <w:p w14:paraId="2E538D79" w14:textId="77777777" w:rsidR="001E5958" w:rsidRPr="00357DD1" w:rsidRDefault="001E5958">
                  <w:pPr>
                    <w:widowControl/>
                    <w:adjustRightInd w:val="0"/>
                    <w:snapToGrid w:val="0"/>
                    <w:jc w:val="center"/>
                    <w:rPr>
                      <w:kern w:val="0"/>
                      <w:sz w:val="18"/>
                      <w:szCs w:val="21"/>
                    </w:rPr>
                  </w:pPr>
                </w:p>
              </w:tc>
            </w:tr>
            <w:tr w:rsidR="00357DD1" w:rsidRPr="00357DD1" w14:paraId="6EC95E86" w14:textId="77777777" w:rsidTr="003F06EA">
              <w:trPr>
                <w:jc w:val="center"/>
              </w:trPr>
              <w:tc>
                <w:tcPr>
                  <w:tcW w:w="485" w:type="dxa"/>
                  <w:noWrap/>
                  <w:vAlign w:val="center"/>
                </w:tcPr>
                <w:p w14:paraId="4BE37B83"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8</w:t>
                  </w:r>
                </w:p>
              </w:tc>
              <w:tc>
                <w:tcPr>
                  <w:tcW w:w="1392" w:type="dxa"/>
                  <w:noWrap/>
                  <w:vAlign w:val="center"/>
                </w:tcPr>
                <w:p w14:paraId="710628C7"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废包装材料</w:t>
                  </w:r>
                </w:p>
              </w:tc>
              <w:tc>
                <w:tcPr>
                  <w:tcW w:w="1059" w:type="dxa"/>
                  <w:vMerge/>
                  <w:vAlign w:val="center"/>
                </w:tcPr>
                <w:p w14:paraId="1457527B" w14:textId="77777777" w:rsidR="001E5958" w:rsidRPr="00357DD1" w:rsidRDefault="001E5958">
                  <w:pPr>
                    <w:widowControl/>
                    <w:adjustRightInd w:val="0"/>
                    <w:snapToGrid w:val="0"/>
                    <w:jc w:val="center"/>
                    <w:rPr>
                      <w:kern w:val="0"/>
                      <w:sz w:val="18"/>
                      <w:szCs w:val="21"/>
                    </w:rPr>
                  </w:pPr>
                </w:p>
              </w:tc>
              <w:tc>
                <w:tcPr>
                  <w:tcW w:w="944" w:type="dxa"/>
                  <w:vAlign w:val="center"/>
                </w:tcPr>
                <w:p w14:paraId="7503F9A5"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06</w:t>
                  </w:r>
                </w:p>
              </w:tc>
              <w:tc>
                <w:tcPr>
                  <w:tcW w:w="1441" w:type="dxa"/>
                  <w:vAlign w:val="center"/>
                </w:tcPr>
                <w:p w14:paraId="348D1B4A"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塑料等</w:t>
                  </w:r>
                </w:p>
              </w:tc>
              <w:tc>
                <w:tcPr>
                  <w:tcW w:w="614" w:type="dxa"/>
                  <w:noWrap/>
                  <w:vAlign w:val="center"/>
                </w:tcPr>
                <w:p w14:paraId="245CB289" w14:textId="77777777" w:rsidR="001E5958" w:rsidRPr="00357DD1" w:rsidRDefault="002B4D88">
                  <w:pPr>
                    <w:widowControl/>
                    <w:adjustRightInd w:val="0"/>
                    <w:snapToGrid w:val="0"/>
                    <w:jc w:val="center"/>
                    <w:rPr>
                      <w:kern w:val="0"/>
                      <w:sz w:val="18"/>
                      <w:szCs w:val="21"/>
                    </w:rPr>
                  </w:pPr>
                  <w:r w:rsidRPr="00357DD1">
                    <w:rPr>
                      <w:kern w:val="0"/>
                      <w:sz w:val="18"/>
                      <w:szCs w:val="21"/>
                    </w:rPr>
                    <w:t>固</w:t>
                  </w:r>
                </w:p>
              </w:tc>
              <w:tc>
                <w:tcPr>
                  <w:tcW w:w="935" w:type="dxa"/>
                  <w:noWrap/>
                  <w:vAlign w:val="center"/>
                </w:tcPr>
                <w:p w14:paraId="133A04A5"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21</w:t>
                  </w:r>
                </w:p>
              </w:tc>
              <w:tc>
                <w:tcPr>
                  <w:tcW w:w="1322" w:type="dxa"/>
                  <w:vMerge/>
                  <w:noWrap/>
                  <w:vAlign w:val="center"/>
                </w:tcPr>
                <w:p w14:paraId="33D0DD5F" w14:textId="77777777" w:rsidR="001E5958" w:rsidRPr="00357DD1" w:rsidRDefault="001E5958">
                  <w:pPr>
                    <w:widowControl/>
                    <w:adjustRightInd w:val="0"/>
                    <w:snapToGrid w:val="0"/>
                    <w:jc w:val="center"/>
                    <w:rPr>
                      <w:kern w:val="0"/>
                      <w:sz w:val="18"/>
                      <w:szCs w:val="21"/>
                    </w:rPr>
                  </w:pPr>
                </w:p>
              </w:tc>
            </w:tr>
            <w:tr w:rsidR="00357DD1" w:rsidRPr="00357DD1" w14:paraId="44AC0EAF" w14:textId="77777777" w:rsidTr="003F06EA">
              <w:trPr>
                <w:jc w:val="center"/>
              </w:trPr>
              <w:tc>
                <w:tcPr>
                  <w:tcW w:w="485" w:type="dxa"/>
                  <w:noWrap/>
                  <w:vAlign w:val="center"/>
                </w:tcPr>
                <w:p w14:paraId="3E3C32CA"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9</w:t>
                  </w:r>
                </w:p>
              </w:tc>
              <w:tc>
                <w:tcPr>
                  <w:tcW w:w="1392" w:type="dxa"/>
                  <w:noWrap/>
                  <w:vAlign w:val="center"/>
                </w:tcPr>
                <w:p w14:paraId="26754FD1"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生活垃圾</w:t>
                  </w:r>
                </w:p>
              </w:tc>
              <w:tc>
                <w:tcPr>
                  <w:tcW w:w="1059" w:type="dxa"/>
                  <w:vMerge/>
                  <w:vAlign w:val="center"/>
                </w:tcPr>
                <w:p w14:paraId="7D83D5FF" w14:textId="77777777" w:rsidR="001E5958" w:rsidRPr="00357DD1" w:rsidRDefault="001E5958">
                  <w:pPr>
                    <w:widowControl/>
                    <w:adjustRightInd w:val="0"/>
                    <w:snapToGrid w:val="0"/>
                    <w:jc w:val="center"/>
                    <w:rPr>
                      <w:kern w:val="0"/>
                      <w:sz w:val="18"/>
                      <w:szCs w:val="21"/>
                    </w:rPr>
                  </w:pPr>
                </w:p>
              </w:tc>
              <w:tc>
                <w:tcPr>
                  <w:tcW w:w="944" w:type="dxa"/>
                  <w:vAlign w:val="center"/>
                </w:tcPr>
                <w:p w14:paraId="45B58602"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99</w:t>
                  </w:r>
                </w:p>
              </w:tc>
              <w:tc>
                <w:tcPr>
                  <w:tcW w:w="1441" w:type="dxa"/>
                  <w:vAlign w:val="center"/>
                </w:tcPr>
                <w:p w14:paraId="5FE2C3A1"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废纸</w:t>
                  </w:r>
                  <w:r w:rsidRPr="00357DD1">
                    <w:rPr>
                      <w:kern w:val="0"/>
                      <w:sz w:val="18"/>
                      <w:szCs w:val="21"/>
                    </w:rPr>
                    <w:t>等</w:t>
                  </w:r>
                </w:p>
              </w:tc>
              <w:tc>
                <w:tcPr>
                  <w:tcW w:w="614" w:type="dxa"/>
                  <w:noWrap/>
                  <w:vAlign w:val="center"/>
                </w:tcPr>
                <w:p w14:paraId="1977ED94" w14:textId="77777777" w:rsidR="001E5958" w:rsidRPr="00357DD1" w:rsidRDefault="002B4D88">
                  <w:pPr>
                    <w:widowControl/>
                    <w:adjustRightInd w:val="0"/>
                    <w:snapToGrid w:val="0"/>
                    <w:jc w:val="center"/>
                    <w:rPr>
                      <w:kern w:val="0"/>
                      <w:sz w:val="18"/>
                      <w:szCs w:val="21"/>
                    </w:rPr>
                  </w:pPr>
                  <w:r w:rsidRPr="00357DD1">
                    <w:rPr>
                      <w:kern w:val="0"/>
                      <w:sz w:val="18"/>
                      <w:szCs w:val="21"/>
                    </w:rPr>
                    <w:t>固</w:t>
                  </w:r>
                </w:p>
              </w:tc>
              <w:tc>
                <w:tcPr>
                  <w:tcW w:w="935" w:type="dxa"/>
                  <w:noWrap/>
                  <w:vAlign w:val="center"/>
                </w:tcPr>
                <w:p w14:paraId="28E2046F" w14:textId="77777777" w:rsidR="001E5958" w:rsidRPr="00357DD1" w:rsidRDefault="002B4D88">
                  <w:pPr>
                    <w:widowControl/>
                    <w:adjustRightInd w:val="0"/>
                    <w:snapToGrid w:val="0"/>
                    <w:jc w:val="center"/>
                    <w:rPr>
                      <w:kern w:val="0"/>
                      <w:sz w:val="18"/>
                      <w:szCs w:val="21"/>
                    </w:rPr>
                  </w:pPr>
                  <w:r w:rsidRPr="00357DD1">
                    <w:rPr>
                      <w:kern w:val="0"/>
                      <w:sz w:val="18"/>
                      <w:szCs w:val="21"/>
                    </w:rPr>
                    <w:t>12</w:t>
                  </w:r>
                </w:p>
              </w:tc>
              <w:tc>
                <w:tcPr>
                  <w:tcW w:w="1322" w:type="dxa"/>
                  <w:noWrap/>
                  <w:vAlign w:val="center"/>
                </w:tcPr>
                <w:p w14:paraId="01D0DC9C"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环卫清运</w:t>
                  </w:r>
                </w:p>
              </w:tc>
            </w:tr>
            <w:tr w:rsidR="00357DD1" w:rsidRPr="00357DD1" w14:paraId="0F448038" w14:textId="77777777" w:rsidTr="003F06EA">
              <w:trPr>
                <w:jc w:val="center"/>
              </w:trPr>
              <w:tc>
                <w:tcPr>
                  <w:tcW w:w="485" w:type="dxa"/>
                  <w:noWrap/>
                  <w:vAlign w:val="center"/>
                </w:tcPr>
                <w:p w14:paraId="17BC2A64"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10</w:t>
                  </w:r>
                </w:p>
              </w:tc>
              <w:tc>
                <w:tcPr>
                  <w:tcW w:w="1392" w:type="dxa"/>
                  <w:noWrap/>
                  <w:vAlign w:val="center"/>
                </w:tcPr>
                <w:p w14:paraId="28B30E81" w14:textId="77777777" w:rsidR="001E5958" w:rsidRPr="00357DD1" w:rsidRDefault="002B4D88">
                  <w:pPr>
                    <w:adjustRightInd w:val="0"/>
                    <w:snapToGrid w:val="0"/>
                    <w:jc w:val="center"/>
                    <w:rPr>
                      <w:sz w:val="18"/>
                      <w:szCs w:val="21"/>
                    </w:rPr>
                  </w:pPr>
                  <w:r w:rsidRPr="00357DD1">
                    <w:rPr>
                      <w:rFonts w:hint="eastAsia"/>
                      <w:sz w:val="18"/>
                      <w:szCs w:val="21"/>
                    </w:rPr>
                    <w:t>废活性炭</w:t>
                  </w:r>
                </w:p>
              </w:tc>
              <w:tc>
                <w:tcPr>
                  <w:tcW w:w="1059" w:type="dxa"/>
                  <w:vMerge w:val="restart"/>
                  <w:vAlign w:val="center"/>
                </w:tcPr>
                <w:p w14:paraId="78402BF9" w14:textId="77777777" w:rsidR="001E5958" w:rsidRPr="00357DD1" w:rsidRDefault="002B4D88">
                  <w:pPr>
                    <w:widowControl/>
                    <w:adjustRightInd w:val="0"/>
                    <w:snapToGrid w:val="0"/>
                    <w:jc w:val="center"/>
                    <w:rPr>
                      <w:kern w:val="0"/>
                      <w:sz w:val="18"/>
                      <w:szCs w:val="21"/>
                    </w:rPr>
                  </w:pPr>
                  <w:r w:rsidRPr="00357DD1">
                    <w:rPr>
                      <w:kern w:val="0"/>
                      <w:sz w:val="18"/>
                      <w:szCs w:val="21"/>
                    </w:rPr>
                    <w:t>危险固废</w:t>
                  </w:r>
                </w:p>
              </w:tc>
              <w:tc>
                <w:tcPr>
                  <w:tcW w:w="944" w:type="dxa"/>
                  <w:vAlign w:val="center"/>
                </w:tcPr>
                <w:p w14:paraId="50E3E9BD" w14:textId="77777777" w:rsidR="001E5958" w:rsidRPr="00357DD1" w:rsidRDefault="002B4D88">
                  <w:pPr>
                    <w:adjustRightInd w:val="0"/>
                    <w:snapToGrid w:val="0"/>
                    <w:jc w:val="center"/>
                    <w:rPr>
                      <w:kern w:val="0"/>
                      <w:sz w:val="18"/>
                      <w:szCs w:val="21"/>
                    </w:rPr>
                  </w:pPr>
                  <w:r w:rsidRPr="00357DD1">
                    <w:rPr>
                      <w:kern w:val="0"/>
                      <w:sz w:val="18"/>
                      <w:szCs w:val="21"/>
                    </w:rPr>
                    <w:t>HW49</w:t>
                  </w:r>
                </w:p>
                <w:p w14:paraId="528AE248" w14:textId="77777777" w:rsidR="001E5958" w:rsidRPr="00357DD1" w:rsidRDefault="002B4D88">
                  <w:pPr>
                    <w:adjustRightInd w:val="0"/>
                    <w:snapToGrid w:val="0"/>
                    <w:jc w:val="center"/>
                    <w:rPr>
                      <w:kern w:val="0"/>
                      <w:sz w:val="18"/>
                      <w:szCs w:val="21"/>
                    </w:rPr>
                  </w:pPr>
                  <w:r w:rsidRPr="00357DD1">
                    <w:rPr>
                      <w:kern w:val="0"/>
                      <w:sz w:val="18"/>
                      <w:szCs w:val="21"/>
                    </w:rPr>
                    <w:t>900-039-49</w:t>
                  </w:r>
                </w:p>
              </w:tc>
              <w:tc>
                <w:tcPr>
                  <w:tcW w:w="1441" w:type="dxa"/>
                  <w:vAlign w:val="center"/>
                </w:tcPr>
                <w:p w14:paraId="3517D034"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有机废气</w:t>
                  </w:r>
                </w:p>
              </w:tc>
              <w:tc>
                <w:tcPr>
                  <w:tcW w:w="614" w:type="dxa"/>
                  <w:noWrap/>
                  <w:vAlign w:val="center"/>
                </w:tcPr>
                <w:p w14:paraId="6D9B31E1"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固</w:t>
                  </w:r>
                </w:p>
              </w:tc>
              <w:tc>
                <w:tcPr>
                  <w:tcW w:w="935" w:type="dxa"/>
                  <w:noWrap/>
                  <w:vAlign w:val="center"/>
                </w:tcPr>
                <w:p w14:paraId="75D58084" w14:textId="77777777" w:rsidR="001E5958" w:rsidRPr="00357DD1" w:rsidRDefault="002B4D88">
                  <w:pPr>
                    <w:widowControl/>
                    <w:adjustRightInd w:val="0"/>
                    <w:snapToGrid w:val="0"/>
                    <w:jc w:val="center"/>
                    <w:rPr>
                      <w:kern w:val="0"/>
                      <w:sz w:val="18"/>
                      <w:szCs w:val="18"/>
                    </w:rPr>
                  </w:pPr>
                  <w:r w:rsidRPr="00357DD1">
                    <w:rPr>
                      <w:rFonts w:hint="eastAsia"/>
                      <w:kern w:val="0"/>
                      <w:sz w:val="18"/>
                      <w:szCs w:val="18"/>
                    </w:rPr>
                    <w:t>0</w:t>
                  </w:r>
                  <w:r w:rsidRPr="00357DD1">
                    <w:rPr>
                      <w:kern w:val="0"/>
                      <w:sz w:val="18"/>
                      <w:szCs w:val="18"/>
                    </w:rPr>
                    <w:t>.88</w:t>
                  </w:r>
                </w:p>
              </w:tc>
              <w:tc>
                <w:tcPr>
                  <w:tcW w:w="1322" w:type="dxa"/>
                  <w:vMerge w:val="restart"/>
                  <w:noWrap/>
                  <w:vAlign w:val="center"/>
                </w:tcPr>
                <w:p w14:paraId="1AB04ADB" w14:textId="5B5A9577" w:rsidR="001E5958" w:rsidRPr="00357DD1" w:rsidRDefault="002A1CA8">
                  <w:pPr>
                    <w:adjustRightInd w:val="0"/>
                    <w:snapToGrid w:val="0"/>
                    <w:jc w:val="center"/>
                    <w:rPr>
                      <w:kern w:val="0"/>
                      <w:sz w:val="18"/>
                      <w:szCs w:val="18"/>
                      <w:highlight w:val="yellow"/>
                    </w:rPr>
                  </w:pPr>
                  <w:r w:rsidRPr="00357DD1">
                    <w:rPr>
                      <w:kern w:val="0"/>
                      <w:sz w:val="18"/>
                      <w:szCs w:val="18"/>
                    </w:rPr>
                    <w:t>张家港市华瑞危险废物处理中心有限公司</w:t>
                  </w:r>
                </w:p>
              </w:tc>
            </w:tr>
            <w:tr w:rsidR="00357DD1" w:rsidRPr="00357DD1" w14:paraId="34B59CB5" w14:textId="77777777" w:rsidTr="003F06EA">
              <w:trPr>
                <w:jc w:val="center"/>
              </w:trPr>
              <w:tc>
                <w:tcPr>
                  <w:tcW w:w="485" w:type="dxa"/>
                  <w:noWrap/>
                  <w:vAlign w:val="center"/>
                </w:tcPr>
                <w:p w14:paraId="51F795B9" w14:textId="77777777" w:rsidR="001E5958" w:rsidRPr="00357DD1" w:rsidRDefault="002B4D88">
                  <w:pPr>
                    <w:widowControl/>
                    <w:adjustRightInd w:val="0"/>
                    <w:snapToGrid w:val="0"/>
                    <w:jc w:val="center"/>
                    <w:rPr>
                      <w:kern w:val="0"/>
                      <w:sz w:val="18"/>
                      <w:szCs w:val="21"/>
                    </w:rPr>
                  </w:pPr>
                  <w:r w:rsidRPr="00357DD1">
                    <w:rPr>
                      <w:kern w:val="0"/>
                      <w:sz w:val="18"/>
                      <w:szCs w:val="21"/>
                    </w:rPr>
                    <w:t>11</w:t>
                  </w:r>
                </w:p>
              </w:tc>
              <w:tc>
                <w:tcPr>
                  <w:tcW w:w="1392" w:type="dxa"/>
                  <w:noWrap/>
                  <w:vAlign w:val="center"/>
                </w:tcPr>
                <w:p w14:paraId="2237A896" w14:textId="77777777" w:rsidR="001E5958" w:rsidRPr="00357DD1" w:rsidRDefault="002B4D88">
                  <w:pPr>
                    <w:adjustRightInd w:val="0"/>
                    <w:snapToGrid w:val="0"/>
                    <w:jc w:val="center"/>
                    <w:rPr>
                      <w:sz w:val="18"/>
                      <w:szCs w:val="21"/>
                    </w:rPr>
                  </w:pPr>
                  <w:r w:rsidRPr="00357DD1">
                    <w:rPr>
                      <w:rFonts w:hint="eastAsia"/>
                      <w:sz w:val="18"/>
                      <w:szCs w:val="21"/>
                    </w:rPr>
                    <w:t>废油</w:t>
                  </w:r>
                </w:p>
              </w:tc>
              <w:tc>
                <w:tcPr>
                  <w:tcW w:w="1059" w:type="dxa"/>
                  <w:vMerge/>
                  <w:vAlign w:val="center"/>
                </w:tcPr>
                <w:p w14:paraId="4C4B35D1" w14:textId="77777777" w:rsidR="001E5958" w:rsidRPr="00357DD1" w:rsidRDefault="001E5958">
                  <w:pPr>
                    <w:widowControl/>
                    <w:adjustRightInd w:val="0"/>
                    <w:snapToGrid w:val="0"/>
                    <w:jc w:val="center"/>
                    <w:rPr>
                      <w:kern w:val="0"/>
                      <w:sz w:val="18"/>
                      <w:szCs w:val="21"/>
                    </w:rPr>
                  </w:pPr>
                </w:p>
              </w:tc>
              <w:tc>
                <w:tcPr>
                  <w:tcW w:w="944" w:type="dxa"/>
                  <w:vAlign w:val="center"/>
                </w:tcPr>
                <w:p w14:paraId="7C5C7D05" w14:textId="77777777" w:rsidR="001E5958" w:rsidRPr="00357DD1" w:rsidRDefault="002B4D88">
                  <w:pPr>
                    <w:adjustRightInd w:val="0"/>
                    <w:snapToGrid w:val="0"/>
                    <w:jc w:val="center"/>
                    <w:rPr>
                      <w:kern w:val="0"/>
                      <w:sz w:val="18"/>
                      <w:szCs w:val="21"/>
                    </w:rPr>
                  </w:pPr>
                  <w:r w:rsidRPr="00357DD1">
                    <w:rPr>
                      <w:kern w:val="0"/>
                      <w:sz w:val="18"/>
                      <w:szCs w:val="21"/>
                    </w:rPr>
                    <w:t>HW08</w:t>
                  </w:r>
                </w:p>
                <w:p w14:paraId="033530D1" w14:textId="77777777" w:rsidR="001E5958" w:rsidRPr="00357DD1" w:rsidRDefault="002B4D88">
                  <w:pPr>
                    <w:adjustRightInd w:val="0"/>
                    <w:snapToGrid w:val="0"/>
                    <w:jc w:val="center"/>
                    <w:rPr>
                      <w:kern w:val="0"/>
                      <w:sz w:val="18"/>
                      <w:szCs w:val="21"/>
                    </w:rPr>
                  </w:pPr>
                  <w:r w:rsidRPr="00357DD1">
                    <w:rPr>
                      <w:kern w:val="0"/>
                      <w:sz w:val="18"/>
                      <w:szCs w:val="21"/>
                    </w:rPr>
                    <w:t>900-249-08</w:t>
                  </w:r>
                </w:p>
              </w:tc>
              <w:tc>
                <w:tcPr>
                  <w:tcW w:w="1441" w:type="dxa"/>
                  <w:vAlign w:val="center"/>
                </w:tcPr>
                <w:p w14:paraId="2A9E691D"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油</w:t>
                  </w:r>
                </w:p>
              </w:tc>
              <w:tc>
                <w:tcPr>
                  <w:tcW w:w="614" w:type="dxa"/>
                  <w:noWrap/>
                  <w:vAlign w:val="center"/>
                </w:tcPr>
                <w:p w14:paraId="1A33574E"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液</w:t>
                  </w:r>
                </w:p>
              </w:tc>
              <w:tc>
                <w:tcPr>
                  <w:tcW w:w="935" w:type="dxa"/>
                  <w:noWrap/>
                  <w:vAlign w:val="center"/>
                </w:tcPr>
                <w:p w14:paraId="3EA906AE" w14:textId="77777777" w:rsidR="001E5958" w:rsidRPr="00357DD1" w:rsidRDefault="002B4D88">
                  <w:pPr>
                    <w:widowControl/>
                    <w:adjustRightInd w:val="0"/>
                    <w:snapToGrid w:val="0"/>
                    <w:jc w:val="center"/>
                    <w:rPr>
                      <w:kern w:val="0"/>
                      <w:sz w:val="18"/>
                      <w:szCs w:val="18"/>
                    </w:rPr>
                  </w:pPr>
                  <w:r w:rsidRPr="00357DD1">
                    <w:rPr>
                      <w:kern w:val="0"/>
                      <w:sz w:val="18"/>
                      <w:szCs w:val="18"/>
                    </w:rPr>
                    <w:t>1.3</w:t>
                  </w:r>
                </w:p>
              </w:tc>
              <w:tc>
                <w:tcPr>
                  <w:tcW w:w="1322" w:type="dxa"/>
                  <w:vMerge/>
                  <w:noWrap/>
                  <w:vAlign w:val="center"/>
                </w:tcPr>
                <w:p w14:paraId="757215A7" w14:textId="77777777" w:rsidR="001E5958" w:rsidRPr="00357DD1" w:rsidRDefault="001E5958">
                  <w:pPr>
                    <w:adjustRightInd w:val="0"/>
                    <w:snapToGrid w:val="0"/>
                    <w:rPr>
                      <w:kern w:val="0"/>
                      <w:sz w:val="18"/>
                      <w:szCs w:val="18"/>
                      <w:highlight w:val="yellow"/>
                    </w:rPr>
                  </w:pPr>
                </w:p>
              </w:tc>
            </w:tr>
            <w:tr w:rsidR="00357DD1" w:rsidRPr="00357DD1" w14:paraId="75BA9D56" w14:textId="77777777" w:rsidTr="003F06EA">
              <w:trPr>
                <w:jc w:val="center"/>
              </w:trPr>
              <w:tc>
                <w:tcPr>
                  <w:tcW w:w="485" w:type="dxa"/>
                  <w:noWrap/>
                  <w:vAlign w:val="center"/>
                </w:tcPr>
                <w:p w14:paraId="36499B1B"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12</w:t>
                  </w:r>
                </w:p>
              </w:tc>
              <w:tc>
                <w:tcPr>
                  <w:tcW w:w="1392" w:type="dxa"/>
                  <w:noWrap/>
                  <w:vAlign w:val="center"/>
                </w:tcPr>
                <w:p w14:paraId="40D01BFF" w14:textId="77777777" w:rsidR="001E5958" w:rsidRPr="00357DD1" w:rsidRDefault="002B4D88">
                  <w:pPr>
                    <w:adjustRightInd w:val="0"/>
                    <w:snapToGrid w:val="0"/>
                    <w:jc w:val="center"/>
                    <w:rPr>
                      <w:sz w:val="18"/>
                      <w:szCs w:val="21"/>
                    </w:rPr>
                  </w:pPr>
                  <w:r w:rsidRPr="00357DD1">
                    <w:rPr>
                      <w:rFonts w:hint="eastAsia"/>
                      <w:sz w:val="18"/>
                      <w:szCs w:val="21"/>
                    </w:rPr>
                    <w:t>多元醇，异氰酸脂废料</w:t>
                  </w:r>
                </w:p>
              </w:tc>
              <w:tc>
                <w:tcPr>
                  <w:tcW w:w="1059" w:type="dxa"/>
                  <w:vMerge/>
                  <w:vAlign w:val="center"/>
                </w:tcPr>
                <w:p w14:paraId="0ACEE087" w14:textId="77777777" w:rsidR="001E5958" w:rsidRPr="00357DD1" w:rsidRDefault="001E5958">
                  <w:pPr>
                    <w:widowControl/>
                    <w:adjustRightInd w:val="0"/>
                    <w:snapToGrid w:val="0"/>
                    <w:jc w:val="center"/>
                    <w:rPr>
                      <w:kern w:val="0"/>
                      <w:sz w:val="18"/>
                      <w:szCs w:val="21"/>
                    </w:rPr>
                  </w:pPr>
                </w:p>
              </w:tc>
              <w:tc>
                <w:tcPr>
                  <w:tcW w:w="944" w:type="dxa"/>
                  <w:vAlign w:val="center"/>
                </w:tcPr>
                <w:p w14:paraId="3D885B2F" w14:textId="77777777" w:rsidR="001E5958" w:rsidRPr="00357DD1" w:rsidRDefault="002B4D88">
                  <w:pPr>
                    <w:adjustRightInd w:val="0"/>
                    <w:snapToGrid w:val="0"/>
                    <w:jc w:val="center"/>
                    <w:rPr>
                      <w:kern w:val="0"/>
                      <w:sz w:val="18"/>
                      <w:szCs w:val="21"/>
                    </w:rPr>
                  </w:pPr>
                  <w:r w:rsidRPr="00357DD1">
                    <w:rPr>
                      <w:kern w:val="0"/>
                      <w:sz w:val="18"/>
                      <w:szCs w:val="21"/>
                    </w:rPr>
                    <w:t>HW49</w:t>
                  </w:r>
                </w:p>
                <w:p w14:paraId="331EE022" w14:textId="77777777" w:rsidR="001E5958" w:rsidRPr="00357DD1" w:rsidRDefault="002B4D88">
                  <w:pPr>
                    <w:adjustRightInd w:val="0"/>
                    <w:snapToGrid w:val="0"/>
                    <w:jc w:val="center"/>
                    <w:rPr>
                      <w:kern w:val="0"/>
                      <w:sz w:val="18"/>
                      <w:szCs w:val="21"/>
                    </w:rPr>
                  </w:pPr>
                  <w:r w:rsidRPr="00357DD1">
                    <w:rPr>
                      <w:kern w:val="0"/>
                      <w:sz w:val="18"/>
                      <w:szCs w:val="21"/>
                    </w:rPr>
                    <w:t>900-041-49</w:t>
                  </w:r>
                </w:p>
              </w:tc>
              <w:tc>
                <w:tcPr>
                  <w:tcW w:w="1441" w:type="dxa"/>
                  <w:vAlign w:val="center"/>
                </w:tcPr>
                <w:p w14:paraId="42894BD2" w14:textId="77777777" w:rsidR="001E5958" w:rsidRPr="00357DD1" w:rsidRDefault="002B4D88">
                  <w:pPr>
                    <w:widowControl/>
                    <w:adjustRightInd w:val="0"/>
                    <w:snapToGrid w:val="0"/>
                    <w:jc w:val="center"/>
                    <w:rPr>
                      <w:kern w:val="0"/>
                      <w:sz w:val="18"/>
                      <w:szCs w:val="21"/>
                    </w:rPr>
                  </w:pPr>
                  <w:r w:rsidRPr="00357DD1">
                    <w:rPr>
                      <w:rFonts w:hint="eastAsia"/>
                      <w:sz w:val="18"/>
                      <w:szCs w:val="21"/>
                    </w:rPr>
                    <w:t>多元醇，异氰酸脂</w:t>
                  </w:r>
                </w:p>
              </w:tc>
              <w:tc>
                <w:tcPr>
                  <w:tcW w:w="614" w:type="dxa"/>
                  <w:noWrap/>
                  <w:vAlign w:val="center"/>
                </w:tcPr>
                <w:p w14:paraId="282E9E78"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液</w:t>
                  </w:r>
                </w:p>
              </w:tc>
              <w:tc>
                <w:tcPr>
                  <w:tcW w:w="935" w:type="dxa"/>
                  <w:noWrap/>
                  <w:vAlign w:val="center"/>
                </w:tcPr>
                <w:p w14:paraId="1F8219A4"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3</w:t>
                  </w:r>
                </w:p>
              </w:tc>
              <w:tc>
                <w:tcPr>
                  <w:tcW w:w="1322" w:type="dxa"/>
                  <w:vMerge/>
                  <w:noWrap/>
                  <w:vAlign w:val="center"/>
                </w:tcPr>
                <w:p w14:paraId="5D1E7D52" w14:textId="77777777" w:rsidR="001E5958" w:rsidRPr="00357DD1" w:rsidRDefault="001E5958">
                  <w:pPr>
                    <w:adjustRightInd w:val="0"/>
                    <w:snapToGrid w:val="0"/>
                    <w:rPr>
                      <w:kern w:val="0"/>
                      <w:sz w:val="18"/>
                      <w:szCs w:val="21"/>
                    </w:rPr>
                  </w:pPr>
                </w:p>
              </w:tc>
            </w:tr>
            <w:tr w:rsidR="00357DD1" w:rsidRPr="00357DD1" w14:paraId="1B94E8C8" w14:textId="77777777" w:rsidTr="003F06EA">
              <w:trPr>
                <w:jc w:val="center"/>
              </w:trPr>
              <w:tc>
                <w:tcPr>
                  <w:tcW w:w="485" w:type="dxa"/>
                  <w:noWrap/>
                  <w:vAlign w:val="center"/>
                </w:tcPr>
                <w:p w14:paraId="1332D153"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13</w:t>
                  </w:r>
                </w:p>
              </w:tc>
              <w:tc>
                <w:tcPr>
                  <w:tcW w:w="1392" w:type="dxa"/>
                  <w:noWrap/>
                  <w:vAlign w:val="center"/>
                </w:tcPr>
                <w:p w14:paraId="1F9511FB" w14:textId="77777777" w:rsidR="001E5958" w:rsidRPr="00357DD1" w:rsidRDefault="002B4D88">
                  <w:pPr>
                    <w:adjustRightInd w:val="0"/>
                    <w:snapToGrid w:val="0"/>
                    <w:jc w:val="center"/>
                    <w:rPr>
                      <w:sz w:val="18"/>
                      <w:szCs w:val="21"/>
                    </w:rPr>
                  </w:pPr>
                  <w:r w:rsidRPr="00357DD1">
                    <w:rPr>
                      <w:rFonts w:hint="eastAsia"/>
                      <w:sz w:val="18"/>
                      <w:szCs w:val="21"/>
                    </w:rPr>
                    <w:t>废有机溶剂废液</w:t>
                  </w:r>
                </w:p>
              </w:tc>
              <w:tc>
                <w:tcPr>
                  <w:tcW w:w="1059" w:type="dxa"/>
                  <w:vMerge/>
                  <w:vAlign w:val="center"/>
                </w:tcPr>
                <w:p w14:paraId="34DF7FD5" w14:textId="77777777" w:rsidR="001E5958" w:rsidRPr="00357DD1" w:rsidRDefault="001E5958">
                  <w:pPr>
                    <w:widowControl/>
                    <w:adjustRightInd w:val="0"/>
                    <w:snapToGrid w:val="0"/>
                    <w:jc w:val="center"/>
                    <w:rPr>
                      <w:kern w:val="0"/>
                      <w:sz w:val="18"/>
                      <w:szCs w:val="21"/>
                    </w:rPr>
                  </w:pPr>
                </w:p>
              </w:tc>
              <w:tc>
                <w:tcPr>
                  <w:tcW w:w="944" w:type="dxa"/>
                  <w:vAlign w:val="center"/>
                </w:tcPr>
                <w:p w14:paraId="7D37EA50" w14:textId="77777777" w:rsidR="001E5958" w:rsidRPr="00357DD1" w:rsidRDefault="002B4D88">
                  <w:pPr>
                    <w:adjustRightInd w:val="0"/>
                    <w:snapToGrid w:val="0"/>
                    <w:jc w:val="center"/>
                    <w:rPr>
                      <w:kern w:val="0"/>
                      <w:sz w:val="18"/>
                      <w:szCs w:val="21"/>
                    </w:rPr>
                  </w:pPr>
                  <w:r w:rsidRPr="00357DD1">
                    <w:rPr>
                      <w:kern w:val="0"/>
                      <w:sz w:val="18"/>
                      <w:szCs w:val="21"/>
                    </w:rPr>
                    <w:t>HW06</w:t>
                  </w:r>
                </w:p>
                <w:p w14:paraId="6524FA64" w14:textId="77777777" w:rsidR="001E5958" w:rsidRPr="00357DD1" w:rsidRDefault="002B4D88">
                  <w:pPr>
                    <w:adjustRightInd w:val="0"/>
                    <w:snapToGrid w:val="0"/>
                    <w:jc w:val="center"/>
                    <w:rPr>
                      <w:kern w:val="0"/>
                      <w:sz w:val="18"/>
                      <w:szCs w:val="21"/>
                    </w:rPr>
                  </w:pPr>
                  <w:r w:rsidRPr="00357DD1">
                    <w:rPr>
                      <w:kern w:val="0"/>
                      <w:sz w:val="18"/>
                      <w:szCs w:val="21"/>
                    </w:rPr>
                    <w:t>900-402-06</w:t>
                  </w:r>
                </w:p>
              </w:tc>
              <w:tc>
                <w:tcPr>
                  <w:tcW w:w="1441" w:type="dxa"/>
                  <w:vAlign w:val="center"/>
                </w:tcPr>
                <w:p w14:paraId="56A6CDEE" w14:textId="77777777" w:rsidR="001E5958" w:rsidRPr="00357DD1" w:rsidRDefault="002B4D88">
                  <w:pPr>
                    <w:widowControl/>
                    <w:adjustRightInd w:val="0"/>
                    <w:snapToGrid w:val="0"/>
                    <w:jc w:val="center"/>
                    <w:rPr>
                      <w:kern w:val="0"/>
                      <w:sz w:val="18"/>
                      <w:szCs w:val="21"/>
                    </w:rPr>
                  </w:pPr>
                  <w:r w:rsidRPr="00357DD1">
                    <w:rPr>
                      <w:rFonts w:hint="eastAsia"/>
                      <w:sz w:val="18"/>
                      <w:szCs w:val="21"/>
                    </w:rPr>
                    <w:t>有机溶剂</w:t>
                  </w:r>
                </w:p>
              </w:tc>
              <w:tc>
                <w:tcPr>
                  <w:tcW w:w="614" w:type="dxa"/>
                  <w:noWrap/>
                  <w:vAlign w:val="center"/>
                </w:tcPr>
                <w:p w14:paraId="58370A1D"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液</w:t>
                  </w:r>
                </w:p>
              </w:tc>
              <w:tc>
                <w:tcPr>
                  <w:tcW w:w="935" w:type="dxa"/>
                  <w:noWrap/>
                  <w:vAlign w:val="center"/>
                </w:tcPr>
                <w:p w14:paraId="528BCE87" w14:textId="77777777" w:rsidR="001E5958" w:rsidRPr="00357DD1" w:rsidRDefault="002B4D88">
                  <w:pPr>
                    <w:widowControl/>
                    <w:adjustRightInd w:val="0"/>
                    <w:snapToGrid w:val="0"/>
                    <w:jc w:val="center"/>
                    <w:rPr>
                      <w:kern w:val="0"/>
                      <w:sz w:val="18"/>
                      <w:szCs w:val="21"/>
                    </w:rPr>
                  </w:pPr>
                  <w:r w:rsidRPr="00357DD1">
                    <w:rPr>
                      <w:rFonts w:hint="eastAsia"/>
                      <w:kern w:val="0"/>
                      <w:sz w:val="18"/>
                      <w:szCs w:val="21"/>
                    </w:rPr>
                    <w:t>0.5</w:t>
                  </w:r>
                </w:p>
              </w:tc>
              <w:tc>
                <w:tcPr>
                  <w:tcW w:w="1322" w:type="dxa"/>
                  <w:vMerge/>
                  <w:noWrap/>
                  <w:vAlign w:val="center"/>
                </w:tcPr>
                <w:p w14:paraId="587F02A2" w14:textId="77777777" w:rsidR="001E5958" w:rsidRPr="00357DD1" w:rsidRDefault="001E5958">
                  <w:pPr>
                    <w:adjustRightInd w:val="0"/>
                    <w:snapToGrid w:val="0"/>
                    <w:rPr>
                      <w:kern w:val="0"/>
                      <w:sz w:val="18"/>
                      <w:szCs w:val="21"/>
                    </w:rPr>
                  </w:pPr>
                </w:p>
              </w:tc>
            </w:tr>
          </w:tbl>
          <w:p w14:paraId="3AB2F1A9" w14:textId="77777777" w:rsidR="001E5958" w:rsidRPr="00357DD1" w:rsidRDefault="002B4D88">
            <w:pPr>
              <w:adjustRightInd w:val="0"/>
              <w:snapToGrid w:val="0"/>
              <w:ind w:firstLineChars="200" w:firstLine="360"/>
              <w:rPr>
                <w:bCs/>
                <w:sz w:val="18"/>
                <w:szCs w:val="18"/>
              </w:rPr>
            </w:pPr>
            <w:r w:rsidRPr="00357DD1">
              <w:rPr>
                <w:rFonts w:hint="eastAsia"/>
                <w:bCs/>
                <w:sz w:val="18"/>
                <w:szCs w:val="18"/>
              </w:rPr>
              <w:t xml:space="preserve">                                                                                                                                                                                                                                                                                                                                                                                                                                </w:t>
            </w:r>
            <w:r w:rsidRPr="00357DD1">
              <w:rPr>
                <w:bCs/>
                <w:sz w:val="18"/>
                <w:szCs w:val="18"/>
              </w:rPr>
              <w:t xml:space="preserve">                                                                    </w:t>
            </w:r>
          </w:p>
          <w:p w14:paraId="7DEDB24A" w14:textId="77777777" w:rsidR="001E5958" w:rsidRPr="00357DD1" w:rsidRDefault="002B4D88">
            <w:pPr>
              <w:adjustRightInd w:val="0"/>
              <w:snapToGrid w:val="0"/>
              <w:spacing w:line="360" w:lineRule="auto"/>
              <w:ind w:firstLineChars="200" w:firstLine="422"/>
              <w:rPr>
                <w:b/>
                <w:bCs/>
                <w:szCs w:val="21"/>
              </w:rPr>
            </w:pPr>
            <w:r w:rsidRPr="00357DD1">
              <w:rPr>
                <w:rFonts w:hint="eastAsia"/>
                <w:b/>
                <w:bCs/>
                <w:szCs w:val="21"/>
              </w:rPr>
              <w:t>（</w:t>
            </w:r>
            <w:r w:rsidRPr="00357DD1">
              <w:rPr>
                <w:rFonts w:hint="eastAsia"/>
                <w:b/>
                <w:bCs/>
                <w:szCs w:val="21"/>
              </w:rPr>
              <w:t>5</w:t>
            </w:r>
            <w:r w:rsidRPr="00357DD1">
              <w:rPr>
                <w:rFonts w:hint="eastAsia"/>
                <w:b/>
                <w:bCs/>
                <w:szCs w:val="21"/>
              </w:rPr>
              <w:t>）已批已</w:t>
            </w:r>
            <w:proofErr w:type="gramStart"/>
            <w:r w:rsidRPr="00357DD1">
              <w:rPr>
                <w:rFonts w:hint="eastAsia"/>
                <w:b/>
                <w:bCs/>
                <w:szCs w:val="21"/>
              </w:rPr>
              <w:t>验项目</w:t>
            </w:r>
            <w:proofErr w:type="gramEnd"/>
            <w:r w:rsidRPr="00357DD1">
              <w:rPr>
                <w:b/>
                <w:bCs/>
                <w:szCs w:val="21"/>
              </w:rPr>
              <w:t>污染物</w:t>
            </w:r>
            <w:r w:rsidRPr="00357DD1">
              <w:rPr>
                <w:rFonts w:hint="eastAsia"/>
                <w:b/>
                <w:bCs/>
                <w:szCs w:val="21"/>
              </w:rPr>
              <w:t>排放</w:t>
            </w:r>
            <w:r w:rsidRPr="00357DD1">
              <w:rPr>
                <w:b/>
                <w:bCs/>
                <w:szCs w:val="21"/>
              </w:rPr>
              <w:t>总量情况</w:t>
            </w:r>
          </w:p>
          <w:p w14:paraId="22DDAF2E" w14:textId="61114C00" w:rsidR="001E5958" w:rsidRPr="00357DD1" w:rsidRDefault="00785910">
            <w:pPr>
              <w:adjustRightInd w:val="0"/>
              <w:snapToGrid w:val="0"/>
              <w:spacing w:line="360" w:lineRule="auto"/>
              <w:ind w:firstLineChars="200" w:firstLine="420"/>
              <w:rPr>
                <w:bCs/>
                <w:szCs w:val="21"/>
              </w:rPr>
            </w:pPr>
            <w:r w:rsidRPr="00357DD1">
              <w:rPr>
                <w:rFonts w:hint="eastAsia"/>
              </w:rPr>
              <w:t>已批已建</w:t>
            </w:r>
            <w:r w:rsidRPr="00357DD1">
              <w:rPr>
                <w:bCs/>
                <w:szCs w:val="21"/>
              </w:rPr>
              <w:t>项目污染物排放总量</w:t>
            </w:r>
            <w:r w:rsidRPr="00357DD1">
              <w:rPr>
                <w:rFonts w:hint="eastAsia"/>
                <w:bCs/>
                <w:szCs w:val="21"/>
              </w:rPr>
              <w:t>见</w:t>
            </w:r>
            <w:r w:rsidRPr="00357DD1">
              <w:rPr>
                <w:bCs/>
                <w:szCs w:val="21"/>
              </w:rPr>
              <w:t>表</w:t>
            </w:r>
            <w:r w:rsidRPr="00357DD1">
              <w:rPr>
                <w:rFonts w:hint="eastAsia"/>
                <w:bCs/>
                <w:szCs w:val="21"/>
              </w:rPr>
              <w:t>2-</w:t>
            </w:r>
            <w:r w:rsidRPr="00357DD1">
              <w:rPr>
                <w:bCs/>
                <w:szCs w:val="21"/>
              </w:rPr>
              <w:t>14</w:t>
            </w:r>
            <w:r w:rsidRPr="00357DD1">
              <w:rPr>
                <w:rFonts w:hint="eastAsia"/>
                <w:bCs/>
                <w:szCs w:val="21"/>
              </w:rPr>
              <w:t>。</w:t>
            </w:r>
          </w:p>
          <w:p w14:paraId="2D963993" w14:textId="7FC2F58F" w:rsidR="001E5958" w:rsidRPr="00357DD1" w:rsidRDefault="002B4D88">
            <w:pPr>
              <w:adjustRightInd w:val="0"/>
              <w:snapToGrid w:val="0"/>
              <w:jc w:val="center"/>
              <w:rPr>
                <w:b/>
                <w:bCs/>
                <w:szCs w:val="21"/>
                <w:highlight w:val="yellow"/>
              </w:rPr>
            </w:pPr>
            <w:r w:rsidRPr="00357DD1">
              <w:rPr>
                <w:rFonts w:hint="eastAsia"/>
                <w:b/>
                <w:bCs/>
                <w:szCs w:val="21"/>
              </w:rPr>
              <w:t>表</w:t>
            </w:r>
            <w:r w:rsidRPr="00357DD1">
              <w:rPr>
                <w:rFonts w:hint="eastAsia"/>
                <w:b/>
                <w:bCs/>
                <w:szCs w:val="21"/>
              </w:rPr>
              <w:t>2-</w:t>
            </w:r>
            <w:r w:rsidRPr="00357DD1">
              <w:rPr>
                <w:b/>
                <w:bCs/>
                <w:szCs w:val="21"/>
              </w:rPr>
              <w:t>14</w:t>
            </w:r>
            <w:r w:rsidRPr="00357DD1">
              <w:rPr>
                <w:rFonts w:hint="eastAsia"/>
                <w:b/>
                <w:bCs/>
                <w:szCs w:val="21"/>
              </w:rPr>
              <w:t xml:space="preserve"> </w:t>
            </w:r>
            <w:r w:rsidR="00785910" w:rsidRPr="00357DD1">
              <w:rPr>
                <w:rFonts w:hint="eastAsia"/>
                <w:b/>
                <w:bCs/>
                <w:szCs w:val="21"/>
              </w:rPr>
              <w:t>已批已建</w:t>
            </w:r>
            <w:r w:rsidRPr="00357DD1">
              <w:rPr>
                <w:rFonts w:hint="eastAsia"/>
                <w:b/>
                <w:bCs/>
                <w:szCs w:val="21"/>
              </w:rPr>
              <w:t>项目污染物排放</w:t>
            </w:r>
            <w:r w:rsidRPr="00357DD1">
              <w:rPr>
                <w:b/>
                <w:bCs/>
                <w:szCs w:val="21"/>
              </w:rPr>
              <w:t>总量</w:t>
            </w:r>
            <w:r w:rsidRPr="00357DD1">
              <w:rPr>
                <w:rFonts w:hint="eastAsia"/>
                <w:b/>
                <w:bCs/>
                <w:szCs w:val="21"/>
              </w:rPr>
              <w:t>情况表（单位：</w:t>
            </w:r>
            <w:r w:rsidRPr="00357DD1">
              <w:rPr>
                <w:b/>
                <w:bCs/>
                <w:szCs w:val="21"/>
              </w:rPr>
              <w:t>t/a</w:t>
            </w:r>
            <w:r w:rsidRPr="00357DD1">
              <w:rPr>
                <w:rFonts w:hint="eastAsia"/>
                <w:b/>
                <w:bCs/>
                <w:szCs w:val="21"/>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1963"/>
              <w:gridCol w:w="2193"/>
              <w:gridCol w:w="2088"/>
            </w:tblGrid>
            <w:tr w:rsidR="00357DD1" w:rsidRPr="00357DD1" w14:paraId="1EB1C85F" w14:textId="77777777" w:rsidTr="003F06EA">
              <w:trPr>
                <w:cantSplit/>
                <w:jc w:val="center"/>
              </w:trPr>
              <w:tc>
                <w:tcPr>
                  <w:tcW w:w="1952" w:type="dxa"/>
                  <w:vAlign w:val="center"/>
                </w:tcPr>
                <w:p w14:paraId="772B8947" w14:textId="77777777" w:rsidR="001E5958" w:rsidRPr="00357DD1" w:rsidRDefault="002B4D88">
                  <w:pPr>
                    <w:adjustRightInd w:val="0"/>
                    <w:snapToGrid w:val="0"/>
                    <w:jc w:val="center"/>
                    <w:rPr>
                      <w:b/>
                      <w:bCs/>
                      <w:sz w:val="18"/>
                      <w:szCs w:val="18"/>
                    </w:rPr>
                  </w:pPr>
                  <w:r w:rsidRPr="00357DD1">
                    <w:rPr>
                      <w:b/>
                      <w:bCs/>
                      <w:sz w:val="18"/>
                      <w:szCs w:val="18"/>
                    </w:rPr>
                    <w:t>类别</w:t>
                  </w:r>
                </w:p>
              </w:tc>
              <w:tc>
                <w:tcPr>
                  <w:tcW w:w="1963" w:type="dxa"/>
                  <w:vAlign w:val="center"/>
                </w:tcPr>
                <w:p w14:paraId="5C3E5091" w14:textId="77777777" w:rsidR="001E5958" w:rsidRPr="00357DD1" w:rsidRDefault="002B4D88">
                  <w:pPr>
                    <w:adjustRightInd w:val="0"/>
                    <w:snapToGrid w:val="0"/>
                    <w:jc w:val="center"/>
                    <w:rPr>
                      <w:b/>
                      <w:bCs/>
                      <w:sz w:val="18"/>
                      <w:szCs w:val="18"/>
                    </w:rPr>
                  </w:pPr>
                  <w:r w:rsidRPr="00357DD1">
                    <w:rPr>
                      <w:b/>
                      <w:bCs/>
                      <w:sz w:val="18"/>
                      <w:szCs w:val="18"/>
                    </w:rPr>
                    <w:t>污染物名称</w:t>
                  </w:r>
                </w:p>
              </w:tc>
              <w:tc>
                <w:tcPr>
                  <w:tcW w:w="2194" w:type="dxa"/>
                  <w:vAlign w:val="center"/>
                </w:tcPr>
                <w:p w14:paraId="5DA5BA8B" w14:textId="34AD1080" w:rsidR="001E5958" w:rsidRPr="00357DD1" w:rsidRDefault="00785910">
                  <w:pPr>
                    <w:adjustRightInd w:val="0"/>
                    <w:snapToGrid w:val="0"/>
                    <w:jc w:val="center"/>
                    <w:rPr>
                      <w:b/>
                      <w:sz w:val="18"/>
                      <w:szCs w:val="18"/>
                    </w:rPr>
                  </w:pPr>
                  <w:r w:rsidRPr="00357DD1">
                    <w:rPr>
                      <w:rFonts w:hint="eastAsia"/>
                      <w:b/>
                      <w:bCs/>
                      <w:sz w:val="18"/>
                      <w:szCs w:val="18"/>
                    </w:rPr>
                    <w:t>已批已建</w:t>
                  </w:r>
                  <w:r w:rsidRPr="00357DD1">
                    <w:rPr>
                      <w:b/>
                      <w:bCs/>
                      <w:sz w:val="18"/>
                      <w:szCs w:val="18"/>
                    </w:rPr>
                    <w:t>项目</w:t>
                  </w:r>
                  <w:r w:rsidRPr="00357DD1">
                    <w:rPr>
                      <w:b/>
                      <w:sz w:val="18"/>
                      <w:szCs w:val="18"/>
                    </w:rPr>
                    <w:t>许可排放量</w:t>
                  </w:r>
                  <w:r w:rsidRPr="00357DD1">
                    <w:rPr>
                      <w:rFonts w:hint="eastAsia"/>
                      <w:b/>
                      <w:sz w:val="18"/>
                      <w:szCs w:val="18"/>
                    </w:rPr>
                    <w:t>*</w:t>
                  </w:r>
                </w:p>
              </w:tc>
              <w:tc>
                <w:tcPr>
                  <w:tcW w:w="2088" w:type="dxa"/>
                  <w:vAlign w:val="center"/>
                </w:tcPr>
                <w:p w14:paraId="39F2479B" w14:textId="4A4853EF" w:rsidR="001E5958" w:rsidRPr="00357DD1" w:rsidRDefault="00785910">
                  <w:pPr>
                    <w:adjustRightInd w:val="0"/>
                    <w:snapToGrid w:val="0"/>
                    <w:jc w:val="center"/>
                    <w:rPr>
                      <w:b/>
                      <w:sz w:val="18"/>
                      <w:szCs w:val="18"/>
                    </w:rPr>
                  </w:pPr>
                  <w:r w:rsidRPr="00357DD1">
                    <w:rPr>
                      <w:rFonts w:hint="eastAsia"/>
                      <w:b/>
                      <w:bCs/>
                      <w:sz w:val="18"/>
                      <w:szCs w:val="18"/>
                    </w:rPr>
                    <w:t>已批已建</w:t>
                  </w:r>
                  <w:r w:rsidRPr="00357DD1">
                    <w:rPr>
                      <w:b/>
                      <w:bCs/>
                      <w:sz w:val="18"/>
                      <w:szCs w:val="18"/>
                    </w:rPr>
                    <w:t>项目</w:t>
                  </w:r>
                  <w:r w:rsidRPr="00357DD1">
                    <w:rPr>
                      <w:b/>
                      <w:sz w:val="18"/>
                      <w:szCs w:val="18"/>
                    </w:rPr>
                    <w:t>实际排放量</w:t>
                  </w:r>
                </w:p>
              </w:tc>
            </w:tr>
            <w:tr w:rsidR="00357DD1" w:rsidRPr="00357DD1" w14:paraId="404BFFA0" w14:textId="77777777" w:rsidTr="003F06EA">
              <w:trPr>
                <w:cantSplit/>
                <w:jc w:val="center"/>
              </w:trPr>
              <w:tc>
                <w:tcPr>
                  <w:tcW w:w="1952" w:type="dxa"/>
                  <w:vMerge w:val="restart"/>
                  <w:vAlign w:val="center"/>
                </w:tcPr>
                <w:p w14:paraId="2560ADCB" w14:textId="77777777" w:rsidR="001E5958" w:rsidRPr="00357DD1" w:rsidRDefault="002B4D88">
                  <w:pPr>
                    <w:adjustRightInd w:val="0"/>
                    <w:snapToGrid w:val="0"/>
                    <w:jc w:val="center"/>
                    <w:rPr>
                      <w:sz w:val="18"/>
                      <w:szCs w:val="18"/>
                    </w:rPr>
                  </w:pPr>
                  <w:r w:rsidRPr="00357DD1">
                    <w:rPr>
                      <w:sz w:val="18"/>
                      <w:szCs w:val="18"/>
                    </w:rPr>
                    <w:t>废气（有组织）</w:t>
                  </w:r>
                </w:p>
              </w:tc>
              <w:tc>
                <w:tcPr>
                  <w:tcW w:w="1963" w:type="dxa"/>
                  <w:vAlign w:val="center"/>
                </w:tcPr>
                <w:p w14:paraId="08F810F4" w14:textId="77777777" w:rsidR="001E5958" w:rsidRPr="00357DD1" w:rsidRDefault="002B4D88">
                  <w:pPr>
                    <w:adjustRightInd w:val="0"/>
                    <w:snapToGrid w:val="0"/>
                    <w:jc w:val="center"/>
                    <w:rPr>
                      <w:sz w:val="18"/>
                      <w:szCs w:val="18"/>
                    </w:rPr>
                  </w:pPr>
                  <w:r w:rsidRPr="00357DD1">
                    <w:rPr>
                      <w:rFonts w:hint="eastAsia"/>
                      <w:sz w:val="18"/>
                      <w:szCs w:val="18"/>
                    </w:rPr>
                    <w:t>非甲烷总烃</w:t>
                  </w:r>
                </w:p>
              </w:tc>
              <w:tc>
                <w:tcPr>
                  <w:tcW w:w="2194" w:type="dxa"/>
                  <w:vAlign w:val="center"/>
                </w:tcPr>
                <w:p w14:paraId="2FAF09B4" w14:textId="77777777" w:rsidR="001E5958" w:rsidRPr="00357DD1" w:rsidRDefault="002B4D88">
                  <w:pPr>
                    <w:adjustRightInd w:val="0"/>
                    <w:snapToGrid w:val="0"/>
                    <w:jc w:val="center"/>
                    <w:rPr>
                      <w:bCs/>
                      <w:sz w:val="18"/>
                      <w:szCs w:val="18"/>
                    </w:rPr>
                  </w:pPr>
                  <w:r w:rsidRPr="00357DD1">
                    <w:rPr>
                      <w:rFonts w:hint="eastAsia"/>
                      <w:bCs/>
                      <w:sz w:val="18"/>
                      <w:szCs w:val="18"/>
                    </w:rPr>
                    <w:t>0.1969</w:t>
                  </w:r>
                </w:p>
              </w:tc>
              <w:tc>
                <w:tcPr>
                  <w:tcW w:w="2088" w:type="dxa"/>
                  <w:vAlign w:val="center"/>
                </w:tcPr>
                <w:p w14:paraId="6914068B" w14:textId="77777777" w:rsidR="001E5958" w:rsidRPr="00357DD1" w:rsidRDefault="002B4D88">
                  <w:pPr>
                    <w:adjustRightInd w:val="0"/>
                    <w:snapToGrid w:val="0"/>
                    <w:jc w:val="center"/>
                    <w:rPr>
                      <w:bCs/>
                      <w:sz w:val="18"/>
                      <w:szCs w:val="18"/>
                    </w:rPr>
                  </w:pPr>
                  <w:r w:rsidRPr="00357DD1">
                    <w:rPr>
                      <w:rFonts w:hint="eastAsia"/>
                      <w:bCs/>
                      <w:sz w:val="18"/>
                      <w:szCs w:val="18"/>
                    </w:rPr>
                    <w:t>0.054</w:t>
                  </w:r>
                </w:p>
              </w:tc>
            </w:tr>
            <w:tr w:rsidR="00357DD1" w:rsidRPr="00357DD1" w14:paraId="65FF318E" w14:textId="77777777" w:rsidTr="003F06EA">
              <w:trPr>
                <w:cantSplit/>
                <w:jc w:val="center"/>
              </w:trPr>
              <w:tc>
                <w:tcPr>
                  <w:tcW w:w="1952" w:type="dxa"/>
                  <w:vMerge/>
                  <w:vAlign w:val="center"/>
                </w:tcPr>
                <w:p w14:paraId="3E9A8401" w14:textId="77777777" w:rsidR="001E5958" w:rsidRPr="00357DD1" w:rsidRDefault="001E5958">
                  <w:pPr>
                    <w:adjustRightInd w:val="0"/>
                    <w:snapToGrid w:val="0"/>
                    <w:jc w:val="center"/>
                    <w:rPr>
                      <w:sz w:val="18"/>
                      <w:szCs w:val="18"/>
                    </w:rPr>
                  </w:pPr>
                </w:p>
              </w:tc>
              <w:tc>
                <w:tcPr>
                  <w:tcW w:w="1963" w:type="dxa"/>
                  <w:vAlign w:val="center"/>
                </w:tcPr>
                <w:p w14:paraId="48C6DCE6" w14:textId="77777777" w:rsidR="001E5958" w:rsidRPr="00357DD1" w:rsidRDefault="002B4D88">
                  <w:pPr>
                    <w:adjustRightInd w:val="0"/>
                    <w:snapToGrid w:val="0"/>
                    <w:jc w:val="center"/>
                    <w:rPr>
                      <w:sz w:val="18"/>
                      <w:szCs w:val="18"/>
                    </w:rPr>
                  </w:pPr>
                  <w:r w:rsidRPr="00357DD1">
                    <w:rPr>
                      <w:rFonts w:hint="eastAsia"/>
                      <w:sz w:val="18"/>
                      <w:szCs w:val="18"/>
                    </w:rPr>
                    <w:t>SO</w:t>
                  </w:r>
                  <w:r w:rsidRPr="00357DD1">
                    <w:rPr>
                      <w:rFonts w:hint="eastAsia"/>
                      <w:sz w:val="18"/>
                      <w:szCs w:val="18"/>
                      <w:vertAlign w:val="subscript"/>
                    </w:rPr>
                    <w:t>2</w:t>
                  </w:r>
                </w:p>
              </w:tc>
              <w:tc>
                <w:tcPr>
                  <w:tcW w:w="2194" w:type="dxa"/>
                  <w:vAlign w:val="center"/>
                </w:tcPr>
                <w:p w14:paraId="101548C9" w14:textId="77777777" w:rsidR="001E5958" w:rsidRPr="00357DD1" w:rsidRDefault="002B4D88">
                  <w:pPr>
                    <w:adjustRightInd w:val="0"/>
                    <w:snapToGrid w:val="0"/>
                    <w:jc w:val="center"/>
                    <w:rPr>
                      <w:bCs/>
                      <w:sz w:val="18"/>
                      <w:szCs w:val="18"/>
                    </w:rPr>
                  </w:pPr>
                  <w:r w:rsidRPr="00357DD1">
                    <w:rPr>
                      <w:rFonts w:hint="eastAsia"/>
                      <w:bCs/>
                      <w:sz w:val="18"/>
                      <w:szCs w:val="18"/>
                    </w:rPr>
                    <w:t>0.0216</w:t>
                  </w:r>
                </w:p>
              </w:tc>
              <w:tc>
                <w:tcPr>
                  <w:tcW w:w="2088" w:type="dxa"/>
                  <w:vAlign w:val="center"/>
                </w:tcPr>
                <w:p w14:paraId="1B9609B5" w14:textId="77777777" w:rsidR="001E5958" w:rsidRPr="00357DD1" w:rsidRDefault="002B4D88">
                  <w:pPr>
                    <w:adjustRightInd w:val="0"/>
                    <w:snapToGrid w:val="0"/>
                    <w:jc w:val="center"/>
                    <w:rPr>
                      <w:bCs/>
                      <w:sz w:val="18"/>
                      <w:szCs w:val="18"/>
                    </w:rPr>
                  </w:pPr>
                  <w:r w:rsidRPr="00357DD1">
                    <w:rPr>
                      <w:rFonts w:hint="eastAsia"/>
                      <w:bCs/>
                      <w:sz w:val="18"/>
                      <w:szCs w:val="18"/>
                    </w:rPr>
                    <w:t>0.00571</w:t>
                  </w:r>
                </w:p>
              </w:tc>
            </w:tr>
            <w:tr w:rsidR="00357DD1" w:rsidRPr="00357DD1" w14:paraId="2A6F0E01" w14:textId="77777777" w:rsidTr="003F06EA">
              <w:trPr>
                <w:cantSplit/>
                <w:jc w:val="center"/>
              </w:trPr>
              <w:tc>
                <w:tcPr>
                  <w:tcW w:w="1952" w:type="dxa"/>
                  <w:vMerge/>
                  <w:vAlign w:val="center"/>
                </w:tcPr>
                <w:p w14:paraId="0A1CF566" w14:textId="77777777" w:rsidR="001E5958" w:rsidRPr="00357DD1" w:rsidRDefault="001E5958">
                  <w:pPr>
                    <w:adjustRightInd w:val="0"/>
                    <w:snapToGrid w:val="0"/>
                    <w:jc w:val="center"/>
                    <w:rPr>
                      <w:sz w:val="18"/>
                      <w:szCs w:val="18"/>
                    </w:rPr>
                  </w:pPr>
                </w:p>
              </w:tc>
              <w:tc>
                <w:tcPr>
                  <w:tcW w:w="1963" w:type="dxa"/>
                  <w:vAlign w:val="center"/>
                </w:tcPr>
                <w:p w14:paraId="13FEF13F" w14:textId="77777777" w:rsidR="001E5958" w:rsidRPr="00357DD1" w:rsidRDefault="002B4D88">
                  <w:pPr>
                    <w:adjustRightInd w:val="0"/>
                    <w:snapToGrid w:val="0"/>
                    <w:jc w:val="center"/>
                    <w:rPr>
                      <w:sz w:val="18"/>
                      <w:szCs w:val="18"/>
                    </w:rPr>
                  </w:pPr>
                  <w:r w:rsidRPr="00357DD1">
                    <w:rPr>
                      <w:rFonts w:hint="eastAsia"/>
                      <w:sz w:val="18"/>
                      <w:szCs w:val="18"/>
                    </w:rPr>
                    <w:t>NO</w:t>
                  </w:r>
                  <w:r w:rsidRPr="00357DD1">
                    <w:rPr>
                      <w:rFonts w:hint="eastAsia"/>
                      <w:sz w:val="18"/>
                      <w:szCs w:val="18"/>
                      <w:vertAlign w:val="subscript"/>
                    </w:rPr>
                    <w:t>X</w:t>
                  </w:r>
                </w:p>
              </w:tc>
              <w:tc>
                <w:tcPr>
                  <w:tcW w:w="2194" w:type="dxa"/>
                  <w:vAlign w:val="center"/>
                </w:tcPr>
                <w:p w14:paraId="3679B14A" w14:textId="77777777" w:rsidR="001E5958" w:rsidRPr="00357DD1" w:rsidRDefault="002B4D88">
                  <w:pPr>
                    <w:adjustRightInd w:val="0"/>
                    <w:snapToGrid w:val="0"/>
                    <w:jc w:val="center"/>
                    <w:rPr>
                      <w:bCs/>
                      <w:sz w:val="18"/>
                      <w:szCs w:val="18"/>
                    </w:rPr>
                  </w:pPr>
                  <w:r w:rsidRPr="00357DD1">
                    <w:rPr>
                      <w:rFonts w:hint="eastAsia"/>
                      <w:bCs/>
                      <w:sz w:val="18"/>
                      <w:szCs w:val="18"/>
                    </w:rPr>
                    <w:t>0.0505</w:t>
                  </w:r>
                </w:p>
              </w:tc>
              <w:tc>
                <w:tcPr>
                  <w:tcW w:w="2088" w:type="dxa"/>
                  <w:vAlign w:val="center"/>
                </w:tcPr>
                <w:p w14:paraId="75932E95" w14:textId="77777777" w:rsidR="001E5958" w:rsidRPr="00357DD1" w:rsidRDefault="002B4D88">
                  <w:pPr>
                    <w:adjustRightInd w:val="0"/>
                    <w:snapToGrid w:val="0"/>
                    <w:jc w:val="center"/>
                    <w:rPr>
                      <w:bCs/>
                      <w:sz w:val="18"/>
                      <w:szCs w:val="18"/>
                    </w:rPr>
                  </w:pPr>
                  <w:r w:rsidRPr="00357DD1">
                    <w:rPr>
                      <w:rFonts w:hint="eastAsia"/>
                      <w:bCs/>
                      <w:sz w:val="18"/>
                      <w:szCs w:val="18"/>
                    </w:rPr>
                    <w:t>0.0262</w:t>
                  </w:r>
                </w:p>
              </w:tc>
            </w:tr>
            <w:tr w:rsidR="00357DD1" w:rsidRPr="00357DD1" w14:paraId="29D0FC43" w14:textId="77777777" w:rsidTr="003F06EA">
              <w:trPr>
                <w:cantSplit/>
                <w:jc w:val="center"/>
              </w:trPr>
              <w:tc>
                <w:tcPr>
                  <w:tcW w:w="1952" w:type="dxa"/>
                  <w:vMerge/>
                  <w:vAlign w:val="center"/>
                </w:tcPr>
                <w:p w14:paraId="01790A38" w14:textId="77777777" w:rsidR="001E5958" w:rsidRPr="00357DD1" w:rsidRDefault="001E5958">
                  <w:pPr>
                    <w:adjustRightInd w:val="0"/>
                    <w:snapToGrid w:val="0"/>
                    <w:jc w:val="center"/>
                    <w:rPr>
                      <w:sz w:val="18"/>
                      <w:szCs w:val="18"/>
                    </w:rPr>
                  </w:pPr>
                </w:p>
              </w:tc>
              <w:tc>
                <w:tcPr>
                  <w:tcW w:w="1963" w:type="dxa"/>
                  <w:vAlign w:val="center"/>
                </w:tcPr>
                <w:p w14:paraId="1B89AF42" w14:textId="77777777" w:rsidR="001E5958" w:rsidRPr="00357DD1" w:rsidRDefault="002B4D88">
                  <w:pPr>
                    <w:adjustRightInd w:val="0"/>
                    <w:snapToGrid w:val="0"/>
                    <w:jc w:val="center"/>
                    <w:rPr>
                      <w:sz w:val="18"/>
                      <w:szCs w:val="18"/>
                    </w:rPr>
                  </w:pPr>
                  <w:r w:rsidRPr="00357DD1">
                    <w:rPr>
                      <w:rFonts w:hint="eastAsia"/>
                      <w:sz w:val="18"/>
                      <w:szCs w:val="18"/>
                    </w:rPr>
                    <w:t>颗粒物</w:t>
                  </w:r>
                </w:p>
              </w:tc>
              <w:tc>
                <w:tcPr>
                  <w:tcW w:w="2194" w:type="dxa"/>
                  <w:vAlign w:val="center"/>
                </w:tcPr>
                <w:p w14:paraId="0C153133" w14:textId="77777777" w:rsidR="001E5958" w:rsidRPr="00357DD1" w:rsidRDefault="002B4D88">
                  <w:pPr>
                    <w:adjustRightInd w:val="0"/>
                    <w:snapToGrid w:val="0"/>
                    <w:jc w:val="center"/>
                    <w:rPr>
                      <w:bCs/>
                      <w:sz w:val="18"/>
                      <w:szCs w:val="18"/>
                    </w:rPr>
                  </w:pPr>
                  <w:r w:rsidRPr="00357DD1">
                    <w:rPr>
                      <w:rFonts w:hint="eastAsia"/>
                      <w:bCs/>
                      <w:sz w:val="18"/>
                      <w:szCs w:val="18"/>
                    </w:rPr>
                    <w:t>0.0304</w:t>
                  </w:r>
                </w:p>
              </w:tc>
              <w:tc>
                <w:tcPr>
                  <w:tcW w:w="2088" w:type="dxa"/>
                  <w:vAlign w:val="center"/>
                </w:tcPr>
                <w:p w14:paraId="240D35AD" w14:textId="77777777" w:rsidR="001E5958" w:rsidRPr="00357DD1" w:rsidRDefault="002B4D88">
                  <w:pPr>
                    <w:adjustRightInd w:val="0"/>
                    <w:snapToGrid w:val="0"/>
                    <w:jc w:val="center"/>
                    <w:rPr>
                      <w:bCs/>
                      <w:sz w:val="18"/>
                      <w:szCs w:val="18"/>
                    </w:rPr>
                  </w:pPr>
                  <w:r w:rsidRPr="00357DD1">
                    <w:rPr>
                      <w:bCs/>
                      <w:sz w:val="18"/>
                      <w:szCs w:val="18"/>
                    </w:rPr>
                    <w:t>0.024</w:t>
                  </w:r>
                </w:p>
              </w:tc>
            </w:tr>
            <w:tr w:rsidR="00357DD1" w:rsidRPr="00357DD1" w14:paraId="15636C66" w14:textId="77777777" w:rsidTr="003F06EA">
              <w:trPr>
                <w:cantSplit/>
                <w:jc w:val="center"/>
              </w:trPr>
              <w:tc>
                <w:tcPr>
                  <w:tcW w:w="1952" w:type="dxa"/>
                  <w:vMerge w:val="restart"/>
                  <w:vAlign w:val="center"/>
                </w:tcPr>
                <w:p w14:paraId="516A6055" w14:textId="77777777" w:rsidR="001E5958" w:rsidRPr="00357DD1" w:rsidRDefault="002B4D88">
                  <w:pPr>
                    <w:adjustRightInd w:val="0"/>
                    <w:snapToGrid w:val="0"/>
                    <w:jc w:val="center"/>
                    <w:rPr>
                      <w:bCs/>
                      <w:sz w:val="18"/>
                      <w:szCs w:val="18"/>
                    </w:rPr>
                  </w:pPr>
                  <w:r w:rsidRPr="00357DD1">
                    <w:rPr>
                      <w:bCs/>
                      <w:sz w:val="18"/>
                      <w:szCs w:val="18"/>
                    </w:rPr>
                    <w:t>废气（无组织）</w:t>
                  </w:r>
                </w:p>
              </w:tc>
              <w:tc>
                <w:tcPr>
                  <w:tcW w:w="1963" w:type="dxa"/>
                  <w:vAlign w:val="center"/>
                </w:tcPr>
                <w:p w14:paraId="78FE71BB" w14:textId="77777777" w:rsidR="001E5958" w:rsidRPr="00357DD1" w:rsidRDefault="002B4D88">
                  <w:pPr>
                    <w:adjustRightInd w:val="0"/>
                    <w:snapToGrid w:val="0"/>
                    <w:jc w:val="center"/>
                    <w:rPr>
                      <w:sz w:val="18"/>
                      <w:szCs w:val="18"/>
                    </w:rPr>
                  </w:pPr>
                  <w:r w:rsidRPr="00357DD1">
                    <w:rPr>
                      <w:rFonts w:hint="eastAsia"/>
                      <w:sz w:val="18"/>
                      <w:szCs w:val="18"/>
                    </w:rPr>
                    <w:t>非甲烷总烃</w:t>
                  </w:r>
                </w:p>
              </w:tc>
              <w:tc>
                <w:tcPr>
                  <w:tcW w:w="2194" w:type="dxa"/>
                  <w:vAlign w:val="center"/>
                </w:tcPr>
                <w:p w14:paraId="545E1B27" w14:textId="77777777" w:rsidR="001E5958" w:rsidRPr="00357DD1" w:rsidRDefault="002B4D88">
                  <w:pPr>
                    <w:adjustRightInd w:val="0"/>
                    <w:snapToGrid w:val="0"/>
                    <w:jc w:val="center"/>
                    <w:rPr>
                      <w:sz w:val="18"/>
                      <w:szCs w:val="18"/>
                    </w:rPr>
                  </w:pPr>
                  <w:r w:rsidRPr="00357DD1">
                    <w:rPr>
                      <w:rFonts w:hint="eastAsia"/>
                      <w:sz w:val="18"/>
                      <w:szCs w:val="18"/>
                    </w:rPr>
                    <w:t>0.034</w:t>
                  </w:r>
                </w:p>
              </w:tc>
              <w:tc>
                <w:tcPr>
                  <w:tcW w:w="2088" w:type="dxa"/>
                  <w:vAlign w:val="center"/>
                </w:tcPr>
                <w:p w14:paraId="394489B3" w14:textId="77777777" w:rsidR="001E5958" w:rsidRPr="00357DD1" w:rsidRDefault="002B4D88">
                  <w:pPr>
                    <w:adjustRightInd w:val="0"/>
                    <w:snapToGrid w:val="0"/>
                    <w:jc w:val="center"/>
                    <w:rPr>
                      <w:sz w:val="18"/>
                      <w:szCs w:val="18"/>
                    </w:rPr>
                  </w:pPr>
                  <w:r w:rsidRPr="00357DD1">
                    <w:rPr>
                      <w:rFonts w:hint="eastAsia"/>
                      <w:sz w:val="18"/>
                      <w:szCs w:val="18"/>
                    </w:rPr>
                    <w:t>0.034</w:t>
                  </w:r>
                </w:p>
              </w:tc>
            </w:tr>
            <w:tr w:rsidR="00357DD1" w:rsidRPr="00357DD1" w14:paraId="4FC6535B" w14:textId="77777777" w:rsidTr="003F06EA">
              <w:trPr>
                <w:cantSplit/>
                <w:jc w:val="center"/>
              </w:trPr>
              <w:tc>
                <w:tcPr>
                  <w:tcW w:w="1952" w:type="dxa"/>
                  <w:vMerge/>
                  <w:vAlign w:val="center"/>
                </w:tcPr>
                <w:p w14:paraId="22424CC3" w14:textId="77777777" w:rsidR="001E5958" w:rsidRPr="00357DD1" w:rsidRDefault="001E5958">
                  <w:pPr>
                    <w:adjustRightInd w:val="0"/>
                    <w:snapToGrid w:val="0"/>
                    <w:jc w:val="center"/>
                    <w:rPr>
                      <w:sz w:val="18"/>
                      <w:szCs w:val="18"/>
                    </w:rPr>
                  </w:pPr>
                </w:p>
              </w:tc>
              <w:tc>
                <w:tcPr>
                  <w:tcW w:w="1963" w:type="dxa"/>
                  <w:vAlign w:val="center"/>
                </w:tcPr>
                <w:p w14:paraId="6487A828" w14:textId="77777777" w:rsidR="001E5958" w:rsidRPr="00357DD1" w:rsidRDefault="002B4D88">
                  <w:pPr>
                    <w:adjustRightInd w:val="0"/>
                    <w:snapToGrid w:val="0"/>
                    <w:jc w:val="center"/>
                    <w:rPr>
                      <w:sz w:val="18"/>
                      <w:szCs w:val="18"/>
                    </w:rPr>
                  </w:pPr>
                  <w:r w:rsidRPr="00357DD1">
                    <w:rPr>
                      <w:rFonts w:hint="eastAsia"/>
                      <w:sz w:val="18"/>
                      <w:szCs w:val="18"/>
                    </w:rPr>
                    <w:t>颗粒物</w:t>
                  </w:r>
                </w:p>
              </w:tc>
              <w:tc>
                <w:tcPr>
                  <w:tcW w:w="2194" w:type="dxa"/>
                  <w:vAlign w:val="center"/>
                </w:tcPr>
                <w:p w14:paraId="434B0622" w14:textId="77777777" w:rsidR="001E5958" w:rsidRPr="00357DD1" w:rsidRDefault="002B4D88">
                  <w:pPr>
                    <w:adjustRightInd w:val="0"/>
                    <w:snapToGrid w:val="0"/>
                    <w:jc w:val="center"/>
                    <w:rPr>
                      <w:sz w:val="18"/>
                      <w:szCs w:val="18"/>
                    </w:rPr>
                  </w:pPr>
                  <w:r w:rsidRPr="00357DD1">
                    <w:rPr>
                      <w:sz w:val="18"/>
                      <w:szCs w:val="18"/>
                    </w:rPr>
                    <w:t>0.01</w:t>
                  </w:r>
                </w:p>
              </w:tc>
              <w:tc>
                <w:tcPr>
                  <w:tcW w:w="2088" w:type="dxa"/>
                  <w:vAlign w:val="center"/>
                </w:tcPr>
                <w:p w14:paraId="30372D01" w14:textId="77777777" w:rsidR="001E5958" w:rsidRPr="00357DD1" w:rsidRDefault="002B4D88">
                  <w:pPr>
                    <w:adjustRightInd w:val="0"/>
                    <w:snapToGrid w:val="0"/>
                    <w:jc w:val="center"/>
                    <w:rPr>
                      <w:sz w:val="18"/>
                      <w:szCs w:val="18"/>
                    </w:rPr>
                  </w:pPr>
                  <w:r w:rsidRPr="00357DD1">
                    <w:rPr>
                      <w:sz w:val="18"/>
                      <w:szCs w:val="18"/>
                    </w:rPr>
                    <w:t>0.01</w:t>
                  </w:r>
                </w:p>
              </w:tc>
            </w:tr>
            <w:tr w:rsidR="00357DD1" w:rsidRPr="00357DD1" w14:paraId="27AE5772" w14:textId="77777777" w:rsidTr="003F06EA">
              <w:trPr>
                <w:cantSplit/>
                <w:jc w:val="center"/>
              </w:trPr>
              <w:tc>
                <w:tcPr>
                  <w:tcW w:w="1952" w:type="dxa"/>
                  <w:vMerge w:val="restart"/>
                  <w:vAlign w:val="center"/>
                </w:tcPr>
                <w:p w14:paraId="0678BBA7" w14:textId="77777777" w:rsidR="001E5958" w:rsidRPr="00357DD1" w:rsidRDefault="002B4D88">
                  <w:pPr>
                    <w:adjustRightInd w:val="0"/>
                    <w:snapToGrid w:val="0"/>
                    <w:jc w:val="center"/>
                    <w:rPr>
                      <w:sz w:val="18"/>
                      <w:szCs w:val="18"/>
                    </w:rPr>
                  </w:pPr>
                  <w:r w:rsidRPr="00357DD1">
                    <w:rPr>
                      <w:sz w:val="18"/>
                      <w:szCs w:val="18"/>
                    </w:rPr>
                    <w:t>废水</w:t>
                  </w:r>
                </w:p>
              </w:tc>
              <w:tc>
                <w:tcPr>
                  <w:tcW w:w="1963" w:type="dxa"/>
                  <w:vAlign w:val="center"/>
                </w:tcPr>
                <w:p w14:paraId="60C3B73B" w14:textId="77777777" w:rsidR="001E5958" w:rsidRPr="00357DD1" w:rsidRDefault="002B4D88">
                  <w:pPr>
                    <w:adjustRightInd w:val="0"/>
                    <w:snapToGrid w:val="0"/>
                    <w:jc w:val="center"/>
                    <w:rPr>
                      <w:sz w:val="18"/>
                      <w:szCs w:val="18"/>
                    </w:rPr>
                  </w:pPr>
                  <w:r w:rsidRPr="00357DD1">
                    <w:rPr>
                      <w:sz w:val="18"/>
                      <w:szCs w:val="18"/>
                    </w:rPr>
                    <w:t>废水量</w:t>
                  </w:r>
                </w:p>
              </w:tc>
              <w:tc>
                <w:tcPr>
                  <w:tcW w:w="2194" w:type="dxa"/>
                  <w:vAlign w:val="center"/>
                </w:tcPr>
                <w:p w14:paraId="4F5929CD" w14:textId="77777777" w:rsidR="001E5958" w:rsidRPr="00357DD1" w:rsidRDefault="002B4D88">
                  <w:pPr>
                    <w:adjustRightInd w:val="0"/>
                    <w:snapToGrid w:val="0"/>
                    <w:jc w:val="center"/>
                    <w:rPr>
                      <w:sz w:val="18"/>
                      <w:szCs w:val="18"/>
                    </w:rPr>
                  </w:pPr>
                  <w:r w:rsidRPr="00357DD1">
                    <w:rPr>
                      <w:rFonts w:hint="eastAsia"/>
                      <w:sz w:val="18"/>
                      <w:szCs w:val="18"/>
                    </w:rPr>
                    <w:t>2750.5</w:t>
                  </w:r>
                </w:p>
              </w:tc>
              <w:tc>
                <w:tcPr>
                  <w:tcW w:w="2088" w:type="dxa"/>
                  <w:vAlign w:val="center"/>
                </w:tcPr>
                <w:p w14:paraId="2AA56F5F" w14:textId="77777777" w:rsidR="001E5958" w:rsidRPr="00357DD1" w:rsidRDefault="002B4D88">
                  <w:pPr>
                    <w:adjustRightInd w:val="0"/>
                    <w:snapToGrid w:val="0"/>
                    <w:jc w:val="center"/>
                    <w:rPr>
                      <w:sz w:val="18"/>
                      <w:szCs w:val="18"/>
                    </w:rPr>
                  </w:pPr>
                  <w:r w:rsidRPr="00357DD1">
                    <w:rPr>
                      <w:rFonts w:hint="eastAsia"/>
                      <w:sz w:val="18"/>
                      <w:szCs w:val="18"/>
                    </w:rPr>
                    <w:t>2738.5</w:t>
                  </w:r>
                </w:p>
              </w:tc>
            </w:tr>
            <w:tr w:rsidR="00357DD1" w:rsidRPr="00357DD1" w14:paraId="0CE51EB0" w14:textId="77777777" w:rsidTr="003F06EA">
              <w:trPr>
                <w:cantSplit/>
                <w:jc w:val="center"/>
              </w:trPr>
              <w:tc>
                <w:tcPr>
                  <w:tcW w:w="1952" w:type="dxa"/>
                  <w:vMerge/>
                  <w:vAlign w:val="center"/>
                </w:tcPr>
                <w:p w14:paraId="665D7246" w14:textId="77777777" w:rsidR="001E5958" w:rsidRPr="00357DD1" w:rsidRDefault="001E5958">
                  <w:pPr>
                    <w:adjustRightInd w:val="0"/>
                    <w:snapToGrid w:val="0"/>
                    <w:jc w:val="center"/>
                    <w:rPr>
                      <w:sz w:val="18"/>
                      <w:szCs w:val="18"/>
                    </w:rPr>
                  </w:pPr>
                </w:p>
              </w:tc>
              <w:tc>
                <w:tcPr>
                  <w:tcW w:w="1963" w:type="dxa"/>
                  <w:vAlign w:val="center"/>
                </w:tcPr>
                <w:p w14:paraId="29F5DAAC" w14:textId="77777777" w:rsidR="001E5958" w:rsidRPr="00357DD1" w:rsidRDefault="002B4D88">
                  <w:pPr>
                    <w:widowControl/>
                    <w:jc w:val="center"/>
                    <w:rPr>
                      <w:sz w:val="18"/>
                      <w:szCs w:val="18"/>
                    </w:rPr>
                  </w:pPr>
                  <w:r w:rsidRPr="00357DD1">
                    <w:rPr>
                      <w:sz w:val="18"/>
                      <w:szCs w:val="18"/>
                    </w:rPr>
                    <w:t>COD</w:t>
                  </w:r>
                </w:p>
              </w:tc>
              <w:tc>
                <w:tcPr>
                  <w:tcW w:w="2194" w:type="dxa"/>
                  <w:vAlign w:val="center"/>
                </w:tcPr>
                <w:p w14:paraId="57D2B9E5" w14:textId="77777777" w:rsidR="001E5958" w:rsidRPr="00357DD1" w:rsidRDefault="002B4D88">
                  <w:pPr>
                    <w:adjustRightInd w:val="0"/>
                    <w:snapToGrid w:val="0"/>
                    <w:jc w:val="center"/>
                    <w:rPr>
                      <w:sz w:val="18"/>
                      <w:szCs w:val="18"/>
                    </w:rPr>
                  </w:pPr>
                  <w:r w:rsidRPr="00357DD1">
                    <w:rPr>
                      <w:rFonts w:hint="eastAsia"/>
                      <w:sz w:val="18"/>
                      <w:szCs w:val="18"/>
                    </w:rPr>
                    <w:t>1.0649</w:t>
                  </w:r>
                </w:p>
              </w:tc>
              <w:tc>
                <w:tcPr>
                  <w:tcW w:w="2088" w:type="dxa"/>
                  <w:vAlign w:val="center"/>
                </w:tcPr>
                <w:p w14:paraId="4A3275FC" w14:textId="77777777" w:rsidR="001E5958" w:rsidRPr="00357DD1" w:rsidRDefault="002B4D88">
                  <w:pPr>
                    <w:adjustRightInd w:val="0"/>
                    <w:snapToGrid w:val="0"/>
                    <w:jc w:val="center"/>
                    <w:rPr>
                      <w:sz w:val="18"/>
                      <w:szCs w:val="18"/>
                    </w:rPr>
                  </w:pPr>
                  <w:r w:rsidRPr="00357DD1">
                    <w:rPr>
                      <w:rFonts w:hint="eastAsia"/>
                      <w:sz w:val="18"/>
                      <w:szCs w:val="18"/>
                    </w:rPr>
                    <w:t>0.476</w:t>
                  </w:r>
                </w:p>
              </w:tc>
            </w:tr>
            <w:tr w:rsidR="00357DD1" w:rsidRPr="00357DD1" w14:paraId="7BACD648" w14:textId="77777777" w:rsidTr="003F06EA">
              <w:trPr>
                <w:cantSplit/>
                <w:jc w:val="center"/>
              </w:trPr>
              <w:tc>
                <w:tcPr>
                  <w:tcW w:w="1952" w:type="dxa"/>
                  <w:vMerge/>
                  <w:vAlign w:val="center"/>
                </w:tcPr>
                <w:p w14:paraId="4CD70D1E" w14:textId="77777777" w:rsidR="001E5958" w:rsidRPr="00357DD1" w:rsidRDefault="001E5958">
                  <w:pPr>
                    <w:adjustRightInd w:val="0"/>
                    <w:snapToGrid w:val="0"/>
                    <w:jc w:val="center"/>
                    <w:rPr>
                      <w:sz w:val="18"/>
                      <w:szCs w:val="18"/>
                    </w:rPr>
                  </w:pPr>
                </w:p>
              </w:tc>
              <w:tc>
                <w:tcPr>
                  <w:tcW w:w="1963" w:type="dxa"/>
                  <w:vAlign w:val="center"/>
                </w:tcPr>
                <w:p w14:paraId="711F272A" w14:textId="77777777" w:rsidR="001E5958" w:rsidRPr="00357DD1" w:rsidRDefault="002B4D88">
                  <w:pPr>
                    <w:jc w:val="center"/>
                    <w:rPr>
                      <w:sz w:val="18"/>
                      <w:szCs w:val="18"/>
                    </w:rPr>
                  </w:pPr>
                  <w:r w:rsidRPr="00357DD1">
                    <w:rPr>
                      <w:sz w:val="18"/>
                      <w:szCs w:val="18"/>
                    </w:rPr>
                    <w:t>SS</w:t>
                  </w:r>
                </w:p>
              </w:tc>
              <w:tc>
                <w:tcPr>
                  <w:tcW w:w="2194" w:type="dxa"/>
                  <w:vAlign w:val="center"/>
                </w:tcPr>
                <w:p w14:paraId="532E6C58" w14:textId="77777777" w:rsidR="001E5958" w:rsidRPr="00357DD1" w:rsidRDefault="002B4D88">
                  <w:pPr>
                    <w:adjustRightInd w:val="0"/>
                    <w:snapToGrid w:val="0"/>
                    <w:jc w:val="center"/>
                    <w:rPr>
                      <w:sz w:val="18"/>
                      <w:szCs w:val="18"/>
                    </w:rPr>
                  </w:pPr>
                  <w:r w:rsidRPr="00357DD1">
                    <w:rPr>
                      <w:rFonts w:hint="eastAsia"/>
                      <w:sz w:val="18"/>
                      <w:szCs w:val="18"/>
                    </w:rPr>
                    <w:t>0.538</w:t>
                  </w:r>
                </w:p>
              </w:tc>
              <w:tc>
                <w:tcPr>
                  <w:tcW w:w="2088" w:type="dxa"/>
                  <w:vAlign w:val="center"/>
                </w:tcPr>
                <w:p w14:paraId="36FF5000" w14:textId="77777777" w:rsidR="001E5958" w:rsidRPr="00357DD1" w:rsidRDefault="002B4D88">
                  <w:pPr>
                    <w:adjustRightInd w:val="0"/>
                    <w:snapToGrid w:val="0"/>
                    <w:jc w:val="center"/>
                    <w:rPr>
                      <w:sz w:val="18"/>
                      <w:szCs w:val="18"/>
                    </w:rPr>
                  </w:pPr>
                  <w:r w:rsidRPr="00357DD1">
                    <w:rPr>
                      <w:rFonts w:hint="eastAsia"/>
                      <w:sz w:val="18"/>
                      <w:szCs w:val="18"/>
                    </w:rPr>
                    <w:t>0.173</w:t>
                  </w:r>
                </w:p>
              </w:tc>
            </w:tr>
            <w:tr w:rsidR="00357DD1" w:rsidRPr="00357DD1" w14:paraId="12566EAC" w14:textId="77777777" w:rsidTr="003F06EA">
              <w:trPr>
                <w:cantSplit/>
                <w:jc w:val="center"/>
              </w:trPr>
              <w:tc>
                <w:tcPr>
                  <w:tcW w:w="1952" w:type="dxa"/>
                  <w:vMerge/>
                  <w:vAlign w:val="center"/>
                </w:tcPr>
                <w:p w14:paraId="30A57088" w14:textId="77777777" w:rsidR="001E5958" w:rsidRPr="00357DD1" w:rsidRDefault="001E5958">
                  <w:pPr>
                    <w:adjustRightInd w:val="0"/>
                    <w:snapToGrid w:val="0"/>
                    <w:jc w:val="center"/>
                    <w:rPr>
                      <w:sz w:val="18"/>
                      <w:szCs w:val="18"/>
                    </w:rPr>
                  </w:pPr>
                </w:p>
              </w:tc>
              <w:tc>
                <w:tcPr>
                  <w:tcW w:w="1963" w:type="dxa"/>
                  <w:vAlign w:val="center"/>
                </w:tcPr>
                <w:p w14:paraId="55DAEC4B" w14:textId="77777777" w:rsidR="001E5958" w:rsidRPr="00357DD1" w:rsidRDefault="002B4D88">
                  <w:pPr>
                    <w:jc w:val="center"/>
                    <w:rPr>
                      <w:sz w:val="18"/>
                      <w:szCs w:val="18"/>
                    </w:rPr>
                  </w:pPr>
                  <w:r w:rsidRPr="00357DD1">
                    <w:rPr>
                      <w:sz w:val="18"/>
                      <w:szCs w:val="18"/>
                    </w:rPr>
                    <w:t>NH</w:t>
                  </w:r>
                  <w:r w:rsidRPr="00357DD1">
                    <w:rPr>
                      <w:sz w:val="18"/>
                      <w:szCs w:val="18"/>
                      <w:vertAlign w:val="subscript"/>
                    </w:rPr>
                    <w:t>3</w:t>
                  </w:r>
                  <w:r w:rsidRPr="00357DD1">
                    <w:rPr>
                      <w:sz w:val="18"/>
                      <w:szCs w:val="18"/>
                    </w:rPr>
                    <w:t>-N</w:t>
                  </w:r>
                </w:p>
              </w:tc>
              <w:tc>
                <w:tcPr>
                  <w:tcW w:w="2194" w:type="dxa"/>
                  <w:vAlign w:val="center"/>
                </w:tcPr>
                <w:p w14:paraId="4AA7DFBF" w14:textId="77777777" w:rsidR="001E5958" w:rsidRPr="00357DD1" w:rsidRDefault="002B4D88">
                  <w:pPr>
                    <w:adjustRightInd w:val="0"/>
                    <w:snapToGrid w:val="0"/>
                    <w:ind w:firstLineChars="2" w:firstLine="4"/>
                    <w:jc w:val="center"/>
                    <w:rPr>
                      <w:sz w:val="18"/>
                      <w:szCs w:val="18"/>
                    </w:rPr>
                  </w:pPr>
                  <w:r w:rsidRPr="00357DD1">
                    <w:rPr>
                      <w:rFonts w:hint="eastAsia"/>
                      <w:sz w:val="18"/>
                      <w:szCs w:val="18"/>
                    </w:rPr>
                    <w:t>0.065</w:t>
                  </w:r>
                </w:p>
              </w:tc>
              <w:tc>
                <w:tcPr>
                  <w:tcW w:w="2088" w:type="dxa"/>
                  <w:vAlign w:val="center"/>
                </w:tcPr>
                <w:p w14:paraId="253F8ECF" w14:textId="77777777" w:rsidR="001E5958" w:rsidRPr="00357DD1" w:rsidRDefault="002B4D88">
                  <w:pPr>
                    <w:adjustRightInd w:val="0"/>
                    <w:snapToGrid w:val="0"/>
                    <w:ind w:firstLineChars="2" w:firstLine="4"/>
                    <w:jc w:val="center"/>
                    <w:rPr>
                      <w:sz w:val="18"/>
                      <w:szCs w:val="18"/>
                    </w:rPr>
                  </w:pPr>
                  <w:r w:rsidRPr="00357DD1">
                    <w:rPr>
                      <w:rFonts w:hint="eastAsia"/>
                      <w:sz w:val="18"/>
                      <w:szCs w:val="18"/>
                    </w:rPr>
                    <w:t>0.0559</w:t>
                  </w:r>
                </w:p>
              </w:tc>
            </w:tr>
            <w:tr w:rsidR="00357DD1" w:rsidRPr="00357DD1" w14:paraId="62345015" w14:textId="77777777" w:rsidTr="003F06EA">
              <w:trPr>
                <w:cantSplit/>
                <w:jc w:val="center"/>
              </w:trPr>
              <w:tc>
                <w:tcPr>
                  <w:tcW w:w="1952" w:type="dxa"/>
                  <w:vMerge/>
                  <w:vAlign w:val="center"/>
                </w:tcPr>
                <w:p w14:paraId="18E07D4D" w14:textId="77777777" w:rsidR="001E5958" w:rsidRPr="00357DD1" w:rsidRDefault="001E5958">
                  <w:pPr>
                    <w:adjustRightInd w:val="0"/>
                    <w:snapToGrid w:val="0"/>
                    <w:jc w:val="center"/>
                    <w:rPr>
                      <w:sz w:val="18"/>
                      <w:szCs w:val="18"/>
                    </w:rPr>
                  </w:pPr>
                </w:p>
              </w:tc>
              <w:tc>
                <w:tcPr>
                  <w:tcW w:w="1963" w:type="dxa"/>
                  <w:vAlign w:val="center"/>
                </w:tcPr>
                <w:p w14:paraId="7733AB04" w14:textId="77777777" w:rsidR="001E5958" w:rsidRPr="00357DD1" w:rsidRDefault="002B4D88">
                  <w:pPr>
                    <w:jc w:val="center"/>
                    <w:rPr>
                      <w:sz w:val="18"/>
                      <w:szCs w:val="18"/>
                    </w:rPr>
                  </w:pPr>
                  <w:r w:rsidRPr="00357DD1">
                    <w:rPr>
                      <w:sz w:val="18"/>
                      <w:szCs w:val="18"/>
                    </w:rPr>
                    <w:t>TP</w:t>
                  </w:r>
                </w:p>
              </w:tc>
              <w:tc>
                <w:tcPr>
                  <w:tcW w:w="2194" w:type="dxa"/>
                  <w:vAlign w:val="center"/>
                </w:tcPr>
                <w:p w14:paraId="1434B390" w14:textId="77777777" w:rsidR="001E5958" w:rsidRPr="00357DD1" w:rsidRDefault="002B4D88">
                  <w:pPr>
                    <w:adjustRightInd w:val="0"/>
                    <w:snapToGrid w:val="0"/>
                    <w:ind w:firstLineChars="2" w:firstLine="4"/>
                    <w:jc w:val="center"/>
                    <w:rPr>
                      <w:sz w:val="18"/>
                      <w:szCs w:val="18"/>
                    </w:rPr>
                  </w:pPr>
                  <w:r w:rsidRPr="00357DD1">
                    <w:rPr>
                      <w:rFonts w:hint="eastAsia"/>
                      <w:sz w:val="18"/>
                      <w:szCs w:val="18"/>
                    </w:rPr>
                    <w:t>0.011</w:t>
                  </w:r>
                </w:p>
              </w:tc>
              <w:tc>
                <w:tcPr>
                  <w:tcW w:w="2088" w:type="dxa"/>
                  <w:vAlign w:val="center"/>
                </w:tcPr>
                <w:p w14:paraId="44D95F92" w14:textId="77777777" w:rsidR="001E5958" w:rsidRPr="00357DD1" w:rsidRDefault="002B4D88">
                  <w:pPr>
                    <w:adjustRightInd w:val="0"/>
                    <w:snapToGrid w:val="0"/>
                    <w:ind w:firstLineChars="2" w:firstLine="4"/>
                    <w:jc w:val="center"/>
                    <w:rPr>
                      <w:sz w:val="18"/>
                      <w:szCs w:val="18"/>
                    </w:rPr>
                  </w:pPr>
                  <w:r w:rsidRPr="00357DD1">
                    <w:rPr>
                      <w:rFonts w:hint="eastAsia"/>
                      <w:sz w:val="18"/>
                      <w:szCs w:val="18"/>
                    </w:rPr>
                    <w:t>0.00720</w:t>
                  </w:r>
                </w:p>
              </w:tc>
            </w:tr>
            <w:tr w:rsidR="00357DD1" w:rsidRPr="00357DD1" w14:paraId="0E29FC93" w14:textId="77777777" w:rsidTr="003F06EA">
              <w:trPr>
                <w:cantSplit/>
                <w:jc w:val="center"/>
              </w:trPr>
              <w:tc>
                <w:tcPr>
                  <w:tcW w:w="1952" w:type="dxa"/>
                  <w:vMerge/>
                  <w:vAlign w:val="center"/>
                </w:tcPr>
                <w:p w14:paraId="0BF132FD" w14:textId="77777777" w:rsidR="001E5958" w:rsidRPr="00357DD1" w:rsidRDefault="001E5958">
                  <w:pPr>
                    <w:adjustRightInd w:val="0"/>
                    <w:snapToGrid w:val="0"/>
                    <w:jc w:val="center"/>
                    <w:rPr>
                      <w:sz w:val="18"/>
                      <w:szCs w:val="18"/>
                    </w:rPr>
                  </w:pPr>
                </w:p>
              </w:tc>
              <w:tc>
                <w:tcPr>
                  <w:tcW w:w="1963" w:type="dxa"/>
                  <w:vAlign w:val="center"/>
                </w:tcPr>
                <w:p w14:paraId="3F3DC2F7" w14:textId="77777777" w:rsidR="001E5958" w:rsidRPr="00357DD1" w:rsidRDefault="002B4D88">
                  <w:pPr>
                    <w:jc w:val="center"/>
                    <w:rPr>
                      <w:sz w:val="18"/>
                      <w:szCs w:val="18"/>
                    </w:rPr>
                  </w:pPr>
                  <w:r w:rsidRPr="00357DD1">
                    <w:rPr>
                      <w:rFonts w:hint="eastAsia"/>
                      <w:sz w:val="18"/>
                      <w:szCs w:val="18"/>
                    </w:rPr>
                    <w:t>LAS</w:t>
                  </w:r>
                </w:p>
              </w:tc>
              <w:tc>
                <w:tcPr>
                  <w:tcW w:w="2194" w:type="dxa"/>
                  <w:vAlign w:val="center"/>
                </w:tcPr>
                <w:p w14:paraId="3F6D5A44" w14:textId="77777777" w:rsidR="001E5958" w:rsidRPr="00357DD1" w:rsidRDefault="002B4D88">
                  <w:pPr>
                    <w:adjustRightInd w:val="0"/>
                    <w:snapToGrid w:val="0"/>
                    <w:ind w:firstLineChars="2" w:firstLine="4"/>
                    <w:jc w:val="center"/>
                    <w:rPr>
                      <w:sz w:val="18"/>
                      <w:szCs w:val="18"/>
                    </w:rPr>
                  </w:pPr>
                  <w:r w:rsidRPr="00357DD1">
                    <w:rPr>
                      <w:rFonts w:hint="eastAsia"/>
                      <w:sz w:val="18"/>
                      <w:szCs w:val="18"/>
                    </w:rPr>
                    <w:t>0</w:t>
                  </w:r>
                  <w:r w:rsidRPr="00357DD1">
                    <w:rPr>
                      <w:sz w:val="18"/>
                      <w:szCs w:val="18"/>
                    </w:rPr>
                    <w:t>.</w:t>
                  </w:r>
                  <w:r w:rsidRPr="00357DD1">
                    <w:rPr>
                      <w:rFonts w:hint="eastAsia"/>
                      <w:sz w:val="18"/>
                      <w:szCs w:val="18"/>
                    </w:rPr>
                    <w:t>027</w:t>
                  </w:r>
                </w:p>
              </w:tc>
              <w:tc>
                <w:tcPr>
                  <w:tcW w:w="2088" w:type="dxa"/>
                  <w:vAlign w:val="center"/>
                </w:tcPr>
                <w:p w14:paraId="612CC90E" w14:textId="77777777" w:rsidR="001E5958" w:rsidRPr="00357DD1" w:rsidRDefault="002B4D88">
                  <w:pPr>
                    <w:adjustRightInd w:val="0"/>
                    <w:snapToGrid w:val="0"/>
                    <w:ind w:firstLineChars="2" w:firstLine="4"/>
                    <w:jc w:val="center"/>
                    <w:rPr>
                      <w:sz w:val="18"/>
                      <w:szCs w:val="18"/>
                    </w:rPr>
                  </w:pPr>
                  <w:r w:rsidRPr="00357DD1">
                    <w:rPr>
                      <w:rFonts w:hint="eastAsia"/>
                      <w:sz w:val="18"/>
                      <w:szCs w:val="18"/>
                    </w:rPr>
                    <w:t>0.0149</w:t>
                  </w:r>
                </w:p>
              </w:tc>
            </w:tr>
            <w:tr w:rsidR="00357DD1" w:rsidRPr="00357DD1" w14:paraId="73692581" w14:textId="77777777" w:rsidTr="003F06EA">
              <w:trPr>
                <w:cantSplit/>
                <w:jc w:val="center"/>
              </w:trPr>
              <w:tc>
                <w:tcPr>
                  <w:tcW w:w="1952" w:type="dxa"/>
                  <w:vMerge w:val="restart"/>
                  <w:vAlign w:val="center"/>
                </w:tcPr>
                <w:p w14:paraId="7BCB48BF" w14:textId="77777777" w:rsidR="001E5958" w:rsidRPr="00357DD1" w:rsidRDefault="002B4D88">
                  <w:pPr>
                    <w:adjustRightInd w:val="0"/>
                    <w:snapToGrid w:val="0"/>
                    <w:jc w:val="center"/>
                    <w:rPr>
                      <w:sz w:val="18"/>
                      <w:szCs w:val="18"/>
                    </w:rPr>
                  </w:pPr>
                  <w:r w:rsidRPr="00357DD1">
                    <w:rPr>
                      <w:sz w:val="18"/>
                      <w:szCs w:val="18"/>
                    </w:rPr>
                    <w:t>固废</w:t>
                  </w:r>
                </w:p>
              </w:tc>
              <w:tc>
                <w:tcPr>
                  <w:tcW w:w="1963" w:type="dxa"/>
                  <w:vAlign w:val="center"/>
                </w:tcPr>
                <w:p w14:paraId="40B2D42D" w14:textId="77777777" w:rsidR="001E5958" w:rsidRPr="00357DD1" w:rsidRDefault="002B4D88">
                  <w:pPr>
                    <w:adjustRightInd w:val="0"/>
                    <w:snapToGrid w:val="0"/>
                    <w:jc w:val="center"/>
                    <w:rPr>
                      <w:sz w:val="18"/>
                      <w:szCs w:val="18"/>
                    </w:rPr>
                  </w:pPr>
                  <w:r w:rsidRPr="00357DD1">
                    <w:rPr>
                      <w:sz w:val="18"/>
                      <w:szCs w:val="18"/>
                    </w:rPr>
                    <w:t>一般固废</w:t>
                  </w:r>
                </w:p>
              </w:tc>
              <w:tc>
                <w:tcPr>
                  <w:tcW w:w="2194" w:type="dxa"/>
                  <w:vAlign w:val="center"/>
                </w:tcPr>
                <w:p w14:paraId="2782A7E1" w14:textId="77777777" w:rsidR="001E5958" w:rsidRPr="00357DD1" w:rsidRDefault="002B4D88">
                  <w:pPr>
                    <w:adjustRightInd w:val="0"/>
                    <w:snapToGrid w:val="0"/>
                    <w:ind w:firstLineChars="2" w:firstLine="4"/>
                    <w:jc w:val="center"/>
                    <w:rPr>
                      <w:sz w:val="18"/>
                      <w:szCs w:val="18"/>
                    </w:rPr>
                  </w:pPr>
                  <w:r w:rsidRPr="00357DD1">
                    <w:rPr>
                      <w:sz w:val="18"/>
                      <w:szCs w:val="18"/>
                    </w:rPr>
                    <w:t>0</w:t>
                  </w:r>
                </w:p>
              </w:tc>
              <w:tc>
                <w:tcPr>
                  <w:tcW w:w="2088" w:type="dxa"/>
                  <w:vAlign w:val="center"/>
                </w:tcPr>
                <w:p w14:paraId="5A6F1AEF" w14:textId="77777777" w:rsidR="001E5958" w:rsidRPr="00357DD1" w:rsidRDefault="002B4D88">
                  <w:pPr>
                    <w:adjustRightInd w:val="0"/>
                    <w:snapToGrid w:val="0"/>
                    <w:ind w:firstLineChars="2" w:firstLine="4"/>
                    <w:jc w:val="center"/>
                    <w:rPr>
                      <w:sz w:val="18"/>
                      <w:szCs w:val="18"/>
                    </w:rPr>
                  </w:pPr>
                  <w:r w:rsidRPr="00357DD1">
                    <w:rPr>
                      <w:sz w:val="18"/>
                      <w:szCs w:val="18"/>
                    </w:rPr>
                    <w:t>0</w:t>
                  </w:r>
                </w:p>
              </w:tc>
            </w:tr>
            <w:tr w:rsidR="00357DD1" w:rsidRPr="00357DD1" w14:paraId="6B672D58" w14:textId="77777777" w:rsidTr="003F06EA">
              <w:trPr>
                <w:cantSplit/>
                <w:jc w:val="center"/>
              </w:trPr>
              <w:tc>
                <w:tcPr>
                  <w:tcW w:w="1952" w:type="dxa"/>
                  <w:vMerge/>
                  <w:vAlign w:val="center"/>
                </w:tcPr>
                <w:p w14:paraId="23D0A82C" w14:textId="77777777" w:rsidR="001E5958" w:rsidRPr="00357DD1" w:rsidRDefault="001E5958">
                  <w:pPr>
                    <w:adjustRightInd w:val="0"/>
                    <w:snapToGrid w:val="0"/>
                    <w:jc w:val="center"/>
                    <w:rPr>
                      <w:sz w:val="18"/>
                      <w:szCs w:val="18"/>
                      <w:highlight w:val="yellow"/>
                    </w:rPr>
                  </w:pPr>
                </w:p>
              </w:tc>
              <w:tc>
                <w:tcPr>
                  <w:tcW w:w="1963" w:type="dxa"/>
                  <w:vAlign w:val="center"/>
                </w:tcPr>
                <w:p w14:paraId="16D05F74" w14:textId="77777777" w:rsidR="001E5958" w:rsidRPr="00357DD1" w:rsidRDefault="002B4D88">
                  <w:pPr>
                    <w:adjustRightInd w:val="0"/>
                    <w:snapToGrid w:val="0"/>
                    <w:jc w:val="center"/>
                    <w:rPr>
                      <w:sz w:val="18"/>
                      <w:szCs w:val="18"/>
                    </w:rPr>
                  </w:pPr>
                  <w:r w:rsidRPr="00357DD1">
                    <w:rPr>
                      <w:sz w:val="18"/>
                      <w:szCs w:val="18"/>
                    </w:rPr>
                    <w:t>危险固废</w:t>
                  </w:r>
                </w:p>
              </w:tc>
              <w:tc>
                <w:tcPr>
                  <w:tcW w:w="2194" w:type="dxa"/>
                  <w:vAlign w:val="center"/>
                </w:tcPr>
                <w:p w14:paraId="52EA92D9" w14:textId="77777777" w:rsidR="001E5958" w:rsidRPr="00357DD1" w:rsidRDefault="002B4D88">
                  <w:pPr>
                    <w:adjustRightInd w:val="0"/>
                    <w:snapToGrid w:val="0"/>
                    <w:ind w:firstLineChars="2" w:firstLine="4"/>
                    <w:jc w:val="center"/>
                    <w:rPr>
                      <w:sz w:val="18"/>
                      <w:szCs w:val="18"/>
                    </w:rPr>
                  </w:pPr>
                  <w:r w:rsidRPr="00357DD1">
                    <w:rPr>
                      <w:sz w:val="18"/>
                      <w:szCs w:val="18"/>
                    </w:rPr>
                    <w:t>0</w:t>
                  </w:r>
                </w:p>
              </w:tc>
              <w:tc>
                <w:tcPr>
                  <w:tcW w:w="2088" w:type="dxa"/>
                  <w:vAlign w:val="center"/>
                </w:tcPr>
                <w:p w14:paraId="0C106108" w14:textId="77777777" w:rsidR="001E5958" w:rsidRPr="00357DD1" w:rsidRDefault="002B4D88">
                  <w:pPr>
                    <w:adjustRightInd w:val="0"/>
                    <w:snapToGrid w:val="0"/>
                    <w:ind w:firstLineChars="2" w:firstLine="4"/>
                    <w:jc w:val="center"/>
                    <w:rPr>
                      <w:sz w:val="18"/>
                      <w:szCs w:val="18"/>
                    </w:rPr>
                  </w:pPr>
                  <w:r w:rsidRPr="00357DD1">
                    <w:rPr>
                      <w:sz w:val="18"/>
                      <w:szCs w:val="18"/>
                    </w:rPr>
                    <w:t>0</w:t>
                  </w:r>
                </w:p>
              </w:tc>
            </w:tr>
            <w:tr w:rsidR="00357DD1" w:rsidRPr="00357DD1" w14:paraId="07232B89" w14:textId="77777777" w:rsidTr="003F06EA">
              <w:trPr>
                <w:cantSplit/>
                <w:jc w:val="center"/>
              </w:trPr>
              <w:tc>
                <w:tcPr>
                  <w:tcW w:w="1952" w:type="dxa"/>
                  <w:vMerge/>
                  <w:vAlign w:val="center"/>
                </w:tcPr>
                <w:p w14:paraId="70438712" w14:textId="77777777" w:rsidR="001E5958" w:rsidRPr="00357DD1" w:rsidRDefault="001E5958">
                  <w:pPr>
                    <w:adjustRightInd w:val="0"/>
                    <w:snapToGrid w:val="0"/>
                    <w:jc w:val="center"/>
                    <w:rPr>
                      <w:sz w:val="18"/>
                      <w:szCs w:val="18"/>
                      <w:highlight w:val="yellow"/>
                    </w:rPr>
                  </w:pPr>
                </w:p>
              </w:tc>
              <w:tc>
                <w:tcPr>
                  <w:tcW w:w="1963" w:type="dxa"/>
                  <w:vAlign w:val="center"/>
                </w:tcPr>
                <w:p w14:paraId="69A1B25A" w14:textId="77777777" w:rsidR="001E5958" w:rsidRPr="00357DD1" w:rsidRDefault="002B4D88">
                  <w:pPr>
                    <w:adjustRightInd w:val="0"/>
                    <w:snapToGrid w:val="0"/>
                    <w:jc w:val="center"/>
                    <w:rPr>
                      <w:sz w:val="18"/>
                      <w:szCs w:val="18"/>
                    </w:rPr>
                  </w:pPr>
                  <w:r w:rsidRPr="00357DD1">
                    <w:rPr>
                      <w:sz w:val="18"/>
                      <w:szCs w:val="18"/>
                    </w:rPr>
                    <w:t>生活垃圾</w:t>
                  </w:r>
                </w:p>
              </w:tc>
              <w:tc>
                <w:tcPr>
                  <w:tcW w:w="2194" w:type="dxa"/>
                  <w:vAlign w:val="center"/>
                </w:tcPr>
                <w:p w14:paraId="7B44076D" w14:textId="77777777" w:rsidR="001E5958" w:rsidRPr="00357DD1" w:rsidRDefault="002B4D88">
                  <w:pPr>
                    <w:adjustRightInd w:val="0"/>
                    <w:snapToGrid w:val="0"/>
                    <w:ind w:firstLineChars="2" w:firstLine="4"/>
                    <w:jc w:val="center"/>
                    <w:rPr>
                      <w:sz w:val="18"/>
                      <w:szCs w:val="18"/>
                    </w:rPr>
                  </w:pPr>
                  <w:r w:rsidRPr="00357DD1">
                    <w:rPr>
                      <w:sz w:val="18"/>
                      <w:szCs w:val="18"/>
                    </w:rPr>
                    <w:t>0</w:t>
                  </w:r>
                </w:p>
              </w:tc>
              <w:tc>
                <w:tcPr>
                  <w:tcW w:w="2088" w:type="dxa"/>
                  <w:vAlign w:val="center"/>
                </w:tcPr>
                <w:p w14:paraId="7BDDCD8A" w14:textId="77777777" w:rsidR="001E5958" w:rsidRPr="00357DD1" w:rsidRDefault="002B4D88">
                  <w:pPr>
                    <w:adjustRightInd w:val="0"/>
                    <w:snapToGrid w:val="0"/>
                    <w:ind w:firstLineChars="2" w:firstLine="4"/>
                    <w:jc w:val="center"/>
                    <w:rPr>
                      <w:sz w:val="18"/>
                      <w:szCs w:val="18"/>
                    </w:rPr>
                  </w:pPr>
                  <w:r w:rsidRPr="00357DD1">
                    <w:rPr>
                      <w:sz w:val="18"/>
                      <w:szCs w:val="18"/>
                    </w:rPr>
                    <w:t>0</w:t>
                  </w:r>
                </w:p>
              </w:tc>
            </w:tr>
          </w:tbl>
          <w:p w14:paraId="6B49D8BF" w14:textId="368D88D6" w:rsidR="001E5958" w:rsidRPr="00357DD1" w:rsidRDefault="002B4D88">
            <w:pPr>
              <w:adjustRightInd w:val="0"/>
              <w:snapToGrid w:val="0"/>
              <w:spacing w:line="360" w:lineRule="auto"/>
              <w:rPr>
                <w:sz w:val="18"/>
                <w:szCs w:val="18"/>
              </w:rPr>
            </w:pPr>
            <w:r w:rsidRPr="00357DD1">
              <w:rPr>
                <w:rFonts w:hint="eastAsia"/>
                <w:sz w:val="18"/>
                <w:szCs w:val="18"/>
              </w:rPr>
              <w:t>注：</w:t>
            </w:r>
            <w:r w:rsidRPr="00357DD1">
              <w:rPr>
                <w:sz w:val="18"/>
                <w:szCs w:val="18"/>
              </w:rPr>
              <w:t>*</w:t>
            </w:r>
            <w:r w:rsidR="00785910" w:rsidRPr="00357DD1">
              <w:rPr>
                <w:rFonts w:hint="eastAsia"/>
                <w:bCs/>
                <w:sz w:val="18"/>
                <w:szCs w:val="18"/>
              </w:rPr>
              <w:t>已批已建</w:t>
            </w:r>
            <w:r w:rsidRPr="00357DD1">
              <w:rPr>
                <w:bCs/>
                <w:sz w:val="18"/>
                <w:szCs w:val="18"/>
              </w:rPr>
              <w:t>项目</w:t>
            </w:r>
            <w:r w:rsidRPr="00357DD1">
              <w:rPr>
                <w:sz w:val="18"/>
                <w:szCs w:val="18"/>
              </w:rPr>
              <w:t>许可排放量</w:t>
            </w:r>
            <w:r w:rsidRPr="00357DD1">
              <w:rPr>
                <w:rFonts w:hint="eastAsia"/>
                <w:sz w:val="18"/>
                <w:szCs w:val="18"/>
              </w:rPr>
              <w:t>来源于《扩建年产针刺地毯</w:t>
            </w:r>
            <w:r w:rsidRPr="00357DD1">
              <w:rPr>
                <w:sz w:val="18"/>
                <w:szCs w:val="18"/>
              </w:rPr>
              <w:t>40</w:t>
            </w:r>
            <w:r w:rsidRPr="00357DD1">
              <w:rPr>
                <w:rFonts w:hint="eastAsia"/>
                <w:sz w:val="18"/>
                <w:szCs w:val="18"/>
              </w:rPr>
              <w:t>万平方米项目》环评报告。</w:t>
            </w:r>
          </w:p>
          <w:p w14:paraId="0B0CF726" w14:textId="77777777" w:rsidR="001E5958" w:rsidRPr="00357DD1" w:rsidRDefault="002B4D88" w:rsidP="00785910">
            <w:pPr>
              <w:pStyle w:val="2"/>
              <w:adjustRightInd w:val="0"/>
              <w:snapToGrid w:val="0"/>
              <w:ind w:leftChars="0" w:left="0" w:firstLine="422"/>
              <w:rPr>
                <w:b/>
              </w:rPr>
            </w:pPr>
            <w:r w:rsidRPr="00357DD1">
              <w:rPr>
                <w:rFonts w:hint="eastAsia"/>
                <w:b/>
              </w:rPr>
              <w:t>2</w:t>
            </w:r>
            <w:r w:rsidRPr="00357DD1">
              <w:rPr>
                <w:rFonts w:hint="eastAsia"/>
                <w:b/>
              </w:rPr>
              <w:t>）已批在建项目</w:t>
            </w:r>
            <w:r w:rsidRPr="00357DD1">
              <w:rPr>
                <w:rFonts w:hint="eastAsia"/>
                <w:b/>
                <w:szCs w:val="21"/>
              </w:rPr>
              <w:t>污染物产生及排放</w:t>
            </w:r>
            <w:r w:rsidRPr="00357DD1">
              <w:rPr>
                <w:b/>
                <w:szCs w:val="21"/>
              </w:rPr>
              <w:t>情况</w:t>
            </w:r>
          </w:p>
          <w:p w14:paraId="0B7225AE" w14:textId="77777777" w:rsidR="001E5958" w:rsidRPr="00357DD1" w:rsidRDefault="002B4D88">
            <w:pPr>
              <w:spacing w:line="360" w:lineRule="auto"/>
              <w:ind w:firstLineChars="200" w:firstLine="420"/>
            </w:pPr>
            <w:r w:rsidRPr="00357DD1">
              <w:rPr>
                <w:rFonts w:hint="eastAsia"/>
              </w:rPr>
              <w:t>（</w:t>
            </w:r>
            <w:r w:rsidRPr="00357DD1">
              <w:rPr>
                <w:rFonts w:hint="eastAsia"/>
              </w:rPr>
              <w:t>1</w:t>
            </w:r>
            <w:r w:rsidRPr="00357DD1">
              <w:rPr>
                <w:rFonts w:hint="eastAsia"/>
              </w:rPr>
              <w:t>）废气</w:t>
            </w:r>
          </w:p>
          <w:p w14:paraId="351C3285" w14:textId="7CA8004B" w:rsidR="001E5958" w:rsidRPr="00357DD1" w:rsidRDefault="00785910">
            <w:pPr>
              <w:spacing w:line="360" w:lineRule="auto"/>
              <w:ind w:firstLineChars="200" w:firstLine="420"/>
              <w:rPr>
                <w:szCs w:val="21"/>
              </w:rPr>
            </w:pPr>
            <w:r w:rsidRPr="00357DD1">
              <w:rPr>
                <w:rFonts w:hint="eastAsia"/>
                <w:snapToGrid w:val="0"/>
                <w:kern w:val="0"/>
                <w:szCs w:val="21"/>
              </w:rPr>
              <w:t>已批在建</w:t>
            </w:r>
            <w:r w:rsidRPr="00357DD1">
              <w:rPr>
                <w:snapToGrid w:val="0"/>
                <w:kern w:val="0"/>
                <w:szCs w:val="21"/>
              </w:rPr>
              <w:t>项目</w:t>
            </w:r>
            <w:r w:rsidRPr="00357DD1">
              <w:rPr>
                <w:rFonts w:hint="eastAsia"/>
                <w:snapToGrid w:val="0"/>
                <w:kern w:val="0"/>
                <w:szCs w:val="21"/>
              </w:rPr>
              <w:t>有</w:t>
            </w:r>
            <w:r w:rsidRPr="00357DD1">
              <w:rPr>
                <w:snapToGrid w:val="0"/>
                <w:kern w:val="0"/>
                <w:szCs w:val="21"/>
              </w:rPr>
              <w:t>组织废气主要为</w:t>
            </w:r>
            <w:r w:rsidRPr="00357DD1">
              <w:rPr>
                <w:rFonts w:hint="eastAsia"/>
                <w:szCs w:val="21"/>
              </w:rPr>
              <w:t>挤出</w:t>
            </w:r>
            <w:r w:rsidRPr="00357DD1">
              <w:rPr>
                <w:szCs w:val="21"/>
              </w:rPr>
              <w:t>废气</w:t>
            </w:r>
            <w:r w:rsidRPr="00357DD1">
              <w:rPr>
                <w:rFonts w:hint="eastAsia"/>
                <w:szCs w:val="21"/>
              </w:rPr>
              <w:t>G1</w:t>
            </w:r>
            <w:r w:rsidRPr="00357DD1">
              <w:rPr>
                <w:szCs w:val="21"/>
              </w:rPr>
              <w:t>-1</w:t>
            </w:r>
            <w:r w:rsidRPr="00357DD1">
              <w:rPr>
                <w:rFonts w:hint="eastAsia"/>
                <w:szCs w:val="21"/>
              </w:rPr>
              <w:t>、</w:t>
            </w:r>
            <w:r w:rsidRPr="00357DD1">
              <w:rPr>
                <w:rFonts w:hint="eastAsia"/>
                <w:szCs w:val="21"/>
              </w:rPr>
              <w:t>G</w:t>
            </w:r>
            <w:r w:rsidRPr="00357DD1">
              <w:rPr>
                <w:szCs w:val="21"/>
              </w:rPr>
              <w:t>2-1</w:t>
            </w:r>
            <w:r w:rsidRPr="00357DD1">
              <w:rPr>
                <w:rFonts w:hint="eastAsia"/>
                <w:szCs w:val="21"/>
              </w:rPr>
              <w:t>，压延废气</w:t>
            </w:r>
            <w:r w:rsidRPr="00357DD1">
              <w:rPr>
                <w:rFonts w:hint="eastAsia"/>
                <w:szCs w:val="21"/>
              </w:rPr>
              <w:t>G</w:t>
            </w:r>
            <w:r w:rsidRPr="00357DD1">
              <w:rPr>
                <w:szCs w:val="21"/>
              </w:rPr>
              <w:t>1-2</w:t>
            </w:r>
            <w:r w:rsidRPr="00357DD1">
              <w:rPr>
                <w:rFonts w:hint="eastAsia"/>
                <w:szCs w:val="21"/>
              </w:rPr>
              <w:t>，注塑废气</w:t>
            </w:r>
            <w:r w:rsidRPr="00357DD1">
              <w:rPr>
                <w:rFonts w:hint="eastAsia"/>
                <w:szCs w:val="21"/>
              </w:rPr>
              <w:t>G2</w:t>
            </w:r>
            <w:r w:rsidRPr="00357DD1">
              <w:rPr>
                <w:szCs w:val="21"/>
              </w:rPr>
              <w:t>-2</w:t>
            </w:r>
            <w:r w:rsidRPr="00357DD1">
              <w:rPr>
                <w:rFonts w:hint="eastAsia"/>
                <w:szCs w:val="21"/>
              </w:rPr>
              <w:t>，模压成型</w:t>
            </w:r>
            <w:r w:rsidRPr="00357DD1">
              <w:rPr>
                <w:szCs w:val="21"/>
              </w:rPr>
              <w:t>废气</w:t>
            </w:r>
            <w:r w:rsidRPr="00357DD1">
              <w:rPr>
                <w:rFonts w:hint="eastAsia"/>
                <w:szCs w:val="21"/>
              </w:rPr>
              <w:t>G</w:t>
            </w:r>
            <w:r w:rsidRPr="00357DD1">
              <w:rPr>
                <w:szCs w:val="21"/>
              </w:rPr>
              <w:t>2-5</w:t>
            </w:r>
            <w:r w:rsidRPr="00357DD1">
              <w:rPr>
                <w:szCs w:val="21"/>
              </w:rPr>
              <w:t>。</w:t>
            </w:r>
            <w:r w:rsidRPr="00357DD1">
              <w:rPr>
                <w:rFonts w:hint="eastAsia"/>
                <w:szCs w:val="21"/>
              </w:rPr>
              <w:t>有</w:t>
            </w:r>
            <w:r w:rsidRPr="00357DD1">
              <w:rPr>
                <w:szCs w:val="21"/>
              </w:rPr>
              <w:t>组织废气产生及排放情况见表</w:t>
            </w:r>
            <w:r w:rsidR="00357DD1">
              <w:rPr>
                <w:szCs w:val="21"/>
              </w:rPr>
              <w:t>2</w:t>
            </w:r>
            <w:r w:rsidRPr="00357DD1">
              <w:rPr>
                <w:szCs w:val="21"/>
              </w:rPr>
              <w:t>-</w:t>
            </w:r>
            <w:r w:rsidR="00357DD1">
              <w:rPr>
                <w:szCs w:val="21"/>
              </w:rPr>
              <w:t>1</w:t>
            </w:r>
            <w:r w:rsidRPr="00357DD1">
              <w:rPr>
                <w:szCs w:val="21"/>
              </w:rPr>
              <w:t>5</w:t>
            </w:r>
            <w:r w:rsidRPr="00357DD1">
              <w:rPr>
                <w:szCs w:val="21"/>
              </w:rPr>
              <w:t>。</w:t>
            </w:r>
          </w:p>
          <w:p w14:paraId="2DBA340C" w14:textId="1B792FBD" w:rsidR="001E5958" w:rsidRPr="00357DD1" w:rsidRDefault="002B4D88" w:rsidP="003F06EA">
            <w:pPr>
              <w:pStyle w:val="af7"/>
              <w:spacing w:before="0" w:beforeAutospacing="0" w:after="0" w:afterAutospacing="0"/>
              <w:jc w:val="center"/>
              <w:outlineLvl w:val="0"/>
              <w:rPr>
                <w:rFonts w:ascii="Times New Roman" w:hAnsi="Times New Roman"/>
                <w:b/>
                <w:sz w:val="21"/>
                <w:szCs w:val="21"/>
              </w:rPr>
            </w:pPr>
            <w:r w:rsidRPr="00357DD1">
              <w:rPr>
                <w:rFonts w:ascii="Times New Roman" w:hAnsi="Times New Roman"/>
                <w:b/>
                <w:sz w:val="21"/>
                <w:szCs w:val="21"/>
              </w:rPr>
              <w:t>表</w:t>
            </w:r>
            <w:r w:rsidR="00357DD1">
              <w:rPr>
                <w:rFonts w:ascii="Times New Roman" w:hAnsi="Times New Roman"/>
                <w:b/>
                <w:sz w:val="21"/>
                <w:szCs w:val="21"/>
              </w:rPr>
              <w:t>2</w:t>
            </w:r>
            <w:r w:rsidRPr="00357DD1">
              <w:rPr>
                <w:rFonts w:ascii="Times New Roman" w:hAnsi="Times New Roman"/>
                <w:b/>
                <w:sz w:val="21"/>
                <w:szCs w:val="21"/>
              </w:rPr>
              <w:t>-</w:t>
            </w:r>
            <w:r w:rsidR="00357DD1">
              <w:rPr>
                <w:rFonts w:ascii="Times New Roman" w:hAnsi="Times New Roman"/>
                <w:b/>
                <w:sz w:val="21"/>
                <w:szCs w:val="21"/>
              </w:rPr>
              <w:t>1</w:t>
            </w:r>
            <w:r w:rsidRPr="00357DD1">
              <w:rPr>
                <w:rFonts w:ascii="Times New Roman" w:hAnsi="Times New Roman"/>
                <w:b/>
                <w:sz w:val="21"/>
                <w:szCs w:val="21"/>
              </w:rPr>
              <w:t xml:space="preserve">5 </w:t>
            </w:r>
            <w:r w:rsidR="00785910" w:rsidRPr="00357DD1">
              <w:rPr>
                <w:rFonts w:ascii="Times New Roman" w:hAnsi="Times New Roman" w:hint="eastAsia"/>
                <w:b/>
                <w:sz w:val="21"/>
                <w:szCs w:val="21"/>
              </w:rPr>
              <w:t>已批在建</w:t>
            </w:r>
            <w:r w:rsidRPr="00357DD1">
              <w:rPr>
                <w:rFonts w:ascii="Times New Roman" w:hAnsi="Times New Roman"/>
                <w:b/>
                <w:sz w:val="21"/>
                <w:szCs w:val="21"/>
              </w:rPr>
              <w:t>项目</w:t>
            </w:r>
            <w:r w:rsidRPr="00357DD1">
              <w:rPr>
                <w:rFonts w:ascii="Times New Roman" w:hAnsi="Times New Roman" w:hint="eastAsia"/>
                <w:b/>
                <w:sz w:val="21"/>
                <w:szCs w:val="21"/>
              </w:rPr>
              <w:t>有</w:t>
            </w:r>
            <w:r w:rsidRPr="00357DD1">
              <w:rPr>
                <w:rFonts w:ascii="Times New Roman" w:hAnsi="Times New Roman"/>
                <w:b/>
                <w:sz w:val="21"/>
                <w:szCs w:val="21"/>
              </w:rPr>
              <w:t>组织废气产生及排放情况一览表</w:t>
            </w:r>
          </w:p>
          <w:tbl>
            <w:tblPr>
              <w:tblStyle w:val="afd"/>
              <w:tblW w:w="0" w:type="auto"/>
              <w:jc w:val="center"/>
              <w:tblLook w:val="04A0" w:firstRow="1" w:lastRow="0" w:firstColumn="1" w:lastColumn="0" w:noHBand="0" w:noVBand="1"/>
            </w:tblPr>
            <w:tblGrid>
              <w:gridCol w:w="610"/>
              <w:gridCol w:w="605"/>
              <w:gridCol w:w="938"/>
              <w:gridCol w:w="849"/>
              <w:gridCol w:w="690"/>
              <w:gridCol w:w="798"/>
              <w:gridCol w:w="951"/>
              <w:gridCol w:w="849"/>
              <w:gridCol w:w="690"/>
              <w:gridCol w:w="798"/>
              <w:gridCol w:w="417"/>
            </w:tblGrid>
            <w:tr w:rsidR="00357DD1" w:rsidRPr="00357DD1" w14:paraId="0C47E8D0" w14:textId="77777777" w:rsidTr="003F06EA">
              <w:trPr>
                <w:cantSplit/>
                <w:jc w:val="center"/>
              </w:trPr>
              <w:tc>
                <w:tcPr>
                  <w:tcW w:w="0" w:type="auto"/>
                  <w:vMerge w:val="restart"/>
                  <w:vAlign w:val="center"/>
                </w:tcPr>
                <w:p w14:paraId="5B6B88EC" w14:textId="77777777" w:rsidR="001E5958" w:rsidRPr="00357DD1" w:rsidRDefault="002B4D88">
                  <w:pPr>
                    <w:pStyle w:val="af7"/>
                    <w:spacing w:before="0" w:beforeAutospacing="0" w:after="0" w:afterAutospacing="0"/>
                    <w:jc w:val="center"/>
                    <w:outlineLvl w:val="0"/>
                    <w:rPr>
                      <w:rFonts w:ascii="Times New Roman" w:hAnsi="Times New Roman"/>
                      <w:snapToGrid w:val="0"/>
                      <w:sz w:val="18"/>
                      <w:szCs w:val="18"/>
                    </w:rPr>
                  </w:pPr>
                  <w:proofErr w:type="gramStart"/>
                  <w:r w:rsidRPr="00357DD1">
                    <w:rPr>
                      <w:rFonts w:ascii="Times New Roman" w:hAnsi="Times New Roman"/>
                      <w:b/>
                      <w:bCs/>
                      <w:sz w:val="18"/>
                      <w:szCs w:val="18"/>
                    </w:rPr>
                    <w:t>废气产污环节</w:t>
                  </w:r>
                  <w:proofErr w:type="gramEnd"/>
                </w:p>
              </w:tc>
              <w:tc>
                <w:tcPr>
                  <w:tcW w:w="604" w:type="dxa"/>
                  <w:vMerge w:val="restart"/>
                  <w:vAlign w:val="center"/>
                </w:tcPr>
                <w:p w14:paraId="4770BA66" w14:textId="77777777" w:rsidR="001E5958" w:rsidRPr="00357DD1" w:rsidRDefault="002B4D88">
                  <w:pPr>
                    <w:pStyle w:val="af7"/>
                    <w:spacing w:before="0" w:beforeAutospacing="0" w:after="0" w:afterAutospacing="0"/>
                    <w:jc w:val="center"/>
                    <w:outlineLvl w:val="0"/>
                    <w:rPr>
                      <w:rFonts w:ascii="Times New Roman" w:hAnsi="Times New Roman"/>
                      <w:snapToGrid w:val="0"/>
                      <w:sz w:val="18"/>
                      <w:szCs w:val="18"/>
                    </w:rPr>
                  </w:pPr>
                  <w:r w:rsidRPr="00357DD1">
                    <w:rPr>
                      <w:rFonts w:ascii="Times New Roman" w:hAnsi="Times New Roman"/>
                      <w:b/>
                      <w:bCs/>
                      <w:sz w:val="18"/>
                      <w:szCs w:val="18"/>
                    </w:rPr>
                    <w:t>污染物种类</w:t>
                  </w:r>
                </w:p>
              </w:tc>
              <w:tc>
                <w:tcPr>
                  <w:tcW w:w="3222" w:type="dxa"/>
                  <w:gridSpan w:val="4"/>
                  <w:vAlign w:val="center"/>
                </w:tcPr>
                <w:p w14:paraId="4AABADC6" w14:textId="77777777" w:rsidR="001E5958" w:rsidRPr="00357DD1" w:rsidRDefault="002B4D88">
                  <w:pPr>
                    <w:pStyle w:val="af7"/>
                    <w:spacing w:before="0" w:beforeAutospacing="0" w:after="0" w:afterAutospacing="0"/>
                    <w:jc w:val="center"/>
                    <w:outlineLvl w:val="0"/>
                    <w:rPr>
                      <w:rFonts w:ascii="Times New Roman" w:hAnsi="Times New Roman"/>
                      <w:snapToGrid w:val="0"/>
                      <w:sz w:val="18"/>
                      <w:szCs w:val="18"/>
                    </w:rPr>
                  </w:pPr>
                  <w:r w:rsidRPr="00357DD1">
                    <w:rPr>
                      <w:rFonts w:ascii="Times New Roman" w:hAnsi="Times New Roman"/>
                      <w:b/>
                      <w:bCs/>
                      <w:sz w:val="18"/>
                      <w:szCs w:val="18"/>
                    </w:rPr>
                    <w:t>产生情况</w:t>
                  </w:r>
                </w:p>
              </w:tc>
              <w:tc>
                <w:tcPr>
                  <w:tcW w:w="0" w:type="auto"/>
                  <w:gridSpan w:val="4"/>
                  <w:vAlign w:val="center"/>
                </w:tcPr>
                <w:p w14:paraId="37367326" w14:textId="77777777" w:rsidR="001E5958" w:rsidRPr="00357DD1" w:rsidRDefault="002B4D88">
                  <w:pPr>
                    <w:pStyle w:val="af7"/>
                    <w:spacing w:before="0" w:beforeAutospacing="0" w:after="0" w:afterAutospacing="0"/>
                    <w:jc w:val="center"/>
                    <w:outlineLvl w:val="0"/>
                    <w:rPr>
                      <w:rFonts w:ascii="Times New Roman" w:hAnsi="Times New Roman"/>
                      <w:snapToGrid w:val="0"/>
                      <w:sz w:val="18"/>
                      <w:szCs w:val="18"/>
                    </w:rPr>
                  </w:pPr>
                  <w:r w:rsidRPr="00357DD1">
                    <w:rPr>
                      <w:rFonts w:ascii="Times New Roman" w:hAnsi="Times New Roman"/>
                      <w:b/>
                      <w:bCs/>
                      <w:sz w:val="18"/>
                      <w:szCs w:val="18"/>
                    </w:rPr>
                    <w:t>排放情况</w:t>
                  </w:r>
                  <w:r w:rsidRPr="00357DD1">
                    <w:rPr>
                      <w:rFonts w:ascii="Times New Roman" w:hAnsi="Times New Roman" w:hint="eastAsia"/>
                      <w:b/>
                      <w:bCs/>
                      <w:sz w:val="18"/>
                      <w:szCs w:val="18"/>
                    </w:rPr>
                    <w:t>*</w:t>
                  </w:r>
                </w:p>
              </w:tc>
              <w:tc>
                <w:tcPr>
                  <w:tcW w:w="0" w:type="auto"/>
                  <w:vMerge w:val="restart"/>
                  <w:vAlign w:val="center"/>
                </w:tcPr>
                <w:p w14:paraId="3EEC5A10" w14:textId="77777777" w:rsidR="001E5958" w:rsidRPr="00357DD1" w:rsidRDefault="002B4D88">
                  <w:pPr>
                    <w:pStyle w:val="af7"/>
                    <w:spacing w:before="0" w:beforeAutospacing="0" w:after="0" w:afterAutospacing="0"/>
                    <w:jc w:val="center"/>
                    <w:outlineLvl w:val="0"/>
                    <w:rPr>
                      <w:rFonts w:ascii="Times New Roman" w:hAnsi="Times New Roman"/>
                      <w:snapToGrid w:val="0"/>
                      <w:sz w:val="18"/>
                      <w:szCs w:val="18"/>
                    </w:rPr>
                  </w:pPr>
                  <w:r w:rsidRPr="00357DD1">
                    <w:rPr>
                      <w:rFonts w:ascii="Times New Roman" w:hAnsi="Times New Roman" w:hint="eastAsia"/>
                      <w:b/>
                      <w:bCs/>
                      <w:sz w:val="18"/>
                      <w:szCs w:val="18"/>
                    </w:rPr>
                    <w:t>去向</w:t>
                  </w:r>
                </w:p>
              </w:tc>
            </w:tr>
            <w:tr w:rsidR="00357DD1" w:rsidRPr="00357DD1" w14:paraId="6698545F" w14:textId="77777777" w:rsidTr="003F06EA">
              <w:trPr>
                <w:cantSplit/>
                <w:jc w:val="center"/>
              </w:trPr>
              <w:tc>
                <w:tcPr>
                  <w:tcW w:w="0" w:type="auto"/>
                  <w:vMerge/>
                  <w:vAlign w:val="center"/>
                </w:tcPr>
                <w:p w14:paraId="3DBB349A" w14:textId="77777777" w:rsidR="001E5958" w:rsidRPr="00357DD1" w:rsidRDefault="001E5958">
                  <w:pPr>
                    <w:pStyle w:val="aff6"/>
                    <w:overflowPunct/>
                    <w:spacing w:before="0" w:after="0" w:line="240" w:lineRule="auto"/>
                    <w:jc w:val="center"/>
                    <w:textAlignment w:val="auto"/>
                    <w:rPr>
                      <w:rFonts w:ascii="Times New Roman" w:eastAsia="宋体" w:hAnsi="Times New Roman"/>
                      <w:b/>
                      <w:bCs/>
                      <w:snapToGrid w:val="0"/>
                      <w:sz w:val="18"/>
                      <w:szCs w:val="18"/>
                    </w:rPr>
                  </w:pPr>
                </w:p>
              </w:tc>
              <w:tc>
                <w:tcPr>
                  <w:tcW w:w="604" w:type="dxa"/>
                  <w:vMerge/>
                  <w:vAlign w:val="center"/>
                </w:tcPr>
                <w:p w14:paraId="51DDC4E5" w14:textId="77777777" w:rsidR="001E5958" w:rsidRPr="00357DD1" w:rsidRDefault="001E5958">
                  <w:pPr>
                    <w:pStyle w:val="aff6"/>
                    <w:overflowPunct/>
                    <w:spacing w:before="0" w:after="0" w:line="240" w:lineRule="auto"/>
                    <w:jc w:val="center"/>
                    <w:textAlignment w:val="auto"/>
                    <w:rPr>
                      <w:rFonts w:ascii="Times New Roman" w:eastAsia="宋体" w:hAnsi="Times New Roman"/>
                      <w:b/>
                      <w:bCs/>
                      <w:snapToGrid w:val="0"/>
                      <w:sz w:val="18"/>
                      <w:szCs w:val="18"/>
                    </w:rPr>
                  </w:pPr>
                </w:p>
              </w:tc>
              <w:tc>
                <w:tcPr>
                  <w:tcW w:w="901" w:type="dxa"/>
                  <w:vAlign w:val="center"/>
                </w:tcPr>
                <w:p w14:paraId="43D773EF"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hint="eastAsia"/>
                      <w:b/>
                      <w:bCs/>
                      <w:snapToGrid w:val="0"/>
                      <w:sz w:val="18"/>
                      <w:szCs w:val="18"/>
                    </w:rPr>
                    <w:t>风量（</w:t>
                  </w:r>
                  <w:r w:rsidRPr="00357DD1">
                    <w:rPr>
                      <w:rFonts w:ascii="Times New Roman" w:eastAsia="宋体" w:hAnsi="Times New Roman"/>
                      <w:b/>
                      <w:bCs/>
                      <w:snapToGrid w:val="0"/>
                      <w:sz w:val="18"/>
                      <w:szCs w:val="18"/>
                    </w:rPr>
                    <w:t>m</w:t>
                  </w:r>
                  <w:r w:rsidRPr="00357DD1">
                    <w:rPr>
                      <w:rFonts w:ascii="Times New Roman" w:eastAsia="宋体" w:hAnsi="Times New Roman"/>
                      <w:b/>
                      <w:bCs/>
                      <w:snapToGrid w:val="0"/>
                      <w:sz w:val="18"/>
                      <w:szCs w:val="18"/>
                      <w:vertAlign w:val="superscript"/>
                    </w:rPr>
                    <w:t>3</w:t>
                  </w:r>
                  <w:r w:rsidRPr="00357DD1">
                    <w:rPr>
                      <w:rFonts w:ascii="Times New Roman" w:eastAsia="宋体" w:hAnsi="Times New Roman"/>
                      <w:b/>
                      <w:bCs/>
                      <w:snapToGrid w:val="0"/>
                      <w:sz w:val="18"/>
                      <w:szCs w:val="18"/>
                    </w:rPr>
                    <w:t>/</w:t>
                  </w:r>
                  <w:r w:rsidRPr="00357DD1">
                    <w:rPr>
                      <w:rFonts w:ascii="Times New Roman" w:eastAsia="宋体" w:hAnsi="Times New Roman" w:hint="eastAsia"/>
                      <w:b/>
                      <w:bCs/>
                      <w:snapToGrid w:val="0"/>
                      <w:sz w:val="18"/>
                      <w:szCs w:val="18"/>
                    </w:rPr>
                    <w:t>h</w:t>
                  </w:r>
                  <w:r w:rsidRPr="00357DD1">
                    <w:rPr>
                      <w:rFonts w:ascii="Times New Roman" w:eastAsia="宋体" w:hAnsi="Times New Roman" w:hint="eastAsia"/>
                      <w:b/>
                      <w:bCs/>
                      <w:snapToGrid w:val="0"/>
                      <w:sz w:val="18"/>
                      <w:szCs w:val="18"/>
                    </w:rPr>
                    <w:t>）</w:t>
                  </w:r>
                </w:p>
              </w:tc>
              <w:tc>
                <w:tcPr>
                  <w:tcW w:w="0" w:type="auto"/>
                  <w:vAlign w:val="center"/>
                </w:tcPr>
                <w:p w14:paraId="3B87837F"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浓度</w:t>
                  </w:r>
                  <w:r w:rsidRPr="00357DD1">
                    <w:rPr>
                      <w:rFonts w:ascii="Times New Roman" w:eastAsia="宋体" w:hAnsi="Times New Roman"/>
                      <w:b/>
                      <w:bCs/>
                      <w:snapToGrid w:val="0"/>
                      <w:sz w:val="18"/>
                      <w:szCs w:val="18"/>
                    </w:rPr>
                    <w:t>(mg/m</w:t>
                  </w:r>
                  <w:r w:rsidRPr="00357DD1">
                    <w:rPr>
                      <w:rFonts w:ascii="Times New Roman" w:eastAsia="宋体" w:hAnsi="Times New Roman"/>
                      <w:b/>
                      <w:bCs/>
                      <w:snapToGrid w:val="0"/>
                      <w:sz w:val="18"/>
                      <w:szCs w:val="18"/>
                      <w:vertAlign w:val="superscript"/>
                    </w:rPr>
                    <w:t>3</w:t>
                  </w:r>
                  <w:r w:rsidRPr="00357DD1">
                    <w:rPr>
                      <w:rFonts w:ascii="Times New Roman" w:eastAsia="宋体" w:hAnsi="Times New Roman"/>
                      <w:b/>
                      <w:bCs/>
                      <w:snapToGrid w:val="0"/>
                      <w:sz w:val="18"/>
                      <w:szCs w:val="18"/>
                    </w:rPr>
                    <w:t>)</w:t>
                  </w:r>
                </w:p>
              </w:tc>
              <w:tc>
                <w:tcPr>
                  <w:tcW w:w="0" w:type="auto"/>
                  <w:vAlign w:val="center"/>
                </w:tcPr>
                <w:p w14:paraId="58CC79A6"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速率</w:t>
                  </w:r>
                  <w:r w:rsidRPr="00357DD1">
                    <w:rPr>
                      <w:rFonts w:ascii="Times New Roman" w:eastAsia="宋体" w:hAnsi="Times New Roman"/>
                      <w:b/>
                      <w:bCs/>
                      <w:snapToGrid w:val="0"/>
                      <w:sz w:val="18"/>
                      <w:szCs w:val="18"/>
                    </w:rPr>
                    <w:t>(kg/h)</w:t>
                  </w:r>
                </w:p>
              </w:tc>
              <w:tc>
                <w:tcPr>
                  <w:tcW w:w="0" w:type="auto"/>
                  <w:vAlign w:val="center"/>
                </w:tcPr>
                <w:p w14:paraId="3763BF54"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产生量（</w:t>
                  </w:r>
                  <w:r w:rsidRPr="00357DD1">
                    <w:rPr>
                      <w:rFonts w:ascii="Times New Roman" w:eastAsia="宋体" w:hAnsi="Times New Roman"/>
                      <w:b/>
                      <w:bCs/>
                      <w:snapToGrid w:val="0"/>
                      <w:sz w:val="18"/>
                      <w:szCs w:val="18"/>
                    </w:rPr>
                    <w:t>t/a</w:t>
                  </w:r>
                  <w:r w:rsidRPr="00357DD1">
                    <w:rPr>
                      <w:rFonts w:ascii="Times New Roman" w:eastAsia="宋体" w:hAnsi="Times New Roman"/>
                      <w:b/>
                      <w:bCs/>
                      <w:snapToGrid w:val="0"/>
                      <w:sz w:val="18"/>
                      <w:szCs w:val="18"/>
                    </w:rPr>
                    <w:t>）</w:t>
                  </w:r>
                </w:p>
              </w:tc>
              <w:tc>
                <w:tcPr>
                  <w:tcW w:w="0" w:type="auto"/>
                  <w:vAlign w:val="center"/>
                </w:tcPr>
                <w:p w14:paraId="08AFD42F"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hint="eastAsia"/>
                      <w:b/>
                      <w:bCs/>
                      <w:snapToGrid w:val="0"/>
                      <w:sz w:val="18"/>
                      <w:szCs w:val="18"/>
                    </w:rPr>
                    <w:t>风量（</w:t>
                  </w:r>
                  <w:r w:rsidRPr="00357DD1">
                    <w:rPr>
                      <w:rFonts w:ascii="Times New Roman" w:eastAsia="宋体" w:hAnsi="Times New Roman"/>
                      <w:b/>
                      <w:bCs/>
                      <w:snapToGrid w:val="0"/>
                      <w:sz w:val="18"/>
                      <w:szCs w:val="18"/>
                    </w:rPr>
                    <w:t>m</w:t>
                  </w:r>
                  <w:r w:rsidRPr="00357DD1">
                    <w:rPr>
                      <w:rFonts w:ascii="Times New Roman" w:eastAsia="宋体" w:hAnsi="Times New Roman"/>
                      <w:b/>
                      <w:bCs/>
                      <w:snapToGrid w:val="0"/>
                      <w:sz w:val="18"/>
                      <w:szCs w:val="18"/>
                      <w:vertAlign w:val="superscript"/>
                    </w:rPr>
                    <w:t>3</w:t>
                  </w:r>
                  <w:r w:rsidRPr="00357DD1">
                    <w:rPr>
                      <w:rFonts w:ascii="Times New Roman" w:eastAsia="宋体" w:hAnsi="Times New Roman"/>
                      <w:b/>
                      <w:bCs/>
                      <w:snapToGrid w:val="0"/>
                      <w:sz w:val="18"/>
                      <w:szCs w:val="18"/>
                    </w:rPr>
                    <w:t>/</w:t>
                  </w:r>
                  <w:r w:rsidRPr="00357DD1">
                    <w:rPr>
                      <w:rFonts w:ascii="Times New Roman" w:eastAsia="宋体" w:hAnsi="Times New Roman" w:hint="eastAsia"/>
                      <w:b/>
                      <w:bCs/>
                      <w:snapToGrid w:val="0"/>
                      <w:sz w:val="18"/>
                      <w:szCs w:val="18"/>
                    </w:rPr>
                    <w:t>h</w:t>
                  </w:r>
                  <w:r w:rsidRPr="00357DD1">
                    <w:rPr>
                      <w:rFonts w:ascii="Times New Roman" w:eastAsia="宋体" w:hAnsi="Times New Roman" w:hint="eastAsia"/>
                      <w:b/>
                      <w:bCs/>
                      <w:snapToGrid w:val="0"/>
                      <w:sz w:val="18"/>
                      <w:szCs w:val="18"/>
                    </w:rPr>
                    <w:t>）</w:t>
                  </w:r>
                </w:p>
              </w:tc>
              <w:tc>
                <w:tcPr>
                  <w:tcW w:w="0" w:type="auto"/>
                  <w:vAlign w:val="center"/>
                </w:tcPr>
                <w:p w14:paraId="5C6BBA4E"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浓度</w:t>
                  </w:r>
                  <w:r w:rsidRPr="00357DD1">
                    <w:rPr>
                      <w:rFonts w:ascii="Times New Roman" w:eastAsia="宋体" w:hAnsi="Times New Roman"/>
                      <w:b/>
                      <w:bCs/>
                      <w:snapToGrid w:val="0"/>
                      <w:sz w:val="18"/>
                      <w:szCs w:val="18"/>
                    </w:rPr>
                    <w:t>(mg/m</w:t>
                  </w:r>
                  <w:r w:rsidRPr="00357DD1">
                    <w:rPr>
                      <w:rFonts w:ascii="Times New Roman" w:eastAsia="宋体" w:hAnsi="Times New Roman"/>
                      <w:b/>
                      <w:bCs/>
                      <w:snapToGrid w:val="0"/>
                      <w:sz w:val="18"/>
                      <w:szCs w:val="18"/>
                      <w:vertAlign w:val="superscript"/>
                    </w:rPr>
                    <w:t>3</w:t>
                  </w:r>
                  <w:r w:rsidRPr="00357DD1">
                    <w:rPr>
                      <w:rFonts w:ascii="Times New Roman" w:eastAsia="宋体" w:hAnsi="Times New Roman"/>
                      <w:b/>
                      <w:bCs/>
                      <w:snapToGrid w:val="0"/>
                      <w:sz w:val="18"/>
                      <w:szCs w:val="18"/>
                    </w:rPr>
                    <w:t>)</w:t>
                  </w:r>
                </w:p>
              </w:tc>
              <w:tc>
                <w:tcPr>
                  <w:tcW w:w="0" w:type="auto"/>
                  <w:vAlign w:val="center"/>
                </w:tcPr>
                <w:p w14:paraId="2BD73B1F"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速率</w:t>
                  </w:r>
                  <w:r w:rsidRPr="00357DD1">
                    <w:rPr>
                      <w:rFonts w:ascii="Times New Roman" w:eastAsia="宋体" w:hAnsi="Times New Roman"/>
                      <w:b/>
                      <w:bCs/>
                      <w:snapToGrid w:val="0"/>
                      <w:sz w:val="18"/>
                      <w:szCs w:val="18"/>
                    </w:rPr>
                    <w:t>(kg/h)</w:t>
                  </w:r>
                </w:p>
              </w:tc>
              <w:tc>
                <w:tcPr>
                  <w:tcW w:w="0" w:type="auto"/>
                  <w:vAlign w:val="center"/>
                </w:tcPr>
                <w:p w14:paraId="7B03E69B"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排放量（</w:t>
                  </w:r>
                  <w:r w:rsidRPr="00357DD1">
                    <w:rPr>
                      <w:rFonts w:ascii="Times New Roman" w:eastAsia="宋体" w:hAnsi="Times New Roman"/>
                      <w:b/>
                      <w:bCs/>
                      <w:snapToGrid w:val="0"/>
                      <w:sz w:val="18"/>
                      <w:szCs w:val="18"/>
                    </w:rPr>
                    <w:t>t/a</w:t>
                  </w:r>
                  <w:r w:rsidRPr="00357DD1">
                    <w:rPr>
                      <w:rFonts w:ascii="Times New Roman" w:eastAsia="宋体" w:hAnsi="Times New Roman"/>
                      <w:b/>
                      <w:bCs/>
                      <w:snapToGrid w:val="0"/>
                      <w:sz w:val="18"/>
                      <w:szCs w:val="18"/>
                    </w:rPr>
                    <w:t>）</w:t>
                  </w:r>
                </w:p>
              </w:tc>
              <w:tc>
                <w:tcPr>
                  <w:tcW w:w="0" w:type="auto"/>
                  <w:vMerge/>
                  <w:vAlign w:val="center"/>
                </w:tcPr>
                <w:p w14:paraId="5FB2BA0C" w14:textId="77777777" w:rsidR="001E5958" w:rsidRPr="00357DD1" w:rsidRDefault="001E5958">
                  <w:pPr>
                    <w:pStyle w:val="af7"/>
                    <w:spacing w:before="0" w:beforeAutospacing="0" w:after="0" w:afterAutospacing="0"/>
                    <w:jc w:val="center"/>
                    <w:outlineLvl w:val="0"/>
                    <w:rPr>
                      <w:rFonts w:ascii="Times New Roman" w:hAnsi="Times New Roman"/>
                      <w:snapToGrid w:val="0"/>
                      <w:sz w:val="18"/>
                      <w:szCs w:val="18"/>
                    </w:rPr>
                  </w:pPr>
                </w:p>
              </w:tc>
            </w:tr>
            <w:tr w:rsidR="00357DD1" w:rsidRPr="00357DD1" w14:paraId="3C553CD9" w14:textId="77777777" w:rsidTr="003F06EA">
              <w:trPr>
                <w:cantSplit/>
                <w:jc w:val="center"/>
              </w:trPr>
              <w:tc>
                <w:tcPr>
                  <w:tcW w:w="0" w:type="auto"/>
                  <w:vAlign w:val="center"/>
                </w:tcPr>
                <w:p w14:paraId="7CE99D92" w14:textId="77777777" w:rsidR="001E5958" w:rsidRPr="00357DD1" w:rsidRDefault="002B4D88">
                  <w:pPr>
                    <w:pStyle w:val="aff6"/>
                    <w:overflowPunct/>
                    <w:spacing w:before="0" w:after="0" w:line="240" w:lineRule="auto"/>
                    <w:jc w:val="center"/>
                    <w:textAlignment w:val="auto"/>
                    <w:rPr>
                      <w:rFonts w:ascii="Times New Roman" w:eastAsia="宋体" w:hAnsi="Times New Roman"/>
                      <w:bCs/>
                      <w:snapToGrid w:val="0"/>
                      <w:sz w:val="18"/>
                      <w:szCs w:val="18"/>
                    </w:rPr>
                  </w:pPr>
                  <w:r w:rsidRPr="00357DD1">
                    <w:rPr>
                      <w:rFonts w:ascii="Times New Roman" w:eastAsia="宋体" w:hAnsi="Times New Roman" w:hint="eastAsia"/>
                      <w:bCs/>
                      <w:snapToGrid w:val="0"/>
                      <w:sz w:val="18"/>
                      <w:szCs w:val="18"/>
                    </w:rPr>
                    <w:t>挤出、压延</w:t>
                  </w:r>
                </w:p>
              </w:tc>
              <w:tc>
                <w:tcPr>
                  <w:tcW w:w="604" w:type="dxa"/>
                  <w:vAlign w:val="center"/>
                </w:tcPr>
                <w:p w14:paraId="294EDACF" w14:textId="77777777" w:rsidR="001E5958" w:rsidRPr="00357DD1" w:rsidRDefault="002B4D88">
                  <w:pPr>
                    <w:pStyle w:val="aff6"/>
                    <w:overflowPunct/>
                    <w:spacing w:before="0" w:after="0" w:line="240" w:lineRule="auto"/>
                    <w:jc w:val="center"/>
                    <w:textAlignment w:val="auto"/>
                    <w:rPr>
                      <w:rFonts w:ascii="Times New Roman" w:eastAsia="宋体" w:hAnsi="Times New Roman"/>
                      <w:bCs/>
                      <w:snapToGrid w:val="0"/>
                      <w:sz w:val="18"/>
                      <w:szCs w:val="18"/>
                    </w:rPr>
                  </w:pPr>
                  <w:r w:rsidRPr="00357DD1">
                    <w:rPr>
                      <w:rFonts w:ascii="Times New Roman" w:eastAsia="宋体" w:hAnsi="Times New Roman" w:hint="eastAsia"/>
                      <w:bCs/>
                      <w:snapToGrid w:val="0"/>
                      <w:sz w:val="18"/>
                      <w:szCs w:val="18"/>
                    </w:rPr>
                    <w:t>非甲烷总烃</w:t>
                  </w:r>
                </w:p>
              </w:tc>
              <w:tc>
                <w:tcPr>
                  <w:tcW w:w="901" w:type="dxa"/>
                  <w:vAlign w:val="center"/>
                </w:tcPr>
                <w:p w14:paraId="512CF8E9" w14:textId="77777777" w:rsidR="001E5958" w:rsidRPr="00357DD1" w:rsidRDefault="002B4D88">
                  <w:pPr>
                    <w:pStyle w:val="aff6"/>
                    <w:overflowPunct/>
                    <w:spacing w:before="0" w:after="0" w:line="240" w:lineRule="auto"/>
                    <w:jc w:val="center"/>
                    <w:textAlignment w:val="auto"/>
                    <w:rPr>
                      <w:rFonts w:ascii="Times New Roman" w:eastAsia="宋体" w:hAnsi="Times New Roman"/>
                      <w:bCs/>
                      <w:snapToGrid w:val="0"/>
                      <w:sz w:val="18"/>
                      <w:szCs w:val="18"/>
                    </w:rPr>
                  </w:pPr>
                  <w:r w:rsidRPr="00357DD1">
                    <w:rPr>
                      <w:rFonts w:ascii="Times New Roman" w:eastAsia="宋体" w:hAnsi="Times New Roman" w:hint="eastAsia"/>
                      <w:bCs/>
                      <w:snapToGrid w:val="0"/>
                      <w:sz w:val="18"/>
                      <w:szCs w:val="18"/>
                    </w:rPr>
                    <w:t>1</w:t>
                  </w:r>
                  <w:r w:rsidRPr="00357DD1">
                    <w:rPr>
                      <w:rFonts w:ascii="Times New Roman" w:eastAsia="宋体" w:hAnsi="Times New Roman"/>
                      <w:bCs/>
                      <w:snapToGrid w:val="0"/>
                      <w:sz w:val="18"/>
                      <w:szCs w:val="18"/>
                    </w:rPr>
                    <w:t>6000</w:t>
                  </w:r>
                </w:p>
              </w:tc>
              <w:tc>
                <w:tcPr>
                  <w:tcW w:w="0" w:type="auto"/>
                  <w:vAlign w:val="center"/>
                </w:tcPr>
                <w:p w14:paraId="4555E7F3" w14:textId="77777777" w:rsidR="001E5958" w:rsidRPr="00357DD1" w:rsidRDefault="002B4D88">
                  <w:pPr>
                    <w:pStyle w:val="aff6"/>
                    <w:overflowPunct/>
                    <w:spacing w:before="0" w:after="0" w:line="240" w:lineRule="auto"/>
                    <w:jc w:val="center"/>
                    <w:textAlignment w:val="auto"/>
                    <w:rPr>
                      <w:rFonts w:ascii="Times New Roman" w:eastAsia="宋体" w:hAnsi="Times New Roman"/>
                      <w:bCs/>
                      <w:snapToGrid w:val="0"/>
                      <w:sz w:val="18"/>
                      <w:szCs w:val="18"/>
                    </w:rPr>
                  </w:pPr>
                  <w:r w:rsidRPr="00357DD1">
                    <w:rPr>
                      <w:rFonts w:ascii="Times New Roman" w:eastAsia="宋体" w:hAnsi="Times New Roman" w:hint="eastAsia"/>
                      <w:bCs/>
                      <w:snapToGrid w:val="0"/>
                      <w:sz w:val="18"/>
                      <w:szCs w:val="18"/>
                    </w:rPr>
                    <w:t>50.103</w:t>
                  </w:r>
                </w:p>
              </w:tc>
              <w:tc>
                <w:tcPr>
                  <w:tcW w:w="0" w:type="auto"/>
                  <w:vAlign w:val="center"/>
                </w:tcPr>
                <w:p w14:paraId="0BB01EEF" w14:textId="77777777" w:rsidR="001E5958" w:rsidRPr="00357DD1" w:rsidRDefault="002B4D88">
                  <w:pPr>
                    <w:pStyle w:val="aff6"/>
                    <w:overflowPunct/>
                    <w:spacing w:before="0" w:after="0" w:line="240" w:lineRule="auto"/>
                    <w:jc w:val="center"/>
                    <w:textAlignment w:val="auto"/>
                    <w:rPr>
                      <w:rFonts w:ascii="Times New Roman" w:eastAsia="宋体" w:hAnsi="Times New Roman"/>
                      <w:bCs/>
                      <w:snapToGrid w:val="0"/>
                      <w:sz w:val="18"/>
                      <w:szCs w:val="18"/>
                    </w:rPr>
                  </w:pPr>
                  <w:r w:rsidRPr="00357DD1">
                    <w:rPr>
                      <w:rFonts w:ascii="Times New Roman" w:eastAsia="宋体" w:hAnsi="Times New Roman" w:hint="eastAsia"/>
                      <w:bCs/>
                      <w:snapToGrid w:val="0"/>
                      <w:sz w:val="18"/>
                      <w:szCs w:val="18"/>
                    </w:rPr>
                    <w:t>0.752</w:t>
                  </w:r>
                </w:p>
              </w:tc>
              <w:tc>
                <w:tcPr>
                  <w:tcW w:w="0" w:type="auto"/>
                  <w:vAlign w:val="center"/>
                </w:tcPr>
                <w:p w14:paraId="7E9F7F80" w14:textId="77777777" w:rsidR="001E5958" w:rsidRPr="00357DD1" w:rsidRDefault="002B4D88">
                  <w:pPr>
                    <w:pStyle w:val="aff6"/>
                    <w:overflowPunct/>
                    <w:spacing w:before="0" w:after="0" w:line="240" w:lineRule="auto"/>
                    <w:jc w:val="center"/>
                    <w:textAlignment w:val="auto"/>
                    <w:rPr>
                      <w:rFonts w:ascii="Times New Roman" w:eastAsia="宋体" w:hAnsi="Times New Roman"/>
                      <w:bCs/>
                      <w:snapToGrid w:val="0"/>
                      <w:sz w:val="18"/>
                      <w:szCs w:val="18"/>
                    </w:rPr>
                  </w:pPr>
                  <w:r w:rsidRPr="00357DD1">
                    <w:rPr>
                      <w:rFonts w:ascii="Times New Roman" w:eastAsia="宋体" w:hAnsi="Times New Roman" w:hint="eastAsia"/>
                      <w:bCs/>
                      <w:snapToGrid w:val="0"/>
                      <w:sz w:val="18"/>
                      <w:szCs w:val="18"/>
                    </w:rPr>
                    <w:t>1.804</w:t>
                  </w:r>
                </w:p>
              </w:tc>
              <w:tc>
                <w:tcPr>
                  <w:tcW w:w="0" w:type="auto"/>
                  <w:vMerge w:val="restart"/>
                  <w:vAlign w:val="center"/>
                </w:tcPr>
                <w:p w14:paraId="47EB590C" w14:textId="77777777" w:rsidR="001E5958" w:rsidRPr="00357DD1" w:rsidRDefault="002B4D88">
                  <w:pPr>
                    <w:pStyle w:val="aff6"/>
                    <w:overflowPunct/>
                    <w:spacing w:before="0" w:after="0" w:line="240" w:lineRule="auto"/>
                    <w:jc w:val="center"/>
                    <w:textAlignment w:val="auto"/>
                    <w:rPr>
                      <w:rFonts w:ascii="Times New Roman" w:eastAsia="宋体" w:hAnsi="Times New Roman"/>
                      <w:bCs/>
                      <w:snapToGrid w:val="0"/>
                      <w:sz w:val="18"/>
                      <w:szCs w:val="18"/>
                    </w:rPr>
                  </w:pPr>
                  <w:r w:rsidRPr="00357DD1">
                    <w:rPr>
                      <w:rFonts w:ascii="Times New Roman" w:eastAsia="宋体" w:hAnsi="Times New Roman"/>
                      <w:bCs/>
                      <w:snapToGrid w:val="0"/>
                      <w:sz w:val="18"/>
                      <w:szCs w:val="18"/>
                    </w:rPr>
                    <w:t>31000</w:t>
                  </w:r>
                </w:p>
              </w:tc>
              <w:tc>
                <w:tcPr>
                  <w:tcW w:w="0" w:type="auto"/>
                  <w:vMerge w:val="restart"/>
                  <w:vAlign w:val="center"/>
                </w:tcPr>
                <w:p w14:paraId="2AC3EB77" w14:textId="77777777" w:rsidR="001E5958" w:rsidRPr="00357DD1" w:rsidRDefault="002B4D88">
                  <w:pPr>
                    <w:pStyle w:val="aff6"/>
                    <w:overflowPunct/>
                    <w:spacing w:before="0" w:after="0" w:line="240" w:lineRule="auto"/>
                    <w:jc w:val="center"/>
                    <w:textAlignment w:val="auto"/>
                    <w:rPr>
                      <w:rFonts w:ascii="Times New Roman" w:eastAsia="宋体" w:hAnsi="Times New Roman"/>
                      <w:bCs/>
                      <w:snapToGrid w:val="0"/>
                      <w:sz w:val="18"/>
                      <w:szCs w:val="18"/>
                    </w:rPr>
                  </w:pPr>
                  <w:r w:rsidRPr="00357DD1">
                    <w:rPr>
                      <w:rFonts w:ascii="Times New Roman" w:eastAsia="宋体" w:hAnsi="Times New Roman"/>
                      <w:bCs/>
                      <w:snapToGrid w:val="0"/>
                      <w:sz w:val="18"/>
                      <w:szCs w:val="18"/>
                    </w:rPr>
                    <w:t>4.29</w:t>
                  </w:r>
                </w:p>
              </w:tc>
              <w:tc>
                <w:tcPr>
                  <w:tcW w:w="0" w:type="auto"/>
                  <w:vMerge w:val="restart"/>
                  <w:vAlign w:val="center"/>
                </w:tcPr>
                <w:p w14:paraId="392D005C" w14:textId="77777777" w:rsidR="001E5958" w:rsidRPr="00357DD1" w:rsidRDefault="002B4D88">
                  <w:pPr>
                    <w:pStyle w:val="aff6"/>
                    <w:overflowPunct/>
                    <w:spacing w:before="0" w:after="0" w:line="240" w:lineRule="auto"/>
                    <w:jc w:val="center"/>
                    <w:textAlignment w:val="auto"/>
                    <w:rPr>
                      <w:rFonts w:ascii="Times New Roman" w:eastAsia="宋体" w:hAnsi="Times New Roman"/>
                      <w:bCs/>
                      <w:snapToGrid w:val="0"/>
                      <w:sz w:val="18"/>
                      <w:szCs w:val="18"/>
                    </w:rPr>
                  </w:pPr>
                  <w:r w:rsidRPr="00357DD1">
                    <w:rPr>
                      <w:rFonts w:ascii="Times New Roman" w:eastAsia="宋体" w:hAnsi="Times New Roman"/>
                      <w:bCs/>
                      <w:snapToGrid w:val="0"/>
                      <w:sz w:val="18"/>
                      <w:szCs w:val="18"/>
                    </w:rPr>
                    <w:t>0.133</w:t>
                  </w:r>
                </w:p>
              </w:tc>
              <w:tc>
                <w:tcPr>
                  <w:tcW w:w="0" w:type="auto"/>
                  <w:vMerge w:val="restart"/>
                  <w:vAlign w:val="center"/>
                </w:tcPr>
                <w:p w14:paraId="0E7391E2" w14:textId="77777777" w:rsidR="001E5958" w:rsidRPr="00357DD1" w:rsidRDefault="002B4D88">
                  <w:pPr>
                    <w:pStyle w:val="aff6"/>
                    <w:overflowPunct/>
                    <w:spacing w:before="0" w:after="0" w:line="240" w:lineRule="auto"/>
                    <w:jc w:val="center"/>
                    <w:textAlignment w:val="auto"/>
                    <w:rPr>
                      <w:rFonts w:ascii="Times New Roman" w:eastAsia="宋体" w:hAnsi="Times New Roman"/>
                      <w:bCs/>
                      <w:snapToGrid w:val="0"/>
                      <w:sz w:val="18"/>
                      <w:szCs w:val="18"/>
                    </w:rPr>
                  </w:pPr>
                  <w:r w:rsidRPr="00357DD1">
                    <w:rPr>
                      <w:rFonts w:ascii="Times New Roman" w:eastAsia="宋体" w:hAnsi="Times New Roman"/>
                      <w:bCs/>
                      <w:snapToGrid w:val="0"/>
                      <w:sz w:val="18"/>
                      <w:szCs w:val="18"/>
                    </w:rPr>
                    <w:t>0.318</w:t>
                  </w:r>
                </w:p>
              </w:tc>
              <w:tc>
                <w:tcPr>
                  <w:tcW w:w="0" w:type="auto"/>
                  <w:vMerge w:val="restart"/>
                  <w:vAlign w:val="center"/>
                </w:tcPr>
                <w:p w14:paraId="02B03105" w14:textId="77777777" w:rsidR="001E5958" w:rsidRPr="00357DD1" w:rsidRDefault="002B4D88">
                  <w:pPr>
                    <w:pStyle w:val="af7"/>
                    <w:spacing w:before="0" w:beforeAutospacing="0" w:after="0" w:afterAutospacing="0"/>
                    <w:jc w:val="center"/>
                    <w:outlineLvl w:val="0"/>
                    <w:rPr>
                      <w:rFonts w:ascii="Times New Roman" w:hAnsi="Times New Roman"/>
                      <w:snapToGrid w:val="0"/>
                      <w:sz w:val="18"/>
                      <w:szCs w:val="18"/>
                    </w:rPr>
                  </w:pPr>
                  <w:r w:rsidRPr="00357DD1">
                    <w:rPr>
                      <w:rFonts w:ascii="Times New Roman" w:hAnsi="Times New Roman"/>
                      <w:sz w:val="18"/>
                      <w:szCs w:val="18"/>
                    </w:rPr>
                    <w:t>8#</w:t>
                  </w:r>
                  <w:r w:rsidRPr="00357DD1">
                    <w:rPr>
                      <w:rFonts w:ascii="Times New Roman" w:hAnsi="Times New Roman"/>
                      <w:bCs/>
                      <w:sz w:val="18"/>
                      <w:szCs w:val="18"/>
                    </w:rPr>
                    <w:t>排气筒</w:t>
                  </w:r>
                </w:p>
              </w:tc>
            </w:tr>
            <w:tr w:rsidR="00357DD1" w:rsidRPr="00357DD1" w14:paraId="48214FED" w14:textId="77777777" w:rsidTr="003F06EA">
              <w:trPr>
                <w:cantSplit/>
                <w:jc w:val="center"/>
              </w:trPr>
              <w:tc>
                <w:tcPr>
                  <w:tcW w:w="0" w:type="auto"/>
                  <w:vAlign w:val="center"/>
                </w:tcPr>
                <w:p w14:paraId="2D0C14DF" w14:textId="77777777" w:rsidR="001E5958" w:rsidRPr="00357DD1" w:rsidRDefault="002B4D88">
                  <w:pPr>
                    <w:pStyle w:val="aff6"/>
                    <w:overflowPunct/>
                    <w:spacing w:before="0" w:after="0" w:line="240" w:lineRule="auto"/>
                    <w:jc w:val="center"/>
                    <w:textAlignment w:val="auto"/>
                    <w:rPr>
                      <w:rFonts w:ascii="Times New Roman" w:eastAsia="宋体" w:hAnsi="Times New Roman"/>
                      <w:bCs/>
                      <w:snapToGrid w:val="0"/>
                      <w:sz w:val="18"/>
                      <w:szCs w:val="18"/>
                    </w:rPr>
                  </w:pPr>
                  <w:r w:rsidRPr="00357DD1">
                    <w:rPr>
                      <w:rFonts w:ascii="Times New Roman" w:eastAsia="宋体" w:hAnsi="Times New Roman" w:hint="eastAsia"/>
                      <w:bCs/>
                      <w:snapToGrid w:val="0"/>
                      <w:sz w:val="18"/>
                      <w:szCs w:val="18"/>
                    </w:rPr>
                    <w:t>注塑、模压成型</w:t>
                  </w:r>
                </w:p>
              </w:tc>
              <w:tc>
                <w:tcPr>
                  <w:tcW w:w="604" w:type="dxa"/>
                  <w:vAlign w:val="center"/>
                </w:tcPr>
                <w:p w14:paraId="438976CB" w14:textId="77777777" w:rsidR="001E5958" w:rsidRPr="00357DD1" w:rsidRDefault="002B4D88">
                  <w:pPr>
                    <w:pStyle w:val="aff6"/>
                    <w:overflowPunct/>
                    <w:spacing w:before="0" w:after="0" w:line="240" w:lineRule="auto"/>
                    <w:jc w:val="center"/>
                    <w:textAlignment w:val="auto"/>
                    <w:rPr>
                      <w:rFonts w:ascii="Times New Roman" w:eastAsia="宋体" w:hAnsi="Times New Roman"/>
                      <w:bCs/>
                      <w:snapToGrid w:val="0"/>
                      <w:sz w:val="18"/>
                      <w:szCs w:val="18"/>
                    </w:rPr>
                  </w:pPr>
                  <w:r w:rsidRPr="00357DD1">
                    <w:rPr>
                      <w:rFonts w:ascii="Times New Roman" w:eastAsia="宋体" w:hAnsi="Times New Roman" w:hint="eastAsia"/>
                      <w:bCs/>
                      <w:snapToGrid w:val="0"/>
                      <w:sz w:val="18"/>
                      <w:szCs w:val="18"/>
                    </w:rPr>
                    <w:t>非甲烷总烃</w:t>
                  </w:r>
                </w:p>
              </w:tc>
              <w:tc>
                <w:tcPr>
                  <w:tcW w:w="901" w:type="dxa"/>
                  <w:vAlign w:val="center"/>
                </w:tcPr>
                <w:p w14:paraId="0B9F240A" w14:textId="77777777" w:rsidR="001E5958" w:rsidRPr="00357DD1" w:rsidRDefault="002B4D88">
                  <w:pPr>
                    <w:pStyle w:val="aff6"/>
                    <w:overflowPunct/>
                    <w:spacing w:before="0" w:after="0" w:line="240" w:lineRule="auto"/>
                    <w:jc w:val="center"/>
                    <w:textAlignment w:val="auto"/>
                    <w:rPr>
                      <w:rFonts w:ascii="Times New Roman" w:eastAsia="宋体" w:hAnsi="Times New Roman"/>
                      <w:bCs/>
                      <w:snapToGrid w:val="0"/>
                      <w:sz w:val="18"/>
                      <w:szCs w:val="18"/>
                    </w:rPr>
                  </w:pPr>
                  <w:r w:rsidRPr="00357DD1">
                    <w:rPr>
                      <w:rFonts w:ascii="Times New Roman" w:eastAsia="宋体" w:hAnsi="Times New Roman" w:hint="eastAsia"/>
                      <w:bCs/>
                      <w:snapToGrid w:val="0"/>
                      <w:sz w:val="18"/>
                      <w:szCs w:val="18"/>
                    </w:rPr>
                    <w:t>1</w:t>
                  </w:r>
                  <w:r w:rsidRPr="00357DD1">
                    <w:rPr>
                      <w:rFonts w:ascii="Times New Roman" w:eastAsia="宋体" w:hAnsi="Times New Roman"/>
                      <w:bCs/>
                      <w:snapToGrid w:val="0"/>
                      <w:sz w:val="18"/>
                      <w:szCs w:val="18"/>
                    </w:rPr>
                    <w:t>5000</w:t>
                  </w:r>
                </w:p>
              </w:tc>
              <w:tc>
                <w:tcPr>
                  <w:tcW w:w="0" w:type="auto"/>
                  <w:vAlign w:val="center"/>
                </w:tcPr>
                <w:p w14:paraId="73364263" w14:textId="77777777" w:rsidR="001E5958" w:rsidRPr="00357DD1" w:rsidRDefault="002B4D88">
                  <w:pPr>
                    <w:pStyle w:val="aff6"/>
                    <w:overflowPunct/>
                    <w:spacing w:before="0" w:after="0" w:line="240" w:lineRule="auto"/>
                    <w:jc w:val="center"/>
                    <w:textAlignment w:val="auto"/>
                    <w:rPr>
                      <w:rFonts w:ascii="Times New Roman" w:eastAsia="宋体" w:hAnsi="Times New Roman"/>
                      <w:bCs/>
                      <w:snapToGrid w:val="0"/>
                      <w:sz w:val="18"/>
                      <w:szCs w:val="18"/>
                    </w:rPr>
                  </w:pPr>
                  <w:r w:rsidRPr="00357DD1">
                    <w:rPr>
                      <w:rFonts w:ascii="Times New Roman" w:eastAsia="宋体" w:hAnsi="Times New Roman" w:hint="eastAsia"/>
                      <w:bCs/>
                      <w:snapToGrid w:val="0"/>
                      <w:sz w:val="18"/>
                      <w:szCs w:val="18"/>
                    </w:rPr>
                    <w:t>35.880</w:t>
                  </w:r>
                </w:p>
              </w:tc>
              <w:tc>
                <w:tcPr>
                  <w:tcW w:w="0" w:type="auto"/>
                  <w:vAlign w:val="center"/>
                </w:tcPr>
                <w:p w14:paraId="039DB6FF" w14:textId="77777777" w:rsidR="001E5958" w:rsidRPr="00357DD1" w:rsidRDefault="002B4D88">
                  <w:pPr>
                    <w:pStyle w:val="aff6"/>
                    <w:overflowPunct/>
                    <w:spacing w:before="0" w:after="0" w:line="240" w:lineRule="auto"/>
                    <w:jc w:val="center"/>
                    <w:textAlignment w:val="auto"/>
                    <w:rPr>
                      <w:rFonts w:ascii="Times New Roman" w:eastAsia="宋体" w:hAnsi="Times New Roman"/>
                      <w:bCs/>
                      <w:snapToGrid w:val="0"/>
                      <w:sz w:val="18"/>
                      <w:szCs w:val="18"/>
                    </w:rPr>
                  </w:pPr>
                  <w:r w:rsidRPr="00357DD1">
                    <w:rPr>
                      <w:rFonts w:ascii="Times New Roman" w:eastAsia="宋体" w:hAnsi="Times New Roman" w:hint="eastAsia"/>
                      <w:bCs/>
                      <w:snapToGrid w:val="0"/>
                      <w:sz w:val="18"/>
                      <w:szCs w:val="18"/>
                    </w:rPr>
                    <w:t>0.574</w:t>
                  </w:r>
                </w:p>
              </w:tc>
              <w:tc>
                <w:tcPr>
                  <w:tcW w:w="0" w:type="auto"/>
                  <w:vAlign w:val="center"/>
                </w:tcPr>
                <w:p w14:paraId="5481FED2" w14:textId="77777777" w:rsidR="001E5958" w:rsidRPr="00357DD1" w:rsidRDefault="002B4D88">
                  <w:pPr>
                    <w:pStyle w:val="aff6"/>
                    <w:overflowPunct/>
                    <w:spacing w:before="0" w:after="0" w:line="240" w:lineRule="auto"/>
                    <w:jc w:val="center"/>
                    <w:textAlignment w:val="auto"/>
                    <w:rPr>
                      <w:rFonts w:ascii="Times New Roman" w:eastAsia="宋体" w:hAnsi="Times New Roman"/>
                      <w:bCs/>
                      <w:snapToGrid w:val="0"/>
                      <w:sz w:val="18"/>
                      <w:szCs w:val="18"/>
                    </w:rPr>
                  </w:pPr>
                  <w:r w:rsidRPr="00357DD1">
                    <w:rPr>
                      <w:rFonts w:ascii="Times New Roman" w:eastAsia="宋体" w:hAnsi="Times New Roman" w:hint="eastAsia"/>
                      <w:bCs/>
                      <w:snapToGrid w:val="0"/>
                      <w:sz w:val="18"/>
                      <w:szCs w:val="18"/>
                    </w:rPr>
                    <w:t>1.378</w:t>
                  </w:r>
                </w:p>
              </w:tc>
              <w:tc>
                <w:tcPr>
                  <w:tcW w:w="0" w:type="auto"/>
                  <w:vMerge/>
                  <w:vAlign w:val="center"/>
                </w:tcPr>
                <w:p w14:paraId="1A19A23F" w14:textId="77777777" w:rsidR="001E5958" w:rsidRPr="00357DD1" w:rsidRDefault="001E5958">
                  <w:pPr>
                    <w:pStyle w:val="aff6"/>
                    <w:overflowPunct/>
                    <w:spacing w:before="0" w:after="0" w:line="240" w:lineRule="auto"/>
                    <w:jc w:val="center"/>
                    <w:textAlignment w:val="auto"/>
                    <w:rPr>
                      <w:rFonts w:ascii="Times New Roman" w:eastAsia="宋体" w:hAnsi="Times New Roman"/>
                      <w:b/>
                      <w:bCs/>
                      <w:snapToGrid w:val="0"/>
                      <w:sz w:val="18"/>
                      <w:szCs w:val="18"/>
                    </w:rPr>
                  </w:pPr>
                </w:p>
              </w:tc>
              <w:tc>
                <w:tcPr>
                  <w:tcW w:w="0" w:type="auto"/>
                  <w:vMerge/>
                  <w:vAlign w:val="center"/>
                </w:tcPr>
                <w:p w14:paraId="64720A33" w14:textId="77777777" w:rsidR="001E5958" w:rsidRPr="00357DD1" w:rsidRDefault="001E5958">
                  <w:pPr>
                    <w:pStyle w:val="aff6"/>
                    <w:overflowPunct/>
                    <w:spacing w:before="0" w:after="0" w:line="240" w:lineRule="auto"/>
                    <w:jc w:val="center"/>
                    <w:textAlignment w:val="auto"/>
                    <w:rPr>
                      <w:rFonts w:ascii="Times New Roman" w:eastAsia="宋体" w:hAnsi="Times New Roman"/>
                      <w:b/>
                      <w:bCs/>
                      <w:snapToGrid w:val="0"/>
                      <w:sz w:val="18"/>
                      <w:szCs w:val="18"/>
                    </w:rPr>
                  </w:pPr>
                </w:p>
              </w:tc>
              <w:tc>
                <w:tcPr>
                  <w:tcW w:w="0" w:type="auto"/>
                  <w:vMerge/>
                  <w:vAlign w:val="center"/>
                </w:tcPr>
                <w:p w14:paraId="05FE3307" w14:textId="77777777" w:rsidR="001E5958" w:rsidRPr="00357DD1" w:rsidRDefault="001E5958">
                  <w:pPr>
                    <w:pStyle w:val="aff6"/>
                    <w:overflowPunct/>
                    <w:spacing w:before="0" w:after="0" w:line="240" w:lineRule="auto"/>
                    <w:jc w:val="center"/>
                    <w:textAlignment w:val="auto"/>
                    <w:rPr>
                      <w:rFonts w:ascii="Times New Roman" w:eastAsia="宋体" w:hAnsi="Times New Roman"/>
                      <w:b/>
                      <w:bCs/>
                      <w:snapToGrid w:val="0"/>
                      <w:sz w:val="18"/>
                      <w:szCs w:val="18"/>
                    </w:rPr>
                  </w:pPr>
                </w:p>
              </w:tc>
              <w:tc>
                <w:tcPr>
                  <w:tcW w:w="0" w:type="auto"/>
                  <w:vMerge/>
                  <w:vAlign w:val="center"/>
                </w:tcPr>
                <w:p w14:paraId="03F8479F" w14:textId="77777777" w:rsidR="001E5958" w:rsidRPr="00357DD1" w:rsidRDefault="001E5958">
                  <w:pPr>
                    <w:pStyle w:val="aff6"/>
                    <w:overflowPunct/>
                    <w:spacing w:before="0" w:after="0" w:line="240" w:lineRule="auto"/>
                    <w:jc w:val="center"/>
                    <w:textAlignment w:val="auto"/>
                    <w:rPr>
                      <w:rFonts w:ascii="Times New Roman" w:eastAsia="宋体" w:hAnsi="Times New Roman"/>
                      <w:b/>
                      <w:bCs/>
                      <w:snapToGrid w:val="0"/>
                      <w:sz w:val="18"/>
                      <w:szCs w:val="18"/>
                    </w:rPr>
                  </w:pPr>
                </w:p>
              </w:tc>
              <w:tc>
                <w:tcPr>
                  <w:tcW w:w="0" w:type="auto"/>
                  <w:vMerge/>
                  <w:vAlign w:val="center"/>
                </w:tcPr>
                <w:p w14:paraId="66E05B74" w14:textId="77777777" w:rsidR="001E5958" w:rsidRPr="00357DD1" w:rsidRDefault="001E5958">
                  <w:pPr>
                    <w:pStyle w:val="af7"/>
                    <w:spacing w:before="0" w:beforeAutospacing="0" w:after="0" w:afterAutospacing="0"/>
                    <w:jc w:val="center"/>
                    <w:outlineLvl w:val="0"/>
                    <w:rPr>
                      <w:rFonts w:ascii="Times New Roman" w:hAnsi="Times New Roman"/>
                      <w:sz w:val="18"/>
                      <w:szCs w:val="18"/>
                    </w:rPr>
                  </w:pPr>
                </w:p>
              </w:tc>
            </w:tr>
          </w:tbl>
          <w:p w14:paraId="41040852" w14:textId="77777777" w:rsidR="001E5958" w:rsidRPr="00357DD1" w:rsidRDefault="001E5958">
            <w:pPr>
              <w:pStyle w:val="af7"/>
              <w:spacing w:before="0" w:beforeAutospacing="0" w:after="0" w:afterAutospacing="0"/>
              <w:outlineLvl w:val="0"/>
              <w:rPr>
                <w:rFonts w:ascii="Times New Roman" w:hAnsi="Times New Roman"/>
                <w:snapToGrid w:val="0"/>
                <w:sz w:val="15"/>
                <w:szCs w:val="18"/>
              </w:rPr>
            </w:pPr>
          </w:p>
          <w:p w14:paraId="52C007BB" w14:textId="06FA9DFD" w:rsidR="001E5958" w:rsidRPr="00357DD1" w:rsidRDefault="00785910">
            <w:pPr>
              <w:adjustRightInd w:val="0"/>
              <w:snapToGrid w:val="0"/>
              <w:spacing w:line="360" w:lineRule="auto"/>
              <w:ind w:firstLineChars="200" w:firstLine="420"/>
              <w:rPr>
                <w:snapToGrid w:val="0"/>
                <w:kern w:val="0"/>
                <w:szCs w:val="21"/>
              </w:rPr>
            </w:pPr>
            <w:r w:rsidRPr="00357DD1">
              <w:rPr>
                <w:rFonts w:hint="eastAsia"/>
                <w:snapToGrid w:val="0"/>
                <w:kern w:val="0"/>
                <w:szCs w:val="21"/>
              </w:rPr>
              <w:t>已批在建</w:t>
            </w:r>
            <w:r w:rsidRPr="00357DD1">
              <w:rPr>
                <w:snapToGrid w:val="0"/>
                <w:kern w:val="0"/>
                <w:szCs w:val="21"/>
              </w:rPr>
              <w:t>项目无组织废气主要为</w:t>
            </w:r>
            <w:r w:rsidRPr="00357DD1">
              <w:rPr>
                <w:szCs w:val="21"/>
              </w:rPr>
              <w:t>未捕集的</w:t>
            </w:r>
            <w:r w:rsidRPr="00357DD1">
              <w:rPr>
                <w:rFonts w:hint="eastAsia"/>
                <w:szCs w:val="21"/>
              </w:rPr>
              <w:t>有组织</w:t>
            </w:r>
            <w:r w:rsidRPr="00357DD1">
              <w:rPr>
                <w:szCs w:val="21"/>
              </w:rPr>
              <w:t>废气</w:t>
            </w:r>
            <w:r w:rsidRPr="00357DD1">
              <w:rPr>
                <w:rFonts w:hint="eastAsia"/>
                <w:szCs w:val="21"/>
              </w:rPr>
              <w:t>以及</w:t>
            </w:r>
            <w:r w:rsidRPr="00357DD1">
              <w:rPr>
                <w:szCs w:val="21"/>
              </w:rPr>
              <w:t>天然气燃烧</w:t>
            </w:r>
            <w:r w:rsidRPr="00357DD1">
              <w:rPr>
                <w:rFonts w:hint="eastAsia"/>
                <w:szCs w:val="21"/>
              </w:rPr>
              <w:t>废气</w:t>
            </w:r>
            <w:r w:rsidRPr="00357DD1">
              <w:rPr>
                <w:szCs w:val="21"/>
              </w:rPr>
              <w:t>。无组织废气产生及排放情况见表</w:t>
            </w:r>
            <w:r w:rsidR="00357DD1">
              <w:rPr>
                <w:szCs w:val="21"/>
              </w:rPr>
              <w:t>2</w:t>
            </w:r>
            <w:r w:rsidRPr="00357DD1">
              <w:rPr>
                <w:szCs w:val="21"/>
              </w:rPr>
              <w:t>-</w:t>
            </w:r>
            <w:r w:rsidR="00357DD1">
              <w:rPr>
                <w:szCs w:val="21"/>
              </w:rPr>
              <w:t>1</w:t>
            </w:r>
            <w:r w:rsidRPr="00357DD1">
              <w:rPr>
                <w:szCs w:val="21"/>
              </w:rPr>
              <w:t>6</w:t>
            </w:r>
            <w:r w:rsidRPr="00357DD1">
              <w:rPr>
                <w:rFonts w:hint="eastAsia"/>
                <w:szCs w:val="21"/>
              </w:rPr>
              <w:t>。</w:t>
            </w:r>
          </w:p>
          <w:p w14:paraId="2BF577E3" w14:textId="44C3D6B0" w:rsidR="001E5958" w:rsidRPr="00357DD1" w:rsidRDefault="002B4D88">
            <w:pPr>
              <w:topLinePunct/>
              <w:autoSpaceDE w:val="0"/>
              <w:jc w:val="center"/>
              <w:rPr>
                <w:b/>
                <w:szCs w:val="21"/>
              </w:rPr>
            </w:pPr>
            <w:r w:rsidRPr="00357DD1">
              <w:rPr>
                <w:b/>
                <w:szCs w:val="21"/>
              </w:rPr>
              <w:t>表</w:t>
            </w:r>
            <w:r w:rsidR="00357DD1">
              <w:rPr>
                <w:rFonts w:hint="eastAsia"/>
                <w:b/>
                <w:szCs w:val="21"/>
              </w:rPr>
              <w:t>2</w:t>
            </w:r>
            <w:r w:rsidRPr="00357DD1">
              <w:rPr>
                <w:b/>
                <w:szCs w:val="21"/>
              </w:rPr>
              <w:t>-</w:t>
            </w:r>
            <w:r w:rsidR="00357DD1">
              <w:rPr>
                <w:b/>
                <w:szCs w:val="21"/>
              </w:rPr>
              <w:t>1</w:t>
            </w:r>
            <w:r w:rsidRPr="00357DD1">
              <w:rPr>
                <w:b/>
                <w:szCs w:val="21"/>
              </w:rPr>
              <w:t xml:space="preserve">6 </w:t>
            </w:r>
            <w:r w:rsidR="00785910" w:rsidRPr="00357DD1">
              <w:rPr>
                <w:rFonts w:hint="eastAsia"/>
                <w:b/>
                <w:szCs w:val="21"/>
              </w:rPr>
              <w:t>已批在建</w:t>
            </w:r>
            <w:r w:rsidRPr="00357DD1">
              <w:rPr>
                <w:b/>
                <w:szCs w:val="21"/>
              </w:rPr>
              <w:t>项目无组织废气产生及排放情况一览表</w:t>
            </w:r>
          </w:p>
          <w:tbl>
            <w:tblPr>
              <w:tblStyle w:val="afd"/>
              <w:tblW w:w="0" w:type="auto"/>
              <w:tblLook w:val="04A0" w:firstRow="1" w:lastRow="0" w:firstColumn="1" w:lastColumn="0" w:noHBand="0" w:noVBand="1"/>
            </w:tblPr>
            <w:tblGrid>
              <w:gridCol w:w="897"/>
              <w:gridCol w:w="975"/>
              <w:gridCol w:w="844"/>
              <w:gridCol w:w="923"/>
              <w:gridCol w:w="914"/>
              <w:gridCol w:w="924"/>
              <w:gridCol w:w="912"/>
              <w:gridCol w:w="908"/>
              <w:gridCol w:w="898"/>
            </w:tblGrid>
            <w:tr w:rsidR="00357DD1" w:rsidRPr="00357DD1" w14:paraId="18D325EC" w14:textId="77777777" w:rsidTr="003F06EA">
              <w:tc>
                <w:tcPr>
                  <w:tcW w:w="898" w:type="dxa"/>
                  <w:vAlign w:val="center"/>
                </w:tcPr>
                <w:p w14:paraId="7335F333"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来源</w:t>
                  </w:r>
                </w:p>
              </w:tc>
              <w:tc>
                <w:tcPr>
                  <w:tcW w:w="976" w:type="dxa"/>
                  <w:vAlign w:val="center"/>
                </w:tcPr>
                <w:p w14:paraId="77BFD4F3"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污染物名称</w:t>
                  </w:r>
                </w:p>
              </w:tc>
              <w:tc>
                <w:tcPr>
                  <w:tcW w:w="844" w:type="dxa"/>
                  <w:vAlign w:val="center"/>
                </w:tcPr>
                <w:p w14:paraId="155974ED"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产生量</w:t>
                  </w:r>
                  <w:r w:rsidRPr="00357DD1">
                    <w:rPr>
                      <w:rFonts w:ascii="Times New Roman" w:eastAsia="宋体" w:hAnsi="Times New Roman"/>
                      <w:b/>
                      <w:bCs/>
                      <w:snapToGrid w:val="0"/>
                      <w:sz w:val="18"/>
                      <w:szCs w:val="18"/>
                    </w:rPr>
                    <w:t>t/a</w:t>
                  </w:r>
                </w:p>
              </w:tc>
              <w:tc>
                <w:tcPr>
                  <w:tcW w:w="923" w:type="dxa"/>
                  <w:vAlign w:val="center"/>
                </w:tcPr>
                <w:p w14:paraId="23E76B4F"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产生速率</w:t>
                  </w:r>
                  <w:r w:rsidRPr="00357DD1">
                    <w:rPr>
                      <w:rFonts w:ascii="Times New Roman" w:eastAsia="宋体" w:hAnsi="Times New Roman"/>
                      <w:b/>
                      <w:bCs/>
                      <w:snapToGrid w:val="0"/>
                      <w:sz w:val="18"/>
                      <w:szCs w:val="18"/>
                    </w:rPr>
                    <w:t>kg/h</w:t>
                  </w:r>
                </w:p>
              </w:tc>
              <w:tc>
                <w:tcPr>
                  <w:tcW w:w="914" w:type="dxa"/>
                  <w:vAlign w:val="center"/>
                </w:tcPr>
                <w:p w14:paraId="000C8CEC"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排放量</w:t>
                  </w:r>
                  <w:r w:rsidRPr="00357DD1">
                    <w:rPr>
                      <w:rFonts w:ascii="Times New Roman" w:eastAsia="宋体" w:hAnsi="Times New Roman"/>
                      <w:b/>
                      <w:bCs/>
                      <w:snapToGrid w:val="0"/>
                      <w:sz w:val="18"/>
                      <w:szCs w:val="18"/>
                    </w:rPr>
                    <w:t>t/a</w:t>
                  </w:r>
                </w:p>
              </w:tc>
              <w:tc>
                <w:tcPr>
                  <w:tcW w:w="924" w:type="dxa"/>
                  <w:vAlign w:val="center"/>
                </w:tcPr>
                <w:p w14:paraId="7C86D754"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排放速率</w:t>
                  </w:r>
                  <w:r w:rsidRPr="00357DD1">
                    <w:rPr>
                      <w:rFonts w:ascii="Times New Roman" w:eastAsia="宋体" w:hAnsi="Times New Roman"/>
                      <w:b/>
                      <w:bCs/>
                      <w:snapToGrid w:val="0"/>
                      <w:sz w:val="18"/>
                      <w:szCs w:val="18"/>
                    </w:rPr>
                    <w:t>kg/h</w:t>
                  </w:r>
                </w:p>
              </w:tc>
              <w:tc>
                <w:tcPr>
                  <w:tcW w:w="912" w:type="dxa"/>
                  <w:vAlign w:val="center"/>
                </w:tcPr>
                <w:p w14:paraId="5BFFA80D"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面</w:t>
                  </w:r>
                  <w:proofErr w:type="gramStart"/>
                  <w:r w:rsidRPr="00357DD1">
                    <w:rPr>
                      <w:rFonts w:ascii="Times New Roman" w:eastAsia="宋体" w:hAnsi="Times New Roman"/>
                      <w:b/>
                      <w:bCs/>
                      <w:snapToGrid w:val="0"/>
                      <w:sz w:val="18"/>
                      <w:szCs w:val="18"/>
                    </w:rPr>
                    <w:t>源面积</w:t>
                  </w:r>
                  <w:proofErr w:type="gramEnd"/>
                  <w:r w:rsidRPr="00357DD1">
                    <w:rPr>
                      <w:rFonts w:ascii="Times New Roman" w:eastAsia="宋体" w:hAnsi="Times New Roman"/>
                      <w:b/>
                      <w:bCs/>
                      <w:snapToGrid w:val="0"/>
                      <w:sz w:val="18"/>
                      <w:szCs w:val="18"/>
                    </w:rPr>
                    <w:t>m</w:t>
                  </w:r>
                  <w:r w:rsidRPr="00357DD1">
                    <w:rPr>
                      <w:rFonts w:ascii="Times New Roman" w:eastAsia="宋体" w:hAnsi="Times New Roman"/>
                      <w:b/>
                      <w:bCs/>
                      <w:snapToGrid w:val="0"/>
                      <w:sz w:val="18"/>
                      <w:szCs w:val="18"/>
                      <w:vertAlign w:val="superscript"/>
                    </w:rPr>
                    <w:t>2</w:t>
                  </w:r>
                </w:p>
              </w:tc>
              <w:tc>
                <w:tcPr>
                  <w:tcW w:w="908" w:type="dxa"/>
                  <w:vAlign w:val="center"/>
                </w:tcPr>
                <w:p w14:paraId="79DEEFFB"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hint="eastAsia"/>
                      <w:b/>
                      <w:bCs/>
                      <w:snapToGrid w:val="0"/>
                      <w:sz w:val="18"/>
                      <w:szCs w:val="18"/>
                    </w:rPr>
                    <w:t>工作时间</w:t>
                  </w:r>
                  <w:r w:rsidRPr="00357DD1">
                    <w:rPr>
                      <w:rFonts w:ascii="Times New Roman" w:eastAsia="宋体" w:hAnsi="Times New Roman"/>
                      <w:b/>
                      <w:bCs/>
                      <w:snapToGrid w:val="0"/>
                      <w:sz w:val="18"/>
                      <w:szCs w:val="18"/>
                    </w:rPr>
                    <w:t>h/a</w:t>
                  </w:r>
                </w:p>
              </w:tc>
              <w:tc>
                <w:tcPr>
                  <w:tcW w:w="898" w:type="dxa"/>
                  <w:vAlign w:val="center"/>
                </w:tcPr>
                <w:p w14:paraId="78A97AA6"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面源高度</w:t>
                  </w:r>
                  <w:r w:rsidRPr="00357DD1">
                    <w:rPr>
                      <w:rFonts w:ascii="Times New Roman" w:eastAsia="宋体" w:hAnsi="Times New Roman"/>
                      <w:b/>
                      <w:bCs/>
                      <w:snapToGrid w:val="0"/>
                      <w:sz w:val="18"/>
                      <w:szCs w:val="18"/>
                    </w:rPr>
                    <w:t>m</w:t>
                  </w:r>
                </w:p>
              </w:tc>
            </w:tr>
            <w:tr w:rsidR="00357DD1" w:rsidRPr="00357DD1" w14:paraId="6FAD2572" w14:textId="77777777" w:rsidTr="003F06EA">
              <w:tc>
                <w:tcPr>
                  <w:tcW w:w="898" w:type="dxa"/>
                  <w:vAlign w:val="center"/>
                </w:tcPr>
                <w:p w14:paraId="77628CB2"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未捕集废气</w:t>
                  </w:r>
                </w:p>
              </w:tc>
              <w:tc>
                <w:tcPr>
                  <w:tcW w:w="976" w:type="dxa"/>
                  <w:vAlign w:val="center"/>
                </w:tcPr>
                <w:p w14:paraId="1ABC9130"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非甲烷总烃</w:t>
                  </w:r>
                </w:p>
              </w:tc>
              <w:tc>
                <w:tcPr>
                  <w:tcW w:w="844" w:type="dxa"/>
                  <w:vAlign w:val="center"/>
                </w:tcPr>
                <w:p w14:paraId="4F1A901D" w14:textId="77777777" w:rsidR="001E5958" w:rsidRPr="00357DD1" w:rsidRDefault="002B4D88">
                  <w:pPr>
                    <w:adjustRightInd w:val="0"/>
                    <w:snapToGrid w:val="0"/>
                    <w:jc w:val="center"/>
                    <w:rPr>
                      <w:snapToGrid w:val="0"/>
                      <w:kern w:val="0"/>
                      <w:sz w:val="18"/>
                      <w:szCs w:val="18"/>
                    </w:rPr>
                  </w:pPr>
                  <w:r w:rsidRPr="00357DD1">
                    <w:rPr>
                      <w:sz w:val="18"/>
                      <w:szCs w:val="18"/>
                    </w:rPr>
                    <w:t>0.35</w:t>
                  </w:r>
                  <w:r w:rsidRPr="00357DD1">
                    <w:rPr>
                      <w:rFonts w:hint="eastAsia"/>
                      <w:sz w:val="18"/>
                      <w:szCs w:val="18"/>
                    </w:rPr>
                    <w:t>3</w:t>
                  </w:r>
                </w:p>
              </w:tc>
              <w:tc>
                <w:tcPr>
                  <w:tcW w:w="923" w:type="dxa"/>
                  <w:vAlign w:val="center"/>
                </w:tcPr>
                <w:p w14:paraId="491792C9" w14:textId="77777777" w:rsidR="001E5958" w:rsidRPr="00357DD1" w:rsidRDefault="002B4D88">
                  <w:pPr>
                    <w:adjustRightInd w:val="0"/>
                    <w:snapToGrid w:val="0"/>
                    <w:jc w:val="center"/>
                    <w:rPr>
                      <w:snapToGrid w:val="0"/>
                      <w:kern w:val="0"/>
                      <w:sz w:val="18"/>
                      <w:szCs w:val="18"/>
                    </w:rPr>
                  </w:pPr>
                  <w:r w:rsidRPr="00357DD1">
                    <w:rPr>
                      <w:sz w:val="18"/>
                      <w:szCs w:val="18"/>
                    </w:rPr>
                    <w:t>0.147</w:t>
                  </w:r>
                </w:p>
              </w:tc>
              <w:tc>
                <w:tcPr>
                  <w:tcW w:w="914" w:type="dxa"/>
                  <w:vAlign w:val="center"/>
                </w:tcPr>
                <w:p w14:paraId="2866F23A" w14:textId="77777777" w:rsidR="001E5958" w:rsidRPr="00357DD1" w:rsidRDefault="002B4D88">
                  <w:pPr>
                    <w:adjustRightInd w:val="0"/>
                    <w:snapToGrid w:val="0"/>
                    <w:jc w:val="center"/>
                    <w:rPr>
                      <w:snapToGrid w:val="0"/>
                      <w:kern w:val="0"/>
                      <w:sz w:val="18"/>
                      <w:szCs w:val="18"/>
                    </w:rPr>
                  </w:pPr>
                  <w:r w:rsidRPr="00357DD1">
                    <w:rPr>
                      <w:sz w:val="18"/>
                      <w:szCs w:val="18"/>
                    </w:rPr>
                    <w:t>0.35</w:t>
                  </w:r>
                  <w:r w:rsidRPr="00357DD1">
                    <w:rPr>
                      <w:rFonts w:hint="eastAsia"/>
                      <w:sz w:val="18"/>
                      <w:szCs w:val="18"/>
                    </w:rPr>
                    <w:t>3</w:t>
                  </w:r>
                </w:p>
              </w:tc>
              <w:tc>
                <w:tcPr>
                  <w:tcW w:w="924" w:type="dxa"/>
                  <w:vAlign w:val="center"/>
                </w:tcPr>
                <w:p w14:paraId="1067604F" w14:textId="77777777" w:rsidR="001E5958" w:rsidRPr="00357DD1" w:rsidRDefault="002B4D88">
                  <w:pPr>
                    <w:adjustRightInd w:val="0"/>
                    <w:snapToGrid w:val="0"/>
                    <w:jc w:val="center"/>
                    <w:rPr>
                      <w:snapToGrid w:val="0"/>
                      <w:kern w:val="0"/>
                      <w:sz w:val="18"/>
                      <w:szCs w:val="18"/>
                    </w:rPr>
                  </w:pPr>
                  <w:r w:rsidRPr="00357DD1">
                    <w:rPr>
                      <w:sz w:val="18"/>
                      <w:szCs w:val="18"/>
                    </w:rPr>
                    <w:t>0.147</w:t>
                  </w:r>
                </w:p>
              </w:tc>
              <w:tc>
                <w:tcPr>
                  <w:tcW w:w="912" w:type="dxa"/>
                  <w:vMerge w:val="restart"/>
                  <w:vAlign w:val="center"/>
                </w:tcPr>
                <w:p w14:paraId="68E663E1"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10000</w:t>
                  </w:r>
                  <w:r w:rsidRPr="00357DD1">
                    <w:rPr>
                      <w:rFonts w:hint="eastAsia"/>
                      <w:snapToGrid w:val="0"/>
                      <w:kern w:val="0"/>
                      <w:sz w:val="18"/>
                      <w:szCs w:val="18"/>
                    </w:rPr>
                    <w:t>（整个</w:t>
                  </w:r>
                  <w:r w:rsidRPr="00357DD1">
                    <w:rPr>
                      <w:rFonts w:hint="eastAsia"/>
                      <w:snapToGrid w:val="0"/>
                      <w:kern w:val="0"/>
                      <w:sz w:val="18"/>
                      <w:szCs w:val="18"/>
                    </w:rPr>
                    <w:t>2</w:t>
                  </w:r>
                  <w:r w:rsidRPr="00357DD1">
                    <w:rPr>
                      <w:snapToGrid w:val="0"/>
                      <w:kern w:val="0"/>
                      <w:sz w:val="18"/>
                      <w:szCs w:val="18"/>
                    </w:rPr>
                    <w:t>#</w:t>
                  </w:r>
                  <w:r w:rsidRPr="00357DD1">
                    <w:rPr>
                      <w:snapToGrid w:val="0"/>
                      <w:kern w:val="0"/>
                      <w:sz w:val="18"/>
                      <w:szCs w:val="18"/>
                    </w:rPr>
                    <w:t>车间</w:t>
                  </w:r>
                  <w:r w:rsidRPr="00357DD1">
                    <w:rPr>
                      <w:rFonts w:hint="eastAsia"/>
                      <w:snapToGrid w:val="0"/>
                      <w:kern w:val="0"/>
                      <w:sz w:val="18"/>
                      <w:szCs w:val="18"/>
                    </w:rPr>
                    <w:t>）</w:t>
                  </w:r>
                </w:p>
              </w:tc>
              <w:tc>
                <w:tcPr>
                  <w:tcW w:w="908" w:type="dxa"/>
                  <w:vAlign w:val="center"/>
                </w:tcPr>
                <w:p w14:paraId="69929CE1"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2400</w:t>
                  </w:r>
                </w:p>
              </w:tc>
              <w:tc>
                <w:tcPr>
                  <w:tcW w:w="898" w:type="dxa"/>
                  <w:vMerge w:val="restart"/>
                  <w:vAlign w:val="center"/>
                </w:tcPr>
                <w:p w14:paraId="38996464"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7</w:t>
                  </w:r>
                </w:p>
              </w:tc>
            </w:tr>
            <w:tr w:rsidR="00357DD1" w:rsidRPr="00357DD1" w14:paraId="42F265E2" w14:textId="77777777" w:rsidTr="003F06EA">
              <w:tc>
                <w:tcPr>
                  <w:tcW w:w="898" w:type="dxa"/>
                  <w:vMerge w:val="restart"/>
                  <w:vAlign w:val="center"/>
                </w:tcPr>
                <w:p w14:paraId="60826D70"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天然气</w:t>
                  </w:r>
                  <w:r w:rsidRPr="00357DD1">
                    <w:rPr>
                      <w:snapToGrid w:val="0"/>
                      <w:kern w:val="0"/>
                      <w:sz w:val="18"/>
                      <w:szCs w:val="18"/>
                    </w:rPr>
                    <w:t>燃烧</w:t>
                  </w:r>
                </w:p>
              </w:tc>
              <w:tc>
                <w:tcPr>
                  <w:tcW w:w="976" w:type="dxa"/>
                  <w:vAlign w:val="center"/>
                </w:tcPr>
                <w:p w14:paraId="06AD589A" w14:textId="77777777" w:rsidR="001E5958" w:rsidRPr="00357DD1" w:rsidRDefault="002B4D88">
                  <w:pPr>
                    <w:adjustRightInd w:val="0"/>
                    <w:snapToGrid w:val="0"/>
                    <w:jc w:val="center"/>
                    <w:rPr>
                      <w:snapToGrid w:val="0"/>
                      <w:kern w:val="0"/>
                      <w:sz w:val="18"/>
                      <w:szCs w:val="18"/>
                    </w:rPr>
                  </w:pPr>
                  <w:r w:rsidRPr="00357DD1">
                    <w:rPr>
                      <w:rFonts w:hint="eastAsia"/>
                      <w:sz w:val="18"/>
                      <w:szCs w:val="18"/>
                    </w:rPr>
                    <w:t>颗粒物</w:t>
                  </w:r>
                </w:p>
              </w:tc>
              <w:tc>
                <w:tcPr>
                  <w:tcW w:w="844" w:type="dxa"/>
                  <w:vAlign w:val="center"/>
                </w:tcPr>
                <w:p w14:paraId="432CC989" w14:textId="77777777" w:rsidR="001E5958" w:rsidRPr="00357DD1" w:rsidRDefault="002B4D88">
                  <w:pPr>
                    <w:widowControl/>
                    <w:jc w:val="center"/>
                    <w:rPr>
                      <w:snapToGrid w:val="0"/>
                      <w:kern w:val="0"/>
                      <w:sz w:val="18"/>
                      <w:szCs w:val="18"/>
                    </w:rPr>
                  </w:pPr>
                  <w:r w:rsidRPr="00357DD1">
                    <w:rPr>
                      <w:rFonts w:hint="eastAsia"/>
                      <w:kern w:val="0"/>
                      <w:sz w:val="18"/>
                      <w:szCs w:val="18"/>
                    </w:rPr>
                    <w:t>0.0024</w:t>
                  </w:r>
                </w:p>
              </w:tc>
              <w:tc>
                <w:tcPr>
                  <w:tcW w:w="923" w:type="dxa"/>
                  <w:vAlign w:val="center"/>
                </w:tcPr>
                <w:p w14:paraId="283C7273"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0.001</w:t>
                  </w:r>
                </w:p>
              </w:tc>
              <w:tc>
                <w:tcPr>
                  <w:tcW w:w="914" w:type="dxa"/>
                  <w:vAlign w:val="center"/>
                </w:tcPr>
                <w:p w14:paraId="31FF6BE9" w14:textId="77777777" w:rsidR="001E5958" w:rsidRPr="00357DD1" w:rsidRDefault="002B4D88">
                  <w:pPr>
                    <w:widowControl/>
                    <w:jc w:val="center"/>
                    <w:rPr>
                      <w:snapToGrid w:val="0"/>
                      <w:kern w:val="0"/>
                      <w:sz w:val="18"/>
                      <w:szCs w:val="18"/>
                    </w:rPr>
                  </w:pPr>
                  <w:r w:rsidRPr="00357DD1">
                    <w:rPr>
                      <w:rFonts w:hint="eastAsia"/>
                      <w:kern w:val="0"/>
                      <w:sz w:val="18"/>
                      <w:szCs w:val="18"/>
                    </w:rPr>
                    <w:t>0.0024</w:t>
                  </w:r>
                </w:p>
              </w:tc>
              <w:tc>
                <w:tcPr>
                  <w:tcW w:w="924" w:type="dxa"/>
                  <w:vAlign w:val="center"/>
                </w:tcPr>
                <w:p w14:paraId="2EDBA416"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0.001</w:t>
                  </w:r>
                </w:p>
              </w:tc>
              <w:tc>
                <w:tcPr>
                  <w:tcW w:w="912" w:type="dxa"/>
                  <w:vMerge/>
                  <w:vAlign w:val="center"/>
                </w:tcPr>
                <w:p w14:paraId="3B329CAF" w14:textId="77777777" w:rsidR="001E5958" w:rsidRPr="00357DD1" w:rsidRDefault="001E5958">
                  <w:pPr>
                    <w:adjustRightInd w:val="0"/>
                    <w:snapToGrid w:val="0"/>
                    <w:jc w:val="center"/>
                    <w:rPr>
                      <w:snapToGrid w:val="0"/>
                      <w:kern w:val="0"/>
                      <w:sz w:val="18"/>
                      <w:szCs w:val="18"/>
                    </w:rPr>
                  </w:pPr>
                </w:p>
              </w:tc>
              <w:tc>
                <w:tcPr>
                  <w:tcW w:w="908" w:type="dxa"/>
                  <w:vMerge w:val="restart"/>
                  <w:vAlign w:val="center"/>
                </w:tcPr>
                <w:p w14:paraId="1FB1C45C"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2400</w:t>
                  </w:r>
                </w:p>
              </w:tc>
              <w:tc>
                <w:tcPr>
                  <w:tcW w:w="898" w:type="dxa"/>
                  <w:vMerge/>
                  <w:vAlign w:val="center"/>
                </w:tcPr>
                <w:p w14:paraId="01C6CEA6" w14:textId="77777777" w:rsidR="001E5958" w:rsidRPr="00357DD1" w:rsidRDefault="001E5958">
                  <w:pPr>
                    <w:adjustRightInd w:val="0"/>
                    <w:snapToGrid w:val="0"/>
                    <w:jc w:val="center"/>
                    <w:rPr>
                      <w:snapToGrid w:val="0"/>
                      <w:kern w:val="0"/>
                      <w:sz w:val="18"/>
                      <w:szCs w:val="18"/>
                    </w:rPr>
                  </w:pPr>
                </w:p>
              </w:tc>
            </w:tr>
            <w:tr w:rsidR="00357DD1" w:rsidRPr="00357DD1" w14:paraId="73460C30" w14:textId="77777777" w:rsidTr="003F06EA">
              <w:tc>
                <w:tcPr>
                  <w:tcW w:w="898" w:type="dxa"/>
                  <w:vMerge/>
                  <w:vAlign w:val="center"/>
                </w:tcPr>
                <w:p w14:paraId="683B760E" w14:textId="77777777" w:rsidR="001E5958" w:rsidRPr="00357DD1" w:rsidRDefault="001E5958">
                  <w:pPr>
                    <w:adjustRightInd w:val="0"/>
                    <w:snapToGrid w:val="0"/>
                    <w:jc w:val="center"/>
                    <w:rPr>
                      <w:snapToGrid w:val="0"/>
                      <w:kern w:val="0"/>
                      <w:sz w:val="18"/>
                      <w:szCs w:val="18"/>
                    </w:rPr>
                  </w:pPr>
                </w:p>
              </w:tc>
              <w:tc>
                <w:tcPr>
                  <w:tcW w:w="976" w:type="dxa"/>
                  <w:vAlign w:val="center"/>
                </w:tcPr>
                <w:p w14:paraId="4C2CD798" w14:textId="77777777" w:rsidR="001E5958" w:rsidRPr="00357DD1" w:rsidRDefault="002B4D88">
                  <w:pPr>
                    <w:adjustRightInd w:val="0"/>
                    <w:snapToGrid w:val="0"/>
                    <w:jc w:val="center"/>
                    <w:rPr>
                      <w:snapToGrid w:val="0"/>
                      <w:kern w:val="0"/>
                      <w:sz w:val="18"/>
                      <w:szCs w:val="18"/>
                    </w:rPr>
                  </w:pPr>
                  <w:r w:rsidRPr="00357DD1">
                    <w:rPr>
                      <w:sz w:val="18"/>
                      <w:szCs w:val="18"/>
                    </w:rPr>
                    <w:t>SO</w:t>
                  </w:r>
                  <w:r w:rsidRPr="00357DD1">
                    <w:rPr>
                      <w:sz w:val="18"/>
                      <w:szCs w:val="18"/>
                      <w:vertAlign w:val="subscript"/>
                    </w:rPr>
                    <w:t>2</w:t>
                  </w:r>
                </w:p>
              </w:tc>
              <w:tc>
                <w:tcPr>
                  <w:tcW w:w="844" w:type="dxa"/>
                  <w:vAlign w:val="center"/>
                </w:tcPr>
                <w:p w14:paraId="6F57BA42" w14:textId="77777777" w:rsidR="001E5958" w:rsidRPr="00357DD1" w:rsidRDefault="002B4D88">
                  <w:pPr>
                    <w:widowControl/>
                    <w:jc w:val="center"/>
                    <w:rPr>
                      <w:snapToGrid w:val="0"/>
                      <w:kern w:val="0"/>
                      <w:sz w:val="18"/>
                      <w:szCs w:val="18"/>
                    </w:rPr>
                  </w:pPr>
                  <w:r w:rsidRPr="00357DD1">
                    <w:rPr>
                      <w:rFonts w:hint="eastAsia"/>
                      <w:kern w:val="0"/>
                      <w:sz w:val="18"/>
                      <w:szCs w:val="18"/>
                    </w:rPr>
                    <w:t>0.001</w:t>
                  </w:r>
                </w:p>
              </w:tc>
              <w:tc>
                <w:tcPr>
                  <w:tcW w:w="923" w:type="dxa"/>
                  <w:vAlign w:val="center"/>
                </w:tcPr>
                <w:p w14:paraId="1391603A"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0.000417</w:t>
                  </w:r>
                </w:p>
              </w:tc>
              <w:tc>
                <w:tcPr>
                  <w:tcW w:w="914" w:type="dxa"/>
                  <w:vAlign w:val="center"/>
                </w:tcPr>
                <w:p w14:paraId="4B255A6D" w14:textId="77777777" w:rsidR="001E5958" w:rsidRPr="00357DD1" w:rsidRDefault="002B4D88">
                  <w:pPr>
                    <w:widowControl/>
                    <w:jc w:val="center"/>
                    <w:rPr>
                      <w:snapToGrid w:val="0"/>
                      <w:kern w:val="0"/>
                      <w:sz w:val="18"/>
                      <w:szCs w:val="18"/>
                    </w:rPr>
                  </w:pPr>
                  <w:r w:rsidRPr="00357DD1">
                    <w:rPr>
                      <w:rFonts w:hint="eastAsia"/>
                      <w:kern w:val="0"/>
                      <w:sz w:val="18"/>
                      <w:szCs w:val="18"/>
                    </w:rPr>
                    <w:t>0.001</w:t>
                  </w:r>
                </w:p>
              </w:tc>
              <w:tc>
                <w:tcPr>
                  <w:tcW w:w="924" w:type="dxa"/>
                  <w:vAlign w:val="center"/>
                </w:tcPr>
                <w:p w14:paraId="730ADAC4"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0.000417</w:t>
                  </w:r>
                </w:p>
              </w:tc>
              <w:tc>
                <w:tcPr>
                  <w:tcW w:w="912" w:type="dxa"/>
                  <w:vMerge/>
                  <w:vAlign w:val="center"/>
                </w:tcPr>
                <w:p w14:paraId="027782E0" w14:textId="77777777" w:rsidR="001E5958" w:rsidRPr="00357DD1" w:rsidRDefault="001E5958">
                  <w:pPr>
                    <w:adjustRightInd w:val="0"/>
                    <w:snapToGrid w:val="0"/>
                    <w:jc w:val="center"/>
                    <w:rPr>
                      <w:snapToGrid w:val="0"/>
                      <w:kern w:val="0"/>
                      <w:sz w:val="18"/>
                      <w:szCs w:val="18"/>
                    </w:rPr>
                  </w:pPr>
                </w:p>
              </w:tc>
              <w:tc>
                <w:tcPr>
                  <w:tcW w:w="908" w:type="dxa"/>
                  <w:vMerge/>
                  <w:vAlign w:val="center"/>
                </w:tcPr>
                <w:p w14:paraId="3DE46D9E" w14:textId="77777777" w:rsidR="001E5958" w:rsidRPr="00357DD1" w:rsidRDefault="001E5958">
                  <w:pPr>
                    <w:adjustRightInd w:val="0"/>
                    <w:snapToGrid w:val="0"/>
                    <w:jc w:val="center"/>
                    <w:rPr>
                      <w:snapToGrid w:val="0"/>
                      <w:kern w:val="0"/>
                      <w:sz w:val="18"/>
                      <w:szCs w:val="18"/>
                    </w:rPr>
                  </w:pPr>
                </w:p>
              </w:tc>
              <w:tc>
                <w:tcPr>
                  <w:tcW w:w="898" w:type="dxa"/>
                  <w:vMerge/>
                  <w:vAlign w:val="center"/>
                </w:tcPr>
                <w:p w14:paraId="7F4E209C" w14:textId="77777777" w:rsidR="001E5958" w:rsidRPr="00357DD1" w:rsidRDefault="001E5958">
                  <w:pPr>
                    <w:adjustRightInd w:val="0"/>
                    <w:snapToGrid w:val="0"/>
                    <w:jc w:val="center"/>
                    <w:rPr>
                      <w:snapToGrid w:val="0"/>
                      <w:kern w:val="0"/>
                      <w:sz w:val="18"/>
                      <w:szCs w:val="18"/>
                    </w:rPr>
                  </w:pPr>
                </w:p>
              </w:tc>
            </w:tr>
            <w:tr w:rsidR="00357DD1" w:rsidRPr="00357DD1" w14:paraId="1819192C" w14:textId="77777777" w:rsidTr="003F06EA">
              <w:tc>
                <w:tcPr>
                  <w:tcW w:w="898" w:type="dxa"/>
                  <w:vMerge/>
                  <w:vAlign w:val="center"/>
                </w:tcPr>
                <w:p w14:paraId="614E6FAB" w14:textId="77777777" w:rsidR="001E5958" w:rsidRPr="00357DD1" w:rsidRDefault="001E5958">
                  <w:pPr>
                    <w:adjustRightInd w:val="0"/>
                    <w:snapToGrid w:val="0"/>
                    <w:jc w:val="center"/>
                    <w:rPr>
                      <w:snapToGrid w:val="0"/>
                      <w:kern w:val="0"/>
                      <w:sz w:val="18"/>
                      <w:szCs w:val="18"/>
                    </w:rPr>
                  </w:pPr>
                </w:p>
              </w:tc>
              <w:tc>
                <w:tcPr>
                  <w:tcW w:w="976" w:type="dxa"/>
                  <w:vAlign w:val="center"/>
                </w:tcPr>
                <w:p w14:paraId="191ED20F" w14:textId="77777777" w:rsidR="001E5958" w:rsidRPr="00357DD1" w:rsidRDefault="002B4D88">
                  <w:pPr>
                    <w:adjustRightInd w:val="0"/>
                    <w:snapToGrid w:val="0"/>
                    <w:jc w:val="center"/>
                    <w:rPr>
                      <w:snapToGrid w:val="0"/>
                      <w:kern w:val="0"/>
                      <w:sz w:val="18"/>
                      <w:szCs w:val="18"/>
                    </w:rPr>
                  </w:pPr>
                  <w:r w:rsidRPr="00357DD1">
                    <w:rPr>
                      <w:sz w:val="18"/>
                      <w:szCs w:val="18"/>
                    </w:rPr>
                    <w:t>NO</w:t>
                  </w:r>
                  <w:r w:rsidRPr="00357DD1">
                    <w:rPr>
                      <w:sz w:val="18"/>
                      <w:szCs w:val="18"/>
                      <w:vertAlign w:val="subscript"/>
                    </w:rPr>
                    <w:t>X</w:t>
                  </w:r>
                </w:p>
              </w:tc>
              <w:tc>
                <w:tcPr>
                  <w:tcW w:w="844" w:type="dxa"/>
                  <w:vAlign w:val="center"/>
                </w:tcPr>
                <w:p w14:paraId="4E6D423F" w14:textId="77777777" w:rsidR="001E5958" w:rsidRPr="00357DD1" w:rsidRDefault="002B4D88">
                  <w:pPr>
                    <w:widowControl/>
                    <w:jc w:val="center"/>
                    <w:rPr>
                      <w:snapToGrid w:val="0"/>
                      <w:kern w:val="0"/>
                      <w:sz w:val="18"/>
                      <w:szCs w:val="18"/>
                    </w:rPr>
                  </w:pPr>
                  <w:r w:rsidRPr="00357DD1">
                    <w:rPr>
                      <w:rFonts w:hint="eastAsia"/>
                      <w:kern w:val="0"/>
                      <w:sz w:val="18"/>
                      <w:szCs w:val="18"/>
                    </w:rPr>
                    <w:t>0.0063</w:t>
                  </w:r>
                </w:p>
              </w:tc>
              <w:tc>
                <w:tcPr>
                  <w:tcW w:w="923" w:type="dxa"/>
                  <w:vAlign w:val="center"/>
                </w:tcPr>
                <w:p w14:paraId="50933896"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0.00263</w:t>
                  </w:r>
                </w:p>
              </w:tc>
              <w:tc>
                <w:tcPr>
                  <w:tcW w:w="914" w:type="dxa"/>
                  <w:vAlign w:val="center"/>
                </w:tcPr>
                <w:p w14:paraId="3AEEBA32" w14:textId="77777777" w:rsidR="001E5958" w:rsidRPr="00357DD1" w:rsidRDefault="002B4D88">
                  <w:pPr>
                    <w:widowControl/>
                    <w:jc w:val="center"/>
                    <w:rPr>
                      <w:snapToGrid w:val="0"/>
                      <w:kern w:val="0"/>
                      <w:sz w:val="18"/>
                      <w:szCs w:val="18"/>
                    </w:rPr>
                  </w:pPr>
                  <w:r w:rsidRPr="00357DD1">
                    <w:rPr>
                      <w:rFonts w:hint="eastAsia"/>
                      <w:kern w:val="0"/>
                      <w:sz w:val="18"/>
                      <w:szCs w:val="18"/>
                    </w:rPr>
                    <w:t>0.0063</w:t>
                  </w:r>
                </w:p>
              </w:tc>
              <w:tc>
                <w:tcPr>
                  <w:tcW w:w="924" w:type="dxa"/>
                  <w:vAlign w:val="center"/>
                </w:tcPr>
                <w:p w14:paraId="7369D29F" w14:textId="77777777" w:rsidR="001E5958" w:rsidRPr="00357DD1" w:rsidRDefault="002B4D88">
                  <w:pPr>
                    <w:adjustRightInd w:val="0"/>
                    <w:snapToGrid w:val="0"/>
                    <w:jc w:val="center"/>
                    <w:rPr>
                      <w:snapToGrid w:val="0"/>
                      <w:kern w:val="0"/>
                      <w:sz w:val="18"/>
                      <w:szCs w:val="18"/>
                    </w:rPr>
                  </w:pPr>
                  <w:r w:rsidRPr="00357DD1">
                    <w:rPr>
                      <w:rFonts w:hint="eastAsia"/>
                      <w:snapToGrid w:val="0"/>
                      <w:kern w:val="0"/>
                      <w:sz w:val="18"/>
                      <w:szCs w:val="18"/>
                    </w:rPr>
                    <w:t>0.00263</w:t>
                  </w:r>
                </w:p>
              </w:tc>
              <w:tc>
                <w:tcPr>
                  <w:tcW w:w="912" w:type="dxa"/>
                  <w:vMerge/>
                  <w:vAlign w:val="center"/>
                </w:tcPr>
                <w:p w14:paraId="3DC22263" w14:textId="77777777" w:rsidR="001E5958" w:rsidRPr="00357DD1" w:rsidRDefault="001E5958">
                  <w:pPr>
                    <w:adjustRightInd w:val="0"/>
                    <w:snapToGrid w:val="0"/>
                    <w:jc w:val="center"/>
                    <w:rPr>
                      <w:snapToGrid w:val="0"/>
                      <w:kern w:val="0"/>
                      <w:sz w:val="18"/>
                      <w:szCs w:val="18"/>
                    </w:rPr>
                  </w:pPr>
                </w:p>
              </w:tc>
              <w:tc>
                <w:tcPr>
                  <w:tcW w:w="908" w:type="dxa"/>
                  <w:vMerge/>
                  <w:vAlign w:val="center"/>
                </w:tcPr>
                <w:p w14:paraId="5BADF6EC" w14:textId="77777777" w:rsidR="001E5958" w:rsidRPr="00357DD1" w:rsidRDefault="001E5958">
                  <w:pPr>
                    <w:adjustRightInd w:val="0"/>
                    <w:snapToGrid w:val="0"/>
                    <w:jc w:val="center"/>
                    <w:rPr>
                      <w:snapToGrid w:val="0"/>
                      <w:kern w:val="0"/>
                      <w:sz w:val="18"/>
                      <w:szCs w:val="18"/>
                    </w:rPr>
                  </w:pPr>
                </w:p>
              </w:tc>
              <w:tc>
                <w:tcPr>
                  <w:tcW w:w="898" w:type="dxa"/>
                  <w:vMerge/>
                  <w:vAlign w:val="center"/>
                </w:tcPr>
                <w:p w14:paraId="3BE69619" w14:textId="77777777" w:rsidR="001E5958" w:rsidRPr="00357DD1" w:rsidRDefault="001E5958">
                  <w:pPr>
                    <w:adjustRightInd w:val="0"/>
                    <w:snapToGrid w:val="0"/>
                    <w:jc w:val="center"/>
                    <w:rPr>
                      <w:snapToGrid w:val="0"/>
                      <w:kern w:val="0"/>
                      <w:sz w:val="18"/>
                      <w:szCs w:val="18"/>
                    </w:rPr>
                  </w:pPr>
                </w:p>
              </w:tc>
            </w:tr>
          </w:tbl>
          <w:p w14:paraId="15E76988" w14:textId="77777777" w:rsidR="001E5958" w:rsidRPr="00357DD1" w:rsidRDefault="001E5958">
            <w:pPr>
              <w:pStyle w:val="2"/>
              <w:ind w:firstLine="260"/>
              <w:rPr>
                <w:sz w:val="13"/>
              </w:rPr>
            </w:pPr>
          </w:p>
          <w:p w14:paraId="69C830E3" w14:textId="77777777" w:rsidR="001E5958" w:rsidRPr="00357DD1" w:rsidRDefault="002B4D88">
            <w:pPr>
              <w:spacing w:line="360" w:lineRule="auto"/>
              <w:ind w:firstLineChars="200" w:firstLine="420"/>
              <w:jc w:val="left"/>
              <w:rPr>
                <w:kern w:val="0"/>
                <w:szCs w:val="21"/>
              </w:rPr>
            </w:pPr>
            <w:r w:rsidRPr="00357DD1">
              <w:rPr>
                <w:rFonts w:hint="eastAsia"/>
              </w:rPr>
              <w:t>（</w:t>
            </w:r>
            <w:r w:rsidRPr="00357DD1">
              <w:rPr>
                <w:rFonts w:hint="eastAsia"/>
              </w:rPr>
              <w:t>2</w:t>
            </w:r>
            <w:r w:rsidRPr="00357DD1">
              <w:rPr>
                <w:rFonts w:hint="eastAsia"/>
              </w:rPr>
              <w:t>）</w:t>
            </w:r>
            <w:r w:rsidRPr="00357DD1">
              <w:rPr>
                <w:kern w:val="0"/>
                <w:szCs w:val="21"/>
              </w:rPr>
              <w:t>废水</w:t>
            </w:r>
          </w:p>
          <w:p w14:paraId="4008744B" w14:textId="321B92A3" w:rsidR="001E5958" w:rsidRPr="00357DD1" w:rsidRDefault="002B4D88">
            <w:pPr>
              <w:ind w:firstLineChars="2" w:firstLine="4"/>
              <w:jc w:val="center"/>
              <w:rPr>
                <w:b/>
                <w:kern w:val="0"/>
                <w:szCs w:val="21"/>
              </w:rPr>
            </w:pPr>
            <w:r w:rsidRPr="00357DD1">
              <w:rPr>
                <w:b/>
                <w:kern w:val="0"/>
                <w:szCs w:val="21"/>
              </w:rPr>
              <w:t>表</w:t>
            </w:r>
            <w:r w:rsidR="00357DD1">
              <w:rPr>
                <w:b/>
                <w:kern w:val="0"/>
                <w:szCs w:val="21"/>
              </w:rPr>
              <w:t>2</w:t>
            </w:r>
            <w:r w:rsidRPr="00357DD1">
              <w:rPr>
                <w:b/>
                <w:kern w:val="0"/>
                <w:szCs w:val="21"/>
              </w:rPr>
              <w:t>-1</w:t>
            </w:r>
            <w:r w:rsidR="00357DD1">
              <w:rPr>
                <w:b/>
                <w:kern w:val="0"/>
                <w:szCs w:val="21"/>
              </w:rPr>
              <w:t>7</w:t>
            </w:r>
            <w:r w:rsidRPr="00357DD1">
              <w:rPr>
                <w:b/>
                <w:kern w:val="0"/>
                <w:szCs w:val="21"/>
              </w:rPr>
              <w:t xml:space="preserve"> </w:t>
            </w:r>
            <w:r w:rsidR="00785910" w:rsidRPr="00357DD1">
              <w:rPr>
                <w:rFonts w:hint="eastAsia"/>
                <w:b/>
                <w:kern w:val="0"/>
                <w:szCs w:val="21"/>
              </w:rPr>
              <w:t>已批在建</w:t>
            </w:r>
            <w:r w:rsidRPr="00357DD1">
              <w:rPr>
                <w:b/>
                <w:kern w:val="0"/>
                <w:szCs w:val="21"/>
              </w:rPr>
              <w:t>项目废水污染源源强核算结果及相关参数一览表</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53"/>
              <w:gridCol w:w="763"/>
              <w:gridCol w:w="489"/>
              <w:gridCol w:w="800"/>
              <w:gridCol w:w="564"/>
              <w:gridCol w:w="666"/>
              <w:gridCol w:w="333"/>
              <w:gridCol w:w="598"/>
              <w:gridCol w:w="719"/>
              <w:gridCol w:w="558"/>
              <w:gridCol w:w="802"/>
              <w:gridCol w:w="599"/>
              <w:gridCol w:w="551"/>
            </w:tblGrid>
            <w:tr w:rsidR="00357DD1" w:rsidRPr="00357DD1" w14:paraId="119A0E45" w14:textId="77777777" w:rsidTr="003F06EA">
              <w:trPr>
                <w:trHeight w:val="255"/>
              </w:trPr>
              <w:tc>
                <w:tcPr>
                  <w:tcW w:w="460" w:type="pct"/>
                  <w:vMerge w:val="restart"/>
                  <w:vAlign w:val="center"/>
                </w:tcPr>
                <w:p w14:paraId="1F623671"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kern w:val="0"/>
                      <w:sz w:val="18"/>
                      <w:szCs w:val="18"/>
                    </w:rPr>
                    <w:t>工序</w:t>
                  </w:r>
                  <w:r w:rsidRPr="00357DD1">
                    <w:rPr>
                      <w:rFonts w:ascii="Times New Roman" w:eastAsia="宋体" w:hAnsi="Times New Roman"/>
                      <w:b/>
                      <w:kern w:val="0"/>
                      <w:sz w:val="18"/>
                      <w:szCs w:val="18"/>
                    </w:rPr>
                    <w:t>/</w:t>
                  </w:r>
                  <w:r w:rsidRPr="00357DD1">
                    <w:rPr>
                      <w:rFonts w:ascii="Times New Roman" w:eastAsia="宋体" w:hAnsi="Times New Roman"/>
                      <w:b/>
                      <w:kern w:val="0"/>
                      <w:sz w:val="18"/>
                      <w:szCs w:val="18"/>
                    </w:rPr>
                    <w:t>生产线</w:t>
                  </w:r>
                </w:p>
              </w:tc>
              <w:tc>
                <w:tcPr>
                  <w:tcW w:w="466" w:type="pct"/>
                  <w:vMerge w:val="restart"/>
                  <w:vAlign w:val="center"/>
                </w:tcPr>
                <w:p w14:paraId="15CF54AF"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污染源</w:t>
                  </w:r>
                </w:p>
              </w:tc>
              <w:tc>
                <w:tcPr>
                  <w:tcW w:w="299" w:type="pct"/>
                  <w:vMerge w:val="restart"/>
                  <w:vAlign w:val="center"/>
                </w:tcPr>
                <w:p w14:paraId="4DF089ED"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废水量</w:t>
                  </w:r>
                </w:p>
                <w:p w14:paraId="1FE82676"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t/a</w:t>
                  </w:r>
                </w:p>
              </w:tc>
              <w:tc>
                <w:tcPr>
                  <w:tcW w:w="489" w:type="pct"/>
                  <w:vMerge w:val="restart"/>
                  <w:vAlign w:val="center"/>
                </w:tcPr>
                <w:p w14:paraId="28183CC8"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污染物</w:t>
                  </w:r>
                </w:p>
              </w:tc>
              <w:tc>
                <w:tcPr>
                  <w:tcW w:w="752" w:type="pct"/>
                  <w:gridSpan w:val="2"/>
                  <w:vAlign w:val="center"/>
                </w:tcPr>
                <w:p w14:paraId="44E09C2C"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产生情况</w:t>
                  </w:r>
                </w:p>
              </w:tc>
              <w:tc>
                <w:tcPr>
                  <w:tcW w:w="562" w:type="pct"/>
                  <w:gridSpan w:val="2"/>
                  <w:vAlign w:val="center"/>
                </w:tcPr>
                <w:p w14:paraId="77D423D1"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治理措施</w:t>
                  </w:r>
                </w:p>
              </w:tc>
              <w:tc>
                <w:tcPr>
                  <w:tcW w:w="1270" w:type="pct"/>
                  <w:gridSpan w:val="3"/>
                  <w:vAlign w:val="center"/>
                </w:tcPr>
                <w:p w14:paraId="206EEEFB"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排放情况</w:t>
                  </w:r>
                </w:p>
              </w:tc>
              <w:tc>
                <w:tcPr>
                  <w:tcW w:w="366" w:type="pct"/>
                  <w:vMerge w:val="restart"/>
                  <w:vAlign w:val="center"/>
                </w:tcPr>
                <w:p w14:paraId="5AD2D5F2"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标准浓度限值</w:t>
                  </w:r>
                </w:p>
                <w:p w14:paraId="656678AF"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mg/L</w:t>
                  </w:r>
                </w:p>
              </w:tc>
              <w:tc>
                <w:tcPr>
                  <w:tcW w:w="336" w:type="pct"/>
                  <w:vMerge w:val="restart"/>
                  <w:vAlign w:val="center"/>
                </w:tcPr>
                <w:p w14:paraId="2730AE43"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排放方式及去向</w:t>
                  </w:r>
                </w:p>
              </w:tc>
            </w:tr>
            <w:tr w:rsidR="00357DD1" w:rsidRPr="00357DD1" w14:paraId="438C8B0A" w14:textId="77777777" w:rsidTr="003F06EA">
              <w:trPr>
                <w:trHeight w:val="255"/>
              </w:trPr>
              <w:tc>
                <w:tcPr>
                  <w:tcW w:w="460" w:type="pct"/>
                  <w:vMerge/>
                  <w:vAlign w:val="center"/>
                </w:tcPr>
                <w:p w14:paraId="5E221CF2"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5DBD4C60"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4227DE42"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89" w:type="pct"/>
                  <w:vMerge/>
                  <w:vAlign w:val="center"/>
                </w:tcPr>
                <w:p w14:paraId="0E866C96"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45" w:type="pct"/>
                  <w:vAlign w:val="center"/>
                </w:tcPr>
                <w:p w14:paraId="56006B77"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浓度</w:t>
                  </w:r>
                </w:p>
                <w:p w14:paraId="69279E2D"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mg/L</w:t>
                  </w:r>
                </w:p>
              </w:tc>
              <w:tc>
                <w:tcPr>
                  <w:tcW w:w="407" w:type="pct"/>
                  <w:vAlign w:val="center"/>
                </w:tcPr>
                <w:p w14:paraId="2FEC1E68"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产生量</w:t>
                  </w:r>
                </w:p>
                <w:p w14:paraId="10575181"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t/a</w:t>
                  </w:r>
                </w:p>
              </w:tc>
              <w:tc>
                <w:tcPr>
                  <w:tcW w:w="204" w:type="pct"/>
                  <w:vAlign w:val="center"/>
                </w:tcPr>
                <w:p w14:paraId="00DE6D8D" w14:textId="77777777" w:rsidR="001E5958" w:rsidRPr="00357DD1" w:rsidRDefault="002B4D88">
                  <w:pPr>
                    <w:jc w:val="center"/>
                    <w:rPr>
                      <w:b/>
                      <w:snapToGrid w:val="0"/>
                      <w:kern w:val="0"/>
                      <w:sz w:val="18"/>
                      <w:szCs w:val="18"/>
                    </w:rPr>
                  </w:pPr>
                  <w:r w:rsidRPr="00357DD1">
                    <w:rPr>
                      <w:b/>
                      <w:snapToGrid w:val="0"/>
                      <w:kern w:val="0"/>
                      <w:sz w:val="18"/>
                      <w:szCs w:val="18"/>
                    </w:rPr>
                    <w:t>工艺</w:t>
                  </w:r>
                </w:p>
              </w:tc>
              <w:tc>
                <w:tcPr>
                  <w:tcW w:w="358" w:type="pct"/>
                  <w:vAlign w:val="center"/>
                </w:tcPr>
                <w:p w14:paraId="701D69B9" w14:textId="77777777" w:rsidR="001E5958" w:rsidRPr="00357DD1" w:rsidRDefault="002B4D88">
                  <w:pPr>
                    <w:jc w:val="center"/>
                    <w:rPr>
                      <w:b/>
                      <w:snapToGrid w:val="0"/>
                      <w:kern w:val="0"/>
                      <w:sz w:val="18"/>
                      <w:szCs w:val="18"/>
                    </w:rPr>
                  </w:pPr>
                  <w:r w:rsidRPr="00357DD1">
                    <w:rPr>
                      <w:b/>
                      <w:snapToGrid w:val="0"/>
                      <w:kern w:val="0"/>
                      <w:sz w:val="18"/>
                      <w:szCs w:val="18"/>
                    </w:rPr>
                    <w:t>效率（</w:t>
                  </w:r>
                  <w:r w:rsidRPr="00357DD1">
                    <w:rPr>
                      <w:b/>
                      <w:snapToGrid w:val="0"/>
                      <w:kern w:val="0"/>
                      <w:sz w:val="18"/>
                      <w:szCs w:val="18"/>
                    </w:rPr>
                    <w:t>%</w:t>
                  </w:r>
                  <w:r w:rsidRPr="00357DD1">
                    <w:rPr>
                      <w:b/>
                      <w:snapToGrid w:val="0"/>
                      <w:kern w:val="0"/>
                      <w:sz w:val="18"/>
                      <w:szCs w:val="18"/>
                    </w:rPr>
                    <w:t>）</w:t>
                  </w:r>
                </w:p>
              </w:tc>
              <w:tc>
                <w:tcPr>
                  <w:tcW w:w="439" w:type="pct"/>
                  <w:vAlign w:val="center"/>
                </w:tcPr>
                <w:p w14:paraId="336DE48E"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废水量</w:t>
                  </w:r>
                </w:p>
                <w:p w14:paraId="19E5F4D4"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t/a</w:t>
                  </w:r>
                </w:p>
              </w:tc>
              <w:tc>
                <w:tcPr>
                  <w:tcW w:w="341" w:type="pct"/>
                  <w:vAlign w:val="center"/>
                </w:tcPr>
                <w:p w14:paraId="25EE294E"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浓度</w:t>
                  </w:r>
                </w:p>
                <w:p w14:paraId="3CB36955"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mg/L</w:t>
                  </w:r>
                </w:p>
              </w:tc>
              <w:tc>
                <w:tcPr>
                  <w:tcW w:w="490" w:type="pct"/>
                  <w:vAlign w:val="center"/>
                </w:tcPr>
                <w:p w14:paraId="49DCAD1B"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排放量</w:t>
                  </w:r>
                </w:p>
                <w:p w14:paraId="31E9CCBC"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t/a</w:t>
                  </w:r>
                </w:p>
              </w:tc>
              <w:tc>
                <w:tcPr>
                  <w:tcW w:w="366" w:type="pct"/>
                  <w:vMerge/>
                  <w:vAlign w:val="center"/>
                </w:tcPr>
                <w:p w14:paraId="71601FA9"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36" w:type="pct"/>
                  <w:vMerge/>
                  <w:vAlign w:val="center"/>
                </w:tcPr>
                <w:p w14:paraId="0FAB8EA8"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r>
            <w:tr w:rsidR="00357DD1" w:rsidRPr="00357DD1" w14:paraId="5C294C24" w14:textId="77777777" w:rsidTr="003F06EA">
              <w:trPr>
                <w:trHeight w:val="255"/>
              </w:trPr>
              <w:tc>
                <w:tcPr>
                  <w:tcW w:w="460" w:type="pct"/>
                  <w:vMerge w:val="restart"/>
                  <w:vAlign w:val="center"/>
                </w:tcPr>
                <w:p w14:paraId="01BEC778"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员工生活</w:t>
                  </w:r>
                </w:p>
              </w:tc>
              <w:tc>
                <w:tcPr>
                  <w:tcW w:w="466" w:type="pct"/>
                  <w:vMerge w:val="restart"/>
                  <w:vAlign w:val="center"/>
                </w:tcPr>
                <w:p w14:paraId="0EF6E8FD"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生活污水</w:t>
                  </w:r>
                </w:p>
              </w:tc>
              <w:tc>
                <w:tcPr>
                  <w:tcW w:w="299" w:type="pct"/>
                  <w:vMerge w:val="restart"/>
                  <w:vAlign w:val="center"/>
                </w:tcPr>
                <w:p w14:paraId="3154F3B3"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240</w:t>
                  </w:r>
                </w:p>
              </w:tc>
              <w:tc>
                <w:tcPr>
                  <w:tcW w:w="489" w:type="pct"/>
                  <w:vAlign w:val="center"/>
                </w:tcPr>
                <w:p w14:paraId="2315F6F1"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PH</w:t>
                  </w:r>
                </w:p>
              </w:tc>
              <w:tc>
                <w:tcPr>
                  <w:tcW w:w="345" w:type="pct"/>
                  <w:vAlign w:val="center"/>
                </w:tcPr>
                <w:p w14:paraId="1CAF3805"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sz w:val="18"/>
                      <w:szCs w:val="18"/>
                    </w:rPr>
                    <w:t>6-9</w:t>
                  </w:r>
                </w:p>
              </w:tc>
              <w:tc>
                <w:tcPr>
                  <w:tcW w:w="407" w:type="pct"/>
                  <w:vAlign w:val="center"/>
                </w:tcPr>
                <w:p w14:paraId="0904E1B3"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w:t>
                  </w:r>
                </w:p>
              </w:tc>
              <w:tc>
                <w:tcPr>
                  <w:tcW w:w="204" w:type="pct"/>
                  <w:vMerge w:val="restart"/>
                  <w:vAlign w:val="center"/>
                </w:tcPr>
                <w:p w14:paraId="1B534741" w14:textId="77777777" w:rsidR="001E5958" w:rsidRPr="00357DD1" w:rsidRDefault="002B4D88">
                  <w:pPr>
                    <w:pStyle w:val="BodyText21"/>
                    <w:snapToGrid w:val="0"/>
                    <w:jc w:val="center"/>
                    <w:rPr>
                      <w:rFonts w:ascii="Times New Roman" w:eastAsia="宋体" w:hAnsi="Times New Roman"/>
                      <w:b/>
                      <w:snapToGrid w:val="0"/>
                      <w:kern w:val="0"/>
                      <w:sz w:val="18"/>
                      <w:szCs w:val="18"/>
                    </w:rPr>
                  </w:pPr>
                  <w:r w:rsidRPr="00357DD1">
                    <w:rPr>
                      <w:rFonts w:ascii="Times New Roman" w:eastAsia="宋体" w:hAnsi="Times New Roman"/>
                      <w:snapToGrid w:val="0"/>
                      <w:kern w:val="0"/>
                      <w:sz w:val="18"/>
                      <w:szCs w:val="18"/>
                    </w:rPr>
                    <w:t>化粪池</w:t>
                  </w:r>
                </w:p>
              </w:tc>
              <w:tc>
                <w:tcPr>
                  <w:tcW w:w="358" w:type="pct"/>
                  <w:vMerge w:val="restart"/>
                  <w:vAlign w:val="center"/>
                </w:tcPr>
                <w:p w14:paraId="64E13711" w14:textId="77777777" w:rsidR="001E5958" w:rsidRPr="00357DD1" w:rsidRDefault="002B4D88">
                  <w:pPr>
                    <w:pStyle w:val="BodyText21"/>
                    <w:snapToGrid w:val="0"/>
                    <w:jc w:val="center"/>
                    <w:rPr>
                      <w:rFonts w:ascii="Times New Roman" w:eastAsia="宋体" w:hAnsi="Times New Roman"/>
                      <w:b/>
                      <w:snapToGrid w:val="0"/>
                      <w:kern w:val="0"/>
                      <w:sz w:val="18"/>
                      <w:szCs w:val="18"/>
                    </w:rPr>
                  </w:pPr>
                  <w:r w:rsidRPr="00357DD1">
                    <w:rPr>
                      <w:rFonts w:ascii="Times New Roman" w:eastAsia="宋体" w:hAnsi="Times New Roman"/>
                      <w:snapToGrid w:val="0"/>
                      <w:kern w:val="0"/>
                      <w:sz w:val="18"/>
                      <w:szCs w:val="18"/>
                    </w:rPr>
                    <w:t>/</w:t>
                  </w:r>
                </w:p>
              </w:tc>
              <w:tc>
                <w:tcPr>
                  <w:tcW w:w="439" w:type="pct"/>
                  <w:vMerge w:val="restart"/>
                  <w:vAlign w:val="center"/>
                </w:tcPr>
                <w:p w14:paraId="2F0A78B2"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240</w:t>
                  </w:r>
                </w:p>
              </w:tc>
              <w:tc>
                <w:tcPr>
                  <w:tcW w:w="341" w:type="pct"/>
                  <w:vAlign w:val="center"/>
                </w:tcPr>
                <w:p w14:paraId="3FC4FF42"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sz w:val="18"/>
                      <w:szCs w:val="18"/>
                    </w:rPr>
                    <w:t>6-9</w:t>
                  </w:r>
                </w:p>
              </w:tc>
              <w:tc>
                <w:tcPr>
                  <w:tcW w:w="490" w:type="pct"/>
                  <w:vAlign w:val="center"/>
                </w:tcPr>
                <w:p w14:paraId="03816278"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w:t>
                  </w:r>
                </w:p>
              </w:tc>
              <w:tc>
                <w:tcPr>
                  <w:tcW w:w="366" w:type="pct"/>
                  <w:vAlign w:val="center"/>
                </w:tcPr>
                <w:p w14:paraId="15AB40C1"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b/>
                      <w:snapToGrid w:val="0"/>
                      <w:kern w:val="0"/>
                      <w:sz w:val="18"/>
                      <w:szCs w:val="18"/>
                    </w:rPr>
                    <w:t>/</w:t>
                  </w:r>
                </w:p>
              </w:tc>
              <w:tc>
                <w:tcPr>
                  <w:tcW w:w="336" w:type="pct"/>
                  <w:vMerge w:val="restart"/>
                  <w:vAlign w:val="center"/>
                </w:tcPr>
                <w:p w14:paraId="65DFF790"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hint="eastAsia"/>
                      <w:sz w:val="18"/>
                      <w:szCs w:val="18"/>
                    </w:rPr>
                    <w:t>城东污水处理厂</w:t>
                  </w:r>
                </w:p>
              </w:tc>
            </w:tr>
            <w:tr w:rsidR="00357DD1" w:rsidRPr="00357DD1" w14:paraId="7548E34C" w14:textId="77777777" w:rsidTr="003F06EA">
              <w:trPr>
                <w:trHeight w:val="255"/>
              </w:trPr>
              <w:tc>
                <w:tcPr>
                  <w:tcW w:w="460" w:type="pct"/>
                  <w:vMerge/>
                  <w:vAlign w:val="center"/>
                </w:tcPr>
                <w:p w14:paraId="375AF272"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3713D26F"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0E7CD00F"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654679DB"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COD</w:t>
                  </w:r>
                </w:p>
              </w:tc>
              <w:tc>
                <w:tcPr>
                  <w:tcW w:w="345" w:type="pct"/>
                  <w:vAlign w:val="center"/>
                </w:tcPr>
                <w:p w14:paraId="5BBDBF6B" w14:textId="77777777" w:rsidR="001E5958" w:rsidRPr="00357DD1" w:rsidRDefault="002B4D88">
                  <w:pPr>
                    <w:pStyle w:val="aff8"/>
                    <w:spacing w:line="240" w:lineRule="auto"/>
                    <w:rPr>
                      <w:sz w:val="18"/>
                      <w:szCs w:val="18"/>
                    </w:rPr>
                  </w:pPr>
                  <w:r w:rsidRPr="00357DD1">
                    <w:rPr>
                      <w:sz w:val="18"/>
                      <w:szCs w:val="18"/>
                    </w:rPr>
                    <w:t>400</w:t>
                  </w:r>
                </w:p>
              </w:tc>
              <w:tc>
                <w:tcPr>
                  <w:tcW w:w="407" w:type="pct"/>
                  <w:vAlign w:val="center"/>
                </w:tcPr>
                <w:p w14:paraId="19654530" w14:textId="77777777" w:rsidR="001E5958" w:rsidRPr="00357DD1" w:rsidRDefault="002B4D88">
                  <w:pPr>
                    <w:pStyle w:val="aff8"/>
                    <w:spacing w:line="240" w:lineRule="auto"/>
                    <w:rPr>
                      <w:sz w:val="18"/>
                      <w:szCs w:val="18"/>
                    </w:rPr>
                  </w:pPr>
                  <w:r w:rsidRPr="00357DD1">
                    <w:rPr>
                      <w:rFonts w:hint="eastAsia"/>
                      <w:sz w:val="18"/>
                      <w:szCs w:val="18"/>
                    </w:rPr>
                    <w:t>0.096</w:t>
                  </w:r>
                </w:p>
              </w:tc>
              <w:tc>
                <w:tcPr>
                  <w:tcW w:w="204" w:type="pct"/>
                  <w:vMerge/>
                  <w:vAlign w:val="center"/>
                </w:tcPr>
                <w:p w14:paraId="5D1C09B1"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17ACC18A"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598996BC"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0E688EB4" w14:textId="77777777" w:rsidR="001E5958" w:rsidRPr="00357DD1" w:rsidRDefault="002B4D88">
                  <w:pPr>
                    <w:pStyle w:val="aff8"/>
                    <w:spacing w:line="240" w:lineRule="auto"/>
                    <w:rPr>
                      <w:sz w:val="18"/>
                      <w:szCs w:val="18"/>
                    </w:rPr>
                  </w:pPr>
                  <w:r w:rsidRPr="00357DD1">
                    <w:rPr>
                      <w:sz w:val="18"/>
                      <w:szCs w:val="18"/>
                    </w:rPr>
                    <w:t>400</w:t>
                  </w:r>
                </w:p>
              </w:tc>
              <w:tc>
                <w:tcPr>
                  <w:tcW w:w="490" w:type="pct"/>
                  <w:vAlign w:val="center"/>
                </w:tcPr>
                <w:p w14:paraId="5C375226" w14:textId="77777777" w:rsidR="001E5958" w:rsidRPr="00357DD1" w:rsidRDefault="002B4D88">
                  <w:pPr>
                    <w:pStyle w:val="aff8"/>
                    <w:spacing w:line="240" w:lineRule="auto"/>
                    <w:rPr>
                      <w:sz w:val="18"/>
                      <w:szCs w:val="18"/>
                    </w:rPr>
                  </w:pPr>
                  <w:r w:rsidRPr="00357DD1">
                    <w:rPr>
                      <w:rFonts w:hint="eastAsia"/>
                      <w:sz w:val="18"/>
                      <w:szCs w:val="18"/>
                    </w:rPr>
                    <w:t>0.096</w:t>
                  </w:r>
                </w:p>
              </w:tc>
              <w:tc>
                <w:tcPr>
                  <w:tcW w:w="366" w:type="pct"/>
                  <w:vAlign w:val="center"/>
                </w:tcPr>
                <w:p w14:paraId="515775F0"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500</w:t>
                  </w:r>
                </w:p>
              </w:tc>
              <w:tc>
                <w:tcPr>
                  <w:tcW w:w="336" w:type="pct"/>
                  <w:vMerge/>
                  <w:vAlign w:val="center"/>
                </w:tcPr>
                <w:p w14:paraId="235454E0"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r>
            <w:tr w:rsidR="00357DD1" w:rsidRPr="00357DD1" w14:paraId="24D9DEAE" w14:textId="77777777" w:rsidTr="003F06EA">
              <w:trPr>
                <w:trHeight w:val="255"/>
              </w:trPr>
              <w:tc>
                <w:tcPr>
                  <w:tcW w:w="460" w:type="pct"/>
                  <w:vMerge/>
                  <w:vAlign w:val="center"/>
                </w:tcPr>
                <w:p w14:paraId="0844D738"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54013584"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4D6EEF4E"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33DF61D2"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SS</w:t>
                  </w:r>
                </w:p>
              </w:tc>
              <w:tc>
                <w:tcPr>
                  <w:tcW w:w="345" w:type="pct"/>
                  <w:vAlign w:val="center"/>
                </w:tcPr>
                <w:p w14:paraId="1BB89101" w14:textId="77777777" w:rsidR="001E5958" w:rsidRPr="00357DD1" w:rsidRDefault="002B4D88">
                  <w:pPr>
                    <w:pStyle w:val="aff8"/>
                    <w:spacing w:line="240" w:lineRule="auto"/>
                    <w:rPr>
                      <w:sz w:val="18"/>
                      <w:szCs w:val="18"/>
                    </w:rPr>
                  </w:pPr>
                  <w:r w:rsidRPr="00357DD1">
                    <w:rPr>
                      <w:sz w:val="18"/>
                      <w:szCs w:val="18"/>
                    </w:rPr>
                    <w:t>200</w:t>
                  </w:r>
                </w:p>
              </w:tc>
              <w:tc>
                <w:tcPr>
                  <w:tcW w:w="407" w:type="pct"/>
                  <w:vAlign w:val="center"/>
                </w:tcPr>
                <w:p w14:paraId="129F936E" w14:textId="77777777" w:rsidR="001E5958" w:rsidRPr="00357DD1" w:rsidRDefault="002B4D88">
                  <w:pPr>
                    <w:pStyle w:val="aff8"/>
                    <w:spacing w:line="240" w:lineRule="auto"/>
                    <w:rPr>
                      <w:sz w:val="18"/>
                      <w:szCs w:val="18"/>
                    </w:rPr>
                  </w:pPr>
                  <w:r w:rsidRPr="00357DD1">
                    <w:rPr>
                      <w:rFonts w:hint="eastAsia"/>
                      <w:sz w:val="18"/>
                      <w:szCs w:val="18"/>
                    </w:rPr>
                    <w:t>0.048</w:t>
                  </w:r>
                </w:p>
              </w:tc>
              <w:tc>
                <w:tcPr>
                  <w:tcW w:w="204" w:type="pct"/>
                  <w:vMerge/>
                  <w:vAlign w:val="center"/>
                </w:tcPr>
                <w:p w14:paraId="0EE7A20E"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6740A450"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35EC77DD"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4BBF3B37" w14:textId="77777777" w:rsidR="001E5958" w:rsidRPr="00357DD1" w:rsidRDefault="002B4D88">
                  <w:pPr>
                    <w:pStyle w:val="aff8"/>
                    <w:spacing w:line="240" w:lineRule="auto"/>
                    <w:rPr>
                      <w:sz w:val="18"/>
                      <w:szCs w:val="18"/>
                    </w:rPr>
                  </w:pPr>
                  <w:r w:rsidRPr="00357DD1">
                    <w:rPr>
                      <w:sz w:val="18"/>
                      <w:szCs w:val="18"/>
                    </w:rPr>
                    <w:t>200</w:t>
                  </w:r>
                </w:p>
              </w:tc>
              <w:tc>
                <w:tcPr>
                  <w:tcW w:w="490" w:type="pct"/>
                  <w:vAlign w:val="center"/>
                </w:tcPr>
                <w:p w14:paraId="024F9655" w14:textId="77777777" w:rsidR="001E5958" w:rsidRPr="00357DD1" w:rsidRDefault="002B4D88">
                  <w:pPr>
                    <w:pStyle w:val="aff8"/>
                    <w:spacing w:line="240" w:lineRule="auto"/>
                    <w:rPr>
                      <w:sz w:val="18"/>
                      <w:szCs w:val="18"/>
                    </w:rPr>
                  </w:pPr>
                  <w:r w:rsidRPr="00357DD1">
                    <w:rPr>
                      <w:rFonts w:hint="eastAsia"/>
                      <w:sz w:val="18"/>
                      <w:szCs w:val="18"/>
                    </w:rPr>
                    <w:t>0.048</w:t>
                  </w:r>
                </w:p>
              </w:tc>
              <w:tc>
                <w:tcPr>
                  <w:tcW w:w="366" w:type="pct"/>
                  <w:vAlign w:val="center"/>
                </w:tcPr>
                <w:p w14:paraId="4246FD31"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400</w:t>
                  </w:r>
                </w:p>
              </w:tc>
              <w:tc>
                <w:tcPr>
                  <w:tcW w:w="336" w:type="pct"/>
                  <w:vMerge/>
                  <w:vAlign w:val="center"/>
                </w:tcPr>
                <w:p w14:paraId="386C1121"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r>
            <w:tr w:rsidR="00357DD1" w:rsidRPr="00357DD1" w14:paraId="699AC0A2" w14:textId="77777777" w:rsidTr="003F06EA">
              <w:trPr>
                <w:trHeight w:val="255"/>
              </w:trPr>
              <w:tc>
                <w:tcPr>
                  <w:tcW w:w="460" w:type="pct"/>
                  <w:vMerge/>
                  <w:vAlign w:val="center"/>
                </w:tcPr>
                <w:p w14:paraId="55407BD2"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25DB137D"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608760F9"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44A023FF"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氨氮</w:t>
                  </w:r>
                </w:p>
              </w:tc>
              <w:tc>
                <w:tcPr>
                  <w:tcW w:w="345" w:type="pct"/>
                  <w:vAlign w:val="center"/>
                </w:tcPr>
                <w:p w14:paraId="4E91CAEC" w14:textId="77777777" w:rsidR="001E5958" w:rsidRPr="00357DD1" w:rsidRDefault="002B4D88">
                  <w:pPr>
                    <w:pStyle w:val="aff8"/>
                    <w:spacing w:line="240" w:lineRule="auto"/>
                    <w:rPr>
                      <w:sz w:val="18"/>
                      <w:szCs w:val="18"/>
                    </w:rPr>
                  </w:pPr>
                  <w:r w:rsidRPr="00357DD1">
                    <w:rPr>
                      <w:sz w:val="18"/>
                      <w:szCs w:val="18"/>
                    </w:rPr>
                    <w:t>25</w:t>
                  </w:r>
                </w:p>
              </w:tc>
              <w:tc>
                <w:tcPr>
                  <w:tcW w:w="407" w:type="pct"/>
                  <w:vAlign w:val="center"/>
                </w:tcPr>
                <w:p w14:paraId="4A229F0B" w14:textId="77777777" w:rsidR="001E5958" w:rsidRPr="00357DD1" w:rsidRDefault="002B4D88">
                  <w:pPr>
                    <w:pStyle w:val="aff8"/>
                    <w:spacing w:line="240" w:lineRule="auto"/>
                    <w:rPr>
                      <w:sz w:val="18"/>
                      <w:szCs w:val="18"/>
                    </w:rPr>
                  </w:pPr>
                  <w:r w:rsidRPr="00357DD1">
                    <w:rPr>
                      <w:rFonts w:hint="eastAsia"/>
                      <w:sz w:val="18"/>
                      <w:szCs w:val="18"/>
                    </w:rPr>
                    <w:t>0</w:t>
                  </w:r>
                  <w:r w:rsidRPr="00357DD1">
                    <w:rPr>
                      <w:sz w:val="18"/>
                      <w:szCs w:val="18"/>
                    </w:rPr>
                    <w:t>.</w:t>
                  </w:r>
                  <w:r w:rsidRPr="00357DD1">
                    <w:rPr>
                      <w:rFonts w:hint="eastAsia"/>
                      <w:sz w:val="18"/>
                      <w:szCs w:val="18"/>
                    </w:rPr>
                    <w:t>006</w:t>
                  </w:r>
                </w:p>
              </w:tc>
              <w:tc>
                <w:tcPr>
                  <w:tcW w:w="204" w:type="pct"/>
                  <w:vMerge/>
                  <w:vAlign w:val="center"/>
                </w:tcPr>
                <w:p w14:paraId="2D3C44A3"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7C21DA4F"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39C0F246"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3A1B3EB9" w14:textId="77777777" w:rsidR="001E5958" w:rsidRPr="00357DD1" w:rsidRDefault="002B4D88">
                  <w:pPr>
                    <w:pStyle w:val="aff8"/>
                    <w:spacing w:line="240" w:lineRule="auto"/>
                    <w:rPr>
                      <w:sz w:val="18"/>
                      <w:szCs w:val="18"/>
                    </w:rPr>
                  </w:pPr>
                  <w:r w:rsidRPr="00357DD1">
                    <w:rPr>
                      <w:sz w:val="18"/>
                      <w:szCs w:val="18"/>
                    </w:rPr>
                    <w:t>25</w:t>
                  </w:r>
                </w:p>
              </w:tc>
              <w:tc>
                <w:tcPr>
                  <w:tcW w:w="490" w:type="pct"/>
                  <w:vAlign w:val="center"/>
                </w:tcPr>
                <w:p w14:paraId="42420A23" w14:textId="77777777" w:rsidR="001E5958" w:rsidRPr="00357DD1" w:rsidRDefault="002B4D88">
                  <w:pPr>
                    <w:pStyle w:val="aff8"/>
                    <w:spacing w:line="240" w:lineRule="auto"/>
                    <w:rPr>
                      <w:sz w:val="18"/>
                      <w:szCs w:val="18"/>
                    </w:rPr>
                  </w:pPr>
                  <w:r w:rsidRPr="00357DD1">
                    <w:rPr>
                      <w:rFonts w:hint="eastAsia"/>
                      <w:sz w:val="18"/>
                      <w:szCs w:val="18"/>
                    </w:rPr>
                    <w:t>0</w:t>
                  </w:r>
                  <w:r w:rsidRPr="00357DD1">
                    <w:rPr>
                      <w:sz w:val="18"/>
                      <w:szCs w:val="18"/>
                    </w:rPr>
                    <w:t>.</w:t>
                  </w:r>
                  <w:r w:rsidRPr="00357DD1">
                    <w:rPr>
                      <w:rFonts w:hint="eastAsia"/>
                      <w:sz w:val="18"/>
                      <w:szCs w:val="18"/>
                    </w:rPr>
                    <w:t>006</w:t>
                  </w:r>
                </w:p>
              </w:tc>
              <w:tc>
                <w:tcPr>
                  <w:tcW w:w="366" w:type="pct"/>
                  <w:vAlign w:val="center"/>
                </w:tcPr>
                <w:p w14:paraId="7A8BACC4"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45</w:t>
                  </w:r>
                </w:p>
              </w:tc>
              <w:tc>
                <w:tcPr>
                  <w:tcW w:w="336" w:type="pct"/>
                  <w:vMerge/>
                  <w:vAlign w:val="center"/>
                </w:tcPr>
                <w:p w14:paraId="5B6FC30D"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r>
            <w:tr w:rsidR="00357DD1" w:rsidRPr="00357DD1" w14:paraId="54C64391" w14:textId="77777777" w:rsidTr="003F06EA">
              <w:trPr>
                <w:trHeight w:val="255"/>
              </w:trPr>
              <w:tc>
                <w:tcPr>
                  <w:tcW w:w="460" w:type="pct"/>
                  <w:vMerge/>
                  <w:vAlign w:val="center"/>
                </w:tcPr>
                <w:p w14:paraId="70DCEACE"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6628C683"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45547C29"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552C124D"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总氮</w:t>
                  </w:r>
                </w:p>
              </w:tc>
              <w:tc>
                <w:tcPr>
                  <w:tcW w:w="345" w:type="pct"/>
                  <w:vAlign w:val="center"/>
                </w:tcPr>
                <w:p w14:paraId="16C6F2E9" w14:textId="77777777" w:rsidR="001E5958" w:rsidRPr="00357DD1" w:rsidRDefault="002B4D88">
                  <w:pPr>
                    <w:pStyle w:val="aff8"/>
                    <w:spacing w:line="240" w:lineRule="auto"/>
                    <w:rPr>
                      <w:sz w:val="18"/>
                      <w:szCs w:val="18"/>
                    </w:rPr>
                  </w:pPr>
                  <w:r w:rsidRPr="00357DD1">
                    <w:rPr>
                      <w:sz w:val="18"/>
                      <w:szCs w:val="18"/>
                    </w:rPr>
                    <w:t>35</w:t>
                  </w:r>
                </w:p>
              </w:tc>
              <w:tc>
                <w:tcPr>
                  <w:tcW w:w="407" w:type="pct"/>
                  <w:vAlign w:val="center"/>
                </w:tcPr>
                <w:p w14:paraId="69618D70" w14:textId="77777777" w:rsidR="001E5958" w:rsidRPr="00357DD1" w:rsidRDefault="002B4D88">
                  <w:pPr>
                    <w:pStyle w:val="aff8"/>
                    <w:spacing w:line="240" w:lineRule="auto"/>
                    <w:rPr>
                      <w:sz w:val="18"/>
                      <w:szCs w:val="18"/>
                    </w:rPr>
                  </w:pPr>
                  <w:r w:rsidRPr="00357DD1">
                    <w:rPr>
                      <w:rFonts w:hint="eastAsia"/>
                      <w:sz w:val="18"/>
                      <w:szCs w:val="18"/>
                    </w:rPr>
                    <w:t>0.0084</w:t>
                  </w:r>
                </w:p>
              </w:tc>
              <w:tc>
                <w:tcPr>
                  <w:tcW w:w="204" w:type="pct"/>
                  <w:vMerge/>
                  <w:vAlign w:val="center"/>
                </w:tcPr>
                <w:p w14:paraId="5E7BF5C0"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548FAE73"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27245A9B"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38B4A435" w14:textId="77777777" w:rsidR="001E5958" w:rsidRPr="00357DD1" w:rsidRDefault="002B4D88">
                  <w:pPr>
                    <w:pStyle w:val="aff8"/>
                    <w:spacing w:line="240" w:lineRule="auto"/>
                    <w:rPr>
                      <w:sz w:val="18"/>
                      <w:szCs w:val="18"/>
                    </w:rPr>
                  </w:pPr>
                  <w:r w:rsidRPr="00357DD1">
                    <w:rPr>
                      <w:sz w:val="18"/>
                      <w:szCs w:val="18"/>
                    </w:rPr>
                    <w:t>35</w:t>
                  </w:r>
                </w:p>
              </w:tc>
              <w:tc>
                <w:tcPr>
                  <w:tcW w:w="490" w:type="pct"/>
                  <w:vAlign w:val="center"/>
                </w:tcPr>
                <w:p w14:paraId="050C4C11" w14:textId="77777777" w:rsidR="001E5958" w:rsidRPr="00357DD1" w:rsidRDefault="002B4D88">
                  <w:pPr>
                    <w:pStyle w:val="aff8"/>
                    <w:spacing w:line="240" w:lineRule="auto"/>
                    <w:rPr>
                      <w:sz w:val="18"/>
                      <w:szCs w:val="18"/>
                    </w:rPr>
                  </w:pPr>
                  <w:r w:rsidRPr="00357DD1">
                    <w:rPr>
                      <w:rFonts w:hint="eastAsia"/>
                      <w:sz w:val="18"/>
                      <w:szCs w:val="18"/>
                    </w:rPr>
                    <w:t>0.0084</w:t>
                  </w:r>
                </w:p>
              </w:tc>
              <w:tc>
                <w:tcPr>
                  <w:tcW w:w="366" w:type="pct"/>
                  <w:vAlign w:val="center"/>
                </w:tcPr>
                <w:p w14:paraId="43CECE3D"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70</w:t>
                  </w:r>
                </w:p>
              </w:tc>
              <w:tc>
                <w:tcPr>
                  <w:tcW w:w="336" w:type="pct"/>
                  <w:vMerge/>
                  <w:vAlign w:val="center"/>
                </w:tcPr>
                <w:p w14:paraId="6FCADE7D"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r>
            <w:tr w:rsidR="00357DD1" w:rsidRPr="00357DD1" w14:paraId="510736AE" w14:textId="77777777" w:rsidTr="003F06EA">
              <w:trPr>
                <w:trHeight w:val="255"/>
              </w:trPr>
              <w:tc>
                <w:tcPr>
                  <w:tcW w:w="460" w:type="pct"/>
                  <w:vMerge/>
                  <w:vAlign w:val="center"/>
                </w:tcPr>
                <w:p w14:paraId="551AE9B7"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0484FBBC"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7CB9FE23"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06577051"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总磷</w:t>
                  </w:r>
                </w:p>
              </w:tc>
              <w:tc>
                <w:tcPr>
                  <w:tcW w:w="345" w:type="pct"/>
                  <w:vAlign w:val="center"/>
                </w:tcPr>
                <w:p w14:paraId="637C809B" w14:textId="77777777" w:rsidR="001E5958" w:rsidRPr="00357DD1" w:rsidRDefault="002B4D88">
                  <w:pPr>
                    <w:pStyle w:val="aff8"/>
                    <w:spacing w:line="240" w:lineRule="auto"/>
                    <w:rPr>
                      <w:sz w:val="18"/>
                      <w:szCs w:val="18"/>
                    </w:rPr>
                  </w:pPr>
                  <w:r w:rsidRPr="00357DD1">
                    <w:rPr>
                      <w:sz w:val="18"/>
                      <w:szCs w:val="18"/>
                    </w:rPr>
                    <w:t>4</w:t>
                  </w:r>
                </w:p>
              </w:tc>
              <w:tc>
                <w:tcPr>
                  <w:tcW w:w="407" w:type="pct"/>
                  <w:vAlign w:val="center"/>
                </w:tcPr>
                <w:p w14:paraId="3A5EA874" w14:textId="77777777" w:rsidR="001E5958" w:rsidRPr="00357DD1" w:rsidRDefault="002B4D88">
                  <w:pPr>
                    <w:pStyle w:val="aff8"/>
                    <w:spacing w:line="240" w:lineRule="auto"/>
                    <w:rPr>
                      <w:sz w:val="18"/>
                      <w:szCs w:val="18"/>
                    </w:rPr>
                  </w:pPr>
                  <w:r w:rsidRPr="00357DD1">
                    <w:rPr>
                      <w:rFonts w:hint="eastAsia"/>
                      <w:sz w:val="18"/>
                      <w:szCs w:val="18"/>
                    </w:rPr>
                    <w:t>0.0010</w:t>
                  </w:r>
                </w:p>
              </w:tc>
              <w:tc>
                <w:tcPr>
                  <w:tcW w:w="204" w:type="pct"/>
                  <w:vMerge/>
                  <w:vAlign w:val="center"/>
                </w:tcPr>
                <w:p w14:paraId="5C71446E"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005B0515"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3EDEB74B"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012A88BA" w14:textId="77777777" w:rsidR="001E5958" w:rsidRPr="00357DD1" w:rsidRDefault="002B4D88">
                  <w:pPr>
                    <w:pStyle w:val="aff8"/>
                    <w:spacing w:line="240" w:lineRule="auto"/>
                    <w:rPr>
                      <w:sz w:val="18"/>
                      <w:szCs w:val="18"/>
                    </w:rPr>
                  </w:pPr>
                  <w:r w:rsidRPr="00357DD1">
                    <w:rPr>
                      <w:sz w:val="18"/>
                      <w:szCs w:val="18"/>
                    </w:rPr>
                    <w:t>4</w:t>
                  </w:r>
                </w:p>
              </w:tc>
              <w:tc>
                <w:tcPr>
                  <w:tcW w:w="490" w:type="pct"/>
                  <w:vAlign w:val="center"/>
                </w:tcPr>
                <w:p w14:paraId="57CBE637" w14:textId="77777777" w:rsidR="001E5958" w:rsidRPr="00357DD1" w:rsidRDefault="002B4D88">
                  <w:pPr>
                    <w:pStyle w:val="aff8"/>
                    <w:spacing w:line="240" w:lineRule="auto"/>
                    <w:rPr>
                      <w:sz w:val="18"/>
                      <w:szCs w:val="18"/>
                    </w:rPr>
                  </w:pPr>
                  <w:r w:rsidRPr="00357DD1">
                    <w:rPr>
                      <w:rFonts w:hint="eastAsia"/>
                      <w:sz w:val="18"/>
                      <w:szCs w:val="18"/>
                    </w:rPr>
                    <w:t>0.0010</w:t>
                  </w:r>
                </w:p>
              </w:tc>
              <w:tc>
                <w:tcPr>
                  <w:tcW w:w="366" w:type="pct"/>
                  <w:vAlign w:val="center"/>
                </w:tcPr>
                <w:p w14:paraId="444BB0FC"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8</w:t>
                  </w:r>
                </w:p>
              </w:tc>
              <w:tc>
                <w:tcPr>
                  <w:tcW w:w="336" w:type="pct"/>
                  <w:vMerge/>
                  <w:vAlign w:val="center"/>
                </w:tcPr>
                <w:p w14:paraId="26D19328"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r>
            <w:tr w:rsidR="00357DD1" w:rsidRPr="00357DD1" w14:paraId="5E9516C1" w14:textId="77777777" w:rsidTr="003F06EA">
              <w:trPr>
                <w:trHeight w:val="255"/>
              </w:trPr>
              <w:tc>
                <w:tcPr>
                  <w:tcW w:w="460" w:type="pct"/>
                  <w:vMerge w:val="restart"/>
                  <w:vAlign w:val="center"/>
                </w:tcPr>
                <w:p w14:paraId="1CC98030"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hint="eastAsia"/>
                      <w:snapToGrid w:val="0"/>
                      <w:kern w:val="0"/>
                      <w:sz w:val="18"/>
                      <w:szCs w:val="18"/>
                    </w:rPr>
                    <w:t>冷却水</w:t>
                  </w:r>
                  <w:r w:rsidRPr="00357DD1">
                    <w:rPr>
                      <w:rFonts w:ascii="Times New Roman" w:eastAsia="宋体" w:hAnsi="Times New Roman"/>
                      <w:snapToGrid w:val="0"/>
                      <w:kern w:val="0"/>
                      <w:sz w:val="18"/>
                      <w:szCs w:val="18"/>
                    </w:rPr>
                    <w:t>排水</w:t>
                  </w:r>
                </w:p>
              </w:tc>
              <w:tc>
                <w:tcPr>
                  <w:tcW w:w="466" w:type="pct"/>
                  <w:vMerge w:val="restart"/>
                  <w:vAlign w:val="center"/>
                </w:tcPr>
                <w:p w14:paraId="79477625"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hint="eastAsia"/>
                      <w:snapToGrid w:val="0"/>
                      <w:kern w:val="0"/>
                      <w:sz w:val="18"/>
                      <w:szCs w:val="18"/>
                    </w:rPr>
                    <w:t>冷却水</w:t>
                  </w:r>
                  <w:r w:rsidRPr="00357DD1">
                    <w:rPr>
                      <w:rFonts w:ascii="Times New Roman" w:eastAsia="宋体" w:hAnsi="Times New Roman"/>
                      <w:snapToGrid w:val="0"/>
                      <w:kern w:val="0"/>
                      <w:sz w:val="18"/>
                      <w:szCs w:val="18"/>
                    </w:rPr>
                    <w:t>排水</w:t>
                  </w:r>
                </w:p>
              </w:tc>
              <w:tc>
                <w:tcPr>
                  <w:tcW w:w="299" w:type="pct"/>
                  <w:vMerge w:val="restart"/>
                  <w:vAlign w:val="center"/>
                </w:tcPr>
                <w:p w14:paraId="458C58EF"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hint="eastAsia"/>
                      <w:snapToGrid w:val="0"/>
                      <w:kern w:val="0"/>
                      <w:sz w:val="18"/>
                      <w:szCs w:val="18"/>
                    </w:rPr>
                    <w:t>36</w:t>
                  </w:r>
                </w:p>
              </w:tc>
              <w:tc>
                <w:tcPr>
                  <w:tcW w:w="489" w:type="pct"/>
                  <w:vAlign w:val="center"/>
                </w:tcPr>
                <w:p w14:paraId="343CAD74"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COD</w:t>
                  </w:r>
                </w:p>
              </w:tc>
              <w:tc>
                <w:tcPr>
                  <w:tcW w:w="345" w:type="pct"/>
                  <w:vAlign w:val="center"/>
                </w:tcPr>
                <w:p w14:paraId="16D712CF" w14:textId="77777777" w:rsidR="001E5958" w:rsidRPr="00357DD1" w:rsidRDefault="002B4D88">
                  <w:pPr>
                    <w:pStyle w:val="aff8"/>
                    <w:spacing w:line="240" w:lineRule="auto"/>
                    <w:rPr>
                      <w:sz w:val="18"/>
                      <w:szCs w:val="18"/>
                    </w:rPr>
                  </w:pPr>
                  <w:r w:rsidRPr="00357DD1">
                    <w:rPr>
                      <w:rFonts w:hint="eastAsia"/>
                      <w:sz w:val="18"/>
                      <w:szCs w:val="18"/>
                    </w:rPr>
                    <w:t>30</w:t>
                  </w:r>
                </w:p>
              </w:tc>
              <w:tc>
                <w:tcPr>
                  <w:tcW w:w="407" w:type="pct"/>
                  <w:vAlign w:val="center"/>
                </w:tcPr>
                <w:p w14:paraId="53F9569B" w14:textId="77777777" w:rsidR="001E5958" w:rsidRPr="00357DD1" w:rsidRDefault="002B4D88">
                  <w:pPr>
                    <w:pStyle w:val="aff8"/>
                    <w:spacing w:line="240" w:lineRule="auto"/>
                    <w:rPr>
                      <w:sz w:val="18"/>
                      <w:szCs w:val="18"/>
                    </w:rPr>
                  </w:pPr>
                  <w:r w:rsidRPr="00357DD1">
                    <w:rPr>
                      <w:rFonts w:hint="eastAsia"/>
                      <w:sz w:val="18"/>
                      <w:szCs w:val="18"/>
                    </w:rPr>
                    <w:t>0.00108</w:t>
                  </w:r>
                </w:p>
              </w:tc>
              <w:tc>
                <w:tcPr>
                  <w:tcW w:w="204" w:type="pct"/>
                  <w:vMerge w:val="restart"/>
                  <w:vAlign w:val="center"/>
                </w:tcPr>
                <w:p w14:paraId="1F7C561F"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w:t>
                  </w:r>
                </w:p>
              </w:tc>
              <w:tc>
                <w:tcPr>
                  <w:tcW w:w="358" w:type="pct"/>
                  <w:vMerge w:val="restart"/>
                  <w:vAlign w:val="center"/>
                </w:tcPr>
                <w:p w14:paraId="0000A6A0"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w:t>
                  </w:r>
                </w:p>
              </w:tc>
              <w:tc>
                <w:tcPr>
                  <w:tcW w:w="439" w:type="pct"/>
                  <w:vMerge w:val="restart"/>
                  <w:vAlign w:val="center"/>
                </w:tcPr>
                <w:p w14:paraId="340506EA"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hint="eastAsia"/>
                      <w:snapToGrid w:val="0"/>
                      <w:kern w:val="0"/>
                      <w:sz w:val="18"/>
                      <w:szCs w:val="18"/>
                    </w:rPr>
                    <w:t>36</w:t>
                  </w:r>
                </w:p>
              </w:tc>
              <w:tc>
                <w:tcPr>
                  <w:tcW w:w="341" w:type="pct"/>
                  <w:vAlign w:val="center"/>
                </w:tcPr>
                <w:p w14:paraId="3FE72117" w14:textId="77777777" w:rsidR="001E5958" w:rsidRPr="00357DD1" w:rsidRDefault="002B4D88">
                  <w:pPr>
                    <w:pStyle w:val="aff8"/>
                    <w:spacing w:line="240" w:lineRule="auto"/>
                    <w:rPr>
                      <w:sz w:val="18"/>
                      <w:szCs w:val="18"/>
                    </w:rPr>
                  </w:pPr>
                  <w:r w:rsidRPr="00357DD1">
                    <w:rPr>
                      <w:rFonts w:hint="eastAsia"/>
                      <w:sz w:val="18"/>
                      <w:szCs w:val="18"/>
                    </w:rPr>
                    <w:t>30</w:t>
                  </w:r>
                </w:p>
              </w:tc>
              <w:tc>
                <w:tcPr>
                  <w:tcW w:w="490" w:type="pct"/>
                  <w:vAlign w:val="center"/>
                </w:tcPr>
                <w:p w14:paraId="20ED4E11" w14:textId="77777777" w:rsidR="001E5958" w:rsidRPr="00357DD1" w:rsidRDefault="002B4D88">
                  <w:pPr>
                    <w:pStyle w:val="aff8"/>
                    <w:spacing w:line="240" w:lineRule="auto"/>
                    <w:rPr>
                      <w:sz w:val="18"/>
                      <w:szCs w:val="18"/>
                    </w:rPr>
                  </w:pPr>
                  <w:r w:rsidRPr="00357DD1">
                    <w:rPr>
                      <w:rFonts w:hint="eastAsia"/>
                      <w:sz w:val="18"/>
                      <w:szCs w:val="18"/>
                    </w:rPr>
                    <w:t>0.00108</w:t>
                  </w:r>
                </w:p>
              </w:tc>
              <w:tc>
                <w:tcPr>
                  <w:tcW w:w="366" w:type="pct"/>
                  <w:vAlign w:val="center"/>
                </w:tcPr>
                <w:p w14:paraId="4AD8AC6E"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500</w:t>
                  </w:r>
                </w:p>
              </w:tc>
              <w:tc>
                <w:tcPr>
                  <w:tcW w:w="336" w:type="pct"/>
                  <w:vMerge/>
                  <w:vAlign w:val="center"/>
                </w:tcPr>
                <w:p w14:paraId="755BD206"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r>
            <w:tr w:rsidR="00357DD1" w:rsidRPr="00357DD1" w14:paraId="7C19F1E7" w14:textId="77777777" w:rsidTr="003F06EA">
              <w:trPr>
                <w:trHeight w:val="255"/>
              </w:trPr>
              <w:tc>
                <w:tcPr>
                  <w:tcW w:w="460" w:type="pct"/>
                  <w:vMerge/>
                  <w:vAlign w:val="center"/>
                </w:tcPr>
                <w:p w14:paraId="1896DD95"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6EBF4D15"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3BFD020F"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7444D4C9"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SS</w:t>
                  </w:r>
                </w:p>
              </w:tc>
              <w:tc>
                <w:tcPr>
                  <w:tcW w:w="345" w:type="pct"/>
                  <w:vAlign w:val="center"/>
                </w:tcPr>
                <w:p w14:paraId="0FA40CF9" w14:textId="77777777" w:rsidR="001E5958" w:rsidRPr="00357DD1" w:rsidRDefault="002B4D88">
                  <w:pPr>
                    <w:pStyle w:val="aff8"/>
                    <w:spacing w:line="240" w:lineRule="auto"/>
                    <w:rPr>
                      <w:sz w:val="18"/>
                      <w:szCs w:val="18"/>
                    </w:rPr>
                  </w:pPr>
                  <w:r w:rsidRPr="00357DD1">
                    <w:rPr>
                      <w:rFonts w:hint="eastAsia"/>
                      <w:sz w:val="18"/>
                      <w:szCs w:val="18"/>
                    </w:rPr>
                    <w:t>40</w:t>
                  </w:r>
                </w:p>
              </w:tc>
              <w:tc>
                <w:tcPr>
                  <w:tcW w:w="407" w:type="pct"/>
                  <w:vAlign w:val="center"/>
                </w:tcPr>
                <w:p w14:paraId="239259F1" w14:textId="77777777" w:rsidR="001E5958" w:rsidRPr="00357DD1" w:rsidRDefault="002B4D88">
                  <w:pPr>
                    <w:pStyle w:val="aff8"/>
                    <w:spacing w:line="240" w:lineRule="auto"/>
                    <w:rPr>
                      <w:sz w:val="18"/>
                      <w:szCs w:val="18"/>
                    </w:rPr>
                  </w:pPr>
                  <w:r w:rsidRPr="00357DD1">
                    <w:rPr>
                      <w:rFonts w:hint="eastAsia"/>
                      <w:sz w:val="18"/>
                      <w:szCs w:val="18"/>
                    </w:rPr>
                    <w:t>0.00144</w:t>
                  </w:r>
                </w:p>
              </w:tc>
              <w:tc>
                <w:tcPr>
                  <w:tcW w:w="204" w:type="pct"/>
                  <w:vMerge/>
                  <w:vAlign w:val="center"/>
                </w:tcPr>
                <w:p w14:paraId="40912FD8"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1CE53B47"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211FC30D"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5A8A7C4C" w14:textId="77777777" w:rsidR="001E5958" w:rsidRPr="00357DD1" w:rsidRDefault="002B4D88">
                  <w:pPr>
                    <w:pStyle w:val="aff8"/>
                    <w:spacing w:line="240" w:lineRule="auto"/>
                    <w:rPr>
                      <w:sz w:val="18"/>
                      <w:szCs w:val="18"/>
                    </w:rPr>
                  </w:pPr>
                  <w:r w:rsidRPr="00357DD1">
                    <w:rPr>
                      <w:rFonts w:hint="eastAsia"/>
                      <w:sz w:val="18"/>
                      <w:szCs w:val="18"/>
                    </w:rPr>
                    <w:t>40</w:t>
                  </w:r>
                </w:p>
              </w:tc>
              <w:tc>
                <w:tcPr>
                  <w:tcW w:w="490" w:type="pct"/>
                  <w:vAlign w:val="center"/>
                </w:tcPr>
                <w:p w14:paraId="0DCF60C1" w14:textId="77777777" w:rsidR="001E5958" w:rsidRPr="00357DD1" w:rsidRDefault="002B4D88">
                  <w:pPr>
                    <w:pStyle w:val="aff8"/>
                    <w:spacing w:line="240" w:lineRule="auto"/>
                    <w:rPr>
                      <w:sz w:val="18"/>
                      <w:szCs w:val="18"/>
                    </w:rPr>
                  </w:pPr>
                  <w:r w:rsidRPr="00357DD1">
                    <w:rPr>
                      <w:rFonts w:hint="eastAsia"/>
                      <w:sz w:val="18"/>
                      <w:szCs w:val="18"/>
                    </w:rPr>
                    <w:t>0.00144</w:t>
                  </w:r>
                </w:p>
              </w:tc>
              <w:tc>
                <w:tcPr>
                  <w:tcW w:w="366" w:type="pct"/>
                  <w:vAlign w:val="center"/>
                </w:tcPr>
                <w:p w14:paraId="67BF8A3A"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400</w:t>
                  </w:r>
                </w:p>
              </w:tc>
              <w:tc>
                <w:tcPr>
                  <w:tcW w:w="336" w:type="pct"/>
                  <w:vMerge/>
                  <w:vAlign w:val="center"/>
                </w:tcPr>
                <w:p w14:paraId="3A26C32A"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r>
            <w:tr w:rsidR="00357DD1" w:rsidRPr="00357DD1" w14:paraId="461C791F" w14:textId="77777777" w:rsidTr="003F06EA">
              <w:trPr>
                <w:trHeight w:val="255"/>
              </w:trPr>
              <w:tc>
                <w:tcPr>
                  <w:tcW w:w="460" w:type="pct"/>
                  <w:vMerge w:val="restart"/>
                  <w:vAlign w:val="center"/>
                </w:tcPr>
                <w:p w14:paraId="0A622E59"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hint="eastAsia"/>
                      <w:snapToGrid w:val="0"/>
                      <w:kern w:val="0"/>
                      <w:sz w:val="18"/>
                      <w:szCs w:val="18"/>
                    </w:rPr>
                    <w:t>综合排水</w:t>
                  </w:r>
                </w:p>
              </w:tc>
              <w:tc>
                <w:tcPr>
                  <w:tcW w:w="466" w:type="pct"/>
                  <w:vMerge w:val="restart"/>
                  <w:vAlign w:val="center"/>
                </w:tcPr>
                <w:p w14:paraId="7398B085"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hint="eastAsia"/>
                      <w:snapToGrid w:val="0"/>
                      <w:kern w:val="0"/>
                      <w:sz w:val="18"/>
                      <w:szCs w:val="18"/>
                    </w:rPr>
                    <w:t>综合排水</w:t>
                  </w:r>
                </w:p>
              </w:tc>
              <w:tc>
                <w:tcPr>
                  <w:tcW w:w="299" w:type="pct"/>
                  <w:vMerge w:val="restart"/>
                  <w:vAlign w:val="center"/>
                </w:tcPr>
                <w:p w14:paraId="43B8D441"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hint="eastAsia"/>
                      <w:snapToGrid w:val="0"/>
                      <w:kern w:val="0"/>
                      <w:sz w:val="18"/>
                      <w:szCs w:val="18"/>
                    </w:rPr>
                    <w:t>276</w:t>
                  </w:r>
                </w:p>
              </w:tc>
              <w:tc>
                <w:tcPr>
                  <w:tcW w:w="489" w:type="pct"/>
                  <w:vAlign w:val="center"/>
                </w:tcPr>
                <w:p w14:paraId="24B397DC"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PH</w:t>
                  </w:r>
                </w:p>
              </w:tc>
              <w:tc>
                <w:tcPr>
                  <w:tcW w:w="345" w:type="pct"/>
                  <w:vAlign w:val="center"/>
                </w:tcPr>
                <w:p w14:paraId="18D58906" w14:textId="77777777" w:rsidR="001E5958" w:rsidRPr="00357DD1" w:rsidRDefault="002B4D88">
                  <w:pPr>
                    <w:pStyle w:val="aff8"/>
                    <w:spacing w:line="240" w:lineRule="auto"/>
                    <w:rPr>
                      <w:sz w:val="18"/>
                      <w:szCs w:val="18"/>
                    </w:rPr>
                  </w:pPr>
                  <w:r w:rsidRPr="00357DD1">
                    <w:rPr>
                      <w:sz w:val="18"/>
                      <w:szCs w:val="18"/>
                    </w:rPr>
                    <w:t>6-9</w:t>
                  </w:r>
                </w:p>
              </w:tc>
              <w:tc>
                <w:tcPr>
                  <w:tcW w:w="407" w:type="pct"/>
                  <w:vAlign w:val="center"/>
                </w:tcPr>
                <w:p w14:paraId="52F66433" w14:textId="77777777" w:rsidR="001E5958" w:rsidRPr="00357DD1" w:rsidRDefault="002B4D88">
                  <w:pPr>
                    <w:pStyle w:val="aff8"/>
                    <w:spacing w:line="240" w:lineRule="auto"/>
                    <w:rPr>
                      <w:sz w:val="18"/>
                      <w:szCs w:val="18"/>
                    </w:rPr>
                  </w:pPr>
                  <w:r w:rsidRPr="00357DD1">
                    <w:rPr>
                      <w:b/>
                      <w:snapToGrid w:val="0"/>
                      <w:kern w:val="0"/>
                      <w:sz w:val="18"/>
                      <w:szCs w:val="18"/>
                    </w:rPr>
                    <w:t>/</w:t>
                  </w:r>
                </w:p>
              </w:tc>
              <w:tc>
                <w:tcPr>
                  <w:tcW w:w="204" w:type="pct"/>
                  <w:vMerge w:val="restart"/>
                  <w:vAlign w:val="center"/>
                </w:tcPr>
                <w:p w14:paraId="516EDB22"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化粪池</w:t>
                  </w:r>
                </w:p>
              </w:tc>
              <w:tc>
                <w:tcPr>
                  <w:tcW w:w="358" w:type="pct"/>
                  <w:vMerge w:val="restart"/>
                  <w:vAlign w:val="center"/>
                </w:tcPr>
                <w:p w14:paraId="24D982B1"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w:t>
                  </w:r>
                </w:p>
              </w:tc>
              <w:tc>
                <w:tcPr>
                  <w:tcW w:w="439" w:type="pct"/>
                  <w:vMerge w:val="restart"/>
                  <w:vAlign w:val="center"/>
                </w:tcPr>
                <w:p w14:paraId="477783E3"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hint="eastAsia"/>
                      <w:snapToGrid w:val="0"/>
                      <w:kern w:val="0"/>
                      <w:sz w:val="18"/>
                      <w:szCs w:val="18"/>
                    </w:rPr>
                    <w:t>276</w:t>
                  </w:r>
                </w:p>
              </w:tc>
              <w:tc>
                <w:tcPr>
                  <w:tcW w:w="341" w:type="pct"/>
                  <w:vAlign w:val="center"/>
                </w:tcPr>
                <w:p w14:paraId="4F0B6F29" w14:textId="77777777" w:rsidR="001E5958" w:rsidRPr="00357DD1" w:rsidRDefault="002B4D88">
                  <w:pPr>
                    <w:pStyle w:val="aff8"/>
                    <w:spacing w:line="240" w:lineRule="auto"/>
                    <w:rPr>
                      <w:sz w:val="18"/>
                      <w:szCs w:val="18"/>
                    </w:rPr>
                  </w:pPr>
                  <w:r w:rsidRPr="00357DD1">
                    <w:rPr>
                      <w:sz w:val="18"/>
                      <w:szCs w:val="18"/>
                    </w:rPr>
                    <w:t>6-9</w:t>
                  </w:r>
                </w:p>
              </w:tc>
              <w:tc>
                <w:tcPr>
                  <w:tcW w:w="490" w:type="pct"/>
                  <w:vAlign w:val="center"/>
                </w:tcPr>
                <w:p w14:paraId="04B44D9E" w14:textId="77777777" w:rsidR="001E5958" w:rsidRPr="00357DD1" w:rsidRDefault="002B4D88">
                  <w:pPr>
                    <w:pStyle w:val="aff8"/>
                    <w:spacing w:line="240" w:lineRule="auto"/>
                    <w:rPr>
                      <w:sz w:val="18"/>
                      <w:szCs w:val="18"/>
                    </w:rPr>
                  </w:pPr>
                  <w:r w:rsidRPr="00357DD1">
                    <w:rPr>
                      <w:b/>
                      <w:snapToGrid w:val="0"/>
                      <w:kern w:val="0"/>
                      <w:sz w:val="18"/>
                      <w:szCs w:val="18"/>
                    </w:rPr>
                    <w:t>/</w:t>
                  </w:r>
                </w:p>
              </w:tc>
              <w:tc>
                <w:tcPr>
                  <w:tcW w:w="366" w:type="pct"/>
                  <w:vAlign w:val="center"/>
                </w:tcPr>
                <w:p w14:paraId="14125216"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b/>
                      <w:snapToGrid w:val="0"/>
                      <w:kern w:val="0"/>
                      <w:sz w:val="18"/>
                      <w:szCs w:val="18"/>
                    </w:rPr>
                    <w:t>/</w:t>
                  </w:r>
                </w:p>
              </w:tc>
              <w:tc>
                <w:tcPr>
                  <w:tcW w:w="336" w:type="pct"/>
                  <w:vMerge/>
                  <w:vAlign w:val="center"/>
                </w:tcPr>
                <w:p w14:paraId="1DE3C580"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r>
            <w:tr w:rsidR="00357DD1" w:rsidRPr="00357DD1" w14:paraId="343B5ACE" w14:textId="77777777" w:rsidTr="003F06EA">
              <w:trPr>
                <w:trHeight w:val="255"/>
              </w:trPr>
              <w:tc>
                <w:tcPr>
                  <w:tcW w:w="460" w:type="pct"/>
                  <w:vMerge/>
                  <w:vAlign w:val="center"/>
                </w:tcPr>
                <w:p w14:paraId="4D5F67E3"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60215032"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790E7B1B"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3B95BF0F"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COD</w:t>
                  </w:r>
                </w:p>
              </w:tc>
              <w:tc>
                <w:tcPr>
                  <w:tcW w:w="345" w:type="pct"/>
                  <w:vAlign w:val="center"/>
                </w:tcPr>
                <w:p w14:paraId="7ACF6CDA" w14:textId="77777777" w:rsidR="001E5958" w:rsidRPr="00357DD1" w:rsidRDefault="002B4D88">
                  <w:pPr>
                    <w:pStyle w:val="aff8"/>
                    <w:spacing w:line="240" w:lineRule="auto"/>
                    <w:rPr>
                      <w:sz w:val="18"/>
                      <w:szCs w:val="18"/>
                    </w:rPr>
                  </w:pPr>
                  <w:r w:rsidRPr="00357DD1">
                    <w:rPr>
                      <w:sz w:val="18"/>
                      <w:szCs w:val="18"/>
                    </w:rPr>
                    <w:t>351.7</w:t>
                  </w:r>
                </w:p>
              </w:tc>
              <w:tc>
                <w:tcPr>
                  <w:tcW w:w="407" w:type="pct"/>
                  <w:vAlign w:val="center"/>
                </w:tcPr>
                <w:p w14:paraId="028FCF33" w14:textId="77777777" w:rsidR="001E5958" w:rsidRPr="00357DD1" w:rsidRDefault="002B4D88">
                  <w:pPr>
                    <w:pStyle w:val="aff8"/>
                    <w:spacing w:line="240" w:lineRule="auto"/>
                    <w:rPr>
                      <w:sz w:val="18"/>
                      <w:szCs w:val="18"/>
                    </w:rPr>
                  </w:pPr>
                  <w:r w:rsidRPr="00357DD1">
                    <w:rPr>
                      <w:sz w:val="18"/>
                      <w:szCs w:val="18"/>
                    </w:rPr>
                    <w:t>0.097</w:t>
                  </w:r>
                </w:p>
              </w:tc>
              <w:tc>
                <w:tcPr>
                  <w:tcW w:w="204" w:type="pct"/>
                  <w:vMerge/>
                  <w:vAlign w:val="center"/>
                </w:tcPr>
                <w:p w14:paraId="620C8F7F"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16E9EF48"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278D561B"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742CFF14" w14:textId="77777777" w:rsidR="001E5958" w:rsidRPr="00357DD1" w:rsidRDefault="002B4D88">
                  <w:pPr>
                    <w:pStyle w:val="aff8"/>
                    <w:spacing w:line="240" w:lineRule="auto"/>
                    <w:rPr>
                      <w:sz w:val="18"/>
                      <w:szCs w:val="18"/>
                    </w:rPr>
                  </w:pPr>
                  <w:r w:rsidRPr="00357DD1">
                    <w:rPr>
                      <w:sz w:val="18"/>
                      <w:szCs w:val="18"/>
                    </w:rPr>
                    <w:t>351.7</w:t>
                  </w:r>
                </w:p>
              </w:tc>
              <w:tc>
                <w:tcPr>
                  <w:tcW w:w="490" w:type="pct"/>
                  <w:vAlign w:val="center"/>
                </w:tcPr>
                <w:p w14:paraId="7D42A816" w14:textId="77777777" w:rsidR="001E5958" w:rsidRPr="00357DD1" w:rsidRDefault="002B4D88">
                  <w:pPr>
                    <w:pStyle w:val="aff8"/>
                    <w:spacing w:line="240" w:lineRule="auto"/>
                    <w:rPr>
                      <w:sz w:val="18"/>
                      <w:szCs w:val="18"/>
                    </w:rPr>
                  </w:pPr>
                  <w:r w:rsidRPr="00357DD1">
                    <w:rPr>
                      <w:sz w:val="18"/>
                      <w:szCs w:val="18"/>
                    </w:rPr>
                    <w:t>0.097</w:t>
                  </w:r>
                </w:p>
              </w:tc>
              <w:tc>
                <w:tcPr>
                  <w:tcW w:w="366" w:type="pct"/>
                  <w:vAlign w:val="center"/>
                </w:tcPr>
                <w:p w14:paraId="01373DB8"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500</w:t>
                  </w:r>
                </w:p>
              </w:tc>
              <w:tc>
                <w:tcPr>
                  <w:tcW w:w="336" w:type="pct"/>
                  <w:vMerge/>
                  <w:vAlign w:val="center"/>
                </w:tcPr>
                <w:p w14:paraId="3F477AB5"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r>
            <w:tr w:rsidR="00357DD1" w:rsidRPr="00357DD1" w14:paraId="3AF3EE70" w14:textId="77777777" w:rsidTr="003F06EA">
              <w:trPr>
                <w:trHeight w:val="255"/>
              </w:trPr>
              <w:tc>
                <w:tcPr>
                  <w:tcW w:w="460" w:type="pct"/>
                  <w:vMerge/>
                  <w:vAlign w:val="center"/>
                </w:tcPr>
                <w:p w14:paraId="64176919"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7127E33C"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22455801"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594DE4B8"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SS</w:t>
                  </w:r>
                </w:p>
              </w:tc>
              <w:tc>
                <w:tcPr>
                  <w:tcW w:w="345" w:type="pct"/>
                  <w:vAlign w:val="center"/>
                </w:tcPr>
                <w:p w14:paraId="1C4C5631" w14:textId="77777777" w:rsidR="001E5958" w:rsidRPr="00357DD1" w:rsidRDefault="002B4D88">
                  <w:pPr>
                    <w:pStyle w:val="aff8"/>
                    <w:spacing w:line="240" w:lineRule="auto"/>
                    <w:rPr>
                      <w:sz w:val="18"/>
                      <w:szCs w:val="18"/>
                    </w:rPr>
                  </w:pPr>
                  <w:r w:rsidRPr="00357DD1">
                    <w:rPr>
                      <w:sz w:val="18"/>
                      <w:szCs w:val="18"/>
                    </w:rPr>
                    <w:t>179.1</w:t>
                  </w:r>
                </w:p>
              </w:tc>
              <w:tc>
                <w:tcPr>
                  <w:tcW w:w="407" w:type="pct"/>
                  <w:vAlign w:val="center"/>
                </w:tcPr>
                <w:p w14:paraId="37934621" w14:textId="77777777" w:rsidR="001E5958" w:rsidRPr="00357DD1" w:rsidRDefault="002B4D88">
                  <w:pPr>
                    <w:pStyle w:val="aff8"/>
                    <w:spacing w:line="240" w:lineRule="auto"/>
                    <w:rPr>
                      <w:sz w:val="18"/>
                      <w:szCs w:val="18"/>
                    </w:rPr>
                  </w:pPr>
                  <w:r w:rsidRPr="00357DD1">
                    <w:rPr>
                      <w:sz w:val="18"/>
                      <w:szCs w:val="18"/>
                    </w:rPr>
                    <w:t>0.049</w:t>
                  </w:r>
                </w:p>
              </w:tc>
              <w:tc>
                <w:tcPr>
                  <w:tcW w:w="204" w:type="pct"/>
                  <w:vMerge/>
                  <w:vAlign w:val="center"/>
                </w:tcPr>
                <w:p w14:paraId="27F63FE6"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2CFE2137"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2C4CF979"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200B5D2B" w14:textId="77777777" w:rsidR="001E5958" w:rsidRPr="00357DD1" w:rsidRDefault="002B4D88">
                  <w:pPr>
                    <w:pStyle w:val="aff8"/>
                    <w:spacing w:line="240" w:lineRule="auto"/>
                    <w:rPr>
                      <w:sz w:val="18"/>
                      <w:szCs w:val="18"/>
                    </w:rPr>
                  </w:pPr>
                  <w:r w:rsidRPr="00357DD1">
                    <w:rPr>
                      <w:sz w:val="18"/>
                      <w:szCs w:val="18"/>
                    </w:rPr>
                    <w:t>179.1</w:t>
                  </w:r>
                </w:p>
              </w:tc>
              <w:tc>
                <w:tcPr>
                  <w:tcW w:w="490" w:type="pct"/>
                  <w:vAlign w:val="center"/>
                </w:tcPr>
                <w:p w14:paraId="6F01F5A9" w14:textId="77777777" w:rsidR="001E5958" w:rsidRPr="00357DD1" w:rsidRDefault="002B4D88">
                  <w:pPr>
                    <w:pStyle w:val="aff8"/>
                    <w:spacing w:line="240" w:lineRule="auto"/>
                    <w:rPr>
                      <w:sz w:val="18"/>
                      <w:szCs w:val="18"/>
                    </w:rPr>
                  </w:pPr>
                  <w:r w:rsidRPr="00357DD1">
                    <w:rPr>
                      <w:sz w:val="18"/>
                      <w:szCs w:val="18"/>
                    </w:rPr>
                    <w:t>0.049</w:t>
                  </w:r>
                </w:p>
              </w:tc>
              <w:tc>
                <w:tcPr>
                  <w:tcW w:w="366" w:type="pct"/>
                  <w:vAlign w:val="center"/>
                </w:tcPr>
                <w:p w14:paraId="393A59B1"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400</w:t>
                  </w:r>
                </w:p>
              </w:tc>
              <w:tc>
                <w:tcPr>
                  <w:tcW w:w="336" w:type="pct"/>
                  <w:vMerge/>
                  <w:vAlign w:val="center"/>
                </w:tcPr>
                <w:p w14:paraId="0E8FBA8A"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r>
            <w:tr w:rsidR="00357DD1" w:rsidRPr="00357DD1" w14:paraId="0F2AA4B6" w14:textId="77777777" w:rsidTr="003F06EA">
              <w:trPr>
                <w:trHeight w:val="255"/>
              </w:trPr>
              <w:tc>
                <w:tcPr>
                  <w:tcW w:w="460" w:type="pct"/>
                  <w:vMerge/>
                  <w:vAlign w:val="center"/>
                </w:tcPr>
                <w:p w14:paraId="3B0F2245"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4EA273E7"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49453FA8"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00A7E89A"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氨氮</w:t>
                  </w:r>
                </w:p>
              </w:tc>
              <w:tc>
                <w:tcPr>
                  <w:tcW w:w="345" w:type="pct"/>
                  <w:vAlign w:val="center"/>
                </w:tcPr>
                <w:p w14:paraId="449303E2" w14:textId="77777777" w:rsidR="001E5958" w:rsidRPr="00357DD1" w:rsidRDefault="002B4D88">
                  <w:pPr>
                    <w:pStyle w:val="aff8"/>
                    <w:spacing w:line="240" w:lineRule="auto"/>
                    <w:rPr>
                      <w:sz w:val="18"/>
                      <w:szCs w:val="18"/>
                    </w:rPr>
                  </w:pPr>
                  <w:r w:rsidRPr="00357DD1">
                    <w:rPr>
                      <w:sz w:val="18"/>
                      <w:szCs w:val="18"/>
                    </w:rPr>
                    <w:t>21.7</w:t>
                  </w:r>
                </w:p>
              </w:tc>
              <w:tc>
                <w:tcPr>
                  <w:tcW w:w="407" w:type="pct"/>
                  <w:vAlign w:val="center"/>
                </w:tcPr>
                <w:p w14:paraId="5708C7D3" w14:textId="77777777" w:rsidR="001E5958" w:rsidRPr="00357DD1" w:rsidRDefault="002B4D88">
                  <w:pPr>
                    <w:pStyle w:val="aff8"/>
                    <w:spacing w:line="240" w:lineRule="auto"/>
                    <w:rPr>
                      <w:sz w:val="18"/>
                      <w:szCs w:val="18"/>
                    </w:rPr>
                  </w:pPr>
                  <w:r w:rsidRPr="00357DD1">
                    <w:rPr>
                      <w:sz w:val="18"/>
                      <w:szCs w:val="18"/>
                    </w:rPr>
                    <w:t>0.006</w:t>
                  </w:r>
                </w:p>
              </w:tc>
              <w:tc>
                <w:tcPr>
                  <w:tcW w:w="204" w:type="pct"/>
                  <w:vMerge/>
                  <w:vAlign w:val="center"/>
                </w:tcPr>
                <w:p w14:paraId="06E6BCFA"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5CEC75B2"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766C1450"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2B543B6C" w14:textId="77777777" w:rsidR="001E5958" w:rsidRPr="00357DD1" w:rsidRDefault="002B4D88">
                  <w:pPr>
                    <w:pStyle w:val="aff8"/>
                    <w:spacing w:line="240" w:lineRule="auto"/>
                    <w:rPr>
                      <w:sz w:val="18"/>
                      <w:szCs w:val="18"/>
                    </w:rPr>
                  </w:pPr>
                  <w:r w:rsidRPr="00357DD1">
                    <w:rPr>
                      <w:sz w:val="18"/>
                      <w:szCs w:val="18"/>
                    </w:rPr>
                    <w:t>21.7</w:t>
                  </w:r>
                </w:p>
              </w:tc>
              <w:tc>
                <w:tcPr>
                  <w:tcW w:w="490" w:type="pct"/>
                  <w:vAlign w:val="center"/>
                </w:tcPr>
                <w:p w14:paraId="59786989" w14:textId="77777777" w:rsidR="001E5958" w:rsidRPr="00357DD1" w:rsidRDefault="002B4D88">
                  <w:pPr>
                    <w:pStyle w:val="aff8"/>
                    <w:spacing w:line="240" w:lineRule="auto"/>
                    <w:rPr>
                      <w:sz w:val="18"/>
                      <w:szCs w:val="18"/>
                    </w:rPr>
                  </w:pPr>
                  <w:r w:rsidRPr="00357DD1">
                    <w:rPr>
                      <w:sz w:val="18"/>
                      <w:szCs w:val="18"/>
                    </w:rPr>
                    <w:t>0.006</w:t>
                  </w:r>
                </w:p>
              </w:tc>
              <w:tc>
                <w:tcPr>
                  <w:tcW w:w="366" w:type="pct"/>
                  <w:vAlign w:val="center"/>
                </w:tcPr>
                <w:p w14:paraId="7B759BA9"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45</w:t>
                  </w:r>
                </w:p>
              </w:tc>
              <w:tc>
                <w:tcPr>
                  <w:tcW w:w="336" w:type="pct"/>
                  <w:vMerge/>
                  <w:vAlign w:val="center"/>
                </w:tcPr>
                <w:p w14:paraId="69E19C00"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r>
            <w:tr w:rsidR="00357DD1" w:rsidRPr="00357DD1" w14:paraId="755C3915" w14:textId="77777777" w:rsidTr="003F06EA">
              <w:trPr>
                <w:trHeight w:val="255"/>
              </w:trPr>
              <w:tc>
                <w:tcPr>
                  <w:tcW w:w="460" w:type="pct"/>
                  <w:vMerge/>
                  <w:vAlign w:val="center"/>
                </w:tcPr>
                <w:p w14:paraId="71FDA57E"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2AC2C8A3"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0D97E46B"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17229020"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总氮</w:t>
                  </w:r>
                </w:p>
              </w:tc>
              <w:tc>
                <w:tcPr>
                  <w:tcW w:w="345" w:type="pct"/>
                  <w:vAlign w:val="center"/>
                </w:tcPr>
                <w:p w14:paraId="23FFD865" w14:textId="77777777" w:rsidR="001E5958" w:rsidRPr="00357DD1" w:rsidRDefault="002B4D88">
                  <w:pPr>
                    <w:pStyle w:val="aff8"/>
                    <w:spacing w:line="240" w:lineRule="auto"/>
                    <w:rPr>
                      <w:sz w:val="18"/>
                      <w:szCs w:val="18"/>
                    </w:rPr>
                  </w:pPr>
                  <w:r w:rsidRPr="00357DD1">
                    <w:rPr>
                      <w:sz w:val="18"/>
                      <w:szCs w:val="18"/>
                    </w:rPr>
                    <w:t>30.4</w:t>
                  </w:r>
                </w:p>
              </w:tc>
              <w:tc>
                <w:tcPr>
                  <w:tcW w:w="407" w:type="pct"/>
                  <w:vAlign w:val="center"/>
                </w:tcPr>
                <w:p w14:paraId="291D5A15" w14:textId="77777777" w:rsidR="001E5958" w:rsidRPr="00357DD1" w:rsidRDefault="002B4D88">
                  <w:pPr>
                    <w:pStyle w:val="aff8"/>
                    <w:spacing w:line="240" w:lineRule="auto"/>
                    <w:rPr>
                      <w:sz w:val="18"/>
                      <w:szCs w:val="18"/>
                    </w:rPr>
                  </w:pPr>
                  <w:r w:rsidRPr="00357DD1">
                    <w:rPr>
                      <w:sz w:val="18"/>
                      <w:szCs w:val="18"/>
                    </w:rPr>
                    <w:t>0.0084</w:t>
                  </w:r>
                </w:p>
              </w:tc>
              <w:tc>
                <w:tcPr>
                  <w:tcW w:w="204" w:type="pct"/>
                  <w:vMerge/>
                  <w:vAlign w:val="center"/>
                </w:tcPr>
                <w:p w14:paraId="6615A4BA"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675D7040"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06A82AAF"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7C7A3078" w14:textId="77777777" w:rsidR="001E5958" w:rsidRPr="00357DD1" w:rsidRDefault="002B4D88">
                  <w:pPr>
                    <w:pStyle w:val="aff8"/>
                    <w:spacing w:line="240" w:lineRule="auto"/>
                    <w:rPr>
                      <w:sz w:val="18"/>
                      <w:szCs w:val="18"/>
                    </w:rPr>
                  </w:pPr>
                  <w:r w:rsidRPr="00357DD1">
                    <w:rPr>
                      <w:sz w:val="18"/>
                      <w:szCs w:val="18"/>
                    </w:rPr>
                    <w:t>30.4</w:t>
                  </w:r>
                </w:p>
              </w:tc>
              <w:tc>
                <w:tcPr>
                  <w:tcW w:w="490" w:type="pct"/>
                  <w:vAlign w:val="center"/>
                </w:tcPr>
                <w:p w14:paraId="76A274EF" w14:textId="77777777" w:rsidR="001E5958" w:rsidRPr="00357DD1" w:rsidRDefault="002B4D88">
                  <w:pPr>
                    <w:pStyle w:val="aff8"/>
                    <w:spacing w:line="240" w:lineRule="auto"/>
                    <w:rPr>
                      <w:sz w:val="18"/>
                      <w:szCs w:val="18"/>
                    </w:rPr>
                  </w:pPr>
                  <w:r w:rsidRPr="00357DD1">
                    <w:rPr>
                      <w:sz w:val="18"/>
                      <w:szCs w:val="18"/>
                    </w:rPr>
                    <w:t>0.0084</w:t>
                  </w:r>
                </w:p>
              </w:tc>
              <w:tc>
                <w:tcPr>
                  <w:tcW w:w="366" w:type="pct"/>
                  <w:vAlign w:val="center"/>
                </w:tcPr>
                <w:p w14:paraId="516CF314"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70</w:t>
                  </w:r>
                </w:p>
              </w:tc>
              <w:tc>
                <w:tcPr>
                  <w:tcW w:w="336" w:type="pct"/>
                  <w:vMerge/>
                  <w:vAlign w:val="center"/>
                </w:tcPr>
                <w:p w14:paraId="5BB622A7"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r>
            <w:tr w:rsidR="00357DD1" w:rsidRPr="00357DD1" w14:paraId="26224F46" w14:textId="77777777" w:rsidTr="003F06EA">
              <w:trPr>
                <w:trHeight w:val="255"/>
              </w:trPr>
              <w:tc>
                <w:tcPr>
                  <w:tcW w:w="460" w:type="pct"/>
                  <w:vMerge/>
                  <w:vAlign w:val="center"/>
                </w:tcPr>
                <w:p w14:paraId="6E06C15A"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14349B19"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412EDC3C"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3DC3AE95"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总磷</w:t>
                  </w:r>
                </w:p>
              </w:tc>
              <w:tc>
                <w:tcPr>
                  <w:tcW w:w="345" w:type="pct"/>
                  <w:vAlign w:val="center"/>
                </w:tcPr>
                <w:p w14:paraId="170D5A3B" w14:textId="77777777" w:rsidR="001E5958" w:rsidRPr="00357DD1" w:rsidRDefault="002B4D88">
                  <w:pPr>
                    <w:pStyle w:val="aff8"/>
                    <w:spacing w:line="240" w:lineRule="auto"/>
                    <w:rPr>
                      <w:sz w:val="18"/>
                      <w:szCs w:val="18"/>
                    </w:rPr>
                  </w:pPr>
                  <w:r w:rsidRPr="00357DD1">
                    <w:rPr>
                      <w:sz w:val="18"/>
                      <w:szCs w:val="18"/>
                    </w:rPr>
                    <w:t>3.6</w:t>
                  </w:r>
                </w:p>
              </w:tc>
              <w:tc>
                <w:tcPr>
                  <w:tcW w:w="407" w:type="pct"/>
                  <w:vAlign w:val="center"/>
                </w:tcPr>
                <w:p w14:paraId="764B4393" w14:textId="77777777" w:rsidR="001E5958" w:rsidRPr="00357DD1" w:rsidRDefault="002B4D88">
                  <w:pPr>
                    <w:pStyle w:val="aff8"/>
                    <w:spacing w:line="240" w:lineRule="auto"/>
                    <w:rPr>
                      <w:sz w:val="18"/>
                      <w:szCs w:val="18"/>
                    </w:rPr>
                  </w:pPr>
                  <w:r w:rsidRPr="00357DD1">
                    <w:rPr>
                      <w:sz w:val="18"/>
                      <w:szCs w:val="18"/>
                    </w:rPr>
                    <w:t>0.001</w:t>
                  </w:r>
                </w:p>
              </w:tc>
              <w:tc>
                <w:tcPr>
                  <w:tcW w:w="204" w:type="pct"/>
                  <w:vMerge/>
                  <w:vAlign w:val="center"/>
                </w:tcPr>
                <w:p w14:paraId="406C5CCF"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18313529"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32D13612"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1F1411A7" w14:textId="77777777" w:rsidR="001E5958" w:rsidRPr="00357DD1" w:rsidRDefault="002B4D88">
                  <w:pPr>
                    <w:pStyle w:val="aff8"/>
                    <w:spacing w:line="240" w:lineRule="auto"/>
                    <w:rPr>
                      <w:sz w:val="18"/>
                      <w:szCs w:val="18"/>
                    </w:rPr>
                  </w:pPr>
                  <w:r w:rsidRPr="00357DD1">
                    <w:rPr>
                      <w:sz w:val="18"/>
                      <w:szCs w:val="18"/>
                    </w:rPr>
                    <w:t>3.6</w:t>
                  </w:r>
                </w:p>
              </w:tc>
              <w:tc>
                <w:tcPr>
                  <w:tcW w:w="490" w:type="pct"/>
                  <w:vAlign w:val="center"/>
                </w:tcPr>
                <w:p w14:paraId="5FF60796" w14:textId="77777777" w:rsidR="001E5958" w:rsidRPr="00357DD1" w:rsidRDefault="002B4D88">
                  <w:pPr>
                    <w:pStyle w:val="aff8"/>
                    <w:spacing w:line="240" w:lineRule="auto"/>
                    <w:rPr>
                      <w:sz w:val="18"/>
                      <w:szCs w:val="18"/>
                    </w:rPr>
                  </w:pPr>
                  <w:r w:rsidRPr="00357DD1">
                    <w:rPr>
                      <w:sz w:val="18"/>
                      <w:szCs w:val="18"/>
                    </w:rPr>
                    <w:t>0.001</w:t>
                  </w:r>
                </w:p>
              </w:tc>
              <w:tc>
                <w:tcPr>
                  <w:tcW w:w="366" w:type="pct"/>
                  <w:vAlign w:val="center"/>
                </w:tcPr>
                <w:p w14:paraId="7C8DF01D"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8</w:t>
                  </w:r>
                </w:p>
              </w:tc>
              <w:tc>
                <w:tcPr>
                  <w:tcW w:w="336" w:type="pct"/>
                  <w:vMerge/>
                  <w:vAlign w:val="center"/>
                </w:tcPr>
                <w:p w14:paraId="6C417494"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r>
          </w:tbl>
          <w:p w14:paraId="0D47ED80" w14:textId="77777777" w:rsidR="001E5958" w:rsidRPr="00357DD1" w:rsidRDefault="001E5958" w:rsidP="00357DD1">
            <w:pPr>
              <w:adjustRightInd w:val="0"/>
              <w:snapToGrid w:val="0"/>
              <w:rPr>
                <w:sz w:val="10"/>
                <w:szCs w:val="13"/>
              </w:rPr>
            </w:pPr>
          </w:p>
          <w:p w14:paraId="1B6EFC67" w14:textId="77777777" w:rsidR="001E5958" w:rsidRPr="00357DD1" w:rsidRDefault="002B4D88">
            <w:pPr>
              <w:pStyle w:val="2"/>
              <w:adjustRightInd w:val="0"/>
              <w:snapToGrid w:val="0"/>
              <w:spacing w:after="0" w:line="360" w:lineRule="auto"/>
              <w:ind w:leftChars="0" w:left="0"/>
            </w:pPr>
            <w:r w:rsidRPr="00357DD1">
              <w:rPr>
                <w:rFonts w:hint="eastAsia"/>
              </w:rPr>
              <w:t>（</w:t>
            </w:r>
            <w:r w:rsidRPr="00357DD1">
              <w:rPr>
                <w:rFonts w:hint="eastAsia"/>
              </w:rPr>
              <w:t>3</w:t>
            </w:r>
            <w:r w:rsidRPr="00357DD1">
              <w:rPr>
                <w:rFonts w:hint="eastAsia"/>
              </w:rPr>
              <w:t>）固废</w:t>
            </w:r>
          </w:p>
          <w:p w14:paraId="0BD5B80A" w14:textId="5F6D5CEE" w:rsidR="001E5958" w:rsidRPr="00357DD1" w:rsidRDefault="002B4D88">
            <w:pPr>
              <w:adjustRightInd w:val="0"/>
              <w:snapToGrid w:val="0"/>
              <w:jc w:val="center"/>
              <w:rPr>
                <w:b/>
                <w:snapToGrid w:val="0"/>
                <w:kern w:val="0"/>
                <w:szCs w:val="21"/>
              </w:rPr>
            </w:pPr>
            <w:r w:rsidRPr="00357DD1">
              <w:rPr>
                <w:b/>
                <w:snapToGrid w:val="0"/>
                <w:kern w:val="0"/>
                <w:szCs w:val="21"/>
              </w:rPr>
              <w:t>表</w:t>
            </w:r>
            <w:r w:rsidR="00357DD1">
              <w:rPr>
                <w:b/>
                <w:kern w:val="0"/>
                <w:szCs w:val="21"/>
              </w:rPr>
              <w:t>2</w:t>
            </w:r>
            <w:r w:rsidR="00357DD1" w:rsidRPr="00357DD1">
              <w:rPr>
                <w:b/>
                <w:kern w:val="0"/>
                <w:szCs w:val="21"/>
              </w:rPr>
              <w:t>-1</w:t>
            </w:r>
            <w:r w:rsidR="00357DD1">
              <w:rPr>
                <w:b/>
                <w:kern w:val="0"/>
                <w:szCs w:val="21"/>
              </w:rPr>
              <w:t>8</w:t>
            </w:r>
            <w:r w:rsidRPr="00357DD1">
              <w:rPr>
                <w:b/>
                <w:snapToGrid w:val="0"/>
                <w:kern w:val="0"/>
                <w:szCs w:val="21"/>
              </w:rPr>
              <w:t xml:space="preserve"> </w:t>
            </w:r>
            <w:r w:rsidR="00785910" w:rsidRPr="00357DD1">
              <w:rPr>
                <w:rFonts w:hint="eastAsia"/>
                <w:b/>
                <w:snapToGrid w:val="0"/>
                <w:kern w:val="0"/>
                <w:szCs w:val="21"/>
              </w:rPr>
              <w:t>已批在建</w:t>
            </w:r>
            <w:r w:rsidRPr="00357DD1">
              <w:rPr>
                <w:b/>
                <w:snapToGrid w:val="0"/>
                <w:kern w:val="0"/>
                <w:szCs w:val="21"/>
              </w:rPr>
              <w:t>项目固体废物利用处置方式一览表</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8"/>
              <w:gridCol w:w="1134"/>
              <w:gridCol w:w="1239"/>
              <w:gridCol w:w="1115"/>
              <w:gridCol w:w="434"/>
              <w:gridCol w:w="615"/>
              <w:gridCol w:w="990"/>
              <w:gridCol w:w="708"/>
              <w:gridCol w:w="1362"/>
            </w:tblGrid>
            <w:tr w:rsidR="00357DD1" w:rsidRPr="00357DD1" w14:paraId="7C687D4E" w14:textId="77777777" w:rsidTr="003F06EA">
              <w:trPr>
                <w:trHeight w:val="340"/>
                <w:jc w:val="right"/>
              </w:trPr>
              <w:tc>
                <w:tcPr>
                  <w:tcW w:w="365" w:type="pct"/>
                  <w:vAlign w:val="center"/>
                </w:tcPr>
                <w:p w14:paraId="21020916" w14:textId="77777777" w:rsidR="001E5958" w:rsidRPr="00357DD1" w:rsidRDefault="002B4D88">
                  <w:pPr>
                    <w:pStyle w:val="aff8"/>
                    <w:spacing w:line="240" w:lineRule="auto"/>
                    <w:rPr>
                      <w:b/>
                      <w:bCs w:val="0"/>
                      <w:sz w:val="18"/>
                      <w:szCs w:val="18"/>
                    </w:rPr>
                  </w:pPr>
                  <w:r w:rsidRPr="00357DD1">
                    <w:rPr>
                      <w:b/>
                      <w:bCs w:val="0"/>
                      <w:sz w:val="18"/>
                      <w:szCs w:val="18"/>
                    </w:rPr>
                    <w:t>序号</w:t>
                  </w:r>
                </w:p>
              </w:tc>
              <w:tc>
                <w:tcPr>
                  <w:tcW w:w="692" w:type="pct"/>
                  <w:vAlign w:val="center"/>
                </w:tcPr>
                <w:p w14:paraId="66236655" w14:textId="77777777" w:rsidR="001E5958" w:rsidRPr="00357DD1" w:rsidRDefault="002B4D88">
                  <w:pPr>
                    <w:pStyle w:val="aff8"/>
                    <w:spacing w:line="240" w:lineRule="auto"/>
                    <w:rPr>
                      <w:b/>
                      <w:bCs w:val="0"/>
                      <w:sz w:val="18"/>
                      <w:szCs w:val="18"/>
                    </w:rPr>
                  </w:pPr>
                  <w:r w:rsidRPr="00357DD1">
                    <w:rPr>
                      <w:b/>
                      <w:bCs w:val="0"/>
                      <w:sz w:val="18"/>
                      <w:szCs w:val="18"/>
                    </w:rPr>
                    <w:t>固废名称</w:t>
                  </w:r>
                </w:p>
              </w:tc>
              <w:tc>
                <w:tcPr>
                  <w:tcW w:w="756" w:type="pct"/>
                  <w:vAlign w:val="center"/>
                </w:tcPr>
                <w:p w14:paraId="7719C6CF" w14:textId="77777777" w:rsidR="001E5958" w:rsidRPr="00357DD1" w:rsidRDefault="002B4D88">
                  <w:pPr>
                    <w:pStyle w:val="aff8"/>
                    <w:spacing w:line="240" w:lineRule="auto"/>
                    <w:rPr>
                      <w:b/>
                      <w:bCs w:val="0"/>
                      <w:sz w:val="18"/>
                      <w:szCs w:val="18"/>
                    </w:rPr>
                  </w:pPr>
                  <w:r w:rsidRPr="00357DD1">
                    <w:rPr>
                      <w:b/>
                      <w:bCs w:val="0"/>
                      <w:sz w:val="18"/>
                      <w:szCs w:val="18"/>
                    </w:rPr>
                    <w:t>产生工序</w:t>
                  </w:r>
                </w:p>
              </w:tc>
              <w:tc>
                <w:tcPr>
                  <w:tcW w:w="680" w:type="pct"/>
                  <w:vAlign w:val="center"/>
                </w:tcPr>
                <w:p w14:paraId="32ECDDAC" w14:textId="77777777" w:rsidR="001E5958" w:rsidRPr="00357DD1" w:rsidRDefault="002B4D88">
                  <w:pPr>
                    <w:pStyle w:val="aff8"/>
                    <w:spacing w:line="240" w:lineRule="auto"/>
                    <w:rPr>
                      <w:b/>
                      <w:bCs w:val="0"/>
                      <w:sz w:val="18"/>
                      <w:szCs w:val="18"/>
                    </w:rPr>
                  </w:pPr>
                  <w:r w:rsidRPr="00357DD1">
                    <w:rPr>
                      <w:b/>
                      <w:bCs w:val="0"/>
                      <w:sz w:val="18"/>
                      <w:szCs w:val="18"/>
                    </w:rPr>
                    <w:t>属性</w:t>
                  </w:r>
                </w:p>
              </w:tc>
              <w:tc>
                <w:tcPr>
                  <w:tcW w:w="265" w:type="pct"/>
                  <w:vAlign w:val="center"/>
                </w:tcPr>
                <w:p w14:paraId="4400EDAB" w14:textId="77777777" w:rsidR="001E5958" w:rsidRPr="00357DD1" w:rsidRDefault="002B4D88">
                  <w:pPr>
                    <w:pStyle w:val="aff8"/>
                    <w:spacing w:line="240" w:lineRule="auto"/>
                    <w:rPr>
                      <w:b/>
                      <w:bCs w:val="0"/>
                      <w:sz w:val="18"/>
                      <w:szCs w:val="18"/>
                    </w:rPr>
                  </w:pPr>
                  <w:r w:rsidRPr="00357DD1">
                    <w:rPr>
                      <w:b/>
                      <w:bCs w:val="0"/>
                      <w:sz w:val="18"/>
                      <w:szCs w:val="18"/>
                    </w:rPr>
                    <w:t>形态</w:t>
                  </w:r>
                </w:p>
              </w:tc>
              <w:tc>
                <w:tcPr>
                  <w:tcW w:w="375" w:type="pct"/>
                  <w:vAlign w:val="center"/>
                </w:tcPr>
                <w:p w14:paraId="72AA9F52" w14:textId="77777777" w:rsidR="001E5958" w:rsidRPr="00357DD1" w:rsidRDefault="002B4D88">
                  <w:pPr>
                    <w:pStyle w:val="aff8"/>
                    <w:spacing w:line="240" w:lineRule="auto"/>
                    <w:rPr>
                      <w:b/>
                      <w:bCs w:val="0"/>
                      <w:sz w:val="18"/>
                      <w:szCs w:val="18"/>
                    </w:rPr>
                  </w:pPr>
                  <w:r w:rsidRPr="00357DD1">
                    <w:rPr>
                      <w:b/>
                      <w:bCs w:val="0"/>
                      <w:sz w:val="18"/>
                      <w:szCs w:val="18"/>
                    </w:rPr>
                    <w:t>废物类别</w:t>
                  </w:r>
                </w:p>
              </w:tc>
              <w:tc>
                <w:tcPr>
                  <w:tcW w:w="604" w:type="pct"/>
                  <w:vAlign w:val="center"/>
                </w:tcPr>
                <w:p w14:paraId="16AF03B4" w14:textId="77777777" w:rsidR="001E5958" w:rsidRPr="00357DD1" w:rsidRDefault="002B4D88">
                  <w:pPr>
                    <w:pStyle w:val="aff8"/>
                    <w:spacing w:line="240" w:lineRule="auto"/>
                    <w:rPr>
                      <w:b/>
                      <w:bCs w:val="0"/>
                      <w:sz w:val="18"/>
                      <w:szCs w:val="18"/>
                    </w:rPr>
                  </w:pPr>
                  <w:r w:rsidRPr="00357DD1">
                    <w:rPr>
                      <w:b/>
                      <w:bCs w:val="0"/>
                      <w:sz w:val="18"/>
                      <w:szCs w:val="18"/>
                    </w:rPr>
                    <w:t>废物代码</w:t>
                  </w:r>
                </w:p>
              </w:tc>
              <w:tc>
                <w:tcPr>
                  <w:tcW w:w="432" w:type="pct"/>
                  <w:vAlign w:val="center"/>
                </w:tcPr>
                <w:p w14:paraId="532DCE0E" w14:textId="77777777" w:rsidR="001E5958" w:rsidRPr="00357DD1" w:rsidRDefault="002B4D88">
                  <w:pPr>
                    <w:pStyle w:val="aff8"/>
                    <w:spacing w:line="240" w:lineRule="auto"/>
                    <w:rPr>
                      <w:b/>
                      <w:bCs w:val="0"/>
                      <w:sz w:val="18"/>
                      <w:szCs w:val="18"/>
                    </w:rPr>
                  </w:pPr>
                  <w:r w:rsidRPr="00357DD1">
                    <w:rPr>
                      <w:b/>
                      <w:bCs w:val="0"/>
                      <w:sz w:val="18"/>
                      <w:szCs w:val="18"/>
                    </w:rPr>
                    <w:t>产生量</w:t>
                  </w:r>
                  <w:r w:rsidRPr="00357DD1">
                    <w:rPr>
                      <w:b/>
                      <w:bCs w:val="0"/>
                      <w:sz w:val="18"/>
                      <w:szCs w:val="18"/>
                    </w:rPr>
                    <w:t>t/a</w:t>
                  </w:r>
                </w:p>
              </w:tc>
              <w:tc>
                <w:tcPr>
                  <w:tcW w:w="831" w:type="pct"/>
                  <w:vAlign w:val="center"/>
                </w:tcPr>
                <w:p w14:paraId="1F46DBBC" w14:textId="77777777" w:rsidR="001E5958" w:rsidRPr="00357DD1" w:rsidRDefault="002B4D88">
                  <w:pPr>
                    <w:pStyle w:val="aff8"/>
                    <w:spacing w:line="240" w:lineRule="auto"/>
                    <w:rPr>
                      <w:b/>
                      <w:bCs w:val="0"/>
                      <w:sz w:val="18"/>
                      <w:szCs w:val="18"/>
                    </w:rPr>
                  </w:pPr>
                  <w:r w:rsidRPr="00357DD1">
                    <w:rPr>
                      <w:b/>
                      <w:bCs w:val="0"/>
                      <w:sz w:val="18"/>
                      <w:szCs w:val="18"/>
                    </w:rPr>
                    <w:t>处置方式</w:t>
                  </w:r>
                </w:p>
              </w:tc>
            </w:tr>
            <w:tr w:rsidR="00357DD1" w:rsidRPr="00357DD1" w14:paraId="517E6225" w14:textId="77777777" w:rsidTr="003F06EA">
              <w:trPr>
                <w:trHeight w:val="340"/>
                <w:jc w:val="right"/>
              </w:trPr>
              <w:tc>
                <w:tcPr>
                  <w:tcW w:w="365" w:type="pct"/>
                  <w:vAlign w:val="center"/>
                </w:tcPr>
                <w:p w14:paraId="4F9C1A83" w14:textId="77777777" w:rsidR="001E5958" w:rsidRPr="00357DD1" w:rsidRDefault="002B4D88">
                  <w:pPr>
                    <w:pStyle w:val="aff8"/>
                    <w:spacing w:line="240" w:lineRule="auto"/>
                    <w:rPr>
                      <w:sz w:val="18"/>
                      <w:szCs w:val="18"/>
                    </w:rPr>
                  </w:pPr>
                  <w:r w:rsidRPr="00357DD1">
                    <w:rPr>
                      <w:sz w:val="18"/>
                      <w:szCs w:val="18"/>
                    </w:rPr>
                    <w:t>1</w:t>
                  </w:r>
                </w:p>
              </w:tc>
              <w:tc>
                <w:tcPr>
                  <w:tcW w:w="692" w:type="pct"/>
                  <w:vAlign w:val="center"/>
                </w:tcPr>
                <w:p w14:paraId="32B1F320" w14:textId="77777777" w:rsidR="001E5958" w:rsidRPr="00357DD1" w:rsidRDefault="002B4D88">
                  <w:pPr>
                    <w:pStyle w:val="aff8"/>
                    <w:spacing w:line="240" w:lineRule="auto"/>
                    <w:rPr>
                      <w:sz w:val="18"/>
                      <w:szCs w:val="18"/>
                    </w:rPr>
                  </w:pPr>
                  <w:r w:rsidRPr="00357DD1">
                    <w:rPr>
                      <w:sz w:val="18"/>
                      <w:szCs w:val="18"/>
                    </w:rPr>
                    <w:t>生活垃圾</w:t>
                  </w:r>
                </w:p>
              </w:tc>
              <w:tc>
                <w:tcPr>
                  <w:tcW w:w="756" w:type="pct"/>
                  <w:vAlign w:val="center"/>
                </w:tcPr>
                <w:p w14:paraId="6FC8DCCD" w14:textId="77777777" w:rsidR="001E5958" w:rsidRPr="00357DD1" w:rsidRDefault="002B4D88">
                  <w:pPr>
                    <w:pStyle w:val="aff8"/>
                    <w:spacing w:line="240" w:lineRule="auto"/>
                    <w:rPr>
                      <w:sz w:val="18"/>
                      <w:szCs w:val="18"/>
                    </w:rPr>
                  </w:pPr>
                  <w:r w:rsidRPr="00357DD1">
                    <w:rPr>
                      <w:sz w:val="18"/>
                      <w:szCs w:val="18"/>
                    </w:rPr>
                    <w:t>日常办公</w:t>
                  </w:r>
                </w:p>
              </w:tc>
              <w:tc>
                <w:tcPr>
                  <w:tcW w:w="680" w:type="pct"/>
                  <w:vAlign w:val="center"/>
                </w:tcPr>
                <w:p w14:paraId="07CB9DEF" w14:textId="77777777" w:rsidR="001E5958" w:rsidRPr="00357DD1" w:rsidRDefault="002B4D88">
                  <w:pPr>
                    <w:pStyle w:val="aff8"/>
                    <w:spacing w:line="240" w:lineRule="auto"/>
                    <w:rPr>
                      <w:sz w:val="18"/>
                      <w:szCs w:val="18"/>
                    </w:rPr>
                  </w:pPr>
                  <w:r w:rsidRPr="00357DD1">
                    <w:rPr>
                      <w:sz w:val="18"/>
                      <w:szCs w:val="18"/>
                    </w:rPr>
                    <w:t>一般固废</w:t>
                  </w:r>
                </w:p>
              </w:tc>
              <w:tc>
                <w:tcPr>
                  <w:tcW w:w="265" w:type="pct"/>
                  <w:vAlign w:val="center"/>
                </w:tcPr>
                <w:p w14:paraId="29769E3C" w14:textId="77777777" w:rsidR="001E5958" w:rsidRPr="00357DD1" w:rsidRDefault="002B4D88">
                  <w:pPr>
                    <w:pStyle w:val="aff8"/>
                    <w:spacing w:line="240" w:lineRule="auto"/>
                    <w:rPr>
                      <w:sz w:val="18"/>
                      <w:szCs w:val="18"/>
                    </w:rPr>
                  </w:pPr>
                  <w:r w:rsidRPr="00357DD1">
                    <w:rPr>
                      <w:sz w:val="18"/>
                      <w:szCs w:val="18"/>
                    </w:rPr>
                    <w:t>固</w:t>
                  </w:r>
                </w:p>
              </w:tc>
              <w:tc>
                <w:tcPr>
                  <w:tcW w:w="375" w:type="pct"/>
                  <w:vAlign w:val="center"/>
                </w:tcPr>
                <w:p w14:paraId="46A1376B" w14:textId="77777777" w:rsidR="001E5958" w:rsidRPr="00357DD1" w:rsidRDefault="002B4D88">
                  <w:pPr>
                    <w:pStyle w:val="aff8"/>
                    <w:spacing w:line="240" w:lineRule="auto"/>
                    <w:rPr>
                      <w:sz w:val="18"/>
                      <w:szCs w:val="18"/>
                    </w:rPr>
                  </w:pPr>
                  <w:r w:rsidRPr="00357DD1">
                    <w:rPr>
                      <w:sz w:val="18"/>
                      <w:szCs w:val="18"/>
                    </w:rPr>
                    <w:t>99</w:t>
                  </w:r>
                </w:p>
              </w:tc>
              <w:tc>
                <w:tcPr>
                  <w:tcW w:w="604" w:type="pct"/>
                  <w:vAlign w:val="center"/>
                </w:tcPr>
                <w:p w14:paraId="31D7D29F" w14:textId="77777777" w:rsidR="001E5958" w:rsidRPr="00357DD1" w:rsidRDefault="002B4D88">
                  <w:pPr>
                    <w:pStyle w:val="aff8"/>
                    <w:spacing w:line="240" w:lineRule="auto"/>
                    <w:rPr>
                      <w:sz w:val="18"/>
                      <w:szCs w:val="18"/>
                    </w:rPr>
                  </w:pPr>
                  <w:r w:rsidRPr="00357DD1">
                    <w:rPr>
                      <w:sz w:val="18"/>
                      <w:szCs w:val="18"/>
                    </w:rPr>
                    <w:t>990-999-99</w:t>
                  </w:r>
                </w:p>
              </w:tc>
              <w:tc>
                <w:tcPr>
                  <w:tcW w:w="432" w:type="pct"/>
                  <w:vAlign w:val="center"/>
                </w:tcPr>
                <w:p w14:paraId="3FB7F3EE" w14:textId="77777777" w:rsidR="001E5958" w:rsidRPr="00357DD1" w:rsidRDefault="002B4D88">
                  <w:pPr>
                    <w:pStyle w:val="aff8"/>
                    <w:spacing w:line="240" w:lineRule="auto"/>
                    <w:rPr>
                      <w:sz w:val="18"/>
                      <w:szCs w:val="18"/>
                    </w:rPr>
                  </w:pPr>
                  <w:r w:rsidRPr="00357DD1">
                    <w:rPr>
                      <w:rFonts w:hint="eastAsia"/>
                      <w:sz w:val="18"/>
                      <w:szCs w:val="18"/>
                    </w:rPr>
                    <w:t>3</w:t>
                  </w:r>
                </w:p>
              </w:tc>
              <w:tc>
                <w:tcPr>
                  <w:tcW w:w="831" w:type="pct"/>
                  <w:vAlign w:val="center"/>
                </w:tcPr>
                <w:p w14:paraId="0F15C6F5" w14:textId="77777777" w:rsidR="001E5958" w:rsidRPr="00357DD1" w:rsidRDefault="002B4D88">
                  <w:pPr>
                    <w:pStyle w:val="aff8"/>
                    <w:spacing w:line="240" w:lineRule="auto"/>
                    <w:rPr>
                      <w:sz w:val="18"/>
                      <w:szCs w:val="18"/>
                    </w:rPr>
                  </w:pPr>
                  <w:r w:rsidRPr="00357DD1">
                    <w:rPr>
                      <w:sz w:val="18"/>
                      <w:szCs w:val="18"/>
                    </w:rPr>
                    <w:t>环卫清运</w:t>
                  </w:r>
                </w:p>
              </w:tc>
            </w:tr>
            <w:tr w:rsidR="00357DD1" w:rsidRPr="00357DD1" w14:paraId="15460FBD" w14:textId="77777777" w:rsidTr="003F06EA">
              <w:trPr>
                <w:trHeight w:val="340"/>
                <w:jc w:val="right"/>
              </w:trPr>
              <w:tc>
                <w:tcPr>
                  <w:tcW w:w="365" w:type="pct"/>
                  <w:vAlign w:val="center"/>
                </w:tcPr>
                <w:p w14:paraId="788807AB" w14:textId="77777777" w:rsidR="001E5958" w:rsidRPr="00357DD1" w:rsidRDefault="002B4D88">
                  <w:pPr>
                    <w:pStyle w:val="aff8"/>
                    <w:spacing w:line="240" w:lineRule="auto"/>
                    <w:rPr>
                      <w:sz w:val="18"/>
                      <w:szCs w:val="18"/>
                    </w:rPr>
                  </w:pPr>
                  <w:r w:rsidRPr="00357DD1">
                    <w:rPr>
                      <w:rFonts w:hint="eastAsia"/>
                      <w:sz w:val="18"/>
                      <w:szCs w:val="18"/>
                    </w:rPr>
                    <w:t>2</w:t>
                  </w:r>
                </w:p>
              </w:tc>
              <w:tc>
                <w:tcPr>
                  <w:tcW w:w="692" w:type="pct"/>
                  <w:vAlign w:val="center"/>
                </w:tcPr>
                <w:p w14:paraId="159B3059" w14:textId="77777777" w:rsidR="001E5958" w:rsidRPr="00357DD1" w:rsidRDefault="002B4D88">
                  <w:pPr>
                    <w:pStyle w:val="aff8"/>
                    <w:spacing w:line="240" w:lineRule="auto"/>
                    <w:rPr>
                      <w:sz w:val="18"/>
                      <w:szCs w:val="18"/>
                    </w:rPr>
                  </w:pPr>
                  <w:r w:rsidRPr="00357DD1">
                    <w:rPr>
                      <w:sz w:val="18"/>
                      <w:szCs w:val="18"/>
                    </w:rPr>
                    <w:t>废包装材料</w:t>
                  </w:r>
                </w:p>
              </w:tc>
              <w:tc>
                <w:tcPr>
                  <w:tcW w:w="756" w:type="pct"/>
                  <w:vAlign w:val="center"/>
                </w:tcPr>
                <w:p w14:paraId="7D9A784E" w14:textId="77777777" w:rsidR="001E5958" w:rsidRPr="00357DD1" w:rsidRDefault="002B4D88">
                  <w:pPr>
                    <w:pStyle w:val="aff8"/>
                    <w:spacing w:line="240" w:lineRule="auto"/>
                    <w:rPr>
                      <w:sz w:val="18"/>
                      <w:szCs w:val="18"/>
                    </w:rPr>
                  </w:pPr>
                  <w:r w:rsidRPr="00357DD1">
                    <w:rPr>
                      <w:sz w:val="18"/>
                      <w:szCs w:val="18"/>
                    </w:rPr>
                    <w:t>包装</w:t>
                  </w:r>
                </w:p>
              </w:tc>
              <w:tc>
                <w:tcPr>
                  <w:tcW w:w="680" w:type="pct"/>
                  <w:vAlign w:val="center"/>
                </w:tcPr>
                <w:p w14:paraId="2A064E76" w14:textId="77777777" w:rsidR="001E5958" w:rsidRPr="00357DD1" w:rsidRDefault="002B4D88">
                  <w:pPr>
                    <w:pStyle w:val="aff8"/>
                    <w:spacing w:line="240" w:lineRule="auto"/>
                    <w:rPr>
                      <w:sz w:val="18"/>
                      <w:szCs w:val="18"/>
                    </w:rPr>
                  </w:pPr>
                  <w:r w:rsidRPr="00357DD1">
                    <w:rPr>
                      <w:sz w:val="18"/>
                      <w:szCs w:val="18"/>
                    </w:rPr>
                    <w:t>一般工业固废</w:t>
                  </w:r>
                </w:p>
              </w:tc>
              <w:tc>
                <w:tcPr>
                  <w:tcW w:w="265" w:type="pct"/>
                  <w:vAlign w:val="center"/>
                </w:tcPr>
                <w:p w14:paraId="4EFCBDBD" w14:textId="77777777" w:rsidR="001E5958" w:rsidRPr="00357DD1" w:rsidRDefault="002B4D88">
                  <w:pPr>
                    <w:pStyle w:val="aff8"/>
                    <w:spacing w:line="240" w:lineRule="auto"/>
                    <w:rPr>
                      <w:sz w:val="18"/>
                      <w:szCs w:val="18"/>
                    </w:rPr>
                  </w:pPr>
                  <w:r w:rsidRPr="00357DD1">
                    <w:rPr>
                      <w:sz w:val="18"/>
                      <w:szCs w:val="18"/>
                    </w:rPr>
                    <w:t>固</w:t>
                  </w:r>
                </w:p>
              </w:tc>
              <w:tc>
                <w:tcPr>
                  <w:tcW w:w="375" w:type="pct"/>
                  <w:vAlign w:val="center"/>
                </w:tcPr>
                <w:p w14:paraId="5107D054" w14:textId="77777777" w:rsidR="001E5958" w:rsidRPr="00357DD1" w:rsidRDefault="002B4D88">
                  <w:pPr>
                    <w:pStyle w:val="TableParagraph"/>
                    <w:adjustRightInd w:val="0"/>
                    <w:snapToGrid w:val="0"/>
                    <w:jc w:val="center"/>
                    <w:rPr>
                      <w:rFonts w:ascii="Times New Roman" w:hAnsi="Times New Roman"/>
                      <w:bCs/>
                      <w:snapToGrid w:val="0"/>
                      <w:sz w:val="18"/>
                      <w:szCs w:val="18"/>
                      <w:lang w:eastAsia="zh-CN"/>
                    </w:rPr>
                  </w:pPr>
                  <w:r w:rsidRPr="00357DD1">
                    <w:rPr>
                      <w:rFonts w:ascii="Times New Roman" w:hAnsi="Times New Roman"/>
                      <w:sz w:val="18"/>
                      <w:szCs w:val="18"/>
                      <w:lang w:eastAsia="zh-CN"/>
                    </w:rPr>
                    <w:t>99</w:t>
                  </w:r>
                </w:p>
              </w:tc>
              <w:tc>
                <w:tcPr>
                  <w:tcW w:w="604" w:type="pct"/>
                  <w:vAlign w:val="center"/>
                </w:tcPr>
                <w:p w14:paraId="33D00A19" w14:textId="77777777" w:rsidR="001E5958" w:rsidRPr="00357DD1" w:rsidRDefault="002B4D88">
                  <w:pPr>
                    <w:pStyle w:val="TableParagraph"/>
                    <w:adjustRightInd w:val="0"/>
                    <w:snapToGrid w:val="0"/>
                    <w:jc w:val="center"/>
                    <w:rPr>
                      <w:rFonts w:ascii="Times New Roman" w:hAnsi="Times New Roman"/>
                      <w:bCs/>
                      <w:snapToGrid w:val="0"/>
                      <w:sz w:val="18"/>
                      <w:szCs w:val="18"/>
                      <w:lang w:eastAsia="zh-CN"/>
                    </w:rPr>
                  </w:pPr>
                  <w:r w:rsidRPr="00357DD1">
                    <w:rPr>
                      <w:rFonts w:ascii="Times New Roman" w:hAnsi="Times New Roman"/>
                      <w:sz w:val="18"/>
                      <w:szCs w:val="18"/>
                      <w:lang w:eastAsia="zh-CN"/>
                    </w:rPr>
                    <w:t>990-999-99</w:t>
                  </w:r>
                </w:p>
              </w:tc>
              <w:tc>
                <w:tcPr>
                  <w:tcW w:w="432" w:type="pct"/>
                  <w:vAlign w:val="center"/>
                </w:tcPr>
                <w:p w14:paraId="4F2023EB" w14:textId="77777777" w:rsidR="001E5958" w:rsidRPr="00357DD1" w:rsidRDefault="002B4D88">
                  <w:pPr>
                    <w:pStyle w:val="aff8"/>
                    <w:spacing w:line="240" w:lineRule="auto"/>
                    <w:rPr>
                      <w:sz w:val="18"/>
                      <w:szCs w:val="18"/>
                    </w:rPr>
                  </w:pPr>
                  <w:r w:rsidRPr="00357DD1">
                    <w:rPr>
                      <w:rFonts w:hint="eastAsia"/>
                      <w:sz w:val="18"/>
                      <w:szCs w:val="18"/>
                    </w:rPr>
                    <w:t>1</w:t>
                  </w:r>
                </w:p>
              </w:tc>
              <w:tc>
                <w:tcPr>
                  <w:tcW w:w="831" w:type="pct"/>
                  <w:vMerge w:val="restart"/>
                  <w:vAlign w:val="center"/>
                </w:tcPr>
                <w:p w14:paraId="1F0EC91D" w14:textId="77777777" w:rsidR="001E5958" w:rsidRPr="00357DD1" w:rsidRDefault="002B4D88">
                  <w:pPr>
                    <w:pStyle w:val="aff8"/>
                    <w:spacing w:line="240" w:lineRule="auto"/>
                    <w:rPr>
                      <w:sz w:val="18"/>
                      <w:szCs w:val="18"/>
                    </w:rPr>
                  </w:pPr>
                  <w:r w:rsidRPr="00357DD1">
                    <w:rPr>
                      <w:rFonts w:hint="eastAsia"/>
                      <w:sz w:val="18"/>
                      <w:szCs w:val="18"/>
                    </w:rPr>
                    <w:t>收集外售</w:t>
                  </w:r>
                </w:p>
              </w:tc>
            </w:tr>
            <w:tr w:rsidR="00357DD1" w:rsidRPr="00357DD1" w14:paraId="4DB1BAC6" w14:textId="77777777" w:rsidTr="003F06EA">
              <w:trPr>
                <w:trHeight w:val="340"/>
                <w:jc w:val="right"/>
              </w:trPr>
              <w:tc>
                <w:tcPr>
                  <w:tcW w:w="365" w:type="pct"/>
                  <w:vAlign w:val="center"/>
                </w:tcPr>
                <w:p w14:paraId="3BD693F6" w14:textId="77777777" w:rsidR="001E5958" w:rsidRPr="00357DD1" w:rsidRDefault="002B4D88">
                  <w:pPr>
                    <w:pStyle w:val="aff8"/>
                    <w:spacing w:line="240" w:lineRule="auto"/>
                    <w:rPr>
                      <w:sz w:val="18"/>
                      <w:szCs w:val="18"/>
                    </w:rPr>
                  </w:pPr>
                  <w:r w:rsidRPr="00357DD1">
                    <w:rPr>
                      <w:rFonts w:hint="eastAsia"/>
                      <w:sz w:val="18"/>
                      <w:szCs w:val="18"/>
                    </w:rPr>
                    <w:t>3</w:t>
                  </w:r>
                </w:p>
              </w:tc>
              <w:tc>
                <w:tcPr>
                  <w:tcW w:w="692" w:type="pct"/>
                  <w:vAlign w:val="center"/>
                </w:tcPr>
                <w:p w14:paraId="31F71717" w14:textId="77777777" w:rsidR="001E5958" w:rsidRPr="00357DD1" w:rsidRDefault="002B4D88">
                  <w:pPr>
                    <w:pStyle w:val="aff8"/>
                    <w:spacing w:line="240" w:lineRule="auto"/>
                    <w:rPr>
                      <w:sz w:val="18"/>
                      <w:szCs w:val="18"/>
                    </w:rPr>
                  </w:pPr>
                  <w:r w:rsidRPr="00357DD1">
                    <w:rPr>
                      <w:rFonts w:hint="eastAsia"/>
                      <w:sz w:val="18"/>
                      <w:szCs w:val="18"/>
                    </w:rPr>
                    <w:t>废边角料</w:t>
                  </w:r>
                </w:p>
              </w:tc>
              <w:tc>
                <w:tcPr>
                  <w:tcW w:w="756" w:type="pct"/>
                  <w:vAlign w:val="center"/>
                </w:tcPr>
                <w:p w14:paraId="6F3D9536" w14:textId="77777777" w:rsidR="001E5958" w:rsidRPr="00357DD1" w:rsidRDefault="002B4D88">
                  <w:pPr>
                    <w:pStyle w:val="aff8"/>
                    <w:spacing w:line="240" w:lineRule="auto"/>
                    <w:rPr>
                      <w:sz w:val="18"/>
                      <w:szCs w:val="18"/>
                    </w:rPr>
                  </w:pPr>
                  <w:r w:rsidRPr="00357DD1">
                    <w:rPr>
                      <w:rFonts w:hint="eastAsia"/>
                      <w:sz w:val="18"/>
                      <w:szCs w:val="18"/>
                    </w:rPr>
                    <w:t>挤出、压延、注塑、模压、切粒</w:t>
                  </w:r>
                </w:p>
              </w:tc>
              <w:tc>
                <w:tcPr>
                  <w:tcW w:w="680" w:type="pct"/>
                  <w:vAlign w:val="center"/>
                </w:tcPr>
                <w:p w14:paraId="289219E0" w14:textId="77777777" w:rsidR="001E5958" w:rsidRPr="00357DD1" w:rsidRDefault="002B4D88">
                  <w:pPr>
                    <w:pStyle w:val="aff8"/>
                    <w:spacing w:line="240" w:lineRule="auto"/>
                    <w:rPr>
                      <w:sz w:val="18"/>
                      <w:szCs w:val="18"/>
                    </w:rPr>
                  </w:pPr>
                  <w:r w:rsidRPr="00357DD1">
                    <w:rPr>
                      <w:sz w:val="18"/>
                      <w:szCs w:val="18"/>
                    </w:rPr>
                    <w:t>一般工业固废</w:t>
                  </w:r>
                </w:p>
              </w:tc>
              <w:tc>
                <w:tcPr>
                  <w:tcW w:w="265" w:type="pct"/>
                  <w:vAlign w:val="center"/>
                </w:tcPr>
                <w:p w14:paraId="07F77787" w14:textId="77777777" w:rsidR="001E5958" w:rsidRPr="00357DD1" w:rsidRDefault="002B4D88">
                  <w:pPr>
                    <w:pStyle w:val="aff8"/>
                    <w:spacing w:line="240" w:lineRule="auto"/>
                    <w:rPr>
                      <w:sz w:val="18"/>
                      <w:szCs w:val="18"/>
                    </w:rPr>
                  </w:pPr>
                  <w:r w:rsidRPr="00357DD1">
                    <w:rPr>
                      <w:sz w:val="18"/>
                      <w:szCs w:val="18"/>
                    </w:rPr>
                    <w:t>固</w:t>
                  </w:r>
                </w:p>
              </w:tc>
              <w:tc>
                <w:tcPr>
                  <w:tcW w:w="375" w:type="pct"/>
                  <w:vAlign w:val="center"/>
                </w:tcPr>
                <w:p w14:paraId="3BB11EA8" w14:textId="77777777" w:rsidR="001E5958" w:rsidRPr="00357DD1" w:rsidRDefault="002B4D88">
                  <w:pPr>
                    <w:pStyle w:val="TableParagraph"/>
                    <w:adjustRightInd w:val="0"/>
                    <w:snapToGrid w:val="0"/>
                    <w:jc w:val="center"/>
                    <w:rPr>
                      <w:rFonts w:ascii="Times New Roman" w:hAnsi="Times New Roman"/>
                      <w:sz w:val="18"/>
                      <w:szCs w:val="18"/>
                      <w:lang w:eastAsia="zh-CN"/>
                    </w:rPr>
                  </w:pPr>
                  <w:r w:rsidRPr="00357DD1">
                    <w:rPr>
                      <w:rFonts w:ascii="Times New Roman" w:hAnsi="Times New Roman" w:hint="eastAsia"/>
                      <w:sz w:val="18"/>
                      <w:szCs w:val="18"/>
                      <w:lang w:eastAsia="zh-CN"/>
                    </w:rPr>
                    <w:t>06</w:t>
                  </w:r>
                </w:p>
              </w:tc>
              <w:tc>
                <w:tcPr>
                  <w:tcW w:w="604" w:type="pct"/>
                  <w:vAlign w:val="center"/>
                </w:tcPr>
                <w:p w14:paraId="14F1D7BE" w14:textId="77777777" w:rsidR="001E5958" w:rsidRPr="00357DD1" w:rsidRDefault="002B4D88">
                  <w:pPr>
                    <w:pStyle w:val="TableParagraph"/>
                    <w:adjustRightInd w:val="0"/>
                    <w:snapToGrid w:val="0"/>
                    <w:jc w:val="center"/>
                    <w:rPr>
                      <w:rFonts w:ascii="Times New Roman" w:hAnsi="Times New Roman"/>
                      <w:sz w:val="18"/>
                      <w:szCs w:val="18"/>
                      <w:lang w:eastAsia="zh-CN"/>
                    </w:rPr>
                  </w:pPr>
                  <w:r w:rsidRPr="00357DD1">
                    <w:rPr>
                      <w:rFonts w:ascii="Times New Roman" w:hAnsi="Times New Roman" w:hint="eastAsia"/>
                      <w:sz w:val="18"/>
                      <w:szCs w:val="18"/>
                      <w:lang w:eastAsia="zh-CN"/>
                    </w:rPr>
                    <w:t>292-001-06</w:t>
                  </w:r>
                </w:p>
              </w:tc>
              <w:tc>
                <w:tcPr>
                  <w:tcW w:w="432" w:type="pct"/>
                  <w:vAlign w:val="center"/>
                </w:tcPr>
                <w:p w14:paraId="1CEE5D28" w14:textId="77777777" w:rsidR="001E5958" w:rsidRPr="00357DD1" w:rsidRDefault="002B4D88">
                  <w:pPr>
                    <w:pStyle w:val="aff8"/>
                    <w:spacing w:line="240" w:lineRule="auto"/>
                    <w:rPr>
                      <w:sz w:val="18"/>
                      <w:szCs w:val="18"/>
                    </w:rPr>
                  </w:pPr>
                  <w:r w:rsidRPr="00357DD1">
                    <w:rPr>
                      <w:rFonts w:hint="eastAsia"/>
                      <w:sz w:val="18"/>
                      <w:szCs w:val="18"/>
                    </w:rPr>
                    <w:t>3.5</w:t>
                  </w:r>
                </w:p>
              </w:tc>
              <w:tc>
                <w:tcPr>
                  <w:tcW w:w="831" w:type="pct"/>
                  <w:vMerge/>
                  <w:vAlign w:val="center"/>
                </w:tcPr>
                <w:p w14:paraId="7F7885CB" w14:textId="77777777" w:rsidR="001E5958" w:rsidRPr="00357DD1" w:rsidRDefault="001E5958">
                  <w:pPr>
                    <w:pStyle w:val="aff8"/>
                    <w:spacing w:line="240" w:lineRule="auto"/>
                    <w:rPr>
                      <w:sz w:val="18"/>
                      <w:szCs w:val="18"/>
                    </w:rPr>
                  </w:pPr>
                </w:p>
              </w:tc>
            </w:tr>
            <w:tr w:rsidR="00357DD1" w:rsidRPr="00357DD1" w14:paraId="2D12F747" w14:textId="77777777" w:rsidTr="003F06EA">
              <w:trPr>
                <w:trHeight w:val="340"/>
                <w:jc w:val="right"/>
              </w:trPr>
              <w:tc>
                <w:tcPr>
                  <w:tcW w:w="365" w:type="pct"/>
                  <w:vAlign w:val="center"/>
                </w:tcPr>
                <w:p w14:paraId="36572BDA" w14:textId="77777777" w:rsidR="001E5958" w:rsidRPr="00357DD1" w:rsidRDefault="002B4D88">
                  <w:pPr>
                    <w:pStyle w:val="aff8"/>
                    <w:spacing w:line="240" w:lineRule="auto"/>
                    <w:rPr>
                      <w:sz w:val="18"/>
                      <w:szCs w:val="18"/>
                    </w:rPr>
                  </w:pPr>
                  <w:r w:rsidRPr="00357DD1">
                    <w:rPr>
                      <w:rFonts w:hint="eastAsia"/>
                      <w:sz w:val="18"/>
                      <w:szCs w:val="18"/>
                    </w:rPr>
                    <w:t>4</w:t>
                  </w:r>
                </w:p>
              </w:tc>
              <w:tc>
                <w:tcPr>
                  <w:tcW w:w="692" w:type="pct"/>
                  <w:vAlign w:val="center"/>
                </w:tcPr>
                <w:p w14:paraId="493A0F94" w14:textId="77777777" w:rsidR="001E5958" w:rsidRPr="00357DD1" w:rsidRDefault="002B4D88">
                  <w:pPr>
                    <w:pStyle w:val="aff8"/>
                    <w:spacing w:line="240" w:lineRule="auto"/>
                    <w:rPr>
                      <w:sz w:val="18"/>
                      <w:szCs w:val="18"/>
                    </w:rPr>
                  </w:pPr>
                  <w:r w:rsidRPr="00357DD1">
                    <w:rPr>
                      <w:rFonts w:hint="eastAsia"/>
                      <w:sz w:val="18"/>
                      <w:szCs w:val="18"/>
                    </w:rPr>
                    <w:t>不合格品</w:t>
                  </w:r>
                </w:p>
              </w:tc>
              <w:tc>
                <w:tcPr>
                  <w:tcW w:w="756" w:type="pct"/>
                  <w:vAlign w:val="center"/>
                </w:tcPr>
                <w:p w14:paraId="5374823F" w14:textId="77777777" w:rsidR="001E5958" w:rsidRPr="00357DD1" w:rsidRDefault="002B4D88">
                  <w:pPr>
                    <w:pStyle w:val="aff8"/>
                    <w:spacing w:line="240" w:lineRule="auto"/>
                    <w:rPr>
                      <w:sz w:val="18"/>
                      <w:szCs w:val="18"/>
                    </w:rPr>
                  </w:pPr>
                  <w:r w:rsidRPr="00357DD1">
                    <w:rPr>
                      <w:rFonts w:hint="eastAsia"/>
                      <w:sz w:val="18"/>
                      <w:szCs w:val="18"/>
                    </w:rPr>
                    <w:t>检验</w:t>
                  </w:r>
                </w:p>
              </w:tc>
              <w:tc>
                <w:tcPr>
                  <w:tcW w:w="680" w:type="pct"/>
                  <w:vAlign w:val="center"/>
                </w:tcPr>
                <w:p w14:paraId="37B590CA" w14:textId="77777777" w:rsidR="001E5958" w:rsidRPr="00357DD1" w:rsidRDefault="002B4D88">
                  <w:pPr>
                    <w:pStyle w:val="aff8"/>
                    <w:spacing w:line="240" w:lineRule="auto"/>
                    <w:rPr>
                      <w:sz w:val="18"/>
                      <w:szCs w:val="18"/>
                    </w:rPr>
                  </w:pPr>
                  <w:r w:rsidRPr="00357DD1">
                    <w:rPr>
                      <w:sz w:val="18"/>
                      <w:szCs w:val="18"/>
                    </w:rPr>
                    <w:t>一般工业固废</w:t>
                  </w:r>
                </w:p>
              </w:tc>
              <w:tc>
                <w:tcPr>
                  <w:tcW w:w="265" w:type="pct"/>
                  <w:vAlign w:val="center"/>
                </w:tcPr>
                <w:p w14:paraId="4B80706C" w14:textId="77777777" w:rsidR="001E5958" w:rsidRPr="00357DD1" w:rsidRDefault="002B4D88">
                  <w:pPr>
                    <w:pStyle w:val="aff8"/>
                    <w:spacing w:line="240" w:lineRule="auto"/>
                    <w:rPr>
                      <w:sz w:val="18"/>
                      <w:szCs w:val="18"/>
                    </w:rPr>
                  </w:pPr>
                  <w:r w:rsidRPr="00357DD1">
                    <w:rPr>
                      <w:sz w:val="18"/>
                      <w:szCs w:val="18"/>
                    </w:rPr>
                    <w:t>固</w:t>
                  </w:r>
                </w:p>
              </w:tc>
              <w:tc>
                <w:tcPr>
                  <w:tcW w:w="375" w:type="pct"/>
                  <w:vAlign w:val="center"/>
                </w:tcPr>
                <w:p w14:paraId="1965AD50" w14:textId="77777777" w:rsidR="001E5958" w:rsidRPr="00357DD1" w:rsidRDefault="002B4D88">
                  <w:pPr>
                    <w:pStyle w:val="TableParagraph"/>
                    <w:adjustRightInd w:val="0"/>
                    <w:snapToGrid w:val="0"/>
                    <w:jc w:val="center"/>
                    <w:rPr>
                      <w:rFonts w:ascii="Times New Roman" w:hAnsi="Times New Roman"/>
                      <w:sz w:val="18"/>
                      <w:szCs w:val="18"/>
                      <w:lang w:eastAsia="zh-CN"/>
                    </w:rPr>
                  </w:pPr>
                  <w:r w:rsidRPr="00357DD1">
                    <w:rPr>
                      <w:rFonts w:ascii="Times New Roman" w:hAnsi="Times New Roman" w:hint="eastAsia"/>
                      <w:sz w:val="18"/>
                      <w:szCs w:val="18"/>
                      <w:lang w:eastAsia="zh-CN"/>
                    </w:rPr>
                    <w:t>06</w:t>
                  </w:r>
                </w:p>
              </w:tc>
              <w:tc>
                <w:tcPr>
                  <w:tcW w:w="604" w:type="pct"/>
                  <w:vAlign w:val="center"/>
                </w:tcPr>
                <w:p w14:paraId="6CB693E0" w14:textId="77777777" w:rsidR="001E5958" w:rsidRPr="00357DD1" w:rsidRDefault="002B4D88">
                  <w:pPr>
                    <w:pStyle w:val="TableParagraph"/>
                    <w:adjustRightInd w:val="0"/>
                    <w:snapToGrid w:val="0"/>
                    <w:jc w:val="center"/>
                    <w:rPr>
                      <w:rFonts w:ascii="Times New Roman" w:hAnsi="Times New Roman"/>
                      <w:sz w:val="18"/>
                      <w:szCs w:val="18"/>
                      <w:lang w:eastAsia="zh-CN"/>
                    </w:rPr>
                  </w:pPr>
                  <w:r w:rsidRPr="00357DD1">
                    <w:rPr>
                      <w:rFonts w:ascii="Times New Roman" w:hAnsi="Times New Roman" w:hint="eastAsia"/>
                      <w:sz w:val="18"/>
                      <w:szCs w:val="18"/>
                      <w:lang w:eastAsia="zh-CN"/>
                    </w:rPr>
                    <w:t>292-001-06</w:t>
                  </w:r>
                </w:p>
              </w:tc>
              <w:tc>
                <w:tcPr>
                  <w:tcW w:w="432" w:type="pct"/>
                  <w:vAlign w:val="center"/>
                </w:tcPr>
                <w:p w14:paraId="3353F2F5" w14:textId="77777777" w:rsidR="001E5958" w:rsidRPr="00357DD1" w:rsidRDefault="002B4D88">
                  <w:pPr>
                    <w:pStyle w:val="aff8"/>
                    <w:spacing w:line="240" w:lineRule="auto"/>
                    <w:rPr>
                      <w:sz w:val="18"/>
                      <w:szCs w:val="18"/>
                    </w:rPr>
                  </w:pPr>
                  <w:r w:rsidRPr="00357DD1">
                    <w:rPr>
                      <w:rFonts w:hint="eastAsia"/>
                      <w:sz w:val="18"/>
                      <w:szCs w:val="18"/>
                    </w:rPr>
                    <w:t>1</w:t>
                  </w:r>
                </w:p>
              </w:tc>
              <w:tc>
                <w:tcPr>
                  <w:tcW w:w="831" w:type="pct"/>
                  <w:vMerge/>
                  <w:vAlign w:val="center"/>
                </w:tcPr>
                <w:p w14:paraId="369C8123" w14:textId="77777777" w:rsidR="001E5958" w:rsidRPr="00357DD1" w:rsidRDefault="001E5958">
                  <w:pPr>
                    <w:pStyle w:val="aff8"/>
                    <w:spacing w:line="240" w:lineRule="auto"/>
                    <w:rPr>
                      <w:sz w:val="18"/>
                      <w:szCs w:val="18"/>
                    </w:rPr>
                  </w:pPr>
                </w:p>
              </w:tc>
            </w:tr>
            <w:tr w:rsidR="00357DD1" w:rsidRPr="00357DD1" w14:paraId="33C70365" w14:textId="77777777" w:rsidTr="003F06EA">
              <w:trPr>
                <w:trHeight w:val="340"/>
                <w:jc w:val="right"/>
              </w:trPr>
              <w:tc>
                <w:tcPr>
                  <w:tcW w:w="365" w:type="pct"/>
                  <w:vAlign w:val="center"/>
                </w:tcPr>
                <w:p w14:paraId="4BA53748" w14:textId="77777777" w:rsidR="001E5958" w:rsidRPr="00357DD1" w:rsidRDefault="002B4D88">
                  <w:pPr>
                    <w:pStyle w:val="aff8"/>
                    <w:spacing w:line="240" w:lineRule="auto"/>
                    <w:rPr>
                      <w:sz w:val="18"/>
                      <w:szCs w:val="18"/>
                    </w:rPr>
                  </w:pPr>
                  <w:r w:rsidRPr="00357DD1">
                    <w:rPr>
                      <w:rFonts w:hint="eastAsia"/>
                      <w:sz w:val="18"/>
                      <w:szCs w:val="18"/>
                    </w:rPr>
                    <w:t>5</w:t>
                  </w:r>
                </w:p>
              </w:tc>
              <w:tc>
                <w:tcPr>
                  <w:tcW w:w="692" w:type="pct"/>
                  <w:vAlign w:val="center"/>
                </w:tcPr>
                <w:p w14:paraId="1C46B2DB" w14:textId="77777777" w:rsidR="001E5958" w:rsidRPr="00357DD1" w:rsidRDefault="002B4D88">
                  <w:pPr>
                    <w:pStyle w:val="aff8"/>
                    <w:spacing w:line="240" w:lineRule="auto"/>
                    <w:rPr>
                      <w:sz w:val="18"/>
                      <w:szCs w:val="18"/>
                    </w:rPr>
                  </w:pPr>
                  <w:r w:rsidRPr="00357DD1">
                    <w:rPr>
                      <w:bCs w:val="0"/>
                      <w:snapToGrid w:val="0"/>
                      <w:kern w:val="0"/>
                      <w:sz w:val="18"/>
                      <w:szCs w:val="18"/>
                    </w:rPr>
                    <w:t>废活性炭</w:t>
                  </w:r>
                </w:p>
              </w:tc>
              <w:tc>
                <w:tcPr>
                  <w:tcW w:w="756" w:type="pct"/>
                  <w:vAlign w:val="center"/>
                </w:tcPr>
                <w:p w14:paraId="5F482C09" w14:textId="77777777" w:rsidR="001E5958" w:rsidRPr="00357DD1" w:rsidRDefault="002B4D88">
                  <w:pPr>
                    <w:pStyle w:val="aff8"/>
                    <w:spacing w:line="240" w:lineRule="auto"/>
                    <w:rPr>
                      <w:sz w:val="18"/>
                      <w:szCs w:val="18"/>
                    </w:rPr>
                  </w:pPr>
                  <w:r w:rsidRPr="00357DD1">
                    <w:rPr>
                      <w:sz w:val="18"/>
                      <w:szCs w:val="18"/>
                    </w:rPr>
                    <w:t>废气处理</w:t>
                  </w:r>
                </w:p>
              </w:tc>
              <w:tc>
                <w:tcPr>
                  <w:tcW w:w="680" w:type="pct"/>
                  <w:vAlign w:val="center"/>
                </w:tcPr>
                <w:p w14:paraId="6ECE431D" w14:textId="77777777" w:rsidR="001E5958" w:rsidRPr="00357DD1" w:rsidRDefault="002B4D88">
                  <w:pPr>
                    <w:pStyle w:val="aff8"/>
                    <w:spacing w:line="240" w:lineRule="auto"/>
                    <w:rPr>
                      <w:sz w:val="18"/>
                      <w:szCs w:val="18"/>
                    </w:rPr>
                  </w:pPr>
                  <w:proofErr w:type="gramStart"/>
                  <w:r w:rsidRPr="00357DD1">
                    <w:rPr>
                      <w:sz w:val="18"/>
                      <w:szCs w:val="18"/>
                    </w:rPr>
                    <w:t>危废</w:t>
                  </w:r>
                  <w:proofErr w:type="gramEnd"/>
                </w:p>
              </w:tc>
              <w:tc>
                <w:tcPr>
                  <w:tcW w:w="265" w:type="pct"/>
                  <w:vAlign w:val="center"/>
                </w:tcPr>
                <w:p w14:paraId="79F1944F" w14:textId="77777777" w:rsidR="001E5958" w:rsidRPr="00357DD1" w:rsidRDefault="002B4D88">
                  <w:pPr>
                    <w:pStyle w:val="aff8"/>
                    <w:spacing w:line="240" w:lineRule="auto"/>
                    <w:rPr>
                      <w:sz w:val="18"/>
                      <w:szCs w:val="18"/>
                    </w:rPr>
                  </w:pPr>
                  <w:r w:rsidRPr="00357DD1">
                    <w:rPr>
                      <w:sz w:val="18"/>
                      <w:szCs w:val="18"/>
                    </w:rPr>
                    <w:t>固</w:t>
                  </w:r>
                </w:p>
              </w:tc>
              <w:tc>
                <w:tcPr>
                  <w:tcW w:w="375" w:type="pct"/>
                  <w:vAlign w:val="center"/>
                </w:tcPr>
                <w:p w14:paraId="43D3A6BE" w14:textId="77777777" w:rsidR="001E5958" w:rsidRPr="00357DD1" w:rsidRDefault="002B4D88">
                  <w:pPr>
                    <w:pStyle w:val="TableParagraph"/>
                    <w:adjustRightInd w:val="0"/>
                    <w:snapToGrid w:val="0"/>
                    <w:jc w:val="center"/>
                    <w:rPr>
                      <w:rFonts w:ascii="Times New Roman" w:hAnsi="Times New Roman"/>
                      <w:bCs/>
                      <w:snapToGrid w:val="0"/>
                      <w:sz w:val="18"/>
                      <w:szCs w:val="18"/>
                      <w:lang w:eastAsia="zh-CN"/>
                    </w:rPr>
                  </w:pPr>
                  <w:r w:rsidRPr="00357DD1">
                    <w:rPr>
                      <w:rFonts w:ascii="Times New Roman" w:hAnsi="Times New Roman"/>
                      <w:bCs/>
                      <w:snapToGrid w:val="0"/>
                      <w:sz w:val="18"/>
                      <w:szCs w:val="18"/>
                      <w:lang w:eastAsia="zh-CN"/>
                    </w:rPr>
                    <w:t>HW49</w:t>
                  </w:r>
                </w:p>
              </w:tc>
              <w:tc>
                <w:tcPr>
                  <w:tcW w:w="604" w:type="pct"/>
                  <w:vAlign w:val="center"/>
                </w:tcPr>
                <w:p w14:paraId="29B08D3C" w14:textId="77777777" w:rsidR="001E5958" w:rsidRPr="00357DD1" w:rsidRDefault="002B4D88">
                  <w:pPr>
                    <w:pStyle w:val="TableParagraph"/>
                    <w:adjustRightInd w:val="0"/>
                    <w:snapToGrid w:val="0"/>
                    <w:jc w:val="center"/>
                    <w:rPr>
                      <w:rFonts w:ascii="Times New Roman" w:hAnsi="Times New Roman"/>
                      <w:bCs/>
                      <w:snapToGrid w:val="0"/>
                      <w:sz w:val="18"/>
                      <w:szCs w:val="18"/>
                      <w:lang w:eastAsia="zh-CN"/>
                    </w:rPr>
                  </w:pPr>
                  <w:r w:rsidRPr="00357DD1">
                    <w:rPr>
                      <w:rFonts w:ascii="Times New Roman" w:hAnsi="Times New Roman"/>
                      <w:sz w:val="18"/>
                      <w:szCs w:val="18"/>
                      <w:lang w:eastAsia="zh-CN"/>
                    </w:rPr>
                    <w:t>900-039-49</w:t>
                  </w:r>
                </w:p>
              </w:tc>
              <w:tc>
                <w:tcPr>
                  <w:tcW w:w="432" w:type="pct"/>
                  <w:vAlign w:val="center"/>
                </w:tcPr>
                <w:p w14:paraId="7526F1D6" w14:textId="77777777" w:rsidR="001E5958" w:rsidRPr="00357DD1" w:rsidRDefault="002B4D88">
                  <w:pPr>
                    <w:pStyle w:val="aff8"/>
                    <w:spacing w:line="240" w:lineRule="auto"/>
                    <w:rPr>
                      <w:sz w:val="18"/>
                      <w:szCs w:val="18"/>
                    </w:rPr>
                  </w:pPr>
                  <w:r w:rsidRPr="00357DD1">
                    <w:rPr>
                      <w:rFonts w:hint="eastAsia"/>
                      <w:sz w:val="18"/>
                      <w:szCs w:val="18"/>
                    </w:rPr>
                    <w:t>35.26</w:t>
                  </w:r>
                </w:p>
              </w:tc>
              <w:tc>
                <w:tcPr>
                  <w:tcW w:w="831" w:type="pct"/>
                  <w:vAlign w:val="center"/>
                </w:tcPr>
                <w:p w14:paraId="7218A409" w14:textId="5932B0E7" w:rsidR="001E5958" w:rsidRPr="00357DD1" w:rsidRDefault="002A1CA8">
                  <w:pPr>
                    <w:pStyle w:val="aff8"/>
                    <w:spacing w:line="240" w:lineRule="auto"/>
                    <w:rPr>
                      <w:sz w:val="18"/>
                      <w:szCs w:val="18"/>
                    </w:rPr>
                  </w:pPr>
                  <w:r w:rsidRPr="00357DD1">
                    <w:rPr>
                      <w:rFonts w:hint="eastAsia"/>
                      <w:sz w:val="18"/>
                      <w:szCs w:val="18"/>
                    </w:rPr>
                    <w:t>张家港市华瑞危险废物处理中心有限公司</w:t>
                  </w:r>
                </w:p>
              </w:tc>
            </w:tr>
          </w:tbl>
          <w:p w14:paraId="74D9FDE0" w14:textId="77777777" w:rsidR="001E5958" w:rsidRPr="00357DD1" w:rsidRDefault="001E5958">
            <w:pPr>
              <w:adjustRightInd w:val="0"/>
              <w:snapToGrid w:val="0"/>
              <w:spacing w:line="360" w:lineRule="auto"/>
              <w:ind w:firstLineChars="200" w:firstLine="221"/>
              <w:rPr>
                <w:b/>
                <w:bCs/>
                <w:sz w:val="11"/>
                <w:szCs w:val="21"/>
              </w:rPr>
            </w:pPr>
          </w:p>
          <w:p w14:paraId="69ED5F73" w14:textId="77777777" w:rsidR="001E5958" w:rsidRPr="00357DD1" w:rsidRDefault="002B4D88">
            <w:pPr>
              <w:adjustRightInd w:val="0"/>
              <w:snapToGrid w:val="0"/>
              <w:spacing w:line="360" w:lineRule="auto"/>
              <w:ind w:firstLineChars="200" w:firstLine="422"/>
              <w:rPr>
                <w:b/>
                <w:szCs w:val="21"/>
                <w:lang w:val="en-GB"/>
              </w:rPr>
            </w:pPr>
            <w:r w:rsidRPr="00357DD1">
              <w:rPr>
                <w:b/>
                <w:szCs w:val="21"/>
                <w:lang w:val="en-GB"/>
              </w:rPr>
              <w:t>3</w:t>
            </w:r>
            <w:r w:rsidRPr="00357DD1">
              <w:rPr>
                <w:rFonts w:hint="eastAsia"/>
                <w:b/>
                <w:szCs w:val="21"/>
                <w:lang w:val="en-GB"/>
              </w:rPr>
              <w:t>、现有项目全厂污染物批复总量</w:t>
            </w:r>
          </w:p>
          <w:p w14:paraId="5273C054" w14:textId="41C61AFB" w:rsidR="001E5958" w:rsidRPr="00357DD1" w:rsidRDefault="00785910">
            <w:pPr>
              <w:adjustRightInd w:val="0"/>
              <w:snapToGrid w:val="0"/>
              <w:spacing w:line="360" w:lineRule="auto"/>
              <w:ind w:firstLineChars="200" w:firstLine="420"/>
              <w:rPr>
                <w:bCs/>
                <w:szCs w:val="21"/>
              </w:rPr>
            </w:pPr>
            <w:r w:rsidRPr="00357DD1">
              <w:rPr>
                <w:rFonts w:hint="eastAsia"/>
                <w:bCs/>
                <w:szCs w:val="21"/>
              </w:rPr>
              <w:t>已批在建项目建成后，全厂污染物批复总量见下表：</w:t>
            </w:r>
          </w:p>
          <w:p w14:paraId="3DA63287" w14:textId="250B7C27" w:rsidR="001E5958" w:rsidRPr="00357DD1" w:rsidRDefault="002B4D88">
            <w:pPr>
              <w:adjustRightInd w:val="0"/>
              <w:snapToGrid w:val="0"/>
              <w:jc w:val="center"/>
              <w:rPr>
                <w:b/>
                <w:bCs/>
                <w:szCs w:val="21"/>
                <w:highlight w:val="yellow"/>
              </w:rPr>
            </w:pPr>
            <w:r w:rsidRPr="00357DD1">
              <w:rPr>
                <w:rFonts w:hint="eastAsia"/>
                <w:b/>
                <w:bCs/>
                <w:szCs w:val="21"/>
              </w:rPr>
              <w:t>表</w:t>
            </w:r>
            <w:r w:rsidRPr="00357DD1">
              <w:rPr>
                <w:rFonts w:hint="eastAsia"/>
                <w:b/>
                <w:bCs/>
                <w:szCs w:val="21"/>
              </w:rPr>
              <w:t>2-</w:t>
            </w:r>
            <w:r w:rsidRPr="00357DD1">
              <w:rPr>
                <w:b/>
                <w:bCs/>
                <w:szCs w:val="21"/>
              </w:rPr>
              <w:t>1</w:t>
            </w:r>
            <w:r w:rsidR="00357DD1">
              <w:rPr>
                <w:b/>
                <w:bCs/>
                <w:szCs w:val="21"/>
              </w:rPr>
              <w:t>9</w:t>
            </w:r>
            <w:r w:rsidRPr="00357DD1">
              <w:rPr>
                <w:rFonts w:hint="eastAsia"/>
                <w:b/>
                <w:bCs/>
                <w:szCs w:val="21"/>
              </w:rPr>
              <w:t xml:space="preserve"> </w:t>
            </w:r>
            <w:r w:rsidRPr="00357DD1">
              <w:rPr>
                <w:rFonts w:hint="eastAsia"/>
                <w:b/>
                <w:bCs/>
                <w:szCs w:val="21"/>
              </w:rPr>
              <w:t>现有项目污染物排放</w:t>
            </w:r>
            <w:r w:rsidRPr="00357DD1">
              <w:rPr>
                <w:b/>
                <w:bCs/>
                <w:szCs w:val="21"/>
              </w:rPr>
              <w:t>总量</w:t>
            </w:r>
            <w:r w:rsidRPr="00357DD1">
              <w:rPr>
                <w:rFonts w:hint="eastAsia"/>
                <w:b/>
                <w:bCs/>
                <w:szCs w:val="21"/>
              </w:rPr>
              <w:t>情况表（单位：</w:t>
            </w:r>
            <w:r w:rsidRPr="00357DD1">
              <w:rPr>
                <w:b/>
                <w:bCs/>
                <w:szCs w:val="21"/>
              </w:rPr>
              <w:t>t/a</w:t>
            </w:r>
            <w:r w:rsidRPr="00357DD1">
              <w:rPr>
                <w:rFonts w:hint="eastAsia"/>
                <w:b/>
                <w:bCs/>
                <w:szCs w:val="21"/>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1963"/>
              <w:gridCol w:w="2193"/>
              <w:gridCol w:w="2088"/>
            </w:tblGrid>
            <w:tr w:rsidR="00357DD1" w:rsidRPr="00357DD1" w14:paraId="2829218A" w14:textId="77777777" w:rsidTr="003F06EA">
              <w:trPr>
                <w:cantSplit/>
                <w:jc w:val="center"/>
              </w:trPr>
              <w:tc>
                <w:tcPr>
                  <w:tcW w:w="1952" w:type="dxa"/>
                  <w:vAlign w:val="center"/>
                </w:tcPr>
                <w:p w14:paraId="2BED40FB" w14:textId="77777777" w:rsidR="001E5958" w:rsidRPr="00357DD1" w:rsidRDefault="002B4D88">
                  <w:pPr>
                    <w:adjustRightInd w:val="0"/>
                    <w:snapToGrid w:val="0"/>
                    <w:jc w:val="center"/>
                    <w:rPr>
                      <w:b/>
                      <w:bCs/>
                      <w:sz w:val="18"/>
                      <w:szCs w:val="18"/>
                    </w:rPr>
                  </w:pPr>
                  <w:r w:rsidRPr="00357DD1">
                    <w:rPr>
                      <w:b/>
                      <w:bCs/>
                      <w:sz w:val="18"/>
                      <w:szCs w:val="18"/>
                    </w:rPr>
                    <w:lastRenderedPageBreak/>
                    <w:t>类别</w:t>
                  </w:r>
                </w:p>
              </w:tc>
              <w:tc>
                <w:tcPr>
                  <w:tcW w:w="1963" w:type="dxa"/>
                  <w:vAlign w:val="center"/>
                </w:tcPr>
                <w:p w14:paraId="47E2B227" w14:textId="77777777" w:rsidR="001E5958" w:rsidRPr="00357DD1" w:rsidRDefault="002B4D88">
                  <w:pPr>
                    <w:adjustRightInd w:val="0"/>
                    <w:snapToGrid w:val="0"/>
                    <w:jc w:val="center"/>
                    <w:rPr>
                      <w:b/>
                      <w:bCs/>
                      <w:sz w:val="18"/>
                      <w:szCs w:val="18"/>
                    </w:rPr>
                  </w:pPr>
                  <w:r w:rsidRPr="00357DD1">
                    <w:rPr>
                      <w:b/>
                      <w:bCs/>
                      <w:sz w:val="18"/>
                      <w:szCs w:val="18"/>
                    </w:rPr>
                    <w:t>污染物名称</w:t>
                  </w:r>
                </w:p>
              </w:tc>
              <w:tc>
                <w:tcPr>
                  <w:tcW w:w="2194" w:type="dxa"/>
                  <w:vAlign w:val="center"/>
                </w:tcPr>
                <w:p w14:paraId="5ED95B42" w14:textId="77777777" w:rsidR="001E5958" w:rsidRPr="00357DD1" w:rsidRDefault="002B4D88">
                  <w:pPr>
                    <w:adjustRightInd w:val="0"/>
                    <w:snapToGrid w:val="0"/>
                    <w:jc w:val="center"/>
                    <w:rPr>
                      <w:b/>
                      <w:bCs/>
                      <w:sz w:val="18"/>
                      <w:szCs w:val="18"/>
                    </w:rPr>
                  </w:pPr>
                  <w:r w:rsidRPr="00357DD1">
                    <w:rPr>
                      <w:rFonts w:hint="eastAsia"/>
                      <w:b/>
                      <w:bCs/>
                      <w:sz w:val="18"/>
                      <w:szCs w:val="18"/>
                    </w:rPr>
                    <w:t>环评批复量</w:t>
                  </w:r>
                  <w:r w:rsidRPr="00357DD1">
                    <w:rPr>
                      <w:rFonts w:hint="eastAsia"/>
                      <w:b/>
                      <w:bCs/>
                      <w:sz w:val="18"/>
                      <w:szCs w:val="18"/>
                    </w:rPr>
                    <w:t>*</w:t>
                  </w:r>
                </w:p>
              </w:tc>
              <w:tc>
                <w:tcPr>
                  <w:tcW w:w="2088" w:type="dxa"/>
                  <w:vAlign w:val="center"/>
                </w:tcPr>
                <w:p w14:paraId="538ECBB1" w14:textId="77777777" w:rsidR="001E5958" w:rsidRPr="00357DD1" w:rsidRDefault="002B4D88">
                  <w:pPr>
                    <w:adjustRightInd w:val="0"/>
                    <w:snapToGrid w:val="0"/>
                    <w:jc w:val="center"/>
                    <w:rPr>
                      <w:b/>
                      <w:bCs/>
                      <w:sz w:val="18"/>
                      <w:szCs w:val="18"/>
                    </w:rPr>
                  </w:pPr>
                  <w:r w:rsidRPr="00357DD1">
                    <w:rPr>
                      <w:rFonts w:hint="eastAsia"/>
                      <w:b/>
                      <w:bCs/>
                      <w:sz w:val="18"/>
                      <w:szCs w:val="18"/>
                    </w:rPr>
                    <w:t>实际</w:t>
                  </w:r>
                  <w:r w:rsidRPr="00357DD1">
                    <w:rPr>
                      <w:b/>
                      <w:bCs/>
                      <w:sz w:val="18"/>
                      <w:szCs w:val="18"/>
                    </w:rPr>
                    <w:t>排放量</w:t>
                  </w:r>
                </w:p>
              </w:tc>
            </w:tr>
            <w:tr w:rsidR="00357DD1" w:rsidRPr="00357DD1" w14:paraId="198C9657" w14:textId="77777777" w:rsidTr="003F06EA">
              <w:trPr>
                <w:cantSplit/>
                <w:jc w:val="center"/>
              </w:trPr>
              <w:tc>
                <w:tcPr>
                  <w:tcW w:w="1952" w:type="dxa"/>
                  <w:vMerge w:val="restart"/>
                  <w:vAlign w:val="center"/>
                </w:tcPr>
                <w:p w14:paraId="4CF8759C" w14:textId="77777777" w:rsidR="001E5958" w:rsidRPr="00357DD1" w:rsidRDefault="002B4D88">
                  <w:pPr>
                    <w:adjustRightInd w:val="0"/>
                    <w:snapToGrid w:val="0"/>
                    <w:jc w:val="center"/>
                    <w:rPr>
                      <w:sz w:val="18"/>
                      <w:szCs w:val="18"/>
                    </w:rPr>
                  </w:pPr>
                  <w:r w:rsidRPr="00357DD1">
                    <w:rPr>
                      <w:sz w:val="18"/>
                      <w:szCs w:val="18"/>
                    </w:rPr>
                    <w:t>废气（有组织）</w:t>
                  </w:r>
                </w:p>
              </w:tc>
              <w:tc>
                <w:tcPr>
                  <w:tcW w:w="1963" w:type="dxa"/>
                  <w:vAlign w:val="center"/>
                </w:tcPr>
                <w:p w14:paraId="72C4D0A3" w14:textId="77777777" w:rsidR="001E5958" w:rsidRPr="00357DD1" w:rsidRDefault="002B4D88">
                  <w:pPr>
                    <w:pStyle w:val="Aff9"/>
                    <w:rPr>
                      <w:sz w:val="18"/>
                      <w:szCs w:val="18"/>
                    </w:rPr>
                  </w:pPr>
                  <w:r w:rsidRPr="00357DD1">
                    <w:rPr>
                      <w:rFonts w:hint="eastAsia"/>
                      <w:sz w:val="18"/>
                      <w:szCs w:val="18"/>
                    </w:rPr>
                    <w:t>非甲烷总烃</w:t>
                  </w:r>
                </w:p>
              </w:tc>
              <w:tc>
                <w:tcPr>
                  <w:tcW w:w="2194" w:type="dxa"/>
                  <w:vAlign w:val="center"/>
                </w:tcPr>
                <w:p w14:paraId="0384FDCC" w14:textId="77777777" w:rsidR="001E5958" w:rsidRPr="00357DD1" w:rsidRDefault="002B4D88">
                  <w:pPr>
                    <w:pStyle w:val="19"/>
                    <w:adjustRightInd/>
                    <w:snapToGrid/>
                    <w:rPr>
                      <w:sz w:val="18"/>
                      <w:szCs w:val="18"/>
                      <w:highlight w:val="cyan"/>
                    </w:rPr>
                  </w:pPr>
                  <w:r w:rsidRPr="00357DD1">
                    <w:rPr>
                      <w:rFonts w:hint="eastAsia"/>
                      <w:sz w:val="18"/>
                      <w:szCs w:val="18"/>
                    </w:rPr>
                    <w:t>0.515</w:t>
                  </w:r>
                </w:p>
              </w:tc>
              <w:tc>
                <w:tcPr>
                  <w:tcW w:w="2088" w:type="dxa"/>
                  <w:vAlign w:val="center"/>
                </w:tcPr>
                <w:p w14:paraId="200922E6" w14:textId="77777777" w:rsidR="001E5958" w:rsidRPr="00357DD1" w:rsidRDefault="002B4D88">
                  <w:pPr>
                    <w:adjustRightInd w:val="0"/>
                    <w:snapToGrid w:val="0"/>
                    <w:jc w:val="center"/>
                    <w:rPr>
                      <w:bCs/>
                      <w:sz w:val="18"/>
                      <w:szCs w:val="18"/>
                    </w:rPr>
                  </w:pPr>
                  <w:r w:rsidRPr="00357DD1">
                    <w:rPr>
                      <w:rFonts w:hint="eastAsia"/>
                      <w:bCs/>
                      <w:sz w:val="18"/>
                      <w:szCs w:val="18"/>
                    </w:rPr>
                    <w:t>0.054</w:t>
                  </w:r>
                </w:p>
              </w:tc>
            </w:tr>
            <w:tr w:rsidR="00357DD1" w:rsidRPr="00357DD1" w14:paraId="7DDB5CCC" w14:textId="77777777" w:rsidTr="003F06EA">
              <w:trPr>
                <w:cantSplit/>
                <w:jc w:val="center"/>
              </w:trPr>
              <w:tc>
                <w:tcPr>
                  <w:tcW w:w="1952" w:type="dxa"/>
                  <w:vMerge/>
                  <w:vAlign w:val="center"/>
                </w:tcPr>
                <w:p w14:paraId="417057B4" w14:textId="77777777" w:rsidR="001E5958" w:rsidRPr="00357DD1" w:rsidRDefault="001E5958">
                  <w:pPr>
                    <w:adjustRightInd w:val="0"/>
                    <w:snapToGrid w:val="0"/>
                    <w:jc w:val="center"/>
                    <w:rPr>
                      <w:sz w:val="18"/>
                      <w:szCs w:val="18"/>
                    </w:rPr>
                  </w:pPr>
                </w:p>
              </w:tc>
              <w:tc>
                <w:tcPr>
                  <w:tcW w:w="1963" w:type="dxa"/>
                  <w:vAlign w:val="center"/>
                </w:tcPr>
                <w:p w14:paraId="0DE174E7" w14:textId="77777777" w:rsidR="001E5958" w:rsidRPr="00357DD1" w:rsidRDefault="002B4D88">
                  <w:pPr>
                    <w:pStyle w:val="Aff9"/>
                    <w:rPr>
                      <w:sz w:val="18"/>
                      <w:szCs w:val="18"/>
                    </w:rPr>
                  </w:pPr>
                  <w:r w:rsidRPr="00357DD1">
                    <w:rPr>
                      <w:sz w:val="18"/>
                      <w:szCs w:val="18"/>
                    </w:rPr>
                    <w:t>SO</w:t>
                  </w:r>
                  <w:r w:rsidRPr="00357DD1">
                    <w:rPr>
                      <w:sz w:val="18"/>
                      <w:szCs w:val="18"/>
                      <w:vertAlign w:val="subscript"/>
                    </w:rPr>
                    <w:t>2</w:t>
                  </w:r>
                </w:p>
              </w:tc>
              <w:tc>
                <w:tcPr>
                  <w:tcW w:w="2194" w:type="dxa"/>
                  <w:vAlign w:val="center"/>
                </w:tcPr>
                <w:p w14:paraId="1D4E7399" w14:textId="77777777" w:rsidR="001E5958" w:rsidRPr="00357DD1" w:rsidRDefault="002B4D88">
                  <w:pPr>
                    <w:pStyle w:val="19"/>
                    <w:adjustRightInd/>
                    <w:snapToGrid/>
                    <w:rPr>
                      <w:sz w:val="18"/>
                      <w:szCs w:val="18"/>
                    </w:rPr>
                  </w:pPr>
                  <w:r w:rsidRPr="00357DD1">
                    <w:rPr>
                      <w:sz w:val="18"/>
                      <w:szCs w:val="18"/>
                    </w:rPr>
                    <w:t>0.0216</w:t>
                  </w:r>
                </w:p>
              </w:tc>
              <w:tc>
                <w:tcPr>
                  <w:tcW w:w="2088" w:type="dxa"/>
                  <w:vAlign w:val="center"/>
                </w:tcPr>
                <w:p w14:paraId="65B57877" w14:textId="77777777" w:rsidR="001E5958" w:rsidRPr="00357DD1" w:rsidRDefault="002B4D88">
                  <w:pPr>
                    <w:adjustRightInd w:val="0"/>
                    <w:snapToGrid w:val="0"/>
                    <w:jc w:val="center"/>
                    <w:rPr>
                      <w:bCs/>
                      <w:sz w:val="18"/>
                      <w:szCs w:val="18"/>
                    </w:rPr>
                  </w:pPr>
                  <w:r w:rsidRPr="00357DD1">
                    <w:rPr>
                      <w:rFonts w:hint="eastAsia"/>
                      <w:bCs/>
                      <w:sz w:val="18"/>
                      <w:szCs w:val="18"/>
                    </w:rPr>
                    <w:t>0.00571</w:t>
                  </w:r>
                </w:p>
              </w:tc>
            </w:tr>
            <w:tr w:rsidR="00357DD1" w:rsidRPr="00357DD1" w14:paraId="4DA1C389" w14:textId="77777777" w:rsidTr="003F06EA">
              <w:trPr>
                <w:cantSplit/>
                <w:jc w:val="center"/>
              </w:trPr>
              <w:tc>
                <w:tcPr>
                  <w:tcW w:w="1952" w:type="dxa"/>
                  <w:vMerge/>
                  <w:vAlign w:val="center"/>
                </w:tcPr>
                <w:p w14:paraId="6383E9B4" w14:textId="77777777" w:rsidR="001E5958" w:rsidRPr="00357DD1" w:rsidRDefault="001E5958">
                  <w:pPr>
                    <w:adjustRightInd w:val="0"/>
                    <w:snapToGrid w:val="0"/>
                    <w:jc w:val="center"/>
                    <w:rPr>
                      <w:sz w:val="18"/>
                      <w:szCs w:val="18"/>
                    </w:rPr>
                  </w:pPr>
                </w:p>
              </w:tc>
              <w:tc>
                <w:tcPr>
                  <w:tcW w:w="1963" w:type="dxa"/>
                  <w:vAlign w:val="center"/>
                </w:tcPr>
                <w:p w14:paraId="56A9984C" w14:textId="77777777" w:rsidR="001E5958" w:rsidRPr="00357DD1" w:rsidRDefault="002B4D88">
                  <w:pPr>
                    <w:pStyle w:val="Aff9"/>
                    <w:rPr>
                      <w:sz w:val="18"/>
                      <w:szCs w:val="18"/>
                    </w:rPr>
                  </w:pPr>
                  <w:r w:rsidRPr="00357DD1">
                    <w:rPr>
                      <w:sz w:val="18"/>
                      <w:szCs w:val="18"/>
                    </w:rPr>
                    <w:t>NO</w:t>
                  </w:r>
                  <w:r w:rsidRPr="00357DD1">
                    <w:rPr>
                      <w:sz w:val="18"/>
                      <w:szCs w:val="18"/>
                      <w:vertAlign w:val="subscript"/>
                    </w:rPr>
                    <w:t>X</w:t>
                  </w:r>
                </w:p>
              </w:tc>
              <w:tc>
                <w:tcPr>
                  <w:tcW w:w="2194" w:type="dxa"/>
                  <w:vAlign w:val="center"/>
                </w:tcPr>
                <w:p w14:paraId="434489C1" w14:textId="77777777" w:rsidR="001E5958" w:rsidRPr="00357DD1" w:rsidRDefault="002B4D88">
                  <w:pPr>
                    <w:pStyle w:val="19"/>
                    <w:adjustRightInd/>
                    <w:snapToGrid/>
                    <w:rPr>
                      <w:sz w:val="18"/>
                      <w:szCs w:val="18"/>
                    </w:rPr>
                  </w:pPr>
                  <w:r w:rsidRPr="00357DD1">
                    <w:rPr>
                      <w:sz w:val="18"/>
                      <w:szCs w:val="18"/>
                    </w:rPr>
                    <w:t>0.0505</w:t>
                  </w:r>
                </w:p>
              </w:tc>
              <w:tc>
                <w:tcPr>
                  <w:tcW w:w="2088" w:type="dxa"/>
                  <w:vAlign w:val="center"/>
                </w:tcPr>
                <w:p w14:paraId="37658B67" w14:textId="77777777" w:rsidR="001E5958" w:rsidRPr="00357DD1" w:rsidRDefault="002B4D88">
                  <w:pPr>
                    <w:adjustRightInd w:val="0"/>
                    <w:snapToGrid w:val="0"/>
                    <w:jc w:val="center"/>
                    <w:rPr>
                      <w:bCs/>
                      <w:sz w:val="18"/>
                      <w:szCs w:val="18"/>
                    </w:rPr>
                  </w:pPr>
                  <w:r w:rsidRPr="00357DD1">
                    <w:rPr>
                      <w:rFonts w:hint="eastAsia"/>
                      <w:bCs/>
                      <w:sz w:val="18"/>
                      <w:szCs w:val="18"/>
                    </w:rPr>
                    <w:t>0.0262</w:t>
                  </w:r>
                </w:p>
              </w:tc>
            </w:tr>
            <w:tr w:rsidR="00357DD1" w:rsidRPr="00357DD1" w14:paraId="18E45B01" w14:textId="77777777" w:rsidTr="003F06EA">
              <w:trPr>
                <w:cantSplit/>
                <w:jc w:val="center"/>
              </w:trPr>
              <w:tc>
                <w:tcPr>
                  <w:tcW w:w="1952" w:type="dxa"/>
                  <w:vMerge/>
                  <w:vAlign w:val="center"/>
                </w:tcPr>
                <w:p w14:paraId="51D745CC" w14:textId="77777777" w:rsidR="001E5958" w:rsidRPr="00357DD1" w:rsidRDefault="001E5958">
                  <w:pPr>
                    <w:adjustRightInd w:val="0"/>
                    <w:snapToGrid w:val="0"/>
                    <w:jc w:val="center"/>
                    <w:rPr>
                      <w:sz w:val="18"/>
                      <w:szCs w:val="18"/>
                    </w:rPr>
                  </w:pPr>
                </w:p>
              </w:tc>
              <w:tc>
                <w:tcPr>
                  <w:tcW w:w="1963" w:type="dxa"/>
                  <w:vAlign w:val="center"/>
                </w:tcPr>
                <w:p w14:paraId="4A9D7395" w14:textId="77777777" w:rsidR="001E5958" w:rsidRPr="00357DD1" w:rsidRDefault="002B4D88">
                  <w:pPr>
                    <w:pStyle w:val="Aff9"/>
                    <w:rPr>
                      <w:sz w:val="18"/>
                      <w:szCs w:val="18"/>
                    </w:rPr>
                  </w:pPr>
                  <w:r w:rsidRPr="00357DD1">
                    <w:rPr>
                      <w:rFonts w:hint="eastAsia"/>
                      <w:sz w:val="18"/>
                      <w:szCs w:val="18"/>
                    </w:rPr>
                    <w:t>颗粒物</w:t>
                  </w:r>
                </w:p>
              </w:tc>
              <w:tc>
                <w:tcPr>
                  <w:tcW w:w="2194" w:type="dxa"/>
                  <w:vAlign w:val="center"/>
                </w:tcPr>
                <w:p w14:paraId="1567F81E" w14:textId="77777777" w:rsidR="001E5958" w:rsidRPr="00357DD1" w:rsidRDefault="002B4D88">
                  <w:pPr>
                    <w:pStyle w:val="19"/>
                    <w:adjustRightInd/>
                    <w:snapToGrid/>
                    <w:rPr>
                      <w:sz w:val="18"/>
                      <w:szCs w:val="18"/>
                    </w:rPr>
                  </w:pPr>
                  <w:r w:rsidRPr="00357DD1">
                    <w:rPr>
                      <w:rFonts w:hint="eastAsia"/>
                      <w:sz w:val="18"/>
                      <w:szCs w:val="18"/>
                    </w:rPr>
                    <w:t>0.0304</w:t>
                  </w:r>
                </w:p>
              </w:tc>
              <w:tc>
                <w:tcPr>
                  <w:tcW w:w="2088" w:type="dxa"/>
                  <w:vAlign w:val="center"/>
                </w:tcPr>
                <w:p w14:paraId="50A65A55" w14:textId="77777777" w:rsidR="001E5958" w:rsidRPr="00357DD1" w:rsidRDefault="002B4D88">
                  <w:pPr>
                    <w:adjustRightInd w:val="0"/>
                    <w:snapToGrid w:val="0"/>
                    <w:jc w:val="center"/>
                    <w:rPr>
                      <w:bCs/>
                      <w:sz w:val="18"/>
                      <w:szCs w:val="18"/>
                    </w:rPr>
                  </w:pPr>
                  <w:r w:rsidRPr="00357DD1">
                    <w:rPr>
                      <w:bCs/>
                      <w:sz w:val="18"/>
                      <w:szCs w:val="18"/>
                    </w:rPr>
                    <w:t>0.024</w:t>
                  </w:r>
                </w:p>
              </w:tc>
            </w:tr>
            <w:tr w:rsidR="00357DD1" w:rsidRPr="00357DD1" w14:paraId="34A22C85" w14:textId="77777777" w:rsidTr="003F06EA">
              <w:trPr>
                <w:cantSplit/>
                <w:jc w:val="center"/>
              </w:trPr>
              <w:tc>
                <w:tcPr>
                  <w:tcW w:w="1952" w:type="dxa"/>
                  <w:vMerge w:val="restart"/>
                  <w:vAlign w:val="center"/>
                </w:tcPr>
                <w:p w14:paraId="0B83ECF7" w14:textId="77777777" w:rsidR="001E5958" w:rsidRPr="00357DD1" w:rsidRDefault="002B4D88">
                  <w:pPr>
                    <w:adjustRightInd w:val="0"/>
                    <w:snapToGrid w:val="0"/>
                    <w:jc w:val="center"/>
                    <w:rPr>
                      <w:bCs/>
                      <w:sz w:val="18"/>
                      <w:szCs w:val="18"/>
                    </w:rPr>
                  </w:pPr>
                  <w:r w:rsidRPr="00357DD1">
                    <w:rPr>
                      <w:bCs/>
                      <w:sz w:val="18"/>
                      <w:szCs w:val="18"/>
                    </w:rPr>
                    <w:t>废气（无组织）</w:t>
                  </w:r>
                </w:p>
              </w:tc>
              <w:tc>
                <w:tcPr>
                  <w:tcW w:w="1963" w:type="dxa"/>
                  <w:vAlign w:val="center"/>
                </w:tcPr>
                <w:p w14:paraId="5F266AAA" w14:textId="77777777" w:rsidR="001E5958" w:rsidRPr="00357DD1" w:rsidRDefault="002B4D88">
                  <w:pPr>
                    <w:pStyle w:val="Aff9"/>
                    <w:rPr>
                      <w:sz w:val="18"/>
                      <w:szCs w:val="18"/>
                    </w:rPr>
                  </w:pPr>
                  <w:r w:rsidRPr="00357DD1">
                    <w:rPr>
                      <w:rFonts w:hint="eastAsia"/>
                      <w:sz w:val="18"/>
                      <w:szCs w:val="18"/>
                    </w:rPr>
                    <w:t>非甲烷总烃</w:t>
                  </w:r>
                </w:p>
              </w:tc>
              <w:tc>
                <w:tcPr>
                  <w:tcW w:w="2194" w:type="dxa"/>
                  <w:vAlign w:val="center"/>
                </w:tcPr>
                <w:p w14:paraId="5FD6D8AB" w14:textId="77777777" w:rsidR="001E5958" w:rsidRPr="00357DD1" w:rsidRDefault="002B4D88">
                  <w:pPr>
                    <w:pStyle w:val="19"/>
                    <w:adjustRightInd/>
                    <w:snapToGrid/>
                    <w:rPr>
                      <w:sz w:val="18"/>
                      <w:szCs w:val="18"/>
                    </w:rPr>
                  </w:pPr>
                  <w:r w:rsidRPr="00357DD1">
                    <w:rPr>
                      <w:rFonts w:hint="eastAsia"/>
                      <w:sz w:val="18"/>
                      <w:szCs w:val="18"/>
                    </w:rPr>
                    <w:t>0.387</w:t>
                  </w:r>
                </w:p>
              </w:tc>
              <w:tc>
                <w:tcPr>
                  <w:tcW w:w="2088" w:type="dxa"/>
                  <w:vAlign w:val="center"/>
                </w:tcPr>
                <w:p w14:paraId="5042FAF3" w14:textId="77777777" w:rsidR="001E5958" w:rsidRPr="00357DD1" w:rsidRDefault="002B4D88">
                  <w:pPr>
                    <w:adjustRightInd w:val="0"/>
                    <w:snapToGrid w:val="0"/>
                    <w:jc w:val="center"/>
                    <w:rPr>
                      <w:sz w:val="18"/>
                      <w:szCs w:val="18"/>
                    </w:rPr>
                  </w:pPr>
                  <w:r w:rsidRPr="00357DD1">
                    <w:rPr>
                      <w:rFonts w:hint="eastAsia"/>
                      <w:sz w:val="18"/>
                      <w:szCs w:val="18"/>
                    </w:rPr>
                    <w:t>0.034</w:t>
                  </w:r>
                </w:p>
              </w:tc>
            </w:tr>
            <w:tr w:rsidR="00357DD1" w:rsidRPr="00357DD1" w14:paraId="557C9BF4" w14:textId="77777777" w:rsidTr="003F06EA">
              <w:trPr>
                <w:cantSplit/>
                <w:jc w:val="center"/>
              </w:trPr>
              <w:tc>
                <w:tcPr>
                  <w:tcW w:w="1952" w:type="dxa"/>
                  <w:vMerge/>
                  <w:vAlign w:val="center"/>
                </w:tcPr>
                <w:p w14:paraId="4C92C7E7" w14:textId="77777777" w:rsidR="001E5958" w:rsidRPr="00357DD1" w:rsidRDefault="001E5958">
                  <w:pPr>
                    <w:adjustRightInd w:val="0"/>
                    <w:snapToGrid w:val="0"/>
                    <w:jc w:val="center"/>
                    <w:rPr>
                      <w:sz w:val="18"/>
                      <w:szCs w:val="18"/>
                    </w:rPr>
                  </w:pPr>
                </w:p>
              </w:tc>
              <w:tc>
                <w:tcPr>
                  <w:tcW w:w="1963" w:type="dxa"/>
                  <w:vAlign w:val="center"/>
                </w:tcPr>
                <w:p w14:paraId="360BBDBD" w14:textId="77777777" w:rsidR="001E5958" w:rsidRPr="00357DD1" w:rsidRDefault="002B4D88">
                  <w:pPr>
                    <w:pStyle w:val="Aff9"/>
                    <w:rPr>
                      <w:sz w:val="18"/>
                      <w:szCs w:val="18"/>
                    </w:rPr>
                  </w:pPr>
                  <w:r w:rsidRPr="00357DD1">
                    <w:rPr>
                      <w:rFonts w:hint="eastAsia"/>
                      <w:sz w:val="18"/>
                      <w:szCs w:val="18"/>
                    </w:rPr>
                    <w:t>颗粒物</w:t>
                  </w:r>
                </w:p>
              </w:tc>
              <w:tc>
                <w:tcPr>
                  <w:tcW w:w="2194" w:type="dxa"/>
                  <w:vAlign w:val="center"/>
                </w:tcPr>
                <w:p w14:paraId="7B7AC6CF" w14:textId="77777777" w:rsidR="001E5958" w:rsidRPr="00357DD1" w:rsidRDefault="002B4D88">
                  <w:pPr>
                    <w:pStyle w:val="19"/>
                    <w:adjustRightInd/>
                    <w:snapToGrid/>
                    <w:rPr>
                      <w:sz w:val="18"/>
                      <w:szCs w:val="18"/>
                    </w:rPr>
                  </w:pPr>
                  <w:r w:rsidRPr="00357DD1">
                    <w:rPr>
                      <w:rFonts w:hint="eastAsia"/>
                      <w:sz w:val="18"/>
                      <w:szCs w:val="18"/>
                    </w:rPr>
                    <w:t>0.0124</w:t>
                  </w:r>
                </w:p>
              </w:tc>
              <w:tc>
                <w:tcPr>
                  <w:tcW w:w="2088" w:type="dxa"/>
                  <w:vAlign w:val="center"/>
                </w:tcPr>
                <w:p w14:paraId="3029FA85" w14:textId="77777777" w:rsidR="001E5958" w:rsidRPr="00357DD1" w:rsidRDefault="002B4D88">
                  <w:pPr>
                    <w:adjustRightInd w:val="0"/>
                    <w:snapToGrid w:val="0"/>
                    <w:jc w:val="center"/>
                    <w:rPr>
                      <w:sz w:val="18"/>
                      <w:szCs w:val="18"/>
                    </w:rPr>
                  </w:pPr>
                  <w:r w:rsidRPr="00357DD1">
                    <w:rPr>
                      <w:sz w:val="18"/>
                      <w:szCs w:val="18"/>
                    </w:rPr>
                    <w:t>0.01</w:t>
                  </w:r>
                </w:p>
              </w:tc>
            </w:tr>
            <w:tr w:rsidR="00357DD1" w:rsidRPr="00357DD1" w14:paraId="3BB251CB" w14:textId="77777777" w:rsidTr="003F06EA">
              <w:trPr>
                <w:cantSplit/>
                <w:jc w:val="center"/>
              </w:trPr>
              <w:tc>
                <w:tcPr>
                  <w:tcW w:w="1952" w:type="dxa"/>
                  <w:vMerge/>
                  <w:vAlign w:val="center"/>
                </w:tcPr>
                <w:p w14:paraId="2877BF1A" w14:textId="77777777" w:rsidR="001E5958" w:rsidRPr="00357DD1" w:rsidRDefault="001E5958">
                  <w:pPr>
                    <w:adjustRightInd w:val="0"/>
                    <w:snapToGrid w:val="0"/>
                    <w:jc w:val="center"/>
                    <w:rPr>
                      <w:sz w:val="18"/>
                      <w:szCs w:val="18"/>
                    </w:rPr>
                  </w:pPr>
                </w:p>
              </w:tc>
              <w:tc>
                <w:tcPr>
                  <w:tcW w:w="1963" w:type="dxa"/>
                  <w:vAlign w:val="center"/>
                </w:tcPr>
                <w:p w14:paraId="14EB0BA9" w14:textId="77777777" w:rsidR="001E5958" w:rsidRPr="00357DD1" w:rsidRDefault="002B4D88">
                  <w:pPr>
                    <w:pStyle w:val="Aff9"/>
                    <w:rPr>
                      <w:sz w:val="18"/>
                      <w:szCs w:val="18"/>
                    </w:rPr>
                  </w:pPr>
                  <w:r w:rsidRPr="00357DD1">
                    <w:rPr>
                      <w:sz w:val="18"/>
                      <w:szCs w:val="18"/>
                    </w:rPr>
                    <w:t>SO</w:t>
                  </w:r>
                  <w:r w:rsidRPr="00357DD1">
                    <w:rPr>
                      <w:sz w:val="18"/>
                      <w:szCs w:val="18"/>
                      <w:vertAlign w:val="subscript"/>
                    </w:rPr>
                    <w:t>2</w:t>
                  </w:r>
                </w:p>
              </w:tc>
              <w:tc>
                <w:tcPr>
                  <w:tcW w:w="2194" w:type="dxa"/>
                  <w:vAlign w:val="center"/>
                </w:tcPr>
                <w:p w14:paraId="182B0340" w14:textId="77777777" w:rsidR="001E5958" w:rsidRPr="00357DD1" w:rsidRDefault="002B4D88">
                  <w:pPr>
                    <w:pStyle w:val="19"/>
                    <w:adjustRightInd/>
                    <w:snapToGrid/>
                    <w:rPr>
                      <w:sz w:val="18"/>
                      <w:szCs w:val="18"/>
                    </w:rPr>
                  </w:pPr>
                  <w:r w:rsidRPr="00357DD1">
                    <w:rPr>
                      <w:sz w:val="18"/>
                      <w:szCs w:val="18"/>
                    </w:rPr>
                    <w:t>0.00</w:t>
                  </w:r>
                  <w:r w:rsidRPr="00357DD1">
                    <w:rPr>
                      <w:rFonts w:hint="eastAsia"/>
                      <w:sz w:val="18"/>
                      <w:szCs w:val="18"/>
                    </w:rPr>
                    <w:t>1</w:t>
                  </w:r>
                </w:p>
              </w:tc>
              <w:tc>
                <w:tcPr>
                  <w:tcW w:w="2088" w:type="dxa"/>
                  <w:vAlign w:val="center"/>
                </w:tcPr>
                <w:p w14:paraId="45287236" w14:textId="77777777" w:rsidR="001E5958" w:rsidRPr="00357DD1" w:rsidRDefault="002B4D88">
                  <w:pPr>
                    <w:adjustRightInd w:val="0"/>
                    <w:snapToGrid w:val="0"/>
                    <w:jc w:val="center"/>
                    <w:rPr>
                      <w:sz w:val="18"/>
                      <w:szCs w:val="18"/>
                    </w:rPr>
                  </w:pPr>
                  <w:r w:rsidRPr="00357DD1">
                    <w:rPr>
                      <w:rFonts w:hint="eastAsia"/>
                      <w:sz w:val="18"/>
                      <w:szCs w:val="18"/>
                    </w:rPr>
                    <w:t>0</w:t>
                  </w:r>
                </w:p>
              </w:tc>
            </w:tr>
            <w:tr w:rsidR="00357DD1" w:rsidRPr="00357DD1" w14:paraId="7FA2D563" w14:textId="77777777" w:rsidTr="003F06EA">
              <w:trPr>
                <w:cantSplit/>
                <w:jc w:val="center"/>
              </w:trPr>
              <w:tc>
                <w:tcPr>
                  <w:tcW w:w="1952" w:type="dxa"/>
                  <w:vMerge/>
                  <w:vAlign w:val="center"/>
                </w:tcPr>
                <w:p w14:paraId="42F899DC" w14:textId="77777777" w:rsidR="001E5958" w:rsidRPr="00357DD1" w:rsidRDefault="001E5958">
                  <w:pPr>
                    <w:adjustRightInd w:val="0"/>
                    <w:snapToGrid w:val="0"/>
                    <w:jc w:val="center"/>
                    <w:rPr>
                      <w:sz w:val="18"/>
                      <w:szCs w:val="18"/>
                    </w:rPr>
                  </w:pPr>
                </w:p>
              </w:tc>
              <w:tc>
                <w:tcPr>
                  <w:tcW w:w="1963" w:type="dxa"/>
                  <w:vAlign w:val="center"/>
                </w:tcPr>
                <w:p w14:paraId="563360D7" w14:textId="77777777" w:rsidR="001E5958" w:rsidRPr="00357DD1" w:rsidRDefault="002B4D88">
                  <w:pPr>
                    <w:pStyle w:val="Aff9"/>
                    <w:rPr>
                      <w:sz w:val="18"/>
                      <w:szCs w:val="18"/>
                    </w:rPr>
                  </w:pPr>
                  <w:r w:rsidRPr="00357DD1">
                    <w:rPr>
                      <w:sz w:val="18"/>
                      <w:szCs w:val="18"/>
                    </w:rPr>
                    <w:t>NO</w:t>
                  </w:r>
                  <w:r w:rsidRPr="00357DD1">
                    <w:rPr>
                      <w:sz w:val="18"/>
                      <w:szCs w:val="18"/>
                      <w:vertAlign w:val="subscript"/>
                    </w:rPr>
                    <w:t>X</w:t>
                  </w:r>
                </w:p>
              </w:tc>
              <w:tc>
                <w:tcPr>
                  <w:tcW w:w="2194" w:type="dxa"/>
                  <w:vAlign w:val="center"/>
                </w:tcPr>
                <w:p w14:paraId="0C1702BB" w14:textId="77777777" w:rsidR="001E5958" w:rsidRPr="00357DD1" w:rsidRDefault="002B4D88">
                  <w:pPr>
                    <w:pStyle w:val="19"/>
                    <w:adjustRightInd/>
                    <w:snapToGrid/>
                    <w:rPr>
                      <w:sz w:val="18"/>
                      <w:szCs w:val="18"/>
                    </w:rPr>
                  </w:pPr>
                  <w:r w:rsidRPr="00357DD1">
                    <w:rPr>
                      <w:sz w:val="18"/>
                      <w:szCs w:val="18"/>
                    </w:rPr>
                    <w:t>0.0</w:t>
                  </w:r>
                  <w:r w:rsidRPr="00357DD1">
                    <w:rPr>
                      <w:rFonts w:hint="eastAsia"/>
                      <w:sz w:val="18"/>
                      <w:szCs w:val="18"/>
                    </w:rPr>
                    <w:t>063</w:t>
                  </w:r>
                </w:p>
              </w:tc>
              <w:tc>
                <w:tcPr>
                  <w:tcW w:w="2088" w:type="dxa"/>
                  <w:vAlign w:val="center"/>
                </w:tcPr>
                <w:p w14:paraId="69D0859D" w14:textId="77777777" w:rsidR="001E5958" w:rsidRPr="00357DD1" w:rsidRDefault="002B4D88">
                  <w:pPr>
                    <w:adjustRightInd w:val="0"/>
                    <w:snapToGrid w:val="0"/>
                    <w:jc w:val="center"/>
                    <w:rPr>
                      <w:sz w:val="18"/>
                      <w:szCs w:val="18"/>
                    </w:rPr>
                  </w:pPr>
                  <w:r w:rsidRPr="00357DD1">
                    <w:rPr>
                      <w:rFonts w:hint="eastAsia"/>
                      <w:sz w:val="18"/>
                      <w:szCs w:val="18"/>
                    </w:rPr>
                    <w:t>0</w:t>
                  </w:r>
                </w:p>
              </w:tc>
            </w:tr>
            <w:tr w:rsidR="00357DD1" w:rsidRPr="00357DD1" w14:paraId="5538C2C6" w14:textId="77777777" w:rsidTr="003F06EA">
              <w:trPr>
                <w:cantSplit/>
                <w:jc w:val="center"/>
              </w:trPr>
              <w:tc>
                <w:tcPr>
                  <w:tcW w:w="1952" w:type="dxa"/>
                  <w:vMerge w:val="restart"/>
                  <w:vAlign w:val="center"/>
                </w:tcPr>
                <w:p w14:paraId="24E132C0" w14:textId="77777777" w:rsidR="001E5958" w:rsidRPr="00357DD1" w:rsidRDefault="002B4D88">
                  <w:pPr>
                    <w:adjustRightInd w:val="0"/>
                    <w:snapToGrid w:val="0"/>
                    <w:jc w:val="center"/>
                    <w:rPr>
                      <w:sz w:val="18"/>
                      <w:szCs w:val="18"/>
                    </w:rPr>
                  </w:pPr>
                  <w:r w:rsidRPr="00357DD1">
                    <w:rPr>
                      <w:sz w:val="18"/>
                      <w:szCs w:val="18"/>
                    </w:rPr>
                    <w:t>废水</w:t>
                  </w:r>
                </w:p>
              </w:tc>
              <w:tc>
                <w:tcPr>
                  <w:tcW w:w="1963" w:type="dxa"/>
                  <w:vAlign w:val="center"/>
                </w:tcPr>
                <w:p w14:paraId="6E64A5EC" w14:textId="77777777" w:rsidR="001E5958" w:rsidRPr="00357DD1" w:rsidRDefault="002B4D88">
                  <w:pPr>
                    <w:adjustRightInd w:val="0"/>
                    <w:snapToGrid w:val="0"/>
                    <w:jc w:val="center"/>
                    <w:rPr>
                      <w:sz w:val="18"/>
                      <w:szCs w:val="18"/>
                    </w:rPr>
                  </w:pPr>
                  <w:r w:rsidRPr="00357DD1">
                    <w:rPr>
                      <w:sz w:val="18"/>
                      <w:szCs w:val="18"/>
                    </w:rPr>
                    <w:t>废水量</w:t>
                  </w:r>
                </w:p>
              </w:tc>
              <w:tc>
                <w:tcPr>
                  <w:tcW w:w="2194" w:type="dxa"/>
                  <w:vAlign w:val="center"/>
                </w:tcPr>
                <w:p w14:paraId="263E3517" w14:textId="77777777" w:rsidR="001E5958" w:rsidRPr="00357DD1" w:rsidRDefault="002B4D88">
                  <w:pPr>
                    <w:pStyle w:val="Aff9"/>
                    <w:rPr>
                      <w:kern w:val="0"/>
                      <w:sz w:val="18"/>
                      <w:szCs w:val="18"/>
                    </w:rPr>
                  </w:pPr>
                  <w:r w:rsidRPr="00357DD1">
                    <w:rPr>
                      <w:kern w:val="0"/>
                      <w:sz w:val="18"/>
                      <w:szCs w:val="18"/>
                    </w:rPr>
                    <w:t>3026.5</w:t>
                  </w:r>
                  <w:r w:rsidRPr="00357DD1">
                    <w:rPr>
                      <w:bCs/>
                      <w:sz w:val="18"/>
                      <w:szCs w:val="18"/>
                      <w:vertAlign w:val="superscript"/>
                    </w:rPr>
                    <w:t xml:space="preserve"> </w:t>
                  </w:r>
                </w:p>
              </w:tc>
              <w:tc>
                <w:tcPr>
                  <w:tcW w:w="2088" w:type="dxa"/>
                  <w:vAlign w:val="center"/>
                </w:tcPr>
                <w:p w14:paraId="3B876BA1" w14:textId="77777777" w:rsidR="001E5958" w:rsidRPr="00357DD1" w:rsidRDefault="002B4D88">
                  <w:pPr>
                    <w:adjustRightInd w:val="0"/>
                    <w:snapToGrid w:val="0"/>
                    <w:jc w:val="center"/>
                    <w:rPr>
                      <w:sz w:val="18"/>
                      <w:szCs w:val="18"/>
                    </w:rPr>
                  </w:pPr>
                  <w:r w:rsidRPr="00357DD1">
                    <w:rPr>
                      <w:rFonts w:hint="eastAsia"/>
                      <w:sz w:val="18"/>
                      <w:szCs w:val="18"/>
                    </w:rPr>
                    <w:t>2738.5</w:t>
                  </w:r>
                </w:p>
              </w:tc>
            </w:tr>
            <w:tr w:rsidR="00357DD1" w:rsidRPr="00357DD1" w14:paraId="6D722CEE" w14:textId="77777777" w:rsidTr="003F06EA">
              <w:trPr>
                <w:cantSplit/>
                <w:jc w:val="center"/>
              </w:trPr>
              <w:tc>
                <w:tcPr>
                  <w:tcW w:w="1952" w:type="dxa"/>
                  <w:vMerge/>
                  <w:vAlign w:val="center"/>
                </w:tcPr>
                <w:p w14:paraId="7D95041C" w14:textId="77777777" w:rsidR="001E5958" w:rsidRPr="00357DD1" w:rsidRDefault="001E5958">
                  <w:pPr>
                    <w:adjustRightInd w:val="0"/>
                    <w:snapToGrid w:val="0"/>
                    <w:jc w:val="center"/>
                    <w:rPr>
                      <w:sz w:val="18"/>
                      <w:szCs w:val="18"/>
                    </w:rPr>
                  </w:pPr>
                </w:p>
              </w:tc>
              <w:tc>
                <w:tcPr>
                  <w:tcW w:w="1963" w:type="dxa"/>
                  <w:vAlign w:val="center"/>
                </w:tcPr>
                <w:p w14:paraId="58CBB2BC" w14:textId="77777777" w:rsidR="001E5958" w:rsidRPr="00357DD1" w:rsidRDefault="002B4D88">
                  <w:pPr>
                    <w:widowControl/>
                    <w:jc w:val="center"/>
                    <w:rPr>
                      <w:sz w:val="18"/>
                      <w:szCs w:val="18"/>
                    </w:rPr>
                  </w:pPr>
                  <w:r w:rsidRPr="00357DD1">
                    <w:rPr>
                      <w:sz w:val="18"/>
                      <w:szCs w:val="18"/>
                    </w:rPr>
                    <w:t>COD</w:t>
                  </w:r>
                </w:p>
              </w:tc>
              <w:tc>
                <w:tcPr>
                  <w:tcW w:w="2194" w:type="dxa"/>
                  <w:vAlign w:val="center"/>
                </w:tcPr>
                <w:p w14:paraId="1994CD36" w14:textId="77777777" w:rsidR="001E5958" w:rsidRPr="00357DD1" w:rsidRDefault="002B4D88">
                  <w:pPr>
                    <w:pStyle w:val="19"/>
                    <w:adjustRightInd/>
                    <w:snapToGrid/>
                    <w:rPr>
                      <w:sz w:val="18"/>
                      <w:szCs w:val="18"/>
                    </w:rPr>
                  </w:pPr>
                  <w:r w:rsidRPr="00357DD1">
                    <w:rPr>
                      <w:sz w:val="18"/>
                      <w:szCs w:val="18"/>
                    </w:rPr>
                    <w:t>1.162</w:t>
                  </w:r>
                </w:p>
              </w:tc>
              <w:tc>
                <w:tcPr>
                  <w:tcW w:w="2088" w:type="dxa"/>
                  <w:vAlign w:val="center"/>
                </w:tcPr>
                <w:p w14:paraId="7C914E34" w14:textId="77777777" w:rsidR="001E5958" w:rsidRPr="00357DD1" w:rsidRDefault="002B4D88">
                  <w:pPr>
                    <w:adjustRightInd w:val="0"/>
                    <w:snapToGrid w:val="0"/>
                    <w:jc w:val="center"/>
                    <w:rPr>
                      <w:sz w:val="18"/>
                      <w:szCs w:val="18"/>
                    </w:rPr>
                  </w:pPr>
                  <w:r w:rsidRPr="00357DD1">
                    <w:rPr>
                      <w:rFonts w:hint="eastAsia"/>
                      <w:sz w:val="18"/>
                      <w:szCs w:val="18"/>
                    </w:rPr>
                    <w:t>0.476</w:t>
                  </w:r>
                </w:p>
              </w:tc>
            </w:tr>
            <w:tr w:rsidR="00357DD1" w:rsidRPr="00357DD1" w14:paraId="4FACAB03" w14:textId="77777777" w:rsidTr="003F06EA">
              <w:trPr>
                <w:cantSplit/>
                <w:jc w:val="center"/>
              </w:trPr>
              <w:tc>
                <w:tcPr>
                  <w:tcW w:w="1952" w:type="dxa"/>
                  <w:vMerge/>
                  <w:vAlign w:val="center"/>
                </w:tcPr>
                <w:p w14:paraId="50329308" w14:textId="77777777" w:rsidR="001E5958" w:rsidRPr="00357DD1" w:rsidRDefault="001E5958">
                  <w:pPr>
                    <w:adjustRightInd w:val="0"/>
                    <w:snapToGrid w:val="0"/>
                    <w:jc w:val="center"/>
                    <w:rPr>
                      <w:sz w:val="18"/>
                      <w:szCs w:val="18"/>
                    </w:rPr>
                  </w:pPr>
                </w:p>
              </w:tc>
              <w:tc>
                <w:tcPr>
                  <w:tcW w:w="1963" w:type="dxa"/>
                  <w:vAlign w:val="center"/>
                </w:tcPr>
                <w:p w14:paraId="3F3F7B63" w14:textId="77777777" w:rsidR="001E5958" w:rsidRPr="00357DD1" w:rsidRDefault="002B4D88">
                  <w:pPr>
                    <w:jc w:val="center"/>
                    <w:rPr>
                      <w:sz w:val="18"/>
                      <w:szCs w:val="18"/>
                    </w:rPr>
                  </w:pPr>
                  <w:r w:rsidRPr="00357DD1">
                    <w:rPr>
                      <w:sz w:val="18"/>
                      <w:szCs w:val="18"/>
                    </w:rPr>
                    <w:t>SS</w:t>
                  </w:r>
                </w:p>
              </w:tc>
              <w:tc>
                <w:tcPr>
                  <w:tcW w:w="2194" w:type="dxa"/>
                  <w:vAlign w:val="center"/>
                </w:tcPr>
                <w:p w14:paraId="016D6ADF" w14:textId="77777777" w:rsidR="001E5958" w:rsidRPr="00357DD1" w:rsidRDefault="002B4D88">
                  <w:pPr>
                    <w:pStyle w:val="19"/>
                    <w:adjustRightInd/>
                    <w:snapToGrid/>
                    <w:rPr>
                      <w:sz w:val="18"/>
                      <w:szCs w:val="18"/>
                    </w:rPr>
                  </w:pPr>
                  <w:r w:rsidRPr="00357DD1">
                    <w:rPr>
                      <w:sz w:val="18"/>
                      <w:szCs w:val="18"/>
                    </w:rPr>
                    <w:t>0.585</w:t>
                  </w:r>
                </w:p>
              </w:tc>
              <w:tc>
                <w:tcPr>
                  <w:tcW w:w="2088" w:type="dxa"/>
                  <w:vAlign w:val="center"/>
                </w:tcPr>
                <w:p w14:paraId="5DA9A1AF" w14:textId="77777777" w:rsidR="001E5958" w:rsidRPr="00357DD1" w:rsidRDefault="002B4D88">
                  <w:pPr>
                    <w:adjustRightInd w:val="0"/>
                    <w:snapToGrid w:val="0"/>
                    <w:jc w:val="center"/>
                    <w:rPr>
                      <w:sz w:val="18"/>
                      <w:szCs w:val="18"/>
                    </w:rPr>
                  </w:pPr>
                  <w:r w:rsidRPr="00357DD1">
                    <w:rPr>
                      <w:rFonts w:hint="eastAsia"/>
                      <w:sz w:val="18"/>
                      <w:szCs w:val="18"/>
                    </w:rPr>
                    <w:t>0.173</w:t>
                  </w:r>
                </w:p>
              </w:tc>
            </w:tr>
            <w:tr w:rsidR="00357DD1" w:rsidRPr="00357DD1" w14:paraId="4826FE61" w14:textId="77777777" w:rsidTr="003F06EA">
              <w:trPr>
                <w:cantSplit/>
                <w:jc w:val="center"/>
              </w:trPr>
              <w:tc>
                <w:tcPr>
                  <w:tcW w:w="1952" w:type="dxa"/>
                  <w:vMerge/>
                  <w:vAlign w:val="center"/>
                </w:tcPr>
                <w:p w14:paraId="2E2981BC" w14:textId="77777777" w:rsidR="001E5958" w:rsidRPr="00357DD1" w:rsidRDefault="001E5958">
                  <w:pPr>
                    <w:adjustRightInd w:val="0"/>
                    <w:snapToGrid w:val="0"/>
                    <w:jc w:val="center"/>
                    <w:rPr>
                      <w:sz w:val="18"/>
                      <w:szCs w:val="18"/>
                    </w:rPr>
                  </w:pPr>
                </w:p>
              </w:tc>
              <w:tc>
                <w:tcPr>
                  <w:tcW w:w="1963" w:type="dxa"/>
                  <w:vAlign w:val="center"/>
                </w:tcPr>
                <w:p w14:paraId="0962D581" w14:textId="77777777" w:rsidR="001E5958" w:rsidRPr="00357DD1" w:rsidRDefault="002B4D88">
                  <w:pPr>
                    <w:jc w:val="center"/>
                    <w:rPr>
                      <w:sz w:val="18"/>
                      <w:szCs w:val="18"/>
                    </w:rPr>
                  </w:pPr>
                  <w:r w:rsidRPr="00357DD1">
                    <w:rPr>
                      <w:sz w:val="18"/>
                      <w:szCs w:val="18"/>
                    </w:rPr>
                    <w:t>NH</w:t>
                  </w:r>
                  <w:r w:rsidRPr="00357DD1">
                    <w:rPr>
                      <w:sz w:val="18"/>
                      <w:szCs w:val="18"/>
                      <w:vertAlign w:val="subscript"/>
                    </w:rPr>
                    <w:t>3</w:t>
                  </w:r>
                  <w:r w:rsidRPr="00357DD1">
                    <w:rPr>
                      <w:sz w:val="18"/>
                      <w:szCs w:val="18"/>
                    </w:rPr>
                    <w:t>-N</w:t>
                  </w:r>
                </w:p>
              </w:tc>
              <w:tc>
                <w:tcPr>
                  <w:tcW w:w="2194" w:type="dxa"/>
                  <w:vAlign w:val="center"/>
                </w:tcPr>
                <w:p w14:paraId="2FA55EED" w14:textId="77777777" w:rsidR="001E5958" w:rsidRPr="00357DD1" w:rsidRDefault="002B4D88">
                  <w:pPr>
                    <w:pStyle w:val="19"/>
                    <w:adjustRightInd/>
                    <w:snapToGrid/>
                    <w:rPr>
                      <w:sz w:val="18"/>
                      <w:szCs w:val="18"/>
                    </w:rPr>
                  </w:pPr>
                  <w:r w:rsidRPr="00357DD1">
                    <w:rPr>
                      <w:sz w:val="18"/>
                      <w:szCs w:val="18"/>
                    </w:rPr>
                    <w:t>0.071</w:t>
                  </w:r>
                </w:p>
              </w:tc>
              <w:tc>
                <w:tcPr>
                  <w:tcW w:w="2088" w:type="dxa"/>
                  <w:vAlign w:val="center"/>
                </w:tcPr>
                <w:p w14:paraId="76377240" w14:textId="77777777" w:rsidR="001E5958" w:rsidRPr="00357DD1" w:rsidRDefault="002B4D88">
                  <w:pPr>
                    <w:adjustRightInd w:val="0"/>
                    <w:snapToGrid w:val="0"/>
                    <w:ind w:firstLineChars="2" w:firstLine="4"/>
                    <w:jc w:val="center"/>
                    <w:rPr>
                      <w:sz w:val="18"/>
                      <w:szCs w:val="18"/>
                    </w:rPr>
                  </w:pPr>
                  <w:r w:rsidRPr="00357DD1">
                    <w:rPr>
                      <w:rFonts w:hint="eastAsia"/>
                      <w:sz w:val="18"/>
                      <w:szCs w:val="18"/>
                    </w:rPr>
                    <w:t>0.0559</w:t>
                  </w:r>
                </w:p>
              </w:tc>
            </w:tr>
            <w:tr w:rsidR="00357DD1" w:rsidRPr="00357DD1" w14:paraId="344554D7" w14:textId="77777777" w:rsidTr="003F06EA">
              <w:trPr>
                <w:cantSplit/>
                <w:jc w:val="center"/>
              </w:trPr>
              <w:tc>
                <w:tcPr>
                  <w:tcW w:w="1952" w:type="dxa"/>
                  <w:vMerge/>
                  <w:vAlign w:val="center"/>
                </w:tcPr>
                <w:p w14:paraId="1AF9B644" w14:textId="77777777" w:rsidR="001E5958" w:rsidRPr="00357DD1" w:rsidRDefault="001E5958">
                  <w:pPr>
                    <w:adjustRightInd w:val="0"/>
                    <w:snapToGrid w:val="0"/>
                    <w:jc w:val="center"/>
                    <w:rPr>
                      <w:sz w:val="18"/>
                      <w:szCs w:val="18"/>
                    </w:rPr>
                  </w:pPr>
                </w:p>
              </w:tc>
              <w:tc>
                <w:tcPr>
                  <w:tcW w:w="1963" w:type="dxa"/>
                  <w:vAlign w:val="center"/>
                </w:tcPr>
                <w:p w14:paraId="78D21F2C" w14:textId="77777777" w:rsidR="001E5958" w:rsidRPr="00357DD1" w:rsidRDefault="002B4D88">
                  <w:pPr>
                    <w:jc w:val="center"/>
                    <w:rPr>
                      <w:sz w:val="18"/>
                      <w:szCs w:val="18"/>
                    </w:rPr>
                  </w:pPr>
                  <w:r w:rsidRPr="00357DD1">
                    <w:rPr>
                      <w:sz w:val="18"/>
                      <w:szCs w:val="18"/>
                    </w:rPr>
                    <w:t>TP</w:t>
                  </w:r>
                </w:p>
              </w:tc>
              <w:tc>
                <w:tcPr>
                  <w:tcW w:w="2194" w:type="dxa"/>
                  <w:vAlign w:val="center"/>
                </w:tcPr>
                <w:p w14:paraId="3002DE56" w14:textId="77777777" w:rsidR="001E5958" w:rsidRPr="00357DD1" w:rsidRDefault="002B4D88">
                  <w:pPr>
                    <w:pStyle w:val="19"/>
                    <w:adjustRightInd/>
                    <w:snapToGrid/>
                    <w:rPr>
                      <w:sz w:val="18"/>
                      <w:szCs w:val="18"/>
                    </w:rPr>
                  </w:pPr>
                  <w:r w:rsidRPr="00357DD1">
                    <w:rPr>
                      <w:sz w:val="18"/>
                      <w:szCs w:val="18"/>
                    </w:rPr>
                    <w:t>0.0987</w:t>
                  </w:r>
                </w:p>
              </w:tc>
              <w:tc>
                <w:tcPr>
                  <w:tcW w:w="2088" w:type="dxa"/>
                  <w:vAlign w:val="center"/>
                </w:tcPr>
                <w:p w14:paraId="79184CC0" w14:textId="77777777" w:rsidR="001E5958" w:rsidRPr="00357DD1" w:rsidRDefault="002B4D88">
                  <w:pPr>
                    <w:adjustRightInd w:val="0"/>
                    <w:snapToGrid w:val="0"/>
                    <w:ind w:firstLineChars="2" w:firstLine="4"/>
                    <w:jc w:val="center"/>
                    <w:rPr>
                      <w:sz w:val="18"/>
                      <w:szCs w:val="18"/>
                    </w:rPr>
                  </w:pPr>
                  <w:r w:rsidRPr="00357DD1">
                    <w:rPr>
                      <w:rFonts w:hint="eastAsia"/>
                      <w:sz w:val="18"/>
                      <w:szCs w:val="18"/>
                    </w:rPr>
                    <w:t>0.00720</w:t>
                  </w:r>
                </w:p>
              </w:tc>
            </w:tr>
            <w:tr w:rsidR="00357DD1" w:rsidRPr="00357DD1" w14:paraId="3F771745" w14:textId="77777777" w:rsidTr="003F06EA">
              <w:trPr>
                <w:cantSplit/>
                <w:jc w:val="center"/>
              </w:trPr>
              <w:tc>
                <w:tcPr>
                  <w:tcW w:w="1952" w:type="dxa"/>
                  <w:vMerge/>
                  <w:vAlign w:val="center"/>
                </w:tcPr>
                <w:p w14:paraId="62D495F1" w14:textId="77777777" w:rsidR="001E5958" w:rsidRPr="00357DD1" w:rsidRDefault="001E5958">
                  <w:pPr>
                    <w:adjustRightInd w:val="0"/>
                    <w:snapToGrid w:val="0"/>
                    <w:jc w:val="center"/>
                    <w:rPr>
                      <w:sz w:val="18"/>
                      <w:szCs w:val="18"/>
                    </w:rPr>
                  </w:pPr>
                </w:p>
              </w:tc>
              <w:tc>
                <w:tcPr>
                  <w:tcW w:w="1963" w:type="dxa"/>
                  <w:vAlign w:val="center"/>
                </w:tcPr>
                <w:p w14:paraId="10893697" w14:textId="77777777" w:rsidR="001E5958" w:rsidRPr="00357DD1" w:rsidRDefault="002B4D88">
                  <w:pPr>
                    <w:jc w:val="center"/>
                    <w:rPr>
                      <w:sz w:val="18"/>
                      <w:szCs w:val="18"/>
                    </w:rPr>
                  </w:pPr>
                  <w:r w:rsidRPr="00357DD1">
                    <w:rPr>
                      <w:rFonts w:hint="eastAsia"/>
                      <w:sz w:val="18"/>
                      <w:szCs w:val="18"/>
                    </w:rPr>
                    <w:t>LAS</w:t>
                  </w:r>
                </w:p>
              </w:tc>
              <w:tc>
                <w:tcPr>
                  <w:tcW w:w="2194" w:type="dxa"/>
                  <w:vAlign w:val="center"/>
                </w:tcPr>
                <w:p w14:paraId="7AFFF1E1" w14:textId="77777777" w:rsidR="001E5958" w:rsidRPr="00357DD1" w:rsidRDefault="002B4D88">
                  <w:pPr>
                    <w:pStyle w:val="19"/>
                    <w:adjustRightInd/>
                    <w:snapToGrid/>
                    <w:rPr>
                      <w:sz w:val="18"/>
                      <w:szCs w:val="18"/>
                    </w:rPr>
                  </w:pPr>
                  <w:r w:rsidRPr="00357DD1">
                    <w:rPr>
                      <w:sz w:val="18"/>
                      <w:szCs w:val="18"/>
                    </w:rPr>
                    <w:t>0.012</w:t>
                  </w:r>
                </w:p>
              </w:tc>
              <w:tc>
                <w:tcPr>
                  <w:tcW w:w="2088" w:type="dxa"/>
                  <w:vAlign w:val="center"/>
                </w:tcPr>
                <w:p w14:paraId="47EF3954" w14:textId="77777777" w:rsidR="001E5958" w:rsidRPr="00357DD1" w:rsidRDefault="002B4D88">
                  <w:pPr>
                    <w:adjustRightInd w:val="0"/>
                    <w:snapToGrid w:val="0"/>
                    <w:ind w:firstLineChars="2" w:firstLine="4"/>
                    <w:jc w:val="center"/>
                    <w:rPr>
                      <w:sz w:val="18"/>
                      <w:szCs w:val="18"/>
                    </w:rPr>
                  </w:pPr>
                  <w:r w:rsidRPr="00357DD1">
                    <w:rPr>
                      <w:rFonts w:hint="eastAsia"/>
                      <w:sz w:val="18"/>
                      <w:szCs w:val="18"/>
                    </w:rPr>
                    <w:t>0.0149</w:t>
                  </w:r>
                </w:p>
              </w:tc>
            </w:tr>
            <w:tr w:rsidR="00357DD1" w:rsidRPr="00357DD1" w14:paraId="71D93BD6" w14:textId="77777777" w:rsidTr="003F06EA">
              <w:trPr>
                <w:cantSplit/>
                <w:jc w:val="center"/>
              </w:trPr>
              <w:tc>
                <w:tcPr>
                  <w:tcW w:w="1952" w:type="dxa"/>
                  <w:vMerge w:val="restart"/>
                  <w:vAlign w:val="center"/>
                </w:tcPr>
                <w:p w14:paraId="56C47E0B" w14:textId="77777777" w:rsidR="001E5958" w:rsidRPr="00357DD1" w:rsidRDefault="002B4D88">
                  <w:pPr>
                    <w:adjustRightInd w:val="0"/>
                    <w:snapToGrid w:val="0"/>
                    <w:jc w:val="center"/>
                    <w:rPr>
                      <w:sz w:val="18"/>
                      <w:szCs w:val="18"/>
                    </w:rPr>
                  </w:pPr>
                  <w:r w:rsidRPr="00357DD1">
                    <w:rPr>
                      <w:sz w:val="18"/>
                      <w:szCs w:val="18"/>
                    </w:rPr>
                    <w:t>固废</w:t>
                  </w:r>
                </w:p>
              </w:tc>
              <w:tc>
                <w:tcPr>
                  <w:tcW w:w="1963" w:type="dxa"/>
                  <w:vAlign w:val="center"/>
                </w:tcPr>
                <w:p w14:paraId="4B244CE1" w14:textId="77777777" w:rsidR="001E5958" w:rsidRPr="00357DD1" w:rsidRDefault="002B4D88">
                  <w:pPr>
                    <w:adjustRightInd w:val="0"/>
                    <w:snapToGrid w:val="0"/>
                    <w:jc w:val="center"/>
                    <w:rPr>
                      <w:sz w:val="18"/>
                      <w:szCs w:val="18"/>
                    </w:rPr>
                  </w:pPr>
                  <w:r w:rsidRPr="00357DD1">
                    <w:rPr>
                      <w:sz w:val="18"/>
                      <w:szCs w:val="18"/>
                    </w:rPr>
                    <w:t>一般固废</w:t>
                  </w:r>
                </w:p>
              </w:tc>
              <w:tc>
                <w:tcPr>
                  <w:tcW w:w="2194" w:type="dxa"/>
                  <w:vAlign w:val="center"/>
                </w:tcPr>
                <w:p w14:paraId="4AA62842" w14:textId="77777777" w:rsidR="001E5958" w:rsidRPr="00357DD1" w:rsidRDefault="002B4D88">
                  <w:pPr>
                    <w:adjustRightInd w:val="0"/>
                    <w:snapToGrid w:val="0"/>
                    <w:ind w:firstLineChars="2" w:firstLine="4"/>
                    <w:jc w:val="center"/>
                    <w:rPr>
                      <w:sz w:val="18"/>
                      <w:szCs w:val="18"/>
                    </w:rPr>
                  </w:pPr>
                  <w:r w:rsidRPr="00357DD1">
                    <w:rPr>
                      <w:sz w:val="18"/>
                      <w:szCs w:val="18"/>
                    </w:rPr>
                    <w:t>0</w:t>
                  </w:r>
                </w:p>
              </w:tc>
              <w:tc>
                <w:tcPr>
                  <w:tcW w:w="2088" w:type="dxa"/>
                  <w:vAlign w:val="center"/>
                </w:tcPr>
                <w:p w14:paraId="6363419E" w14:textId="77777777" w:rsidR="001E5958" w:rsidRPr="00357DD1" w:rsidRDefault="002B4D88">
                  <w:pPr>
                    <w:adjustRightInd w:val="0"/>
                    <w:snapToGrid w:val="0"/>
                    <w:ind w:firstLineChars="2" w:firstLine="4"/>
                    <w:jc w:val="center"/>
                    <w:rPr>
                      <w:sz w:val="18"/>
                      <w:szCs w:val="18"/>
                    </w:rPr>
                  </w:pPr>
                  <w:r w:rsidRPr="00357DD1">
                    <w:rPr>
                      <w:sz w:val="18"/>
                      <w:szCs w:val="18"/>
                    </w:rPr>
                    <w:t>0</w:t>
                  </w:r>
                </w:p>
              </w:tc>
            </w:tr>
            <w:tr w:rsidR="00357DD1" w:rsidRPr="00357DD1" w14:paraId="7195F148" w14:textId="77777777" w:rsidTr="003F06EA">
              <w:trPr>
                <w:cantSplit/>
                <w:jc w:val="center"/>
              </w:trPr>
              <w:tc>
                <w:tcPr>
                  <w:tcW w:w="1952" w:type="dxa"/>
                  <w:vMerge/>
                  <w:vAlign w:val="center"/>
                </w:tcPr>
                <w:p w14:paraId="35D98118" w14:textId="77777777" w:rsidR="001E5958" w:rsidRPr="00357DD1" w:rsidRDefault="001E5958">
                  <w:pPr>
                    <w:adjustRightInd w:val="0"/>
                    <w:snapToGrid w:val="0"/>
                    <w:jc w:val="center"/>
                    <w:rPr>
                      <w:sz w:val="18"/>
                      <w:szCs w:val="18"/>
                      <w:highlight w:val="yellow"/>
                    </w:rPr>
                  </w:pPr>
                </w:p>
              </w:tc>
              <w:tc>
                <w:tcPr>
                  <w:tcW w:w="1963" w:type="dxa"/>
                  <w:vAlign w:val="center"/>
                </w:tcPr>
                <w:p w14:paraId="743A5566" w14:textId="77777777" w:rsidR="001E5958" w:rsidRPr="00357DD1" w:rsidRDefault="002B4D88">
                  <w:pPr>
                    <w:adjustRightInd w:val="0"/>
                    <w:snapToGrid w:val="0"/>
                    <w:jc w:val="center"/>
                    <w:rPr>
                      <w:sz w:val="18"/>
                      <w:szCs w:val="18"/>
                    </w:rPr>
                  </w:pPr>
                  <w:r w:rsidRPr="00357DD1">
                    <w:rPr>
                      <w:sz w:val="18"/>
                      <w:szCs w:val="18"/>
                    </w:rPr>
                    <w:t>危险固废</w:t>
                  </w:r>
                </w:p>
              </w:tc>
              <w:tc>
                <w:tcPr>
                  <w:tcW w:w="2194" w:type="dxa"/>
                  <w:vAlign w:val="center"/>
                </w:tcPr>
                <w:p w14:paraId="7CEB2888" w14:textId="77777777" w:rsidR="001E5958" w:rsidRPr="00357DD1" w:rsidRDefault="002B4D88">
                  <w:pPr>
                    <w:adjustRightInd w:val="0"/>
                    <w:snapToGrid w:val="0"/>
                    <w:ind w:firstLineChars="2" w:firstLine="4"/>
                    <w:jc w:val="center"/>
                    <w:rPr>
                      <w:sz w:val="18"/>
                      <w:szCs w:val="18"/>
                    </w:rPr>
                  </w:pPr>
                  <w:r w:rsidRPr="00357DD1">
                    <w:rPr>
                      <w:sz w:val="18"/>
                      <w:szCs w:val="18"/>
                    </w:rPr>
                    <w:t>0</w:t>
                  </w:r>
                </w:p>
              </w:tc>
              <w:tc>
                <w:tcPr>
                  <w:tcW w:w="2088" w:type="dxa"/>
                  <w:vAlign w:val="center"/>
                </w:tcPr>
                <w:p w14:paraId="647EDA9F" w14:textId="77777777" w:rsidR="001E5958" w:rsidRPr="00357DD1" w:rsidRDefault="002B4D88">
                  <w:pPr>
                    <w:adjustRightInd w:val="0"/>
                    <w:snapToGrid w:val="0"/>
                    <w:ind w:firstLineChars="2" w:firstLine="4"/>
                    <w:jc w:val="center"/>
                    <w:rPr>
                      <w:sz w:val="18"/>
                      <w:szCs w:val="18"/>
                    </w:rPr>
                  </w:pPr>
                  <w:r w:rsidRPr="00357DD1">
                    <w:rPr>
                      <w:sz w:val="18"/>
                      <w:szCs w:val="18"/>
                    </w:rPr>
                    <w:t>0</w:t>
                  </w:r>
                </w:p>
              </w:tc>
            </w:tr>
            <w:tr w:rsidR="00357DD1" w:rsidRPr="00357DD1" w14:paraId="6EDB5CE6" w14:textId="77777777" w:rsidTr="003F06EA">
              <w:trPr>
                <w:cantSplit/>
                <w:jc w:val="center"/>
              </w:trPr>
              <w:tc>
                <w:tcPr>
                  <w:tcW w:w="1952" w:type="dxa"/>
                  <w:vMerge/>
                  <w:vAlign w:val="center"/>
                </w:tcPr>
                <w:p w14:paraId="20564A19" w14:textId="77777777" w:rsidR="001E5958" w:rsidRPr="00357DD1" w:rsidRDefault="001E5958">
                  <w:pPr>
                    <w:adjustRightInd w:val="0"/>
                    <w:snapToGrid w:val="0"/>
                    <w:jc w:val="center"/>
                    <w:rPr>
                      <w:sz w:val="18"/>
                      <w:szCs w:val="18"/>
                      <w:highlight w:val="yellow"/>
                    </w:rPr>
                  </w:pPr>
                </w:p>
              </w:tc>
              <w:tc>
                <w:tcPr>
                  <w:tcW w:w="1963" w:type="dxa"/>
                  <w:vAlign w:val="center"/>
                </w:tcPr>
                <w:p w14:paraId="29656D23" w14:textId="77777777" w:rsidR="001E5958" w:rsidRPr="00357DD1" w:rsidRDefault="002B4D88">
                  <w:pPr>
                    <w:adjustRightInd w:val="0"/>
                    <w:snapToGrid w:val="0"/>
                    <w:jc w:val="center"/>
                    <w:rPr>
                      <w:sz w:val="18"/>
                      <w:szCs w:val="18"/>
                    </w:rPr>
                  </w:pPr>
                  <w:r w:rsidRPr="00357DD1">
                    <w:rPr>
                      <w:sz w:val="18"/>
                      <w:szCs w:val="18"/>
                    </w:rPr>
                    <w:t>生活垃圾</w:t>
                  </w:r>
                </w:p>
              </w:tc>
              <w:tc>
                <w:tcPr>
                  <w:tcW w:w="2194" w:type="dxa"/>
                  <w:vAlign w:val="center"/>
                </w:tcPr>
                <w:p w14:paraId="33189934" w14:textId="77777777" w:rsidR="001E5958" w:rsidRPr="00357DD1" w:rsidRDefault="002B4D88">
                  <w:pPr>
                    <w:adjustRightInd w:val="0"/>
                    <w:snapToGrid w:val="0"/>
                    <w:ind w:firstLineChars="2" w:firstLine="4"/>
                    <w:jc w:val="center"/>
                    <w:rPr>
                      <w:sz w:val="18"/>
                      <w:szCs w:val="18"/>
                    </w:rPr>
                  </w:pPr>
                  <w:r w:rsidRPr="00357DD1">
                    <w:rPr>
                      <w:sz w:val="18"/>
                      <w:szCs w:val="18"/>
                    </w:rPr>
                    <w:t>0</w:t>
                  </w:r>
                </w:p>
              </w:tc>
              <w:tc>
                <w:tcPr>
                  <w:tcW w:w="2088" w:type="dxa"/>
                  <w:vAlign w:val="center"/>
                </w:tcPr>
                <w:p w14:paraId="51BA304A" w14:textId="77777777" w:rsidR="001E5958" w:rsidRPr="00357DD1" w:rsidRDefault="002B4D88">
                  <w:pPr>
                    <w:adjustRightInd w:val="0"/>
                    <w:snapToGrid w:val="0"/>
                    <w:ind w:firstLineChars="2" w:firstLine="4"/>
                    <w:jc w:val="center"/>
                    <w:rPr>
                      <w:sz w:val="18"/>
                      <w:szCs w:val="18"/>
                    </w:rPr>
                  </w:pPr>
                  <w:r w:rsidRPr="00357DD1">
                    <w:rPr>
                      <w:sz w:val="18"/>
                      <w:szCs w:val="18"/>
                    </w:rPr>
                    <w:t>0</w:t>
                  </w:r>
                </w:p>
              </w:tc>
            </w:tr>
          </w:tbl>
          <w:p w14:paraId="7087D179" w14:textId="77777777" w:rsidR="001E5958" w:rsidRPr="00357DD1" w:rsidRDefault="002B4D88">
            <w:pPr>
              <w:pStyle w:val="2"/>
              <w:ind w:leftChars="0" w:left="0" w:firstLineChars="0" w:firstLine="0"/>
              <w:rPr>
                <w:sz w:val="15"/>
                <w:szCs w:val="15"/>
              </w:rPr>
            </w:pPr>
            <w:r w:rsidRPr="00357DD1">
              <w:rPr>
                <w:sz w:val="15"/>
                <w:szCs w:val="15"/>
              </w:rPr>
              <w:t>注：</w:t>
            </w:r>
            <w:r w:rsidRPr="00357DD1">
              <w:rPr>
                <w:rFonts w:hint="eastAsia"/>
                <w:bCs/>
                <w:sz w:val="15"/>
                <w:szCs w:val="15"/>
              </w:rPr>
              <w:t>环评批复量</w:t>
            </w:r>
            <w:r w:rsidRPr="00357DD1">
              <w:rPr>
                <w:rFonts w:hint="eastAsia"/>
                <w:bCs/>
                <w:sz w:val="15"/>
                <w:szCs w:val="15"/>
              </w:rPr>
              <w:t>*</w:t>
            </w:r>
            <w:r w:rsidRPr="00357DD1">
              <w:rPr>
                <w:rFonts w:hint="eastAsia"/>
                <w:bCs/>
                <w:sz w:val="15"/>
                <w:szCs w:val="15"/>
              </w:rPr>
              <w:t>来源于《佩尔哲汽车内饰系统</w:t>
            </w:r>
            <w:r w:rsidRPr="00357DD1">
              <w:rPr>
                <w:rFonts w:hint="eastAsia"/>
                <w:bCs/>
                <w:sz w:val="15"/>
                <w:szCs w:val="15"/>
              </w:rPr>
              <w:t xml:space="preserve"> </w:t>
            </w:r>
            <w:r w:rsidRPr="00357DD1">
              <w:rPr>
                <w:rFonts w:hint="eastAsia"/>
                <w:bCs/>
                <w:sz w:val="15"/>
                <w:szCs w:val="15"/>
              </w:rPr>
              <w:t>（太仓）有限公司扩建汽车内饰件项目》环评批复量。</w:t>
            </w:r>
          </w:p>
          <w:p w14:paraId="257BFAC8" w14:textId="77777777" w:rsidR="001E5958" w:rsidRPr="00357DD1" w:rsidRDefault="002B4D88">
            <w:pPr>
              <w:adjustRightInd w:val="0"/>
              <w:snapToGrid w:val="0"/>
              <w:spacing w:line="360" w:lineRule="auto"/>
              <w:ind w:firstLineChars="200" w:firstLine="422"/>
              <w:rPr>
                <w:b/>
                <w:bCs/>
                <w:szCs w:val="21"/>
              </w:rPr>
            </w:pPr>
            <w:r w:rsidRPr="00357DD1">
              <w:rPr>
                <w:rFonts w:hint="eastAsia"/>
                <w:b/>
                <w:bCs/>
                <w:szCs w:val="21"/>
              </w:rPr>
              <w:t>4</w:t>
            </w:r>
            <w:r w:rsidRPr="00357DD1">
              <w:rPr>
                <w:rFonts w:hint="eastAsia"/>
                <w:b/>
                <w:bCs/>
                <w:szCs w:val="21"/>
              </w:rPr>
              <w:t>、现有项目</w:t>
            </w:r>
            <w:r w:rsidRPr="00357DD1">
              <w:rPr>
                <w:b/>
                <w:bCs/>
                <w:szCs w:val="21"/>
              </w:rPr>
              <w:t>存在的主要环保问题</w:t>
            </w:r>
          </w:p>
          <w:p w14:paraId="20508CD2" w14:textId="77777777" w:rsidR="001E5958" w:rsidRPr="00357DD1" w:rsidRDefault="002B4D88">
            <w:pPr>
              <w:adjustRightInd w:val="0"/>
              <w:snapToGrid w:val="0"/>
              <w:spacing w:line="360" w:lineRule="auto"/>
              <w:ind w:firstLineChars="200" w:firstLine="420"/>
              <w:rPr>
                <w:szCs w:val="21"/>
              </w:rPr>
            </w:pPr>
            <w:r w:rsidRPr="00357DD1">
              <w:rPr>
                <w:szCs w:val="21"/>
              </w:rPr>
              <w:t>现有项目运营</w:t>
            </w:r>
            <w:proofErr w:type="gramStart"/>
            <w:r w:rsidRPr="00357DD1">
              <w:rPr>
                <w:szCs w:val="21"/>
              </w:rPr>
              <w:t>期生产</w:t>
            </w:r>
            <w:proofErr w:type="gramEnd"/>
            <w:r w:rsidRPr="00357DD1">
              <w:rPr>
                <w:szCs w:val="21"/>
              </w:rPr>
              <w:t>期间各项污染物均能稳定达标排放，未发生环境污染</w:t>
            </w:r>
            <w:r w:rsidRPr="00357DD1">
              <w:rPr>
                <w:rFonts w:hint="eastAsia"/>
                <w:szCs w:val="21"/>
              </w:rPr>
              <w:t>事</w:t>
            </w:r>
            <w:r w:rsidRPr="00357DD1">
              <w:rPr>
                <w:szCs w:val="21"/>
              </w:rPr>
              <w:t>故，未出现附近居民投诉情况</w:t>
            </w:r>
            <w:r w:rsidRPr="00357DD1">
              <w:rPr>
                <w:rStyle w:val="afe"/>
                <w:rFonts w:hint="eastAsia"/>
                <w:szCs w:val="21"/>
              </w:rPr>
              <w:t>。</w:t>
            </w:r>
            <w:r w:rsidRPr="00357DD1">
              <w:rPr>
                <w:szCs w:val="21"/>
              </w:rPr>
              <w:t xml:space="preserve"> </w:t>
            </w:r>
          </w:p>
          <w:p w14:paraId="7D2FDAC6" w14:textId="77777777" w:rsidR="001E5958" w:rsidRPr="00357DD1" w:rsidRDefault="001E5958" w:rsidP="00357DD1">
            <w:pPr>
              <w:adjustRightInd w:val="0"/>
              <w:snapToGrid w:val="0"/>
              <w:spacing w:line="360" w:lineRule="auto"/>
              <w:ind w:firstLineChars="200" w:firstLine="420"/>
              <w:rPr>
                <w:szCs w:val="21"/>
              </w:rPr>
            </w:pPr>
          </w:p>
        </w:tc>
      </w:tr>
    </w:tbl>
    <w:p w14:paraId="15BAF7CA" w14:textId="77777777" w:rsidR="001E5958" w:rsidRPr="00357DD1" w:rsidRDefault="002B4D88">
      <w:pPr>
        <w:pStyle w:val="af7"/>
        <w:jc w:val="center"/>
        <w:rPr>
          <w:rFonts w:ascii="Times New Roman" w:hAnsi="Times New Roman"/>
          <w:snapToGrid w:val="0"/>
          <w:sz w:val="36"/>
          <w:szCs w:val="36"/>
        </w:rPr>
        <w:sectPr w:rsidR="001E5958" w:rsidRPr="00357DD1">
          <w:pgSz w:w="11906" w:h="16838"/>
          <w:pgMar w:top="1701" w:right="1531" w:bottom="1701" w:left="1531" w:header="851" w:footer="851" w:gutter="0"/>
          <w:cols w:space="720"/>
          <w:docGrid w:linePitch="312"/>
        </w:sectPr>
      </w:pPr>
      <w:r w:rsidRPr="00357DD1">
        <w:rPr>
          <w:rFonts w:ascii="Times New Roman" w:hAnsi="Times New Roman" w:hint="eastAsia"/>
          <w:snapToGrid w:val="0"/>
          <w:sz w:val="36"/>
          <w:szCs w:val="36"/>
        </w:rPr>
        <w:lastRenderedPageBreak/>
        <w:t xml:space="preserve">     </w:t>
      </w:r>
      <w:r w:rsidRPr="00357DD1">
        <w:rPr>
          <w:rFonts w:ascii="Times New Roman" w:hAnsi="Times New Roman"/>
          <w:snapToGrid w:val="0"/>
          <w:sz w:val="36"/>
          <w:szCs w:val="36"/>
        </w:rPr>
        <w:t xml:space="preserve">                                                                                                                                                                                                                                                                                                                                                                                                                                                                                                                                                                                                                                                                                                                                                                                                                                                                                                                                                                                                                                                                                                                                                                                                                                                                                                                                                                                                                                                                                                                                                                                                                                                                                                                                                                                                                                                                                                                                                                                                                                                                                                                                                                                                                                                                                                                                                                                                                                                                                                                                                                                                                                                                                                                                                                                                                                                                                                                                                                                                                                                                                                                                                                                                                                                                                                                                                                                                                                                                                                                                                                                                                                                                                                                                                                                                                                                                                                                                                                                                                                                                                                                                                                                                                                                                                                                                                                                                                                                                                                                                                                                                                                                                                                                                                                                                                                                                                                                                                                                                                                                                                                                                                                                                                                                                                                                                                                                                                                                                                                                                                                                                                                                                                                                                                                                                                                                                                                                                                                                                                                                                                                                                                                                                                                                                                                                                                                                                                                                                                                                                                                                                                                                                                                                                                                                                                                                                                                                                                                                                                                                                                                                                                                                                                                                                                                                                                                                                                                                                                                                                                                                                                                                                                                                                                                                                                                                                                                                                                                                                                                                                                                                                                                                                                                                                                                                                                                                                                                                                                                                                                                                                                                                                                                                                                                                                                                                                                                                                                                                                                                                                                                                                                                                                                                                                                                                                                                                                                                                                                                                                                                                                                                                                                                                                                                                                                                                                                                                                                                                                                                                                                                                                                                                                                                                                                                                                                                                                                                                                                                                                                                                                                                                                                                                                                                                                                                                                                                                                                                                                                                                                                                                                                                                                                                                                                                                                                                                                                                                                                                                                                                                                                                                                                                                                                                                                                                                                                                                                                                                                                                                                                                                                                                                                                                                                                                                                                                                                                                                                                                                                                                                                                                                                                                                                                                                                                                                                                                                                                                                                                                                                                                                                                                                                                                                                                                                                                                                                                                                                                                                                                                                                                                                                                                                                                                                                                                                                                                                                                                                                                                                                                                                                                                                                                                                                                                                                                                                                                                                                                                                                                                                                                                                                                                                                                                                                                                                                                                                                                                                                                                                                                                                                                                                                                                                                                                                                                                                                                                                                                                                                                                                                                                                                                                                                                                                                                                                                                                                                                                                                                                                                                                                                                                                                                                                                                                                                                                                                                                                                                                                                                                                                                                                                                                                                                                                                                                                                                                                                                                                                                                                                                                                                                                                                                                                                                                                                                                                                                                                                                                                                                                                                                                                                                                                                                                                                                                                                                                                                                                                                                                                                                                                                                                                                                                                                                                                                                                                                                                                                                                                                                                                                                                                                                                                                                                                                                                                                                                                                                                                                                                                                                                                                                                                                                                                                                                                                                                                                                                                                                                                                                                                                                                                                                                                                                                                                                                                                                                                                                                                                                                                                                                                                                                                                                                                                                                                                                                                                                                                                                                                                                                                                                                                                                                                                                                                                                                                                                                                                                                                                                                                                                                                                                                                                                                                                                                                                                                                                                                                                                                                                                                                                                                                                                                                                                                                                                                                                                                                                                                                                                                                                                                                                                                                                                                                                                                                                                                                                                                                                                                                                                                                                                                                                                                                                                                                                                                                                                                                                                                                                                                                                                                                                                                                                                                                                                                                                                                                                                                                                                                                                                                                                                                                                                                                                                                                                                                                                                                                                                                                                                                                                                                                                                                                                                                                                                                                                                                                                                                                                                                                                                                                                                                                                                                                                                                                                                                                                                                                                                                                                                                                                                                                                                                                                                                                                                                                                                                                                                                                                                                                                                                                                                                                                                                                                                                                                                                                                                                                                                                                                                                                                </w:t>
      </w:r>
    </w:p>
    <w:p w14:paraId="40C0B2E2" w14:textId="77777777" w:rsidR="001E5958" w:rsidRPr="00357DD1" w:rsidRDefault="002B4D88">
      <w:pPr>
        <w:pStyle w:val="af7"/>
        <w:spacing w:before="0" w:beforeAutospacing="0" w:after="0" w:afterAutospacing="0" w:line="360" w:lineRule="auto"/>
        <w:jc w:val="center"/>
        <w:outlineLvl w:val="0"/>
        <w:rPr>
          <w:rFonts w:ascii="Times New Roman" w:hAnsi="Times New Roman"/>
          <w:snapToGrid w:val="0"/>
          <w:sz w:val="30"/>
          <w:szCs w:val="30"/>
        </w:rPr>
      </w:pPr>
      <w:r w:rsidRPr="00357DD1">
        <w:rPr>
          <w:rFonts w:ascii="Times New Roman" w:hAnsi="Times New Roman" w:hint="eastAsia"/>
          <w:snapToGrid w:val="0"/>
          <w:sz w:val="30"/>
          <w:szCs w:val="30"/>
        </w:rPr>
        <w:lastRenderedPageBreak/>
        <w:t>三、区域环境质量现状、环境保护目标及评价标准</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26"/>
        <w:gridCol w:w="8633"/>
      </w:tblGrid>
      <w:tr w:rsidR="00357DD1" w:rsidRPr="00357DD1" w14:paraId="57AFAA08" w14:textId="77777777">
        <w:trPr>
          <w:trHeight w:val="12317"/>
          <w:jc w:val="center"/>
        </w:trPr>
        <w:tc>
          <w:tcPr>
            <w:tcW w:w="357" w:type="dxa"/>
            <w:tcBorders>
              <w:top w:val="single" w:sz="4" w:space="0" w:color="auto"/>
              <w:left w:val="single" w:sz="4" w:space="0" w:color="auto"/>
              <w:bottom w:val="single" w:sz="4" w:space="0" w:color="auto"/>
            </w:tcBorders>
            <w:vAlign w:val="center"/>
          </w:tcPr>
          <w:p w14:paraId="3B9B7247" w14:textId="77777777" w:rsidR="001E5958" w:rsidRPr="00357DD1" w:rsidRDefault="002B4D88">
            <w:pPr>
              <w:adjustRightInd w:val="0"/>
              <w:snapToGrid w:val="0"/>
              <w:jc w:val="center"/>
              <w:rPr>
                <w:rFonts w:cs="宋体"/>
                <w:kern w:val="0"/>
                <w:szCs w:val="21"/>
              </w:rPr>
            </w:pPr>
            <w:r w:rsidRPr="00357DD1">
              <w:rPr>
                <w:rFonts w:cs="宋体" w:hint="eastAsia"/>
                <w:kern w:val="0"/>
                <w:szCs w:val="21"/>
              </w:rPr>
              <w:t>区域</w:t>
            </w:r>
          </w:p>
          <w:p w14:paraId="557BD007" w14:textId="77777777" w:rsidR="001E5958" w:rsidRPr="00357DD1" w:rsidRDefault="002B4D88">
            <w:pPr>
              <w:adjustRightInd w:val="0"/>
              <w:snapToGrid w:val="0"/>
              <w:jc w:val="center"/>
              <w:rPr>
                <w:rFonts w:cs="宋体"/>
                <w:kern w:val="0"/>
                <w:szCs w:val="21"/>
              </w:rPr>
            </w:pPr>
            <w:r w:rsidRPr="00357DD1">
              <w:rPr>
                <w:rFonts w:cs="宋体" w:hint="eastAsia"/>
                <w:kern w:val="0"/>
                <w:szCs w:val="21"/>
              </w:rPr>
              <w:t>环境</w:t>
            </w:r>
          </w:p>
          <w:p w14:paraId="09E88C44" w14:textId="77777777" w:rsidR="001E5958" w:rsidRPr="00357DD1" w:rsidRDefault="002B4D88">
            <w:pPr>
              <w:adjustRightInd w:val="0"/>
              <w:snapToGrid w:val="0"/>
              <w:jc w:val="center"/>
              <w:rPr>
                <w:rFonts w:cs="宋体"/>
                <w:kern w:val="0"/>
                <w:szCs w:val="21"/>
              </w:rPr>
            </w:pPr>
            <w:r w:rsidRPr="00357DD1">
              <w:rPr>
                <w:rFonts w:cs="宋体" w:hint="eastAsia"/>
                <w:kern w:val="0"/>
                <w:szCs w:val="21"/>
              </w:rPr>
              <w:t>质量</w:t>
            </w:r>
          </w:p>
          <w:p w14:paraId="3959B983" w14:textId="77777777" w:rsidR="001E5958" w:rsidRPr="00357DD1" w:rsidRDefault="002B4D88">
            <w:pPr>
              <w:adjustRightInd w:val="0"/>
              <w:snapToGrid w:val="0"/>
              <w:jc w:val="center"/>
              <w:rPr>
                <w:rFonts w:cs="宋体"/>
                <w:kern w:val="0"/>
                <w:szCs w:val="21"/>
              </w:rPr>
            </w:pPr>
            <w:r w:rsidRPr="00357DD1">
              <w:rPr>
                <w:rFonts w:cs="宋体" w:hint="eastAsia"/>
                <w:kern w:val="0"/>
                <w:szCs w:val="21"/>
              </w:rPr>
              <w:t>现状</w:t>
            </w:r>
          </w:p>
        </w:tc>
        <w:tc>
          <w:tcPr>
            <w:tcW w:w="8633" w:type="dxa"/>
            <w:tcBorders>
              <w:top w:val="single" w:sz="4" w:space="0" w:color="auto"/>
              <w:bottom w:val="single" w:sz="4" w:space="0" w:color="auto"/>
              <w:right w:val="single" w:sz="4" w:space="0" w:color="auto"/>
            </w:tcBorders>
            <w:vAlign w:val="center"/>
          </w:tcPr>
          <w:p w14:paraId="422EA1E5" w14:textId="77777777" w:rsidR="001E5958" w:rsidRPr="00357DD1" w:rsidRDefault="002B4D88">
            <w:pPr>
              <w:spacing w:line="360" w:lineRule="auto"/>
              <w:ind w:firstLineChars="200" w:firstLine="422"/>
              <w:jc w:val="left"/>
              <w:rPr>
                <w:rFonts w:cs="宋体"/>
                <w:kern w:val="0"/>
                <w:szCs w:val="21"/>
              </w:rPr>
            </w:pPr>
            <w:r w:rsidRPr="00357DD1">
              <w:rPr>
                <w:b/>
                <w:bCs/>
                <w:kern w:val="0"/>
                <w:szCs w:val="21"/>
              </w:rPr>
              <w:t>1</w:t>
            </w:r>
            <w:r w:rsidRPr="00357DD1">
              <w:rPr>
                <w:rFonts w:cs="宋体" w:hint="eastAsia"/>
                <w:b/>
                <w:bCs/>
                <w:kern w:val="0"/>
                <w:szCs w:val="21"/>
              </w:rPr>
              <w:t>．大气环境</w:t>
            </w:r>
          </w:p>
          <w:p w14:paraId="120596BA" w14:textId="77777777" w:rsidR="001E5958" w:rsidRPr="00357DD1" w:rsidRDefault="002B4D88">
            <w:pPr>
              <w:spacing w:line="360" w:lineRule="auto"/>
              <w:ind w:firstLineChars="200" w:firstLine="420"/>
              <w:rPr>
                <w:szCs w:val="21"/>
              </w:rPr>
            </w:pPr>
            <w:r w:rsidRPr="00357DD1">
              <w:rPr>
                <w:szCs w:val="21"/>
              </w:rPr>
              <w:t>（</w:t>
            </w:r>
            <w:r w:rsidRPr="00357DD1">
              <w:rPr>
                <w:szCs w:val="21"/>
              </w:rPr>
              <w:t>1</w:t>
            </w:r>
            <w:r w:rsidRPr="00357DD1">
              <w:rPr>
                <w:szCs w:val="21"/>
              </w:rPr>
              <w:t>）空气环境质量</w:t>
            </w:r>
          </w:p>
          <w:p w14:paraId="7B740A73" w14:textId="77777777" w:rsidR="001E5958" w:rsidRPr="00357DD1" w:rsidRDefault="002B4D88">
            <w:pPr>
              <w:spacing w:line="360" w:lineRule="auto"/>
              <w:ind w:firstLineChars="200" w:firstLine="420"/>
              <w:rPr>
                <w:szCs w:val="21"/>
              </w:rPr>
            </w:pPr>
            <w:r w:rsidRPr="00357DD1">
              <w:rPr>
                <w:szCs w:val="21"/>
              </w:rPr>
              <w:t>1</w:t>
            </w:r>
            <w:r w:rsidRPr="00357DD1">
              <w:rPr>
                <w:rFonts w:hint="eastAsia"/>
                <w:szCs w:val="21"/>
              </w:rPr>
              <w:t>）达标区判定</w:t>
            </w:r>
          </w:p>
          <w:p w14:paraId="2DC1D66A" w14:textId="46FCEF03" w:rsidR="001E5958" w:rsidRPr="00357DD1" w:rsidRDefault="002B4D88">
            <w:pPr>
              <w:spacing w:line="360" w:lineRule="auto"/>
              <w:ind w:firstLineChars="200" w:firstLine="420"/>
              <w:jc w:val="left"/>
            </w:pPr>
            <w:bookmarkStart w:id="10" w:name="_Ref39934673"/>
            <w:r w:rsidRPr="00357DD1">
              <w:t>根据苏州市</w:t>
            </w:r>
            <w:r w:rsidRPr="00357DD1">
              <w:rPr>
                <w:rFonts w:hint="eastAsia"/>
              </w:rPr>
              <w:t>生态环境局</w:t>
            </w:r>
            <w:r w:rsidRPr="00357DD1">
              <w:t>公开发布的《</w:t>
            </w:r>
            <w:r w:rsidRPr="00357DD1">
              <w:t>202</w:t>
            </w:r>
            <w:r w:rsidR="00785910" w:rsidRPr="00357DD1">
              <w:t>2</w:t>
            </w:r>
            <w:r w:rsidRPr="00357DD1">
              <w:t>年度</w:t>
            </w:r>
            <w:r w:rsidRPr="00357DD1">
              <w:rPr>
                <w:rFonts w:hint="eastAsia"/>
              </w:rPr>
              <w:t>苏州</w:t>
            </w:r>
            <w:r w:rsidRPr="00357DD1">
              <w:t>市环境</w:t>
            </w:r>
            <w:r w:rsidRPr="00357DD1">
              <w:rPr>
                <w:rFonts w:hint="eastAsia"/>
              </w:rPr>
              <w:t>质量</w:t>
            </w:r>
            <w:r w:rsidRPr="00357DD1">
              <w:t>状况公报》</w:t>
            </w:r>
            <w:r w:rsidRPr="00357DD1">
              <w:rPr>
                <w:rFonts w:hint="eastAsia"/>
              </w:rPr>
              <w:t>，</w:t>
            </w:r>
            <w:proofErr w:type="gramStart"/>
            <w:r w:rsidRPr="00357DD1">
              <w:rPr>
                <w:rFonts w:hint="eastAsia"/>
              </w:rPr>
              <w:t>项区域</w:t>
            </w:r>
            <w:proofErr w:type="gramEnd"/>
            <w:r w:rsidRPr="00357DD1">
              <w:rPr>
                <w:rFonts w:hint="eastAsia"/>
              </w:rPr>
              <w:t>空气质量现状见表</w:t>
            </w:r>
            <w:r w:rsidRPr="00357DD1">
              <w:rPr>
                <w:rFonts w:hint="eastAsia"/>
              </w:rPr>
              <w:t>3-1</w:t>
            </w:r>
            <w:r w:rsidRPr="00357DD1">
              <w:rPr>
                <w:rFonts w:hint="eastAsia"/>
              </w:rPr>
              <w:t>。</w:t>
            </w:r>
          </w:p>
          <w:p w14:paraId="004B6512" w14:textId="77777777" w:rsidR="001E5958" w:rsidRPr="00357DD1" w:rsidRDefault="002B4D88">
            <w:pPr>
              <w:adjustRightInd w:val="0"/>
              <w:snapToGrid w:val="0"/>
              <w:ind w:firstLineChars="200" w:firstLine="422"/>
              <w:jc w:val="center"/>
              <w:rPr>
                <w:b/>
                <w:szCs w:val="21"/>
              </w:rPr>
            </w:pPr>
            <w:r w:rsidRPr="00357DD1">
              <w:rPr>
                <w:b/>
                <w:szCs w:val="21"/>
              </w:rPr>
              <w:t>表</w:t>
            </w:r>
            <w:bookmarkEnd w:id="10"/>
            <w:r w:rsidRPr="00357DD1">
              <w:rPr>
                <w:b/>
                <w:szCs w:val="21"/>
              </w:rPr>
              <w:t xml:space="preserve">3-1 </w:t>
            </w:r>
            <w:r w:rsidRPr="00357DD1">
              <w:rPr>
                <w:b/>
              </w:rPr>
              <w:t>区域空气质量现状评价表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6" w:type="dxa"/>
                <w:left w:w="107" w:type="dxa"/>
              </w:tblCellMar>
              <w:tblLook w:val="04A0" w:firstRow="1" w:lastRow="0" w:firstColumn="1" w:lastColumn="0" w:noHBand="0" w:noVBand="1"/>
            </w:tblPr>
            <w:tblGrid>
              <w:gridCol w:w="896"/>
              <w:gridCol w:w="2918"/>
              <w:gridCol w:w="1236"/>
              <w:gridCol w:w="1202"/>
              <w:gridCol w:w="1153"/>
              <w:gridCol w:w="1002"/>
            </w:tblGrid>
            <w:tr w:rsidR="00357DD1" w:rsidRPr="00357DD1" w14:paraId="62520DD9" w14:textId="77777777" w:rsidTr="003F06EA">
              <w:trPr>
                <w:trHeight w:val="20"/>
                <w:jc w:val="center"/>
              </w:trPr>
              <w:tc>
                <w:tcPr>
                  <w:tcW w:w="532" w:type="pct"/>
                  <w:vAlign w:val="center"/>
                </w:tcPr>
                <w:p w14:paraId="67711EBB" w14:textId="77777777" w:rsidR="001E5958" w:rsidRPr="00357DD1" w:rsidRDefault="002B4D88">
                  <w:pPr>
                    <w:adjustRightInd w:val="0"/>
                    <w:snapToGrid w:val="0"/>
                    <w:jc w:val="center"/>
                    <w:rPr>
                      <w:b/>
                      <w:sz w:val="18"/>
                      <w:szCs w:val="18"/>
                    </w:rPr>
                  </w:pPr>
                  <w:r w:rsidRPr="00357DD1">
                    <w:rPr>
                      <w:b/>
                      <w:sz w:val="18"/>
                      <w:szCs w:val="18"/>
                    </w:rPr>
                    <w:t>污染物</w:t>
                  </w:r>
                </w:p>
              </w:tc>
              <w:tc>
                <w:tcPr>
                  <w:tcW w:w="1734" w:type="pct"/>
                  <w:vAlign w:val="center"/>
                </w:tcPr>
                <w:p w14:paraId="79B4D8CD" w14:textId="77777777" w:rsidR="001E5958" w:rsidRPr="00357DD1" w:rsidRDefault="002B4D88">
                  <w:pPr>
                    <w:adjustRightInd w:val="0"/>
                    <w:snapToGrid w:val="0"/>
                    <w:jc w:val="center"/>
                    <w:rPr>
                      <w:b/>
                      <w:sz w:val="18"/>
                      <w:szCs w:val="18"/>
                    </w:rPr>
                  </w:pPr>
                  <w:proofErr w:type="gramStart"/>
                  <w:r w:rsidRPr="00357DD1">
                    <w:rPr>
                      <w:b/>
                      <w:sz w:val="18"/>
                      <w:szCs w:val="18"/>
                    </w:rPr>
                    <w:t>年评价</w:t>
                  </w:r>
                  <w:proofErr w:type="gramEnd"/>
                  <w:r w:rsidRPr="00357DD1">
                    <w:rPr>
                      <w:b/>
                      <w:sz w:val="18"/>
                      <w:szCs w:val="18"/>
                    </w:rPr>
                    <w:t>指标</w:t>
                  </w:r>
                </w:p>
              </w:tc>
              <w:tc>
                <w:tcPr>
                  <w:tcW w:w="735" w:type="pct"/>
                  <w:vAlign w:val="center"/>
                </w:tcPr>
                <w:p w14:paraId="29EE3C24" w14:textId="77777777" w:rsidR="001E5958" w:rsidRPr="00357DD1" w:rsidRDefault="002B4D88">
                  <w:pPr>
                    <w:adjustRightInd w:val="0"/>
                    <w:snapToGrid w:val="0"/>
                    <w:jc w:val="center"/>
                    <w:rPr>
                      <w:b/>
                      <w:sz w:val="18"/>
                      <w:szCs w:val="18"/>
                    </w:rPr>
                  </w:pPr>
                  <w:r w:rsidRPr="00357DD1">
                    <w:rPr>
                      <w:b/>
                      <w:sz w:val="18"/>
                      <w:szCs w:val="18"/>
                    </w:rPr>
                    <w:t>现状浓度</w:t>
                  </w:r>
                  <w:r w:rsidRPr="00357DD1">
                    <w:rPr>
                      <w:b/>
                      <w:sz w:val="18"/>
                      <w:szCs w:val="18"/>
                    </w:rPr>
                    <w:t>/</w:t>
                  </w:r>
                  <w:r w:rsidRPr="00357DD1">
                    <w:rPr>
                      <w:b/>
                      <w:sz w:val="18"/>
                      <w:szCs w:val="18"/>
                    </w:rPr>
                    <w:t>（</w:t>
                  </w:r>
                  <w:proofErr w:type="spellStart"/>
                  <w:r w:rsidRPr="00357DD1">
                    <w:rPr>
                      <w:b/>
                      <w:sz w:val="18"/>
                      <w:szCs w:val="18"/>
                    </w:rPr>
                    <w:t>μg</w:t>
                  </w:r>
                  <w:proofErr w:type="spellEnd"/>
                  <w:r w:rsidRPr="00357DD1">
                    <w:rPr>
                      <w:b/>
                      <w:sz w:val="18"/>
                      <w:szCs w:val="18"/>
                    </w:rPr>
                    <w:t>/m</w:t>
                  </w:r>
                  <w:r w:rsidRPr="00357DD1">
                    <w:rPr>
                      <w:b/>
                      <w:sz w:val="18"/>
                      <w:szCs w:val="18"/>
                      <w:vertAlign w:val="superscript"/>
                    </w:rPr>
                    <w:t>3</w:t>
                  </w:r>
                  <w:r w:rsidRPr="00357DD1">
                    <w:rPr>
                      <w:b/>
                      <w:sz w:val="18"/>
                      <w:szCs w:val="18"/>
                    </w:rPr>
                    <w:t>）</w:t>
                  </w:r>
                </w:p>
              </w:tc>
              <w:tc>
                <w:tcPr>
                  <w:tcW w:w="715" w:type="pct"/>
                  <w:vAlign w:val="center"/>
                </w:tcPr>
                <w:p w14:paraId="3385FABC" w14:textId="77777777" w:rsidR="001E5958" w:rsidRPr="00357DD1" w:rsidRDefault="002B4D88">
                  <w:pPr>
                    <w:adjustRightInd w:val="0"/>
                    <w:snapToGrid w:val="0"/>
                    <w:jc w:val="center"/>
                    <w:rPr>
                      <w:b/>
                      <w:sz w:val="18"/>
                      <w:szCs w:val="18"/>
                    </w:rPr>
                  </w:pPr>
                  <w:r w:rsidRPr="00357DD1">
                    <w:rPr>
                      <w:b/>
                      <w:sz w:val="18"/>
                      <w:szCs w:val="18"/>
                    </w:rPr>
                    <w:t>标准值</w:t>
                  </w:r>
                  <w:r w:rsidRPr="00357DD1">
                    <w:rPr>
                      <w:b/>
                      <w:sz w:val="18"/>
                      <w:szCs w:val="18"/>
                    </w:rPr>
                    <w:t>/</w:t>
                  </w:r>
                </w:p>
                <w:p w14:paraId="35F0C6FA" w14:textId="77777777" w:rsidR="001E5958" w:rsidRPr="00357DD1" w:rsidRDefault="002B4D88">
                  <w:pPr>
                    <w:adjustRightInd w:val="0"/>
                    <w:snapToGrid w:val="0"/>
                    <w:jc w:val="center"/>
                    <w:rPr>
                      <w:b/>
                      <w:sz w:val="18"/>
                      <w:szCs w:val="18"/>
                    </w:rPr>
                  </w:pPr>
                  <w:r w:rsidRPr="00357DD1">
                    <w:rPr>
                      <w:b/>
                      <w:sz w:val="18"/>
                      <w:szCs w:val="18"/>
                    </w:rPr>
                    <w:t>（</w:t>
                  </w:r>
                  <w:proofErr w:type="spellStart"/>
                  <w:r w:rsidRPr="00357DD1">
                    <w:rPr>
                      <w:b/>
                      <w:sz w:val="18"/>
                      <w:szCs w:val="18"/>
                    </w:rPr>
                    <w:t>μg</w:t>
                  </w:r>
                  <w:proofErr w:type="spellEnd"/>
                  <w:r w:rsidRPr="00357DD1">
                    <w:rPr>
                      <w:b/>
                      <w:sz w:val="18"/>
                      <w:szCs w:val="18"/>
                    </w:rPr>
                    <w:t>/m</w:t>
                  </w:r>
                  <w:r w:rsidRPr="00357DD1">
                    <w:rPr>
                      <w:b/>
                      <w:sz w:val="18"/>
                      <w:szCs w:val="18"/>
                      <w:vertAlign w:val="superscript"/>
                    </w:rPr>
                    <w:t>3</w:t>
                  </w:r>
                  <w:r w:rsidRPr="00357DD1">
                    <w:rPr>
                      <w:b/>
                      <w:sz w:val="18"/>
                      <w:szCs w:val="18"/>
                    </w:rPr>
                    <w:t>）</w:t>
                  </w:r>
                </w:p>
              </w:tc>
              <w:tc>
                <w:tcPr>
                  <w:tcW w:w="686" w:type="pct"/>
                  <w:vAlign w:val="center"/>
                </w:tcPr>
                <w:p w14:paraId="710E4600" w14:textId="77777777" w:rsidR="001E5958" w:rsidRPr="00357DD1" w:rsidRDefault="002B4D88">
                  <w:pPr>
                    <w:adjustRightInd w:val="0"/>
                    <w:snapToGrid w:val="0"/>
                    <w:jc w:val="center"/>
                    <w:rPr>
                      <w:b/>
                      <w:sz w:val="18"/>
                      <w:szCs w:val="18"/>
                    </w:rPr>
                  </w:pPr>
                  <w:r w:rsidRPr="00357DD1">
                    <w:rPr>
                      <w:rFonts w:hint="eastAsia"/>
                      <w:b/>
                      <w:sz w:val="18"/>
                      <w:szCs w:val="18"/>
                    </w:rPr>
                    <w:t>占标</w:t>
                  </w:r>
                  <w:r w:rsidRPr="00357DD1">
                    <w:rPr>
                      <w:b/>
                      <w:sz w:val="18"/>
                      <w:szCs w:val="18"/>
                    </w:rPr>
                    <w:t>率</w:t>
                  </w:r>
                  <w:r w:rsidRPr="00357DD1">
                    <w:rPr>
                      <w:b/>
                      <w:sz w:val="18"/>
                      <w:szCs w:val="18"/>
                    </w:rPr>
                    <w:t>%</w:t>
                  </w:r>
                </w:p>
              </w:tc>
              <w:tc>
                <w:tcPr>
                  <w:tcW w:w="596" w:type="pct"/>
                  <w:vAlign w:val="center"/>
                </w:tcPr>
                <w:p w14:paraId="4BA05E64" w14:textId="77777777" w:rsidR="001E5958" w:rsidRPr="00357DD1" w:rsidRDefault="002B4D88">
                  <w:pPr>
                    <w:adjustRightInd w:val="0"/>
                    <w:snapToGrid w:val="0"/>
                    <w:jc w:val="center"/>
                    <w:rPr>
                      <w:b/>
                      <w:sz w:val="18"/>
                      <w:szCs w:val="18"/>
                    </w:rPr>
                  </w:pPr>
                  <w:r w:rsidRPr="00357DD1">
                    <w:rPr>
                      <w:b/>
                      <w:sz w:val="18"/>
                      <w:szCs w:val="18"/>
                    </w:rPr>
                    <w:t>达标情况</w:t>
                  </w:r>
                </w:p>
              </w:tc>
            </w:tr>
            <w:tr w:rsidR="00357DD1" w:rsidRPr="00357DD1" w14:paraId="1CB0A2EA" w14:textId="77777777" w:rsidTr="003F06EA">
              <w:trPr>
                <w:trHeight w:val="295"/>
                <w:jc w:val="center"/>
              </w:trPr>
              <w:tc>
                <w:tcPr>
                  <w:tcW w:w="532" w:type="pct"/>
                  <w:vMerge w:val="restart"/>
                  <w:vAlign w:val="center"/>
                </w:tcPr>
                <w:p w14:paraId="00EA30C7" w14:textId="77777777" w:rsidR="001E5958" w:rsidRPr="00357DD1" w:rsidRDefault="002B4D88">
                  <w:pPr>
                    <w:spacing w:line="240" w:lineRule="atLeast"/>
                    <w:jc w:val="center"/>
                    <w:rPr>
                      <w:bCs/>
                      <w:sz w:val="18"/>
                      <w:szCs w:val="18"/>
                    </w:rPr>
                  </w:pPr>
                  <w:r w:rsidRPr="00357DD1">
                    <w:rPr>
                      <w:bCs/>
                      <w:sz w:val="18"/>
                      <w:szCs w:val="18"/>
                    </w:rPr>
                    <w:t>SO</w:t>
                  </w:r>
                  <w:r w:rsidRPr="00357DD1">
                    <w:rPr>
                      <w:bCs/>
                      <w:sz w:val="18"/>
                      <w:szCs w:val="18"/>
                      <w:vertAlign w:val="subscript"/>
                    </w:rPr>
                    <w:t>2</w:t>
                  </w:r>
                </w:p>
              </w:tc>
              <w:tc>
                <w:tcPr>
                  <w:tcW w:w="1734" w:type="pct"/>
                  <w:vAlign w:val="center"/>
                </w:tcPr>
                <w:p w14:paraId="335DE7D5" w14:textId="77777777" w:rsidR="001E5958" w:rsidRPr="00357DD1" w:rsidRDefault="002B4D88">
                  <w:pPr>
                    <w:spacing w:line="240" w:lineRule="atLeast"/>
                    <w:jc w:val="center"/>
                    <w:rPr>
                      <w:bCs/>
                      <w:sz w:val="18"/>
                      <w:szCs w:val="18"/>
                    </w:rPr>
                  </w:pPr>
                  <w:r w:rsidRPr="00357DD1">
                    <w:rPr>
                      <w:bCs/>
                      <w:sz w:val="18"/>
                      <w:szCs w:val="18"/>
                    </w:rPr>
                    <w:t>年平均质量浓度</w:t>
                  </w:r>
                </w:p>
              </w:tc>
              <w:tc>
                <w:tcPr>
                  <w:tcW w:w="735" w:type="pct"/>
                  <w:vAlign w:val="center"/>
                </w:tcPr>
                <w:p w14:paraId="3493B04C" w14:textId="77777777" w:rsidR="001E5958" w:rsidRPr="00357DD1" w:rsidRDefault="002B4D88">
                  <w:pPr>
                    <w:spacing w:line="240" w:lineRule="atLeast"/>
                    <w:jc w:val="center"/>
                    <w:rPr>
                      <w:bCs/>
                      <w:sz w:val="18"/>
                      <w:szCs w:val="18"/>
                    </w:rPr>
                  </w:pPr>
                  <w:r w:rsidRPr="00357DD1">
                    <w:rPr>
                      <w:rFonts w:hint="eastAsia"/>
                      <w:bCs/>
                      <w:sz w:val="18"/>
                      <w:szCs w:val="18"/>
                    </w:rPr>
                    <w:t>6</w:t>
                  </w:r>
                </w:p>
              </w:tc>
              <w:tc>
                <w:tcPr>
                  <w:tcW w:w="715" w:type="pct"/>
                  <w:vAlign w:val="center"/>
                </w:tcPr>
                <w:p w14:paraId="20DF1164" w14:textId="77777777" w:rsidR="001E5958" w:rsidRPr="00357DD1" w:rsidRDefault="002B4D88">
                  <w:pPr>
                    <w:spacing w:line="240" w:lineRule="atLeast"/>
                    <w:jc w:val="center"/>
                    <w:rPr>
                      <w:bCs/>
                      <w:sz w:val="18"/>
                      <w:szCs w:val="18"/>
                    </w:rPr>
                  </w:pPr>
                  <w:r w:rsidRPr="00357DD1">
                    <w:rPr>
                      <w:bCs/>
                      <w:sz w:val="18"/>
                      <w:szCs w:val="18"/>
                    </w:rPr>
                    <w:t>60</w:t>
                  </w:r>
                </w:p>
              </w:tc>
              <w:tc>
                <w:tcPr>
                  <w:tcW w:w="686" w:type="pct"/>
                  <w:vAlign w:val="center"/>
                </w:tcPr>
                <w:p w14:paraId="28AAE6E2" w14:textId="77777777" w:rsidR="001E5958" w:rsidRPr="00357DD1" w:rsidRDefault="002B4D88">
                  <w:pPr>
                    <w:spacing w:line="240" w:lineRule="atLeast"/>
                    <w:jc w:val="center"/>
                    <w:rPr>
                      <w:bCs/>
                      <w:sz w:val="18"/>
                      <w:szCs w:val="18"/>
                    </w:rPr>
                  </w:pPr>
                  <w:r w:rsidRPr="00357DD1">
                    <w:rPr>
                      <w:rFonts w:hint="eastAsia"/>
                      <w:bCs/>
                      <w:sz w:val="18"/>
                      <w:szCs w:val="18"/>
                    </w:rPr>
                    <w:t>10</w:t>
                  </w:r>
                </w:p>
              </w:tc>
              <w:tc>
                <w:tcPr>
                  <w:tcW w:w="596" w:type="pct"/>
                  <w:vAlign w:val="center"/>
                </w:tcPr>
                <w:p w14:paraId="3F683B1D" w14:textId="77777777" w:rsidR="001E5958" w:rsidRPr="00357DD1" w:rsidRDefault="002B4D88">
                  <w:pPr>
                    <w:spacing w:line="240" w:lineRule="atLeast"/>
                    <w:jc w:val="center"/>
                    <w:rPr>
                      <w:bCs/>
                      <w:sz w:val="18"/>
                      <w:szCs w:val="18"/>
                    </w:rPr>
                  </w:pPr>
                  <w:r w:rsidRPr="00357DD1">
                    <w:rPr>
                      <w:bCs/>
                      <w:sz w:val="18"/>
                      <w:szCs w:val="18"/>
                    </w:rPr>
                    <w:t>达标</w:t>
                  </w:r>
                </w:p>
              </w:tc>
            </w:tr>
            <w:tr w:rsidR="00357DD1" w:rsidRPr="00357DD1" w14:paraId="4B710334" w14:textId="77777777" w:rsidTr="003F06EA">
              <w:trPr>
                <w:trHeight w:val="20"/>
                <w:jc w:val="center"/>
              </w:trPr>
              <w:tc>
                <w:tcPr>
                  <w:tcW w:w="532" w:type="pct"/>
                  <w:vMerge w:val="restart"/>
                  <w:vAlign w:val="center"/>
                </w:tcPr>
                <w:p w14:paraId="3F669EDC" w14:textId="77777777" w:rsidR="001E5958" w:rsidRPr="00357DD1" w:rsidRDefault="002B4D88">
                  <w:pPr>
                    <w:spacing w:line="240" w:lineRule="atLeast"/>
                    <w:jc w:val="center"/>
                    <w:rPr>
                      <w:bCs/>
                      <w:sz w:val="18"/>
                      <w:szCs w:val="18"/>
                    </w:rPr>
                  </w:pPr>
                  <w:r w:rsidRPr="00357DD1">
                    <w:rPr>
                      <w:bCs/>
                      <w:sz w:val="18"/>
                      <w:szCs w:val="18"/>
                    </w:rPr>
                    <w:t>NO</w:t>
                  </w:r>
                  <w:r w:rsidRPr="00357DD1">
                    <w:rPr>
                      <w:bCs/>
                      <w:sz w:val="18"/>
                      <w:szCs w:val="18"/>
                      <w:vertAlign w:val="subscript"/>
                    </w:rPr>
                    <w:t>2</w:t>
                  </w:r>
                </w:p>
              </w:tc>
              <w:tc>
                <w:tcPr>
                  <w:tcW w:w="1734" w:type="pct"/>
                  <w:vAlign w:val="center"/>
                </w:tcPr>
                <w:p w14:paraId="5EE92C12" w14:textId="77777777" w:rsidR="001E5958" w:rsidRPr="00357DD1" w:rsidRDefault="002B4D88">
                  <w:pPr>
                    <w:spacing w:line="240" w:lineRule="atLeast"/>
                    <w:jc w:val="center"/>
                    <w:rPr>
                      <w:bCs/>
                      <w:sz w:val="18"/>
                      <w:szCs w:val="18"/>
                    </w:rPr>
                  </w:pPr>
                  <w:r w:rsidRPr="00357DD1">
                    <w:rPr>
                      <w:bCs/>
                      <w:sz w:val="18"/>
                      <w:szCs w:val="18"/>
                    </w:rPr>
                    <w:t>年平均质量浓度</w:t>
                  </w:r>
                </w:p>
              </w:tc>
              <w:tc>
                <w:tcPr>
                  <w:tcW w:w="735" w:type="pct"/>
                  <w:vAlign w:val="center"/>
                </w:tcPr>
                <w:p w14:paraId="324C99B0" w14:textId="77777777" w:rsidR="001E5958" w:rsidRPr="00357DD1" w:rsidRDefault="002B4D88">
                  <w:pPr>
                    <w:spacing w:line="240" w:lineRule="atLeast"/>
                    <w:jc w:val="center"/>
                    <w:rPr>
                      <w:bCs/>
                      <w:sz w:val="18"/>
                      <w:szCs w:val="18"/>
                    </w:rPr>
                  </w:pPr>
                  <w:r w:rsidRPr="00357DD1">
                    <w:rPr>
                      <w:rFonts w:hint="eastAsia"/>
                      <w:bCs/>
                      <w:sz w:val="18"/>
                      <w:szCs w:val="18"/>
                    </w:rPr>
                    <w:t>33</w:t>
                  </w:r>
                </w:p>
              </w:tc>
              <w:tc>
                <w:tcPr>
                  <w:tcW w:w="715" w:type="pct"/>
                  <w:vAlign w:val="center"/>
                </w:tcPr>
                <w:p w14:paraId="3FB0C509" w14:textId="77777777" w:rsidR="001E5958" w:rsidRPr="00357DD1" w:rsidRDefault="002B4D88">
                  <w:pPr>
                    <w:spacing w:line="240" w:lineRule="atLeast"/>
                    <w:jc w:val="center"/>
                    <w:rPr>
                      <w:bCs/>
                      <w:sz w:val="18"/>
                      <w:szCs w:val="18"/>
                    </w:rPr>
                  </w:pPr>
                  <w:r w:rsidRPr="00357DD1">
                    <w:rPr>
                      <w:bCs/>
                      <w:sz w:val="18"/>
                      <w:szCs w:val="18"/>
                    </w:rPr>
                    <w:t>40</w:t>
                  </w:r>
                </w:p>
              </w:tc>
              <w:tc>
                <w:tcPr>
                  <w:tcW w:w="686" w:type="pct"/>
                  <w:vAlign w:val="center"/>
                </w:tcPr>
                <w:p w14:paraId="7B83CAC6" w14:textId="77777777" w:rsidR="001E5958" w:rsidRPr="00357DD1" w:rsidRDefault="002B4D88">
                  <w:pPr>
                    <w:spacing w:line="240" w:lineRule="atLeast"/>
                    <w:jc w:val="center"/>
                    <w:rPr>
                      <w:bCs/>
                      <w:sz w:val="18"/>
                      <w:szCs w:val="18"/>
                    </w:rPr>
                  </w:pPr>
                  <w:r w:rsidRPr="00357DD1">
                    <w:rPr>
                      <w:rFonts w:hint="eastAsia"/>
                      <w:bCs/>
                      <w:sz w:val="18"/>
                      <w:szCs w:val="18"/>
                    </w:rPr>
                    <w:t>82.5</w:t>
                  </w:r>
                </w:p>
              </w:tc>
              <w:tc>
                <w:tcPr>
                  <w:tcW w:w="596" w:type="pct"/>
                  <w:vAlign w:val="center"/>
                </w:tcPr>
                <w:p w14:paraId="0A070C56" w14:textId="77777777" w:rsidR="001E5958" w:rsidRPr="00357DD1" w:rsidRDefault="002B4D88">
                  <w:pPr>
                    <w:spacing w:line="240" w:lineRule="atLeast"/>
                    <w:jc w:val="center"/>
                    <w:rPr>
                      <w:bCs/>
                      <w:sz w:val="18"/>
                      <w:szCs w:val="18"/>
                    </w:rPr>
                  </w:pPr>
                  <w:r w:rsidRPr="00357DD1">
                    <w:rPr>
                      <w:bCs/>
                      <w:sz w:val="18"/>
                      <w:szCs w:val="18"/>
                    </w:rPr>
                    <w:t>达标</w:t>
                  </w:r>
                </w:p>
              </w:tc>
            </w:tr>
            <w:tr w:rsidR="00357DD1" w:rsidRPr="00357DD1" w14:paraId="3A937995" w14:textId="77777777" w:rsidTr="003F06EA">
              <w:trPr>
                <w:trHeight w:val="20"/>
                <w:jc w:val="center"/>
              </w:trPr>
              <w:tc>
                <w:tcPr>
                  <w:tcW w:w="532" w:type="pct"/>
                  <w:vMerge w:val="restart"/>
                  <w:vAlign w:val="center"/>
                </w:tcPr>
                <w:p w14:paraId="4994B210" w14:textId="77777777" w:rsidR="001E5958" w:rsidRPr="00357DD1" w:rsidRDefault="002B4D88">
                  <w:pPr>
                    <w:spacing w:line="240" w:lineRule="atLeast"/>
                    <w:jc w:val="center"/>
                    <w:rPr>
                      <w:bCs/>
                      <w:sz w:val="18"/>
                      <w:szCs w:val="18"/>
                    </w:rPr>
                  </w:pPr>
                  <w:r w:rsidRPr="00357DD1">
                    <w:rPr>
                      <w:bCs/>
                      <w:sz w:val="18"/>
                      <w:szCs w:val="18"/>
                    </w:rPr>
                    <w:t>PM</w:t>
                  </w:r>
                  <w:r w:rsidRPr="00357DD1">
                    <w:rPr>
                      <w:bCs/>
                      <w:sz w:val="18"/>
                      <w:szCs w:val="18"/>
                      <w:vertAlign w:val="subscript"/>
                    </w:rPr>
                    <w:t>10</w:t>
                  </w:r>
                </w:p>
              </w:tc>
              <w:tc>
                <w:tcPr>
                  <w:tcW w:w="1734" w:type="pct"/>
                  <w:vAlign w:val="center"/>
                </w:tcPr>
                <w:p w14:paraId="687FF749" w14:textId="77777777" w:rsidR="001E5958" w:rsidRPr="00357DD1" w:rsidRDefault="002B4D88">
                  <w:pPr>
                    <w:spacing w:line="240" w:lineRule="atLeast"/>
                    <w:jc w:val="center"/>
                    <w:rPr>
                      <w:bCs/>
                      <w:sz w:val="18"/>
                      <w:szCs w:val="18"/>
                    </w:rPr>
                  </w:pPr>
                  <w:r w:rsidRPr="00357DD1">
                    <w:rPr>
                      <w:bCs/>
                      <w:sz w:val="18"/>
                      <w:szCs w:val="18"/>
                    </w:rPr>
                    <w:t>年平均质量浓度</w:t>
                  </w:r>
                </w:p>
              </w:tc>
              <w:tc>
                <w:tcPr>
                  <w:tcW w:w="735" w:type="pct"/>
                  <w:vAlign w:val="center"/>
                </w:tcPr>
                <w:p w14:paraId="103EA5CE" w14:textId="77777777" w:rsidR="001E5958" w:rsidRPr="00357DD1" w:rsidRDefault="002B4D88">
                  <w:pPr>
                    <w:spacing w:line="240" w:lineRule="atLeast"/>
                    <w:jc w:val="center"/>
                    <w:rPr>
                      <w:bCs/>
                      <w:sz w:val="18"/>
                      <w:szCs w:val="18"/>
                    </w:rPr>
                  </w:pPr>
                  <w:r w:rsidRPr="00357DD1">
                    <w:rPr>
                      <w:rFonts w:hint="eastAsia"/>
                      <w:bCs/>
                      <w:sz w:val="18"/>
                      <w:szCs w:val="18"/>
                    </w:rPr>
                    <w:t>48</w:t>
                  </w:r>
                </w:p>
              </w:tc>
              <w:tc>
                <w:tcPr>
                  <w:tcW w:w="715" w:type="pct"/>
                  <w:vAlign w:val="center"/>
                </w:tcPr>
                <w:p w14:paraId="4E6B9418" w14:textId="77777777" w:rsidR="001E5958" w:rsidRPr="00357DD1" w:rsidRDefault="002B4D88">
                  <w:pPr>
                    <w:spacing w:line="240" w:lineRule="atLeast"/>
                    <w:jc w:val="center"/>
                    <w:rPr>
                      <w:bCs/>
                      <w:sz w:val="18"/>
                      <w:szCs w:val="18"/>
                    </w:rPr>
                  </w:pPr>
                  <w:r w:rsidRPr="00357DD1">
                    <w:rPr>
                      <w:bCs/>
                      <w:sz w:val="18"/>
                      <w:szCs w:val="18"/>
                    </w:rPr>
                    <w:t>70</w:t>
                  </w:r>
                </w:p>
              </w:tc>
              <w:tc>
                <w:tcPr>
                  <w:tcW w:w="686" w:type="pct"/>
                  <w:vAlign w:val="center"/>
                </w:tcPr>
                <w:p w14:paraId="101D48C5" w14:textId="77777777" w:rsidR="001E5958" w:rsidRPr="00357DD1" w:rsidRDefault="002B4D88">
                  <w:pPr>
                    <w:spacing w:line="240" w:lineRule="atLeast"/>
                    <w:jc w:val="center"/>
                    <w:rPr>
                      <w:bCs/>
                      <w:sz w:val="18"/>
                      <w:szCs w:val="18"/>
                    </w:rPr>
                  </w:pPr>
                  <w:r w:rsidRPr="00357DD1">
                    <w:rPr>
                      <w:rFonts w:hint="eastAsia"/>
                      <w:bCs/>
                      <w:sz w:val="18"/>
                      <w:szCs w:val="18"/>
                    </w:rPr>
                    <w:t>68.6</w:t>
                  </w:r>
                </w:p>
              </w:tc>
              <w:tc>
                <w:tcPr>
                  <w:tcW w:w="596" w:type="pct"/>
                  <w:vAlign w:val="center"/>
                </w:tcPr>
                <w:p w14:paraId="4E7D5E32" w14:textId="77777777" w:rsidR="001E5958" w:rsidRPr="00357DD1" w:rsidRDefault="002B4D88">
                  <w:pPr>
                    <w:spacing w:line="240" w:lineRule="atLeast"/>
                    <w:jc w:val="center"/>
                    <w:rPr>
                      <w:bCs/>
                      <w:sz w:val="18"/>
                      <w:szCs w:val="18"/>
                    </w:rPr>
                  </w:pPr>
                  <w:r w:rsidRPr="00357DD1">
                    <w:rPr>
                      <w:bCs/>
                      <w:sz w:val="18"/>
                      <w:szCs w:val="18"/>
                    </w:rPr>
                    <w:t>达标</w:t>
                  </w:r>
                </w:p>
              </w:tc>
            </w:tr>
            <w:tr w:rsidR="00357DD1" w:rsidRPr="00357DD1" w14:paraId="08CEF807" w14:textId="77777777" w:rsidTr="003F06EA">
              <w:trPr>
                <w:trHeight w:val="276"/>
                <w:jc w:val="center"/>
              </w:trPr>
              <w:tc>
                <w:tcPr>
                  <w:tcW w:w="532" w:type="pct"/>
                  <w:vMerge w:val="restart"/>
                  <w:vAlign w:val="center"/>
                </w:tcPr>
                <w:p w14:paraId="46AC25AA" w14:textId="77777777" w:rsidR="001E5958" w:rsidRPr="00357DD1" w:rsidRDefault="002B4D88">
                  <w:pPr>
                    <w:spacing w:line="240" w:lineRule="atLeast"/>
                    <w:jc w:val="center"/>
                    <w:rPr>
                      <w:bCs/>
                      <w:sz w:val="18"/>
                      <w:szCs w:val="18"/>
                    </w:rPr>
                  </w:pPr>
                  <w:r w:rsidRPr="00357DD1">
                    <w:rPr>
                      <w:bCs/>
                      <w:sz w:val="18"/>
                      <w:szCs w:val="18"/>
                    </w:rPr>
                    <w:t>PM</w:t>
                  </w:r>
                  <w:r w:rsidRPr="00357DD1">
                    <w:rPr>
                      <w:bCs/>
                      <w:sz w:val="18"/>
                      <w:szCs w:val="18"/>
                      <w:vertAlign w:val="subscript"/>
                    </w:rPr>
                    <w:t>2.5</w:t>
                  </w:r>
                </w:p>
              </w:tc>
              <w:tc>
                <w:tcPr>
                  <w:tcW w:w="1734" w:type="pct"/>
                  <w:vAlign w:val="center"/>
                </w:tcPr>
                <w:p w14:paraId="552DD11C" w14:textId="77777777" w:rsidR="001E5958" w:rsidRPr="00357DD1" w:rsidRDefault="002B4D88">
                  <w:pPr>
                    <w:spacing w:line="240" w:lineRule="atLeast"/>
                    <w:jc w:val="center"/>
                    <w:rPr>
                      <w:bCs/>
                      <w:sz w:val="18"/>
                      <w:szCs w:val="18"/>
                    </w:rPr>
                  </w:pPr>
                  <w:r w:rsidRPr="00357DD1">
                    <w:rPr>
                      <w:bCs/>
                      <w:sz w:val="18"/>
                      <w:szCs w:val="18"/>
                    </w:rPr>
                    <w:t>年平均质量浓度</w:t>
                  </w:r>
                </w:p>
              </w:tc>
              <w:tc>
                <w:tcPr>
                  <w:tcW w:w="735" w:type="pct"/>
                  <w:vAlign w:val="center"/>
                </w:tcPr>
                <w:p w14:paraId="59BBFDA8" w14:textId="77777777" w:rsidR="001E5958" w:rsidRPr="00357DD1" w:rsidRDefault="002B4D88">
                  <w:pPr>
                    <w:spacing w:line="240" w:lineRule="atLeast"/>
                    <w:jc w:val="center"/>
                    <w:rPr>
                      <w:bCs/>
                      <w:sz w:val="18"/>
                      <w:szCs w:val="18"/>
                    </w:rPr>
                  </w:pPr>
                  <w:r w:rsidRPr="00357DD1">
                    <w:rPr>
                      <w:rFonts w:hint="eastAsia"/>
                      <w:bCs/>
                      <w:sz w:val="18"/>
                      <w:szCs w:val="18"/>
                    </w:rPr>
                    <w:t>28</w:t>
                  </w:r>
                </w:p>
              </w:tc>
              <w:tc>
                <w:tcPr>
                  <w:tcW w:w="715" w:type="pct"/>
                  <w:vAlign w:val="center"/>
                </w:tcPr>
                <w:p w14:paraId="1BFEF1BF" w14:textId="77777777" w:rsidR="001E5958" w:rsidRPr="00357DD1" w:rsidRDefault="002B4D88">
                  <w:pPr>
                    <w:spacing w:line="240" w:lineRule="atLeast"/>
                    <w:jc w:val="center"/>
                    <w:rPr>
                      <w:bCs/>
                      <w:sz w:val="18"/>
                      <w:szCs w:val="18"/>
                    </w:rPr>
                  </w:pPr>
                  <w:r w:rsidRPr="00357DD1">
                    <w:rPr>
                      <w:bCs/>
                      <w:sz w:val="18"/>
                      <w:szCs w:val="18"/>
                    </w:rPr>
                    <w:t>35</w:t>
                  </w:r>
                </w:p>
              </w:tc>
              <w:tc>
                <w:tcPr>
                  <w:tcW w:w="686" w:type="pct"/>
                  <w:vAlign w:val="center"/>
                </w:tcPr>
                <w:p w14:paraId="1E8CEC74" w14:textId="77777777" w:rsidR="001E5958" w:rsidRPr="00357DD1" w:rsidRDefault="002B4D88">
                  <w:pPr>
                    <w:spacing w:line="240" w:lineRule="atLeast"/>
                    <w:jc w:val="center"/>
                    <w:rPr>
                      <w:bCs/>
                      <w:sz w:val="18"/>
                      <w:szCs w:val="18"/>
                    </w:rPr>
                  </w:pPr>
                  <w:r w:rsidRPr="00357DD1">
                    <w:rPr>
                      <w:rFonts w:hint="eastAsia"/>
                      <w:bCs/>
                      <w:sz w:val="18"/>
                      <w:szCs w:val="18"/>
                    </w:rPr>
                    <w:t>80</w:t>
                  </w:r>
                </w:p>
              </w:tc>
              <w:tc>
                <w:tcPr>
                  <w:tcW w:w="596" w:type="pct"/>
                  <w:vAlign w:val="center"/>
                </w:tcPr>
                <w:p w14:paraId="1F57DD3C" w14:textId="77777777" w:rsidR="001E5958" w:rsidRPr="00357DD1" w:rsidRDefault="002B4D88">
                  <w:pPr>
                    <w:spacing w:line="240" w:lineRule="atLeast"/>
                    <w:jc w:val="center"/>
                    <w:rPr>
                      <w:bCs/>
                      <w:sz w:val="18"/>
                      <w:szCs w:val="18"/>
                    </w:rPr>
                  </w:pPr>
                  <w:r w:rsidRPr="00357DD1">
                    <w:rPr>
                      <w:bCs/>
                      <w:sz w:val="18"/>
                      <w:szCs w:val="18"/>
                    </w:rPr>
                    <w:t>达标</w:t>
                  </w:r>
                </w:p>
              </w:tc>
            </w:tr>
            <w:tr w:rsidR="00357DD1" w:rsidRPr="00357DD1" w14:paraId="7F500B74" w14:textId="77777777" w:rsidTr="003F06EA">
              <w:trPr>
                <w:trHeight w:val="20"/>
                <w:jc w:val="center"/>
              </w:trPr>
              <w:tc>
                <w:tcPr>
                  <w:tcW w:w="532" w:type="pct"/>
                  <w:vAlign w:val="center"/>
                </w:tcPr>
                <w:p w14:paraId="070DE4FC" w14:textId="77777777" w:rsidR="001E5958" w:rsidRPr="00357DD1" w:rsidRDefault="002B4D88">
                  <w:pPr>
                    <w:spacing w:line="240" w:lineRule="atLeast"/>
                    <w:jc w:val="center"/>
                    <w:rPr>
                      <w:bCs/>
                      <w:sz w:val="18"/>
                      <w:szCs w:val="18"/>
                    </w:rPr>
                  </w:pPr>
                  <w:r w:rsidRPr="00357DD1">
                    <w:rPr>
                      <w:bCs/>
                      <w:sz w:val="18"/>
                      <w:szCs w:val="18"/>
                    </w:rPr>
                    <w:t>CO</w:t>
                  </w:r>
                </w:p>
              </w:tc>
              <w:tc>
                <w:tcPr>
                  <w:tcW w:w="1734" w:type="pct"/>
                  <w:vAlign w:val="center"/>
                </w:tcPr>
                <w:p w14:paraId="3B16531E" w14:textId="77777777" w:rsidR="001E5958" w:rsidRPr="00357DD1" w:rsidRDefault="002B4D88">
                  <w:pPr>
                    <w:spacing w:line="240" w:lineRule="atLeast"/>
                    <w:jc w:val="center"/>
                    <w:rPr>
                      <w:bCs/>
                      <w:sz w:val="18"/>
                      <w:szCs w:val="18"/>
                    </w:rPr>
                  </w:pPr>
                  <w:r w:rsidRPr="00357DD1">
                    <w:rPr>
                      <w:sz w:val="18"/>
                      <w:szCs w:val="18"/>
                    </w:rPr>
                    <w:t>95</w:t>
                  </w:r>
                  <w:proofErr w:type="gramStart"/>
                  <w:r w:rsidRPr="00357DD1">
                    <w:rPr>
                      <w:sz w:val="18"/>
                      <w:szCs w:val="18"/>
                    </w:rPr>
                    <w:t>百</w:t>
                  </w:r>
                  <w:proofErr w:type="gramEnd"/>
                  <w:r w:rsidRPr="00357DD1">
                    <w:rPr>
                      <w:sz w:val="18"/>
                      <w:szCs w:val="18"/>
                    </w:rPr>
                    <w:t>分</w:t>
                  </w:r>
                  <w:proofErr w:type="gramStart"/>
                  <w:r w:rsidRPr="00357DD1">
                    <w:rPr>
                      <w:sz w:val="18"/>
                      <w:szCs w:val="18"/>
                    </w:rPr>
                    <w:t>位</w:t>
                  </w:r>
                  <w:r w:rsidRPr="00357DD1">
                    <w:rPr>
                      <w:rFonts w:hint="eastAsia"/>
                      <w:sz w:val="18"/>
                      <w:szCs w:val="18"/>
                    </w:rPr>
                    <w:t>最大</w:t>
                  </w:r>
                  <w:proofErr w:type="gramEnd"/>
                  <w:r w:rsidRPr="00357DD1">
                    <w:rPr>
                      <w:rFonts w:hint="eastAsia"/>
                      <w:sz w:val="18"/>
                      <w:szCs w:val="18"/>
                    </w:rPr>
                    <w:t>8</w:t>
                  </w:r>
                  <w:r w:rsidRPr="00357DD1">
                    <w:rPr>
                      <w:rFonts w:hint="eastAsia"/>
                      <w:sz w:val="18"/>
                      <w:szCs w:val="18"/>
                    </w:rPr>
                    <w:t>小时</w:t>
                  </w:r>
                  <w:r w:rsidRPr="00357DD1">
                    <w:rPr>
                      <w:sz w:val="18"/>
                      <w:szCs w:val="18"/>
                    </w:rPr>
                    <w:t>平均</w:t>
                  </w:r>
                </w:p>
              </w:tc>
              <w:tc>
                <w:tcPr>
                  <w:tcW w:w="735" w:type="pct"/>
                  <w:vAlign w:val="center"/>
                </w:tcPr>
                <w:p w14:paraId="627F68E2" w14:textId="77777777" w:rsidR="001E5958" w:rsidRPr="00357DD1" w:rsidRDefault="002B4D88">
                  <w:pPr>
                    <w:spacing w:line="240" w:lineRule="atLeast"/>
                    <w:jc w:val="center"/>
                    <w:rPr>
                      <w:bCs/>
                      <w:sz w:val="18"/>
                      <w:szCs w:val="18"/>
                    </w:rPr>
                  </w:pPr>
                  <w:r w:rsidRPr="00357DD1">
                    <w:rPr>
                      <w:rFonts w:hint="eastAsia"/>
                      <w:bCs/>
                      <w:sz w:val="18"/>
                      <w:szCs w:val="18"/>
                    </w:rPr>
                    <w:t>1000</w:t>
                  </w:r>
                </w:p>
              </w:tc>
              <w:tc>
                <w:tcPr>
                  <w:tcW w:w="715" w:type="pct"/>
                  <w:vAlign w:val="center"/>
                </w:tcPr>
                <w:p w14:paraId="4CE78EC7" w14:textId="77777777" w:rsidR="001E5958" w:rsidRPr="00357DD1" w:rsidRDefault="002B4D88">
                  <w:pPr>
                    <w:spacing w:line="240" w:lineRule="atLeast"/>
                    <w:jc w:val="center"/>
                    <w:rPr>
                      <w:bCs/>
                      <w:sz w:val="18"/>
                      <w:szCs w:val="18"/>
                    </w:rPr>
                  </w:pPr>
                  <w:r w:rsidRPr="00357DD1">
                    <w:rPr>
                      <w:rFonts w:hint="eastAsia"/>
                      <w:bCs/>
                      <w:sz w:val="18"/>
                      <w:szCs w:val="18"/>
                    </w:rPr>
                    <w:t>4000</w:t>
                  </w:r>
                </w:p>
              </w:tc>
              <w:tc>
                <w:tcPr>
                  <w:tcW w:w="686" w:type="pct"/>
                  <w:vAlign w:val="center"/>
                </w:tcPr>
                <w:p w14:paraId="6A5D389D" w14:textId="77777777" w:rsidR="001E5958" w:rsidRPr="00357DD1" w:rsidRDefault="002B4D88">
                  <w:pPr>
                    <w:spacing w:line="240" w:lineRule="atLeast"/>
                    <w:jc w:val="center"/>
                    <w:rPr>
                      <w:bCs/>
                      <w:sz w:val="18"/>
                      <w:szCs w:val="18"/>
                    </w:rPr>
                  </w:pPr>
                  <w:r w:rsidRPr="00357DD1">
                    <w:rPr>
                      <w:rFonts w:hint="eastAsia"/>
                      <w:bCs/>
                      <w:sz w:val="18"/>
                      <w:szCs w:val="18"/>
                    </w:rPr>
                    <w:t>25</w:t>
                  </w:r>
                </w:p>
              </w:tc>
              <w:tc>
                <w:tcPr>
                  <w:tcW w:w="596" w:type="pct"/>
                  <w:vAlign w:val="center"/>
                </w:tcPr>
                <w:p w14:paraId="1551D473" w14:textId="77777777" w:rsidR="001E5958" w:rsidRPr="00357DD1" w:rsidRDefault="002B4D88">
                  <w:pPr>
                    <w:spacing w:line="240" w:lineRule="atLeast"/>
                    <w:jc w:val="center"/>
                    <w:rPr>
                      <w:bCs/>
                      <w:sz w:val="18"/>
                      <w:szCs w:val="18"/>
                    </w:rPr>
                  </w:pPr>
                  <w:r w:rsidRPr="00357DD1">
                    <w:rPr>
                      <w:rFonts w:hint="eastAsia"/>
                      <w:bCs/>
                      <w:sz w:val="18"/>
                      <w:szCs w:val="18"/>
                    </w:rPr>
                    <w:t>达标</w:t>
                  </w:r>
                </w:p>
              </w:tc>
            </w:tr>
            <w:tr w:rsidR="00357DD1" w:rsidRPr="00357DD1" w14:paraId="6C840BB2" w14:textId="77777777" w:rsidTr="003F06EA">
              <w:trPr>
                <w:trHeight w:val="20"/>
                <w:jc w:val="center"/>
              </w:trPr>
              <w:tc>
                <w:tcPr>
                  <w:tcW w:w="532" w:type="pct"/>
                  <w:vAlign w:val="center"/>
                </w:tcPr>
                <w:p w14:paraId="3CD44C83" w14:textId="77777777" w:rsidR="001E5958" w:rsidRPr="00357DD1" w:rsidRDefault="002B4D88">
                  <w:pPr>
                    <w:spacing w:line="240" w:lineRule="atLeast"/>
                    <w:jc w:val="center"/>
                    <w:rPr>
                      <w:bCs/>
                      <w:sz w:val="18"/>
                      <w:szCs w:val="18"/>
                    </w:rPr>
                  </w:pPr>
                  <w:r w:rsidRPr="00357DD1">
                    <w:rPr>
                      <w:bCs/>
                      <w:sz w:val="18"/>
                      <w:szCs w:val="18"/>
                    </w:rPr>
                    <w:t>O</w:t>
                  </w:r>
                  <w:r w:rsidRPr="00357DD1">
                    <w:rPr>
                      <w:bCs/>
                      <w:sz w:val="18"/>
                      <w:szCs w:val="18"/>
                      <w:vertAlign w:val="subscript"/>
                    </w:rPr>
                    <w:t>3</w:t>
                  </w:r>
                </w:p>
              </w:tc>
              <w:tc>
                <w:tcPr>
                  <w:tcW w:w="1734" w:type="pct"/>
                  <w:vAlign w:val="center"/>
                </w:tcPr>
                <w:p w14:paraId="378822AB" w14:textId="77777777" w:rsidR="001E5958" w:rsidRPr="00357DD1" w:rsidRDefault="002B4D88">
                  <w:pPr>
                    <w:widowControl/>
                    <w:jc w:val="center"/>
                    <w:rPr>
                      <w:bCs/>
                      <w:sz w:val="18"/>
                      <w:szCs w:val="18"/>
                    </w:rPr>
                  </w:pPr>
                  <w:r w:rsidRPr="00357DD1">
                    <w:rPr>
                      <w:kern w:val="0"/>
                      <w:sz w:val="18"/>
                      <w:szCs w:val="18"/>
                    </w:rPr>
                    <w:t>90</w:t>
                  </w:r>
                  <w:proofErr w:type="gramStart"/>
                  <w:r w:rsidRPr="00357DD1">
                    <w:rPr>
                      <w:rFonts w:hint="eastAsia"/>
                      <w:kern w:val="0"/>
                      <w:sz w:val="18"/>
                      <w:szCs w:val="18"/>
                    </w:rPr>
                    <w:t>百</w:t>
                  </w:r>
                  <w:proofErr w:type="gramEnd"/>
                  <w:r w:rsidRPr="00357DD1">
                    <w:rPr>
                      <w:rFonts w:hint="eastAsia"/>
                      <w:kern w:val="0"/>
                      <w:sz w:val="18"/>
                      <w:szCs w:val="18"/>
                    </w:rPr>
                    <w:t>分位</w:t>
                  </w:r>
                  <w:r w:rsidRPr="00357DD1">
                    <w:rPr>
                      <w:kern w:val="0"/>
                      <w:sz w:val="18"/>
                      <w:szCs w:val="18"/>
                    </w:rPr>
                    <w:t>数</w:t>
                  </w:r>
                  <w:r w:rsidRPr="00357DD1">
                    <w:rPr>
                      <w:rFonts w:hint="eastAsia"/>
                      <w:kern w:val="0"/>
                      <w:sz w:val="18"/>
                      <w:szCs w:val="18"/>
                    </w:rPr>
                    <w:t>日</w:t>
                  </w:r>
                  <w:r w:rsidRPr="00357DD1">
                    <w:rPr>
                      <w:kern w:val="0"/>
                      <w:sz w:val="18"/>
                      <w:szCs w:val="18"/>
                    </w:rPr>
                    <w:t>平均</w:t>
                  </w:r>
                </w:p>
              </w:tc>
              <w:tc>
                <w:tcPr>
                  <w:tcW w:w="735" w:type="pct"/>
                  <w:vAlign w:val="center"/>
                </w:tcPr>
                <w:p w14:paraId="7CA6D53B" w14:textId="77777777" w:rsidR="001E5958" w:rsidRPr="00357DD1" w:rsidRDefault="002B4D88">
                  <w:pPr>
                    <w:spacing w:line="240" w:lineRule="atLeast"/>
                    <w:jc w:val="center"/>
                    <w:rPr>
                      <w:bCs/>
                      <w:sz w:val="18"/>
                      <w:szCs w:val="18"/>
                    </w:rPr>
                  </w:pPr>
                  <w:r w:rsidRPr="00357DD1">
                    <w:rPr>
                      <w:rFonts w:hint="eastAsia"/>
                      <w:bCs/>
                      <w:sz w:val="18"/>
                      <w:szCs w:val="18"/>
                    </w:rPr>
                    <w:t>162</w:t>
                  </w:r>
                </w:p>
              </w:tc>
              <w:tc>
                <w:tcPr>
                  <w:tcW w:w="715" w:type="pct"/>
                  <w:vAlign w:val="center"/>
                </w:tcPr>
                <w:p w14:paraId="274F33D8" w14:textId="77777777" w:rsidR="001E5958" w:rsidRPr="00357DD1" w:rsidRDefault="002B4D88">
                  <w:pPr>
                    <w:spacing w:line="240" w:lineRule="atLeast"/>
                    <w:jc w:val="center"/>
                    <w:rPr>
                      <w:bCs/>
                      <w:sz w:val="18"/>
                      <w:szCs w:val="18"/>
                    </w:rPr>
                  </w:pPr>
                  <w:r w:rsidRPr="00357DD1">
                    <w:rPr>
                      <w:rFonts w:hint="eastAsia"/>
                      <w:bCs/>
                      <w:sz w:val="18"/>
                      <w:szCs w:val="18"/>
                    </w:rPr>
                    <w:t>160</w:t>
                  </w:r>
                </w:p>
              </w:tc>
              <w:tc>
                <w:tcPr>
                  <w:tcW w:w="686" w:type="pct"/>
                  <w:vAlign w:val="center"/>
                </w:tcPr>
                <w:p w14:paraId="24849F3E" w14:textId="77777777" w:rsidR="001E5958" w:rsidRPr="00357DD1" w:rsidRDefault="002B4D88">
                  <w:pPr>
                    <w:spacing w:line="240" w:lineRule="atLeast"/>
                    <w:jc w:val="center"/>
                    <w:rPr>
                      <w:bCs/>
                      <w:sz w:val="18"/>
                      <w:szCs w:val="18"/>
                    </w:rPr>
                  </w:pPr>
                  <w:r w:rsidRPr="00357DD1">
                    <w:rPr>
                      <w:rFonts w:hint="eastAsia"/>
                      <w:bCs/>
                      <w:sz w:val="18"/>
                      <w:szCs w:val="18"/>
                    </w:rPr>
                    <w:t>101.3</w:t>
                  </w:r>
                </w:p>
              </w:tc>
              <w:tc>
                <w:tcPr>
                  <w:tcW w:w="596" w:type="pct"/>
                  <w:vAlign w:val="center"/>
                </w:tcPr>
                <w:p w14:paraId="0EDDC2BA" w14:textId="77777777" w:rsidR="001E5958" w:rsidRPr="00357DD1" w:rsidRDefault="002B4D88">
                  <w:pPr>
                    <w:spacing w:line="240" w:lineRule="atLeast"/>
                    <w:jc w:val="center"/>
                    <w:rPr>
                      <w:bCs/>
                      <w:sz w:val="18"/>
                      <w:szCs w:val="18"/>
                    </w:rPr>
                  </w:pPr>
                  <w:r w:rsidRPr="00357DD1">
                    <w:rPr>
                      <w:rFonts w:hint="eastAsia"/>
                      <w:bCs/>
                      <w:sz w:val="18"/>
                      <w:szCs w:val="18"/>
                    </w:rPr>
                    <w:t>不</w:t>
                  </w:r>
                  <w:r w:rsidRPr="00357DD1">
                    <w:rPr>
                      <w:bCs/>
                      <w:sz w:val="18"/>
                      <w:szCs w:val="18"/>
                    </w:rPr>
                    <w:t>达标</w:t>
                  </w:r>
                </w:p>
              </w:tc>
            </w:tr>
          </w:tbl>
          <w:p w14:paraId="20C1995C" w14:textId="77777777" w:rsidR="001E5958" w:rsidRPr="00357DD1" w:rsidRDefault="002B4D88">
            <w:pPr>
              <w:spacing w:line="360" w:lineRule="auto"/>
              <w:ind w:firstLineChars="200" w:firstLine="420"/>
            </w:pPr>
            <w:r w:rsidRPr="00357DD1">
              <w:t>由上表可见，</w:t>
            </w:r>
            <w:r w:rsidRPr="00357DD1">
              <w:t>202</w:t>
            </w:r>
            <w:r w:rsidRPr="00357DD1">
              <w:rPr>
                <w:rFonts w:hint="eastAsia"/>
              </w:rPr>
              <w:t>1</w:t>
            </w:r>
            <w:r w:rsidRPr="00357DD1">
              <w:t>年</w:t>
            </w:r>
            <w:r w:rsidRPr="00357DD1">
              <w:rPr>
                <w:rFonts w:hint="eastAsia"/>
              </w:rPr>
              <w:t>苏州</w:t>
            </w:r>
            <w:r w:rsidRPr="00357DD1">
              <w:t>市环境空气中</w:t>
            </w:r>
            <w:r w:rsidRPr="00357DD1">
              <w:t>SO</w:t>
            </w:r>
            <w:r w:rsidRPr="00357DD1">
              <w:rPr>
                <w:vertAlign w:val="subscript"/>
              </w:rPr>
              <w:t>2</w:t>
            </w:r>
            <w:r w:rsidRPr="00357DD1">
              <w:t>、</w:t>
            </w:r>
            <w:r w:rsidRPr="00357DD1">
              <w:t>NO</w:t>
            </w:r>
            <w:r w:rsidRPr="00357DD1">
              <w:rPr>
                <w:vertAlign w:val="subscript"/>
              </w:rPr>
              <w:t>2</w:t>
            </w:r>
            <w:r w:rsidRPr="00357DD1">
              <w:t>、</w:t>
            </w:r>
            <w:r w:rsidRPr="00357DD1">
              <w:t>PM</w:t>
            </w:r>
            <w:r w:rsidRPr="00357DD1">
              <w:rPr>
                <w:vertAlign w:val="subscript"/>
              </w:rPr>
              <w:t>10</w:t>
            </w:r>
            <w:r w:rsidRPr="00357DD1">
              <w:t>、</w:t>
            </w:r>
            <w:r w:rsidRPr="00357DD1">
              <w:t>PM</w:t>
            </w:r>
            <w:r w:rsidRPr="00357DD1">
              <w:rPr>
                <w:vertAlign w:val="subscript"/>
              </w:rPr>
              <w:t>2.5</w:t>
            </w:r>
            <w:r w:rsidRPr="00357DD1">
              <w:t>年均浓度及其对应百分位数浓度、</w:t>
            </w:r>
            <w:r w:rsidRPr="00357DD1">
              <w:t>CO</w:t>
            </w:r>
            <w:r w:rsidRPr="00357DD1">
              <w:t>日平均第</w:t>
            </w:r>
            <w:r w:rsidRPr="00357DD1">
              <w:t>95</w:t>
            </w:r>
            <w:proofErr w:type="gramStart"/>
            <w:r w:rsidRPr="00357DD1">
              <w:t>百</w:t>
            </w:r>
            <w:proofErr w:type="gramEnd"/>
            <w:r w:rsidRPr="00357DD1">
              <w:t>分位数浓度均达到《环境空气质量标准》</w:t>
            </w:r>
            <w:r w:rsidRPr="00357DD1">
              <w:t>(GB3095-2012)</w:t>
            </w:r>
            <w:r w:rsidRPr="00357DD1">
              <w:t>二级标准，但</w:t>
            </w:r>
            <w:r w:rsidRPr="00357DD1">
              <w:t>O</w:t>
            </w:r>
            <w:r w:rsidRPr="00357DD1">
              <w:rPr>
                <w:vertAlign w:val="subscript"/>
              </w:rPr>
              <w:t>3</w:t>
            </w:r>
            <w:r w:rsidRPr="00357DD1">
              <w:rPr>
                <w:rFonts w:hint="eastAsia"/>
              </w:rPr>
              <w:t>的</w:t>
            </w:r>
            <w:r w:rsidRPr="00357DD1">
              <w:rPr>
                <w:kern w:val="0"/>
                <w:szCs w:val="21"/>
              </w:rPr>
              <w:t>90</w:t>
            </w:r>
            <w:proofErr w:type="gramStart"/>
            <w:r w:rsidRPr="00357DD1">
              <w:rPr>
                <w:rFonts w:hint="eastAsia"/>
                <w:kern w:val="0"/>
                <w:szCs w:val="21"/>
              </w:rPr>
              <w:t>百</w:t>
            </w:r>
            <w:proofErr w:type="gramEnd"/>
            <w:r w:rsidRPr="00357DD1">
              <w:rPr>
                <w:rFonts w:hint="eastAsia"/>
                <w:kern w:val="0"/>
                <w:szCs w:val="21"/>
              </w:rPr>
              <w:t>分位</w:t>
            </w:r>
            <w:r w:rsidRPr="00357DD1">
              <w:rPr>
                <w:kern w:val="0"/>
                <w:szCs w:val="21"/>
              </w:rPr>
              <w:t>数</w:t>
            </w:r>
            <w:r w:rsidRPr="00357DD1">
              <w:rPr>
                <w:rFonts w:hint="eastAsia"/>
                <w:kern w:val="0"/>
                <w:szCs w:val="21"/>
              </w:rPr>
              <w:t>日</w:t>
            </w:r>
            <w:r w:rsidRPr="00357DD1">
              <w:rPr>
                <w:kern w:val="0"/>
                <w:szCs w:val="21"/>
              </w:rPr>
              <w:t>平均</w:t>
            </w:r>
            <w:r w:rsidRPr="00357DD1">
              <w:t>浓度超过《环境空气质量标准》</w:t>
            </w:r>
            <w:r w:rsidRPr="00357DD1">
              <w:t>(GB3095-2012)</w:t>
            </w:r>
            <w:r w:rsidRPr="00357DD1">
              <w:t>二级标准。因此，项目所在的</w:t>
            </w:r>
            <w:r w:rsidRPr="00357DD1">
              <w:rPr>
                <w:rFonts w:hint="eastAsia"/>
              </w:rPr>
              <w:t>苏州</w:t>
            </w:r>
            <w:r w:rsidRPr="00357DD1">
              <w:t>市属于不达标区。</w:t>
            </w:r>
          </w:p>
          <w:p w14:paraId="3E253544" w14:textId="77777777" w:rsidR="001E5958" w:rsidRPr="00357DD1" w:rsidRDefault="002B4D88">
            <w:pPr>
              <w:spacing w:line="360" w:lineRule="auto"/>
              <w:ind w:firstLineChars="200" w:firstLine="420"/>
              <w:rPr>
                <w:szCs w:val="21"/>
              </w:rPr>
            </w:pPr>
            <w:r w:rsidRPr="00357DD1">
              <w:rPr>
                <w:rFonts w:hint="eastAsia"/>
                <w:szCs w:val="21"/>
              </w:rPr>
              <w:t>2</w:t>
            </w:r>
            <w:r w:rsidRPr="00357DD1">
              <w:rPr>
                <w:rFonts w:hint="eastAsia"/>
                <w:szCs w:val="21"/>
              </w:rPr>
              <w:t>）达标计划</w:t>
            </w:r>
          </w:p>
          <w:p w14:paraId="34793930" w14:textId="77777777" w:rsidR="001E5958" w:rsidRPr="00357DD1" w:rsidRDefault="002B4D88">
            <w:pPr>
              <w:spacing w:line="360" w:lineRule="auto"/>
              <w:ind w:firstLineChars="200" w:firstLine="420"/>
            </w:pPr>
            <w:r w:rsidRPr="00357DD1">
              <w:t>太仓市大气环境质量判定为不达标区，根据《中华人民共和国大气污染防治法》的要求，未达标城市需要编制限期达标规划，明确限期达标，制定有效的大气污染防治措施，苏州市已按要求开展限期达标规划。根据《苏州市空气质量改善达标规划（</w:t>
            </w:r>
            <w:r w:rsidRPr="00357DD1">
              <w:t>2019-2024</w:t>
            </w:r>
            <w:r w:rsidRPr="00357DD1">
              <w:t>年）》，苏州市达标规划的规划范围为苏州市所辖全部行政区域，包括常熟、张家港、昆山及太仓</w:t>
            </w:r>
            <w:r w:rsidRPr="00357DD1">
              <w:t>4</w:t>
            </w:r>
            <w:r w:rsidRPr="00357DD1">
              <w:t>个下辖县级市和姑苏、虎丘、吴中、相城、吴江、苏州工业园</w:t>
            </w:r>
            <w:r w:rsidRPr="00357DD1">
              <w:t>6</w:t>
            </w:r>
            <w:r w:rsidRPr="00357DD1">
              <w:t>个市辖区域，总面积</w:t>
            </w:r>
            <w:r w:rsidRPr="00357DD1">
              <w:t>8488</w:t>
            </w:r>
            <w:r w:rsidRPr="00357DD1">
              <w:t>平方公里。</w:t>
            </w:r>
          </w:p>
          <w:p w14:paraId="2993A4DB" w14:textId="77777777" w:rsidR="001E5958" w:rsidRPr="00357DD1" w:rsidRDefault="002B4D88">
            <w:pPr>
              <w:pStyle w:val="affb"/>
              <w:numPr>
                <w:ilvl w:val="0"/>
                <w:numId w:val="3"/>
              </w:numPr>
              <w:spacing w:line="360" w:lineRule="auto"/>
            </w:pPr>
            <w:r w:rsidRPr="00357DD1">
              <w:t>达标期限现阶段目标</w:t>
            </w:r>
          </w:p>
          <w:p w14:paraId="202824CD" w14:textId="77777777" w:rsidR="001E5958" w:rsidRPr="00357DD1" w:rsidRDefault="002B4D88">
            <w:pPr>
              <w:spacing w:line="360" w:lineRule="auto"/>
              <w:ind w:firstLineChars="200" w:firstLine="420"/>
            </w:pPr>
            <w:r w:rsidRPr="00357DD1">
              <w:t>力争到</w:t>
            </w:r>
            <w:r w:rsidRPr="00357DD1">
              <w:t>2024</w:t>
            </w:r>
            <w:r w:rsidRPr="00357DD1">
              <w:t>年，苏州市</w:t>
            </w:r>
            <w:r w:rsidRPr="00357DD1">
              <w:t>PM</w:t>
            </w:r>
            <w:r w:rsidRPr="00357DD1">
              <w:rPr>
                <w:vertAlign w:val="subscript"/>
              </w:rPr>
              <w:t>2.5</w:t>
            </w:r>
            <w:r w:rsidRPr="00357DD1">
              <w:t>浓度达到</w:t>
            </w:r>
            <w:r w:rsidRPr="00357DD1">
              <w:t>35μg/m</w:t>
            </w:r>
            <w:r w:rsidRPr="00357DD1">
              <w:rPr>
                <w:vertAlign w:val="superscript"/>
              </w:rPr>
              <w:t>3</w:t>
            </w:r>
            <w:r w:rsidRPr="00357DD1">
              <w:t>左右，</w:t>
            </w:r>
            <w:r w:rsidRPr="00357DD1">
              <w:t>O</w:t>
            </w:r>
            <w:r w:rsidRPr="00357DD1">
              <w:rPr>
                <w:vertAlign w:val="subscript"/>
              </w:rPr>
              <w:t>3</w:t>
            </w:r>
            <w:r w:rsidRPr="00357DD1">
              <w:t>浓度达到拐点，除</w:t>
            </w:r>
            <w:r w:rsidRPr="00357DD1">
              <w:t>O</w:t>
            </w:r>
            <w:r w:rsidRPr="00357DD1">
              <w:rPr>
                <w:vertAlign w:val="subscript"/>
              </w:rPr>
              <w:t>3</w:t>
            </w:r>
            <w:r w:rsidRPr="00357DD1">
              <w:t>以外的主要大气污染物浓度达到国家二级标准要求，空气质量优良天数比率达到</w:t>
            </w:r>
            <w:r w:rsidRPr="00357DD1">
              <w:t>80%</w:t>
            </w:r>
            <w:r w:rsidRPr="00357DD1">
              <w:t>。</w:t>
            </w:r>
          </w:p>
          <w:p w14:paraId="3F188BA3" w14:textId="77777777" w:rsidR="001E5958" w:rsidRPr="00357DD1" w:rsidRDefault="002B4D88">
            <w:pPr>
              <w:pStyle w:val="affb"/>
              <w:numPr>
                <w:ilvl w:val="0"/>
                <w:numId w:val="3"/>
              </w:numPr>
              <w:spacing w:line="360" w:lineRule="auto"/>
            </w:pPr>
            <w:r w:rsidRPr="00357DD1">
              <w:t>总体战略</w:t>
            </w:r>
          </w:p>
          <w:p w14:paraId="2BB1CAC7" w14:textId="77777777" w:rsidR="001E5958" w:rsidRPr="00357DD1" w:rsidRDefault="002B4D88">
            <w:pPr>
              <w:spacing w:line="360" w:lineRule="auto"/>
              <w:ind w:firstLineChars="200" w:firstLine="420"/>
            </w:pPr>
            <w:r w:rsidRPr="00357DD1">
              <w:t>以不断降低</w:t>
            </w:r>
            <w:r w:rsidRPr="00357DD1">
              <w:t>PM</w:t>
            </w:r>
            <w:r w:rsidRPr="00357DD1">
              <w:rPr>
                <w:vertAlign w:val="subscript"/>
              </w:rPr>
              <w:t>2.5</w:t>
            </w:r>
            <w:r w:rsidRPr="00357DD1">
              <w:t>浓度，明显减少重污染天数，明显改善环境空气质量，明显增强人民的蓝天幸福感为核心目标，强化煤炭质量管理，推进热电整合，优化产业结构和布局；促进高排放车辆淘汰，推进运输结构调整；提高各行业清洁化生产水平，全面执行大气污染</w:t>
            </w:r>
            <w:proofErr w:type="gramStart"/>
            <w:r w:rsidRPr="00357DD1">
              <w:t>物特别</w:t>
            </w:r>
            <w:proofErr w:type="gramEnd"/>
            <w:r w:rsidRPr="00357DD1">
              <w:t>排放限值，不断推进重点行业提标改造，加强监测监控管理水平。完成工业炉窑综合整治，</w:t>
            </w:r>
            <w:r w:rsidRPr="00357DD1">
              <w:lastRenderedPageBreak/>
              <w:t>进一步提高电力、钢铁及建材行业排放要求，完成非电行业氮氧化物排放深度治理，</w:t>
            </w:r>
            <w:proofErr w:type="gramStart"/>
            <w:r w:rsidRPr="00357DD1">
              <w:t>对标最严格</w:t>
            </w:r>
            <w:proofErr w:type="gramEnd"/>
            <w:r w:rsidRPr="00357DD1">
              <w:t>的绩效分级标准实施重点企业颗粒物无组织排放深度治理；完成重点行业低</w:t>
            </w:r>
            <w:r w:rsidRPr="00357DD1">
              <w:t>VOCs</w:t>
            </w:r>
            <w:r w:rsidRPr="00357DD1">
              <w:t>含量原辅料替代目标，从化工、涂装、纺织印染等工业行业挖掘</w:t>
            </w:r>
            <w:r w:rsidRPr="00357DD1">
              <w:t>VOCs</w:t>
            </w:r>
            <w:r w:rsidRPr="00357DD1">
              <w:t>减排潜力，全面加强</w:t>
            </w:r>
            <w:r w:rsidRPr="00357DD1">
              <w:t>VOCs</w:t>
            </w:r>
            <w:r w:rsidRPr="00357DD1">
              <w:t>无组织排放治理，试点基于光化学活性的</w:t>
            </w:r>
            <w:r w:rsidRPr="00357DD1">
              <w:t>VOCs</w:t>
            </w:r>
            <w:r w:rsidRPr="00357DD1">
              <w:t>关键组分管控；以施工工地、港口码头和堆场为重点提高扬</w:t>
            </w:r>
            <w:proofErr w:type="gramStart"/>
            <w:r w:rsidRPr="00357DD1">
              <w:t>尘</w:t>
            </w:r>
            <w:proofErr w:type="gramEnd"/>
            <w:r w:rsidRPr="00357DD1">
              <w:t>污染控制水平。促进</w:t>
            </w:r>
            <w:r w:rsidRPr="00357DD1">
              <w:t>PM</w:t>
            </w:r>
            <w:r w:rsidRPr="00357DD1">
              <w:rPr>
                <w:vertAlign w:val="subscript"/>
              </w:rPr>
              <w:t>2.5</w:t>
            </w:r>
            <w:r w:rsidRPr="00357DD1">
              <w:t>和臭氧协同控制，推进区域联防联控，提升大气污染精细化防控能力。</w:t>
            </w:r>
          </w:p>
          <w:p w14:paraId="5EBCF09C" w14:textId="77777777" w:rsidR="001E5958" w:rsidRPr="00357DD1" w:rsidRDefault="002B4D88">
            <w:pPr>
              <w:pStyle w:val="affb"/>
              <w:numPr>
                <w:ilvl w:val="0"/>
                <w:numId w:val="3"/>
              </w:numPr>
              <w:spacing w:line="360" w:lineRule="auto"/>
            </w:pPr>
            <w:r w:rsidRPr="00357DD1">
              <w:t>现阶段战略</w:t>
            </w:r>
          </w:p>
          <w:p w14:paraId="116772FB" w14:textId="77777777" w:rsidR="001E5958" w:rsidRPr="00357DD1" w:rsidRDefault="002B4D88">
            <w:pPr>
              <w:spacing w:line="360" w:lineRule="auto"/>
              <w:ind w:firstLineChars="200" w:firstLine="420"/>
            </w:pPr>
            <w:r w:rsidRPr="00357DD1">
              <w:t>到</w:t>
            </w:r>
            <w:r w:rsidRPr="00357DD1">
              <w:t>2024</w:t>
            </w:r>
            <w:r w:rsidRPr="00357DD1">
              <w:t>年，全面优化产业布局，大幅提升清洁能源使用比例，构建清洁低碳高效能源体系，深挖电力、钢铁行业减排潜力，进一步推进热电整合，完成重点行业低</w:t>
            </w:r>
            <w:r w:rsidRPr="00357DD1">
              <w:t>VOCs</w:t>
            </w:r>
            <w:r w:rsidRPr="00357DD1">
              <w:t>含量原辅料替代目标。升级工艺技术，优化工艺流程，提高各行业清洁化生产水平。优化调整用地结构，全面推进面源污染治理；优化运输结构，完成高排放车辆与船舶淘汰，大幅提升新能源汽车比例，强化车船排放监管。建立健全监测监控体系。不断完善城市空气质量联合会商、联动执法和跨行政区域联防联控机制，推进</w:t>
            </w:r>
            <w:r w:rsidRPr="00357DD1">
              <w:t>PM</w:t>
            </w:r>
            <w:r w:rsidRPr="00357DD1">
              <w:rPr>
                <w:vertAlign w:val="subscript"/>
              </w:rPr>
              <w:t>2.5</w:t>
            </w:r>
            <w:r w:rsidRPr="00357DD1">
              <w:t>和臭氧协同控制，实现除臭氧以外的主要大气污染物全面达标，臭氧浓度不再上升的总体目标。</w:t>
            </w:r>
          </w:p>
          <w:p w14:paraId="48B2C6A6" w14:textId="77777777" w:rsidR="001E5958" w:rsidRPr="00357DD1" w:rsidRDefault="002B4D88">
            <w:pPr>
              <w:spacing w:line="360" w:lineRule="auto"/>
              <w:ind w:firstLineChars="200" w:firstLine="420"/>
              <w:rPr>
                <w:szCs w:val="21"/>
              </w:rPr>
            </w:pPr>
            <w:r w:rsidRPr="00357DD1">
              <w:rPr>
                <w:szCs w:val="21"/>
              </w:rPr>
              <w:t>3</w:t>
            </w:r>
            <w:r w:rsidRPr="00357DD1">
              <w:rPr>
                <w:rFonts w:hint="eastAsia"/>
                <w:szCs w:val="21"/>
              </w:rPr>
              <w:t>）特征</w:t>
            </w:r>
            <w:r w:rsidRPr="00357DD1">
              <w:rPr>
                <w:szCs w:val="21"/>
              </w:rPr>
              <w:t>环境质量现状</w:t>
            </w:r>
          </w:p>
          <w:p w14:paraId="0D7BA261" w14:textId="77777777" w:rsidR="001E5958" w:rsidRPr="00357DD1" w:rsidRDefault="002B4D88">
            <w:pPr>
              <w:adjustRightInd w:val="0"/>
              <w:snapToGrid w:val="0"/>
              <w:spacing w:line="360" w:lineRule="auto"/>
              <w:ind w:firstLine="482"/>
              <w:rPr>
                <w:szCs w:val="21"/>
              </w:rPr>
            </w:pPr>
            <w:r w:rsidRPr="00357DD1">
              <w:rPr>
                <w:rFonts w:hint="eastAsia"/>
                <w:szCs w:val="21"/>
              </w:rPr>
              <w:t>扩建</w:t>
            </w:r>
            <w:r w:rsidRPr="00357DD1">
              <w:rPr>
                <w:szCs w:val="21"/>
              </w:rPr>
              <w:t>项目非甲烷总烃</w:t>
            </w:r>
            <w:r w:rsidRPr="00357DD1">
              <w:rPr>
                <w:rFonts w:hint="eastAsia"/>
                <w:szCs w:val="21"/>
              </w:rPr>
              <w:t>环境</w:t>
            </w:r>
            <w:r w:rsidRPr="00357DD1">
              <w:rPr>
                <w:szCs w:val="21"/>
              </w:rPr>
              <w:t>质量</w:t>
            </w:r>
            <w:r w:rsidRPr="00357DD1">
              <w:rPr>
                <w:rFonts w:hint="eastAsia"/>
                <w:szCs w:val="21"/>
              </w:rPr>
              <w:t>现状引用《太仓高新技术产业开发区环境影响评价区域评估报告》中江苏省苏力环境科技有限责任公司和苏州泰坤检测技术有限公司于</w:t>
            </w:r>
            <w:r w:rsidRPr="00357DD1">
              <w:rPr>
                <w:szCs w:val="21"/>
              </w:rPr>
              <w:t>2019</w:t>
            </w:r>
            <w:r w:rsidRPr="00357DD1">
              <w:rPr>
                <w:rFonts w:hint="eastAsia"/>
                <w:szCs w:val="21"/>
              </w:rPr>
              <w:t>年</w:t>
            </w:r>
            <w:r w:rsidRPr="00357DD1">
              <w:rPr>
                <w:rFonts w:hint="eastAsia"/>
                <w:szCs w:val="21"/>
              </w:rPr>
              <w:t>1</w:t>
            </w:r>
            <w:r w:rsidRPr="00357DD1">
              <w:rPr>
                <w:szCs w:val="21"/>
              </w:rPr>
              <w:t>2</w:t>
            </w:r>
            <w:r w:rsidRPr="00357DD1">
              <w:rPr>
                <w:rFonts w:hint="eastAsia"/>
                <w:szCs w:val="21"/>
              </w:rPr>
              <w:t>月</w:t>
            </w:r>
            <w:r w:rsidRPr="00357DD1">
              <w:rPr>
                <w:rFonts w:hint="eastAsia"/>
                <w:szCs w:val="21"/>
              </w:rPr>
              <w:t>1</w:t>
            </w:r>
            <w:r w:rsidRPr="00357DD1">
              <w:rPr>
                <w:szCs w:val="21"/>
              </w:rPr>
              <w:t>0</w:t>
            </w:r>
            <w:r w:rsidRPr="00357DD1">
              <w:rPr>
                <w:rFonts w:hint="eastAsia"/>
                <w:szCs w:val="21"/>
              </w:rPr>
              <w:t>日</w:t>
            </w:r>
            <w:r w:rsidRPr="00357DD1">
              <w:rPr>
                <w:szCs w:val="21"/>
              </w:rPr>
              <w:t>~</w:t>
            </w:r>
            <w:r w:rsidRPr="00357DD1">
              <w:rPr>
                <w:rFonts w:hint="eastAsia"/>
                <w:szCs w:val="21"/>
              </w:rPr>
              <w:t>1</w:t>
            </w:r>
            <w:r w:rsidRPr="00357DD1">
              <w:rPr>
                <w:szCs w:val="21"/>
              </w:rPr>
              <w:t>2</w:t>
            </w:r>
            <w:r w:rsidRPr="00357DD1">
              <w:rPr>
                <w:rFonts w:hint="eastAsia"/>
                <w:szCs w:val="21"/>
              </w:rPr>
              <w:t>月</w:t>
            </w:r>
            <w:r w:rsidRPr="00357DD1">
              <w:rPr>
                <w:rFonts w:hint="eastAsia"/>
                <w:szCs w:val="21"/>
              </w:rPr>
              <w:t>1</w:t>
            </w:r>
            <w:r w:rsidRPr="00357DD1">
              <w:rPr>
                <w:szCs w:val="21"/>
              </w:rPr>
              <w:t>7</w:t>
            </w:r>
            <w:r w:rsidRPr="00357DD1">
              <w:rPr>
                <w:rFonts w:hint="eastAsia"/>
                <w:szCs w:val="21"/>
              </w:rPr>
              <w:t>日</w:t>
            </w:r>
            <w:r w:rsidRPr="00357DD1">
              <w:rPr>
                <w:szCs w:val="21"/>
              </w:rPr>
              <w:t>的监测数据</w:t>
            </w:r>
            <w:r w:rsidRPr="00357DD1">
              <w:rPr>
                <w:rFonts w:hint="eastAsia"/>
                <w:szCs w:val="21"/>
              </w:rPr>
              <w:t>，监测点</w:t>
            </w:r>
            <w:r w:rsidRPr="00357DD1">
              <w:rPr>
                <w:szCs w:val="21"/>
              </w:rPr>
              <w:t>位</w:t>
            </w:r>
            <w:r w:rsidRPr="00357DD1">
              <w:rPr>
                <w:rFonts w:hint="eastAsia"/>
                <w:szCs w:val="21"/>
              </w:rPr>
              <w:t>为江苏弘</w:t>
            </w:r>
            <w:proofErr w:type="gramStart"/>
            <w:r w:rsidRPr="00357DD1">
              <w:rPr>
                <w:rFonts w:hint="eastAsia"/>
                <w:szCs w:val="21"/>
              </w:rPr>
              <w:t>仁供应</w:t>
            </w:r>
            <w:proofErr w:type="gramEnd"/>
            <w:r w:rsidRPr="00357DD1">
              <w:rPr>
                <w:rFonts w:hint="eastAsia"/>
                <w:szCs w:val="21"/>
              </w:rPr>
              <w:t>链管理有限公司，位于扩建</w:t>
            </w:r>
            <w:r w:rsidRPr="00357DD1">
              <w:rPr>
                <w:szCs w:val="21"/>
              </w:rPr>
              <w:t>项目</w:t>
            </w:r>
            <w:r w:rsidRPr="00357DD1">
              <w:rPr>
                <w:rFonts w:hint="eastAsia"/>
                <w:szCs w:val="21"/>
              </w:rPr>
              <w:t>所在地东北侧</w:t>
            </w:r>
            <w:r w:rsidRPr="00357DD1">
              <w:rPr>
                <w:szCs w:val="21"/>
              </w:rPr>
              <w:t>1.8km</w:t>
            </w:r>
            <w:r w:rsidRPr="00357DD1">
              <w:rPr>
                <w:rFonts w:hint="eastAsia"/>
                <w:szCs w:val="21"/>
              </w:rPr>
              <w:t>，数据在有效期内，</w:t>
            </w:r>
            <w:r w:rsidRPr="00357DD1">
              <w:rPr>
                <w:szCs w:val="21"/>
              </w:rPr>
              <w:t>具体数据见表</w:t>
            </w:r>
            <w:r w:rsidRPr="00357DD1">
              <w:rPr>
                <w:rFonts w:hint="eastAsia"/>
                <w:szCs w:val="21"/>
              </w:rPr>
              <w:t>3-2</w:t>
            </w:r>
            <w:r w:rsidRPr="00357DD1">
              <w:rPr>
                <w:rFonts w:hint="eastAsia"/>
                <w:szCs w:val="21"/>
              </w:rPr>
              <w:t>。</w:t>
            </w:r>
          </w:p>
          <w:p w14:paraId="5B110F12" w14:textId="77777777" w:rsidR="001E5958" w:rsidRPr="00357DD1" w:rsidRDefault="002B4D88">
            <w:pPr>
              <w:jc w:val="center"/>
              <w:rPr>
                <w:b/>
                <w:szCs w:val="21"/>
              </w:rPr>
            </w:pPr>
            <w:r w:rsidRPr="00357DD1">
              <w:rPr>
                <w:rFonts w:hint="eastAsia"/>
                <w:b/>
                <w:szCs w:val="21"/>
              </w:rPr>
              <w:t>表</w:t>
            </w:r>
            <w:r w:rsidRPr="00357DD1">
              <w:rPr>
                <w:rFonts w:hint="eastAsia"/>
                <w:b/>
                <w:szCs w:val="21"/>
              </w:rPr>
              <w:t xml:space="preserve">3-2 </w:t>
            </w:r>
            <w:r w:rsidRPr="00357DD1">
              <w:rPr>
                <w:rFonts w:hint="eastAsia"/>
                <w:b/>
                <w:szCs w:val="21"/>
              </w:rPr>
              <w:t>区域非甲烷总烃环境</w:t>
            </w:r>
            <w:r w:rsidRPr="00357DD1">
              <w:rPr>
                <w:b/>
                <w:szCs w:val="21"/>
              </w:rPr>
              <w:t>质量监测</w:t>
            </w:r>
            <w:r w:rsidRPr="00357DD1">
              <w:rPr>
                <w:rFonts w:hint="eastAsia"/>
                <w:b/>
                <w:szCs w:val="21"/>
              </w:rPr>
              <w:t>结果表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34"/>
              <w:gridCol w:w="1056"/>
              <w:gridCol w:w="990"/>
              <w:gridCol w:w="1549"/>
              <w:gridCol w:w="1468"/>
              <w:gridCol w:w="947"/>
              <w:gridCol w:w="763"/>
            </w:tblGrid>
            <w:tr w:rsidR="00357DD1" w:rsidRPr="00357DD1" w14:paraId="7BDC3656" w14:textId="77777777" w:rsidTr="003F06EA">
              <w:trPr>
                <w:trHeight w:val="255"/>
                <w:jc w:val="center"/>
              </w:trPr>
              <w:tc>
                <w:tcPr>
                  <w:tcW w:w="972" w:type="pct"/>
                  <w:vMerge w:val="restart"/>
                  <w:vAlign w:val="center"/>
                </w:tcPr>
                <w:p w14:paraId="387C0958" w14:textId="77777777" w:rsidR="001E5958" w:rsidRPr="00357DD1" w:rsidRDefault="002B4D88">
                  <w:pPr>
                    <w:jc w:val="center"/>
                    <w:rPr>
                      <w:b/>
                      <w:sz w:val="18"/>
                      <w:szCs w:val="18"/>
                    </w:rPr>
                  </w:pPr>
                  <w:r w:rsidRPr="00357DD1">
                    <w:rPr>
                      <w:b/>
                      <w:sz w:val="18"/>
                      <w:szCs w:val="18"/>
                    </w:rPr>
                    <w:t>点位名称</w:t>
                  </w:r>
                </w:p>
              </w:tc>
              <w:tc>
                <w:tcPr>
                  <w:tcW w:w="628" w:type="pct"/>
                  <w:vMerge w:val="restart"/>
                  <w:vAlign w:val="center"/>
                </w:tcPr>
                <w:p w14:paraId="097F4CB7" w14:textId="77777777" w:rsidR="001E5958" w:rsidRPr="00357DD1" w:rsidRDefault="002B4D88">
                  <w:pPr>
                    <w:jc w:val="center"/>
                    <w:rPr>
                      <w:b/>
                      <w:sz w:val="18"/>
                      <w:szCs w:val="18"/>
                    </w:rPr>
                  </w:pPr>
                  <w:r w:rsidRPr="00357DD1">
                    <w:rPr>
                      <w:b/>
                      <w:sz w:val="18"/>
                      <w:szCs w:val="18"/>
                    </w:rPr>
                    <w:t>污染物</w:t>
                  </w:r>
                </w:p>
              </w:tc>
              <w:tc>
                <w:tcPr>
                  <w:tcW w:w="589" w:type="pct"/>
                  <w:vMerge w:val="restart"/>
                  <w:vAlign w:val="center"/>
                </w:tcPr>
                <w:p w14:paraId="73AEB07D" w14:textId="77777777" w:rsidR="001E5958" w:rsidRPr="00357DD1" w:rsidRDefault="002B4D88">
                  <w:pPr>
                    <w:jc w:val="center"/>
                    <w:rPr>
                      <w:b/>
                      <w:sz w:val="18"/>
                      <w:szCs w:val="18"/>
                    </w:rPr>
                  </w:pPr>
                  <w:r w:rsidRPr="00357DD1">
                    <w:rPr>
                      <w:b/>
                      <w:sz w:val="18"/>
                      <w:szCs w:val="18"/>
                    </w:rPr>
                    <w:t>评价指标</w:t>
                  </w:r>
                </w:p>
              </w:tc>
              <w:tc>
                <w:tcPr>
                  <w:tcW w:w="921" w:type="pct"/>
                  <w:vMerge w:val="restart"/>
                  <w:vAlign w:val="center"/>
                </w:tcPr>
                <w:p w14:paraId="0FB5AB77" w14:textId="77777777" w:rsidR="001E5958" w:rsidRPr="00357DD1" w:rsidRDefault="002B4D88">
                  <w:pPr>
                    <w:jc w:val="center"/>
                    <w:rPr>
                      <w:b/>
                      <w:sz w:val="18"/>
                      <w:szCs w:val="18"/>
                    </w:rPr>
                  </w:pPr>
                  <w:r w:rsidRPr="00357DD1">
                    <w:rPr>
                      <w:b/>
                      <w:sz w:val="18"/>
                      <w:szCs w:val="18"/>
                    </w:rPr>
                    <w:t>评价标准（</w:t>
                  </w:r>
                  <w:r w:rsidRPr="00357DD1">
                    <w:rPr>
                      <w:b/>
                      <w:sz w:val="18"/>
                      <w:szCs w:val="18"/>
                    </w:rPr>
                    <w:t>mg</w:t>
                  </w:r>
                  <w:r w:rsidRPr="00357DD1">
                    <w:rPr>
                      <w:b/>
                      <w:snapToGrid w:val="0"/>
                      <w:sz w:val="18"/>
                      <w:szCs w:val="18"/>
                    </w:rPr>
                    <w:t>/m</w:t>
                  </w:r>
                  <w:r w:rsidRPr="00357DD1">
                    <w:rPr>
                      <w:b/>
                      <w:snapToGrid w:val="0"/>
                      <w:sz w:val="18"/>
                      <w:szCs w:val="18"/>
                      <w:vertAlign w:val="superscript"/>
                    </w:rPr>
                    <w:t>3</w:t>
                  </w:r>
                  <w:r w:rsidRPr="00357DD1">
                    <w:rPr>
                      <w:b/>
                      <w:sz w:val="18"/>
                      <w:szCs w:val="18"/>
                    </w:rPr>
                    <w:t>）</w:t>
                  </w:r>
                </w:p>
              </w:tc>
              <w:tc>
                <w:tcPr>
                  <w:tcW w:w="873" w:type="pct"/>
                  <w:vMerge w:val="restart"/>
                  <w:vAlign w:val="center"/>
                </w:tcPr>
                <w:p w14:paraId="477FB80A" w14:textId="77777777" w:rsidR="001E5958" w:rsidRPr="00357DD1" w:rsidRDefault="002B4D88">
                  <w:pPr>
                    <w:jc w:val="center"/>
                    <w:rPr>
                      <w:b/>
                      <w:sz w:val="18"/>
                      <w:szCs w:val="18"/>
                    </w:rPr>
                  </w:pPr>
                  <w:r w:rsidRPr="00357DD1">
                    <w:rPr>
                      <w:b/>
                      <w:sz w:val="18"/>
                      <w:szCs w:val="18"/>
                    </w:rPr>
                    <w:t>现状浓度（</w:t>
                  </w:r>
                  <w:r w:rsidRPr="00357DD1">
                    <w:rPr>
                      <w:b/>
                      <w:snapToGrid w:val="0"/>
                      <w:sz w:val="18"/>
                      <w:szCs w:val="18"/>
                    </w:rPr>
                    <w:t>mg/m</w:t>
                  </w:r>
                  <w:r w:rsidRPr="00357DD1">
                    <w:rPr>
                      <w:b/>
                      <w:snapToGrid w:val="0"/>
                      <w:sz w:val="18"/>
                      <w:szCs w:val="18"/>
                      <w:vertAlign w:val="superscript"/>
                    </w:rPr>
                    <w:t>3</w:t>
                  </w:r>
                  <w:r w:rsidRPr="00357DD1">
                    <w:rPr>
                      <w:b/>
                      <w:sz w:val="18"/>
                      <w:szCs w:val="18"/>
                    </w:rPr>
                    <w:t>）</w:t>
                  </w:r>
                </w:p>
              </w:tc>
              <w:tc>
                <w:tcPr>
                  <w:tcW w:w="563" w:type="pct"/>
                  <w:vMerge w:val="restart"/>
                  <w:vAlign w:val="center"/>
                </w:tcPr>
                <w:p w14:paraId="09C4403D" w14:textId="77777777" w:rsidR="001E5958" w:rsidRPr="00357DD1" w:rsidRDefault="002B4D88">
                  <w:pPr>
                    <w:jc w:val="center"/>
                    <w:rPr>
                      <w:b/>
                      <w:sz w:val="18"/>
                      <w:szCs w:val="18"/>
                    </w:rPr>
                  </w:pPr>
                  <w:r w:rsidRPr="00357DD1">
                    <w:rPr>
                      <w:b/>
                      <w:sz w:val="18"/>
                      <w:szCs w:val="18"/>
                    </w:rPr>
                    <w:t>超标率</w:t>
                  </w:r>
                  <w:r w:rsidRPr="00357DD1">
                    <w:rPr>
                      <w:b/>
                      <w:sz w:val="18"/>
                      <w:szCs w:val="18"/>
                    </w:rPr>
                    <w:t>%</w:t>
                  </w:r>
                </w:p>
              </w:tc>
              <w:tc>
                <w:tcPr>
                  <w:tcW w:w="454" w:type="pct"/>
                  <w:vMerge w:val="restart"/>
                  <w:vAlign w:val="center"/>
                </w:tcPr>
                <w:p w14:paraId="48E10727" w14:textId="77777777" w:rsidR="001E5958" w:rsidRPr="00357DD1" w:rsidRDefault="002B4D88">
                  <w:pPr>
                    <w:jc w:val="center"/>
                    <w:rPr>
                      <w:b/>
                      <w:sz w:val="18"/>
                      <w:szCs w:val="18"/>
                    </w:rPr>
                  </w:pPr>
                  <w:r w:rsidRPr="00357DD1">
                    <w:rPr>
                      <w:b/>
                      <w:sz w:val="18"/>
                      <w:szCs w:val="18"/>
                    </w:rPr>
                    <w:t>达标情况</w:t>
                  </w:r>
                </w:p>
              </w:tc>
            </w:tr>
            <w:tr w:rsidR="00357DD1" w:rsidRPr="00357DD1" w14:paraId="1D81AED5" w14:textId="77777777" w:rsidTr="003F06EA">
              <w:trPr>
                <w:trHeight w:val="255"/>
                <w:jc w:val="center"/>
              </w:trPr>
              <w:tc>
                <w:tcPr>
                  <w:tcW w:w="972" w:type="pct"/>
                  <w:vMerge/>
                  <w:vAlign w:val="center"/>
                </w:tcPr>
                <w:p w14:paraId="4A1D72E8" w14:textId="77777777" w:rsidR="001E5958" w:rsidRPr="00357DD1" w:rsidRDefault="001E5958">
                  <w:pPr>
                    <w:jc w:val="center"/>
                    <w:rPr>
                      <w:b/>
                      <w:sz w:val="18"/>
                      <w:szCs w:val="18"/>
                    </w:rPr>
                  </w:pPr>
                </w:p>
              </w:tc>
              <w:tc>
                <w:tcPr>
                  <w:tcW w:w="628" w:type="pct"/>
                  <w:vMerge/>
                  <w:vAlign w:val="center"/>
                </w:tcPr>
                <w:p w14:paraId="66CE1D3F" w14:textId="77777777" w:rsidR="001E5958" w:rsidRPr="00357DD1" w:rsidRDefault="001E5958">
                  <w:pPr>
                    <w:jc w:val="center"/>
                    <w:rPr>
                      <w:b/>
                      <w:sz w:val="18"/>
                      <w:szCs w:val="18"/>
                    </w:rPr>
                  </w:pPr>
                </w:p>
              </w:tc>
              <w:tc>
                <w:tcPr>
                  <w:tcW w:w="589" w:type="pct"/>
                  <w:vMerge/>
                  <w:vAlign w:val="center"/>
                </w:tcPr>
                <w:p w14:paraId="0C44FA78" w14:textId="77777777" w:rsidR="001E5958" w:rsidRPr="00357DD1" w:rsidRDefault="001E5958">
                  <w:pPr>
                    <w:jc w:val="center"/>
                    <w:rPr>
                      <w:b/>
                      <w:sz w:val="18"/>
                      <w:szCs w:val="18"/>
                    </w:rPr>
                  </w:pPr>
                </w:p>
              </w:tc>
              <w:tc>
                <w:tcPr>
                  <w:tcW w:w="921" w:type="pct"/>
                  <w:vMerge/>
                  <w:vAlign w:val="center"/>
                </w:tcPr>
                <w:p w14:paraId="4D497561" w14:textId="77777777" w:rsidR="001E5958" w:rsidRPr="00357DD1" w:rsidRDefault="001E5958">
                  <w:pPr>
                    <w:jc w:val="center"/>
                    <w:rPr>
                      <w:b/>
                      <w:sz w:val="18"/>
                      <w:szCs w:val="18"/>
                    </w:rPr>
                  </w:pPr>
                </w:p>
              </w:tc>
              <w:tc>
                <w:tcPr>
                  <w:tcW w:w="873" w:type="pct"/>
                  <w:vMerge/>
                  <w:vAlign w:val="center"/>
                </w:tcPr>
                <w:p w14:paraId="1628F563" w14:textId="77777777" w:rsidR="001E5958" w:rsidRPr="00357DD1" w:rsidRDefault="001E5958">
                  <w:pPr>
                    <w:jc w:val="center"/>
                    <w:rPr>
                      <w:b/>
                      <w:sz w:val="18"/>
                      <w:szCs w:val="18"/>
                    </w:rPr>
                  </w:pPr>
                </w:p>
              </w:tc>
              <w:tc>
                <w:tcPr>
                  <w:tcW w:w="563" w:type="pct"/>
                  <w:vMerge/>
                  <w:vAlign w:val="center"/>
                </w:tcPr>
                <w:p w14:paraId="3C5AA710" w14:textId="77777777" w:rsidR="001E5958" w:rsidRPr="00357DD1" w:rsidRDefault="001E5958">
                  <w:pPr>
                    <w:jc w:val="center"/>
                    <w:rPr>
                      <w:b/>
                      <w:sz w:val="18"/>
                      <w:szCs w:val="18"/>
                    </w:rPr>
                  </w:pPr>
                </w:p>
              </w:tc>
              <w:tc>
                <w:tcPr>
                  <w:tcW w:w="454" w:type="pct"/>
                  <w:vMerge/>
                  <w:vAlign w:val="center"/>
                </w:tcPr>
                <w:p w14:paraId="7CC7F151" w14:textId="77777777" w:rsidR="001E5958" w:rsidRPr="00357DD1" w:rsidRDefault="001E5958">
                  <w:pPr>
                    <w:jc w:val="center"/>
                    <w:rPr>
                      <w:b/>
                      <w:sz w:val="18"/>
                      <w:szCs w:val="18"/>
                    </w:rPr>
                  </w:pPr>
                </w:p>
              </w:tc>
            </w:tr>
            <w:tr w:rsidR="00357DD1" w:rsidRPr="00357DD1" w14:paraId="52F5D374" w14:textId="77777777" w:rsidTr="003F06EA">
              <w:trPr>
                <w:trHeight w:val="255"/>
                <w:jc w:val="center"/>
              </w:trPr>
              <w:tc>
                <w:tcPr>
                  <w:tcW w:w="972" w:type="pct"/>
                  <w:vAlign w:val="center"/>
                </w:tcPr>
                <w:p w14:paraId="131CE558" w14:textId="77777777" w:rsidR="001E5958" w:rsidRPr="00357DD1" w:rsidRDefault="002B4D88">
                  <w:pPr>
                    <w:jc w:val="center"/>
                    <w:rPr>
                      <w:sz w:val="18"/>
                      <w:szCs w:val="18"/>
                    </w:rPr>
                  </w:pPr>
                  <w:r w:rsidRPr="00357DD1">
                    <w:rPr>
                      <w:rFonts w:hint="eastAsia"/>
                      <w:sz w:val="18"/>
                      <w:szCs w:val="18"/>
                    </w:rPr>
                    <w:t>江苏弘</w:t>
                  </w:r>
                  <w:proofErr w:type="gramStart"/>
                  <w:r w:rsidRPr="00357DD1">
                    <w:rPr>
                      <w:rFonts w:hint="eastAsia"/>
                      <w:sz w:val="18"/>
                      <w:szCs w:val="18"/>
                    </w:rPr>
                    <w:t>仁供应</w:t>
                  </w:r>
                  <w:proofErr w:type="gramEnd"/>
                  <w:r w:rsidRPr="00357DD1">
                    <w:rPr>
                      <w:rFonts w:hint="eastAsia"/>
                      <w:sz w:val="18"/>
                      <w:szCs w:val="18"/>
                    </w:rPr>
                    <w:t>链管理有限公司</w:t>
                  </w:r>
                </w:p>
              </w:tc>
              <w:tc>
                <w:tcPr>
                  <w:tcW w:w="628" w:type="pct"/>
                  <w:vAlign w:val="center"/>
                </w:tcPr>
                <w:p w14:paraId="56970AC7" w14:textId="77777777" w:rsidR="001E5958" w:rsidRPr="00357DD1" w:rsidRDefault="002B4D88">
                  <w:pPr>
                    <w:pStyle w:val="affd"/>
                    <w:rPr>
                      <w:sz w:val="18"/>
                      <w:szCs w:val="18"/>
                    </w:rPr>
                  </w:pPr>
                  <w:r w:rsidRPr="00357DD1">
                    <w:rPr>
                      <w:sz w:val="18"/>
                      <w:szCs w:val="18"/>
                    </w:rPr>
                    <w:t>非甲烷总烃</w:t>
                  </w:r>
                </w:p>
              </w:tc>
              <w:tc>
                <w:tcPr>
                  <w:tcW w:w="589" w:type="pct"/>
                  <w:vAlign w:val="center"/>
                </w:tcPr>
                <w:p w14:paraId="7B855BC4" w14:textId="77777777" w:rsidR="001E5958" w:rsidRPr="00357DD1" w:rsidRDefault="002B4D88">
                  <w:pPr>
                    <w:pStyle w:val="affd"/>
                    <w:rPr>
                      <w:sz w:val="18"/>
                      <w:szCs w:val="18"/>
                    </w:rPr>
                  </w:pPr>
                  <w:r w:rsidRPr="00357DD1">
                    <w:rPr>
                      <w:rFonts w:hint="eastAsia"/>
                      <w:sz w:val="18"/>
                      <w:szCs w:val="18"/>
                    </w:rPr>
                    <w:t>小时值</w:t>
                  </w:r>
                </w:p>
              </w:tc>
              <w:tc>
                <w:tcPr>
                  <w:tcW w:w="921" w:type="pct"/>
                  <w:vAlign w:val="center"/>
                </w:tcPr>
                <w:p w14:paraId="461E687C" w14:textId="77777777" w:rsidR="001E5958" w:rsidRPr="00357DD1" w:rsidRDefault="002B4D88">
                  <w:pPr>
                    <w:jc w:val="center"/>
                    <w:rPr>
                      <w:sz w:val="18"/>
                      <w:szCs w:val="18"/>
                    </w:rPr>
                  </w:pPr>
                  <w:r w:rsidRPr="00357DD1">
                    <w:rPr>
                      <w:sz w:val="18"/>
                      <w:szCs w:val="18"/>
                    </w:rPr>
                    <w:t>2.0</w:t>
                  </w:r>
                </w:p>
              </w:tc>
              <w:tc>
                <w:tcPr>
                  <w:tcW w:w="873" w:type="pct"/>
                  <w:vAlign w:val="center"/>
                </w:tcPr>
                <w:p w14:paraId="179B47AC" w14:textId="77777777" w:rsidR="001E5958" w:rsidRPr="00357DD1" w:rsidRDefault="002B4D88">
                  <w:pPr>
                    <w:pStyle w:val="affd"/>
                    <w:rPr>
                      <w:sz w:val="18"/>
                      <w:szCs w:val="18"/>
                    </w:rPr>
                  </w:pPr>
                  <w:r w:rsidRPr="00357DD1">
                    <w:rPr>
                      <w:sz w:val="18"/>
                      <w:szCs w:val="18"/>
                    </w:rPr>
                    <w:t>0.21~1.86</w:t>
                  </w:r>
                </w:p>
              </w:tc>
              <w:tc>
                <w:tcPr>
                  <w:tcW w:w="563" w:type="pct"/>
                  <w:vAlign w:val="center"/>
                </w:tcPr>
                <w:p w14:paraId="3B19572B" w14:textId="77777777" w:rsidR="001E5958" w:rsidRPr="00357DD1" w:rsidRDefault="002B4D88">
                  <w:pPr>
                    <w:jc w:val="center"/>
                    <w:rPr>
                      <w:sz w:val="18"/>
                      <w:szCs w:val="18"/>
                    </w:rPr>
                  </w:pPr>
                  <w:r w:rsidRPr="00357DD1">
                    <w:rPr>
                      <w:sz w:val="18"/>
                      <w:szCs w:val="18"/>
                    </w:rPr>
                    <w:t>0</w:t>
                  </w:r>
                </w:p>
              </w:tc>
              <w:tc>
                <w:tcPr>
                  <w:tcW w:w="454" w:type="pct"/>
                  <w:vAlign w:val="center"/>
                </w:tcPr>
                <w:p w14:paraId="5631E39D" w14:textId="77777777" w:rsidR="001E5958" w:rsidRPr="00357DD1" w:rsidRDefault="002B4D88">
                  <w:pPr>
                    <w:jc w:val="center"/>
                    <w:rPr>
                      <w:sz w:val="18"/>
                      <w:szCs w:val="18"/>
                    </w:rPr>
                  </w:pPr>
                  <w:r w:rsidRPr="00357DD1">
                    <w:rPr>
                      <w:sz w:val="18"/>
                      <w:szCs w:val="18"/>
                    </w:rPr>
                    <w:t>达标</w:t>
                  </w:r>
                </w:p>
              </w:tc>
            </w:tr>
          </w:tbl>
          <w:p w14:paraId="3BBDE5AD" w14:textId="77777777" w:rsidR="001E5958" w:rsidRPr="00357DD1" w:rsidRDefault="002B4D88">
            <w:pPr>
              <w:pStyle w:val="ac"/>
              <w:snapToGrid/>
              <w:spacing w:before="0" w:after="0" w:line="360" w:lineRule="auto"/>
              <w:ind w:right="0" w:firstLineChars="200" w:firstLine="420"/>
              <w:rPr>
                <w:sz w:val="21"/>
                <w:szCs w:val="21"/>
              </w:rPr>
            </w:pPr>
            <w:r w:rsidRPr="00357DD1">
              <w:rPr>
                <w:sz w:val="21"/>
                <w:szCs w:val="21"/>
              </w:rPr>
              <w:t>由表</w:t>
            </w:r>
            <w:r w:rsidRPr="00357DD1">
              <w:rPr>
                <w:sz w:val="21"/>
                <w:szCs w:val="21"/>
              </w:rPr>
              <w:t>3-2</w:t>
            </w:r>
            <w:r w:rsidRPr="00357DD1">
              <w:rPr>
                <w:sz w:val="21"/>
                <w:szCs w:val="21"/>
              </w:rPr>
              <w:t>可知，项目所在区域环境空气非甲烷总烃浓度满足《大气污染物综合排放标准详解》中相关限值的要求。</w:t>
            </w:r>
          </w:p>
          <w:p w14:paraId="7F210432" w14:textId="77777777" w:rsidR="001E5958" w:rsidRPr="00357DD1" w:rsidRDefault="002B4D88">
            <w:pPr>
              <w:spacing w:line="360" w:lineRule="auto"/>
              <w:ind w:firstLineChars="200" w:firstLine="422"/>
              <w:jc w:val="left"/>
              <w:rPr>
                <w:rFonts w:cs="宋体"/>
                <w:b/>
                <w:bCs/>
                <w:kern w:val="0"/>
                <w:szCs w:val="21"/>
              </w:rPr>
            </w:pPr>
            <w:r w:rsidRPr="00357DD1">
              <w:rPr>
                <w:b/>
                <w:bCs/>
                <w:kern w:val="0"/>
                <w:szCs w:val="21"/>
              </w:rPr>
              <w:t>2</w:t>
            </w:r>
            <w:r w:rsidRPr="00357DD1">
              <w:rPr>
                <w:rFonts w:cs="宋体" w:hint="eastAsia"/>
                <w:b/>
                <w:bCs/>
                <w:kern w:val="0"/>
                <w:szCs w:val="21"/>
              </w:rPr>
              <w:t>．地表水环境</w:t>
            </w:r>
          </w:p>
          <w:p w14:paraId="29D309E1" w14:textId="77777777" w:rsidR="001E5958" w:rsidRPr="00357DD1" w:rsidRDefault="002B4D88">
            <w:pPr>
              <w:overflowPunct w:val="0"/>
              <w:autoSpaceDE w:val="0"/>
              <w:autoSpaceDN w:val="0"/>
              <w:adjustRightInd w:val="0"/>
              <w:spacing w:line="360" w:lineRule="auto"/>
              <w:ind w:firstLineChars="200" w:firstLine="420"/>
              <w:rPr>
                <w:snapToGrid w:val="0"/>
                <w:kern w:val="0"/>
                <w:szCs w:val="21"/>
              </w:rPr>
            </w:pPr>
            <w:r w:rsidRPr="00357DD1">
              <w:rPr>
                <w:rFonts w:ascii="宋体" w:hAnsi="宋体" w:hint="eastAsia"/>
                <w:szCs w:val="21"/>
              </w:rPr>
              <w:t>本</w:t>
            </w:r>
            <w:r w:rsidRPr="00357DD1">
              <w:rPr>
                <w:szCs w:val="21"/>
              </w:rPr>
              <w:t>项目运营期</w:t>
            </w:r>
            <w:r w:rsidRPr="00357DD1">
              <w:rPr>
                <w:rFonts w:hint="eastAsia"/>
                <w:szCs w:val="21"/>
              </w:rPr>
              <w:t>的生活污水以及冷却水排水</w:t>
            </w:r>
            <w:r w:rsidRPr="00357DD1">
              <w:rPr>
                <w:szCs w:val="21"/>
              </w:rPr>
              <w:t>接管进入</w:t>
            </w:r>
            <w:r w:rsidRPr="00357DD1">
              <w:rPr>
                <w:rFonts w:hint="eastAsia"/>
                <w:szCs w:val="21"/>
              </w:rPr>
              <w:t>城东污水处理厂，最终</w:t>
            </w:r>
            <w:r w:rsidRPr="00357DD1">
              <w:rPr>
                <w:szCs w:val="21"/>
              </w:rPr>
              <w:t>排入</w:t>
            </w:r>
            <w:r w:rsidRPr="00357DD1">
              <w:rPr>
                <w:rFonts w:hint="eastAsia"/>
                <w:szCs w:val="21"/>
              </w:rPr>
              <w:t>新</w:t>
            </w:r>
            <w:proofErr w:type="gramStart"/>
            <w:r w:rsidRPr="00357DD1">
              <w:rPr>
                <w:rFonts w:hint="eastAsia"/>
                <w:szCs w:val="21"/>
              </w:rPr>
              <w:t>浏</w:t>
            </w:r>
            <w:proofErr w:type="gramEnd"/>
            <w:r w:rsidRPr="00357DD1">
              <w:rPr>
                <w:rFonts w:hint="eastAsia"/>
                <w:szCs w:val="21"/>
              </w:rPr>
              <w:t>河</w:t>
            </w:r>
            <w:r w:rsidRPr="00357DD1">
              <w:rPr>
                <w:szCs w:val="21"/>
              </w:rPr>
              <w:t>。</w:t>
            </w:r>
            <w:r w:rsidRPr="00357DD1">
              <w:rPr>
                <w:snapToGrid w:val="0"/>
                <w:kern w:val="0"/>
                <w:szCs w:val="21"/>
              </w:rPr>
              <w:t>地表水环境质量现状引用</w:t>
            </w:r>
            <w:r w:rsidRPr="00357DD1">
              <w:rPr>
                <w:rFonts w:hint="eastAsia"/>
                <w:snapToGrid w:val="0"/>
                <w:kern w:val="0"/>
                <w:szCs w:val="21"/>
              </w:rPr>
              <w:t>《太仓德瑞健康产业有限公司新建太仓市娄江新城医院（上海交通大学医院附属瑞金医院太仓分院）项目》中</w:t>
            </w:r>
            <w:r w:rsidRPr="00357DD1">
              <w:rPr>
                <w:rFonts w:hint="eastAsia"/>
                <w:szCs w:val="21"/>
              </w:rPr>
              <w:t>苏州环优检测有限公司</w:t>
            </w:r>
            <w:r w:rsidRPr="00357DD1">
              <w:rPr>
                <w:rFonts w:hint="eastAsia"/>
                <w:snapToGrid w:val="0"/>
                <w:kern w:val="0"/>
                <w:szCs w:val="21"/>
              </w:rPr>
              <w:t>出具的检测报告，监测点位为城东</w:t>
            </w:r>
            <w:proofErr w:type="gramStart"/>
            <w:r w:rsidRPr="00357DD1">
              <w:rPr>
                <w:rFonts w:hint="eastAsia"/>
                <w:snapToGrid w:val="0"/>
                <w:kern w:val="0"/>
                <w:szCs w:val="21"/>
              </w:rPr>
              <w:t>污水处理厂排口</w:t>
            </w:r>
            <w:proofErr w:type="gramEnd"/>
            <w:r w:rsidRPr="00357DD1">
              <w:rPr>
                <w:rFonts w:hint="eastAsia"/>
                <w:snapToGrid w:val="0"/>
                <w:kern w:val="0"/>
                <w:szCs w:val="21"/>
              </w:rPr>
              <w:t>上游</w:t>
            </w:r>
            <w:r w:rsidRPr="00357DD1">
              <w:rPr>
                <w:rFonts w:hint="eastAsia"/>
                <w:snapToGrid w:val="0"/>
                <w:kern w:val="0"/>
                <w:szCs w:val="21"/>
              </w:rPr>
              <w:t>5</w:t>
            </w:r>
            <w:r w:rsidRPr="00357DD1">
              <w:rPr>
                <w:snapToGrid w:val="0"/>
                <w:kern w:val="0"/>
                <w:szCs w:val="21"/>
              </w:rPr>
              <w:t>00</w:t>
            </w:r>
            <w:r w:rsidRPr="00357DD1">
              <w:rPr>
                <w:rFonts w:hint="eastAsia"/>
                <w:snapToGrid w:val="0"/>
                <w:kern w:val="0"/>
                <w:szCs w:val="21"/>
              </w:rPr>
              <w:t>m</w:t>
            </w:r>
            <w:r w:rsidRPr="00357DD1">
              <w:rPr>
                <w:rFonts w:hint="eastAsia"/>
                <w:snapToGrid w:val="0"/>
                <w:kern w:val="0"/>
                <w:szCs w:val="21"/>
              </w:rPr>
              <w:t>、下游</w:t>
            </w:r>
            <w:r w:rsidRPr="00357DD1">
              <w:rPr>
                <w:snapToGrid w:val="0"/>
                <w:kern w:val="0"/>
                <w:szCs w:val="21"/>
              </w:rPr>
              <w:t>500</w:t>
            </w:r>
            <w:r w:rsidRPr="00357DD1">
              <w:rPr>
                <w:rFonts w:hint="eastAsia"/>
                <w:snapToGrid w:val="0"/>
                <w:kern w:val="0"/>
                <w:szCs w:val="21"/>
              </w:rPr>
              <w:t>m</w:t>
            </w:r>
            <w:r w:rsidRPr="00357DD1">
              <w:rPr>
                <w:rFonts w:hint="eastAsia"/>
                <w:snapToGrid w:val="0"/>
                <w:kern w:val="0"/>
                <w:szCs w:val="21"/>
              </w:rPr>
              <w:t>和</w:t>
            </w:r>
            <w:r w:rsidRPr="00357DD1">
              <w:rPr>
                <w:snapToGrid w:val="0"/>
                <w:kern w:val="0"/>
                <w:szCs w:val="21"/>
              </w:rPr>
              <w:t>下游</w:t>
            </w:r>
            <w:r w:rsidRPr="00357DD1">
              <w:rPr>
                <w:rFonts w:hint="eastAsia"/>
                <w:snapToGrid w:val="0"/>
                <w:kern w:val="0"/>
                <w:szCs w:val="21"/>
              </w:rPr>
              <w:t>1500</w:t>
            </w:r>
            <w:r w:rsidRPr="00357DD1">
              <w:rPr>
                <w:snapToGrid w:val="0"/>
                <w:kern w:val="0"/>
                <w:szCs w:val="21"/>
              </w:rPr>
              <w:t>m</w:t>
            </w:r>
            <w:r w:rsidRPr="00357DD1">
              <w:rPr>
                <w:rFonts w:hint="eastAsia"/>
                <w:snapToGrid w:val="0"/>
                <w:kern w:val="0"/>
                <w:szCs w:val="21"/>
              </w:rPr>
              <w:t>，监测时间为</w:t>
            </w:r>
            <w:r w:rsidRPr="00357DD1">
              <w:rPr>
                <w:szCs w:val="21"/>
              </w:rPr>
              <w:t>2021</w:t>
            </w:r>
            <w:r w:rsidRPr="00357DD1">
              <w:rPr>
                <w:szCs w:val="21"/>
              </w:rPr>
              <w:t>年</w:t>
            </w:r>
            <w:r w:rsidRPr="00357DD1">
              <w:rPr>
                <w:szCs w:val="21"/>
              </w:rPr>
              <w:t>11</w:t>
            </w:r>
            <w:r w:rsidRPr="00357DD1">
              <w:rPr>
                <w:szCs w:val="21"/>
              </w:rPr>
              <w:t>月</w:t>
            </w:r>
            <w:r w:rsidRPr="00357DD1">
              <w:rPr>
                <w:szCs w:val="21"/>
              </w:rPr>
              <w:t>3</w:t>
            </w:r>
            <w:r w:rsidRPr="00357DD1">
              <w:rPr>
                <w:szCs w:val="21"/>
              </w:rPr>
              <w:t>日～</w:t>
            </w:r>
            <w:r w:rsidRPr="00357DD1">
              <w:rPr>
                <w:szCs w:val="21"/>
              </w:rPr>
              <w:t>2021</w:t>
            </w:r>
            <w:r w:rsidRPr="00357DD1">
              <w:rPr>
                <w:szCs w:val="21"/>
              </w:rPr>
              <w:t>年</w:t>
            </w:r>
            <w:r w:rsidRPr="00357DD1">
              <w:rPr>
                <w:szCs w:val="21"/>
              </w:rPr>
              <w:t>11</w:t>
            </w:r>
            <w:r w:rsidRPr="00357DD1">
              <w:rPr>
                <w:szCs w:val="21"/>
              </w:rPr>
              <w:t>月</w:t>
            </w:r>
            <w:r w:rsidRPr="00357DD1">
              <w:rPr>
                <w:szCs w:val="21"/>
              </w:rPr>
              <w:t>5</w:t>
            </w:r>
            <w:r w:rsidRPr="00357DD1">
              <w:rPr>
                <w:szCs w:val="21"/>
              </w:rPr>
              <w:t>日</w:t>
            </w:r>
            <w:r w:rsidRPr="00357DD1">
              <w:rPr>
                <w:snapToGrid w:val="0"/>
                <w:kern w:val="0"/>
                <w:szCs w:val="21"/>
              </w:rPr>
              <w:t>。项目引用的数据时效在三年内，符合《建设项目环境影响评价技术导则</w:t>
            </w:r>
            <w:r w:rsidRPr="00357DD1">
              <w:rPr>
                <w:snapToGrid w:val="0"/>
                <w:kern w:val="0"/>
                <w:szCs w:val="21"/>
              </w:rPr>
              <w:t xml:space="preserve"> </w:t>
            </w:r>
            <w:r w:rsidRPr="00357DD1">
              <w:rPr>
                <w:snapToGrid w:val="0"/>
                <w:kern w:val="0"/>
                <w:szCs w:val="21"/>
              </w:rPr>
              <w:t>总纲》（</w:t>
            </w:r>
            <w:r w:rsidRPr="00357DD1">
              <w:rPr>
                <w:snapToGrid w:val="0"/>
                <w:kern w:val="0"/>
                <w:szCs w:val="21"/>
              </w:rPr>
              <w:t>HJ2.1-2016</w:t>
            </w:r>
            <w:r w:rsidRPr="00357DD1">
              <w:rPr>
                <w:snapToGrid w:val="0"/>
                <w:kern w:val="0"/>
                <w:szCs w:val="21"/>
              </w:rPr>
              <w:t>）章节</w:t>
            </w:r>
            <w:r w:rsidRPr="00357DD1">
              <w:rPr>
                <w:snapToGrid w:val="0"/>
                <w:kern w:val="0"/>
                <w:szCs w:val="21"/>
              </w:rPr>
              <w:t>5.1.2</w:t>
            </w:r>
            <w:r w:rsidRPr="00357DD1">
              <w:rPr>
                <w:rFonts w:ascii="宋体" w:hAnsi="宋体"/>
                <w:snapToGrid w:val="0"/>
                <w:kern w:val="0"/>
                <w:szCs w:val="21"/>
              </w:rPr>
              <w:t>“充分收集和利用评价范围内各例行监测点、断面或站位的近</w:t>
            </w:r>
            <w:r w:rsidRPr="00357DD1">
              <w:rPr>
                <w:rFonts w:ascii="宋体" w:hAnsi="宋体"/>
                <w:snapToGrid w:val="0"/>
                <w:kern w:val="0"/>
                <w:szCs w:val="21"/>
              </w:rPr>
              <w:lastRenderedPageBreak/>
              <w:t>三年环境监测资料或背景值调查资料”</w:t>
            </w:r>
            <w:r w:rsidRPr="00357DD1">
              <w:rPr>
                <w:snapToGrid w:val="0"/>
                <w:kern w:val="0"/>
                <w:szCs w:val="21"/>
              </w:rPr>
              <w:t>要求，具有时效性，因此本项目引用该项目地表水现状监测数据是有效的。监测结果见表</w:t>
            </w:r>
            <w:r w:rsidRPr="00357DD1">
              <w:rPr>
                <w:snapToGrid w:val="0"/>
                <w:kern w:val="0"/>
                <w:szCs w:val="21"/>
              </w:rPr>
              <w:t>3-</w:t>
            </w:r>
            <w:r w:rsidRPr="00357DD1">
              <w:rPr>
                <w:rFonts w:hint="eastAsia"/>
                <w:snapToGrid w:val="0"/>
                <w:kern w:val="0"/>
                <w:szCs w:val="21"/>
              </w:rPr>
              <w:t>3</w:t>
            </w:r>
            <w:r w:rsidRPr="00357DD1">
              <w:rPr>
                <w:snapToGrid w:val="0"/>
                <w:kern w:val="0"/>
                <w:szCs w:val="21"/>
              </w:rPr>
              <w:t>。</w:t>
            </w:r>
          </w:p>
          <w:p w14:paraId="202EC3C6" w14:textId="77777777" w:rsidR="001E5958" w:rsidRPr="00357DD1" w:rsidRDefault="002B4D88">
            <w:pPr>
              <w:jc w:val="center"/>
              <w:rPr>
                <w:rFonts w:ascii="宋体" w:hAnsi="宋体"/>
                <w:b/>
                <w:szCs w:val="21"/>
              </w:rPr>
            </w:pPr>
            <w:r w:rsidRPr="00357DD1">
              <w:rPr>
                <w:rFonts w:ascii="宋体" w:hAnsi="宋体"/>
                <w:b/>
                <w:szCs w:val="21"/>
              </w:rPr>
              <w:t>表</w:t>
            </w:r>
            <w:r w:rsidRPr="00357DD1">
              <w:rPr>
                <w:b/>
                <w:szCs w:val="21"/>
              </w:rPr>
              <w:t>3-</w:t>
            </w:r>
            <w:r w:rsidRPr="00357DD1">
              <w:rPr>
                <w:rFonts w:hint="eastAsia"/>
                <w:b/>
                <w:szCs w:val="21"/>
              </w:rPr>
              <w:t>3</w:t>
            </w:r>
            <w:r w:rsidRPr="00357DD1">
              <w:rPr>
                <w:rFonts w:ascii="宋体" w:hAnsi="宋体"/>
                <w:b/>
                <w:szCs w:val="21"/>
              </w:rPr>
              <w:t xml:space="preserve">  水质监测数据统计表（单位：</w:t>
            </w:r>
            <w:r w:rsidRPr="00357DD1">
              <w:rPr>
                <w:b/>
                <w:szCs w:val="21"/>
              </w:rPr>
              <w:t>mg/L</w:t>
            </w:r>
            <w:r w:rsidRPr="00357DD1">
              <w:rPr>
                <w:rFonts w:ascii="宋体" w:hAnsi="宋体"/>
                <w:b/>
                <w:szCs w:val="21"/>
              </w:rPr>
              <w:t>，</w:t>
            </w:r>
            <w:r w:rsidRPr="00357DD1">
              <w:rPr>
                <w:b/>
                <w:szCs w:val="21"/>
              </w:rPr>
              <w:t>pH</w:t>
            </w:r>
            <w:r w:rsidRPr="00357DD1">
              <w:rPr>
                <w:rFonts w:ascii="宋体" w:hAnsi="宋体"/>
                <w:b/>
                <w:szCs w:val="21"/>
              </w:rPr>
              <w:t>无量纲）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6" w:type="dxa"/>
                <w:left w:w="132" w:type="dxa"/>
                <w:right w:w="131" w:type="dxa"/>
              </w:tblCellMar>
              <w:tblLook w:val="04A0" w:firstRow="1" w:lastRow="0" w:firstColumn="1" w:lastColumn="0" w:noHBand="0" w:noVBand="1"/>
            </w:tblPr>
            <w:tblGrid>
              <w:gridCol w:w="705"/>
              <w:gridCol w:w="1275"/>
              <w:gridCol w:w="1212"/>
              <w:gridCol w:w="1053"/>
              <w:gridCol w:w="1053"/>
              <w:gridCol w:w="960"/>
              <w:gridCol w:w="1115"/>
              <w:gridCol w:w="1034"/>
            </w:tblGrid>
            <w:tr w:rsidR="00357DD1" w:rsidRPr="00357DD1" w14:paraId="03CC5366" w14:textId="77777777" w:rsidTr="003F06EA">
              <w:trPr>
                <w:trHeight w:val="255"/>
                <w:jc w:val="center"/>
              </w:trPr>
              <w:tc>
                <w:tcPr>
                  <w:tcW w:w="420" w:type="pct"/>
                  <w:vAlign w:val="center"/>
                </w:tcPr>
                <w:p w14:paraId="3D193DE6" w14:textId="77777777" w:rsidR="001E5958" w:rsidRPr="00357DD1" w:rsidRDefault="002B4D88">
                  <w:pPr>
                    <w:adjustRightInd w:val="0"/>
                    <w:snapToGrid w:val="0"/>
                    <w:jc w:val="center"/>
                    <w:rPr>
                      <w:rFonts w:ascii="宋体" w:hAnsi="宋体"/>
                      <w:b/>
                      <w:sz w:val="18"/>
                      <w:szCs w:val="18"/>
                    </w:rPr>
                  </w:pPr>
                  <w:r w:rsidRPr="00357DD1">
                    <w:rPr>
                      <w:rFonts w:ascii="宋体" w:hAnsi="宋体" w:hint="eastAsia"/>
                      <w:b/>
                      <w:sz w:val="18"/>
                      <w:szCs w:val="18"/>
                    </w:rPr>
                    <w:t>河流</w:t>
                  </w:r>
                </w:p>
              </w:tc>
              <w:tc>
                <w:tcPr>
                  <w:tcW w:w="758" w:type="pct"/>
                  <w:vAlign w:val="center"/>
                </w:tcPr>
                <w:p w14:paraId="0C687886" w14:textId="77777777" w:rsidR="001E5958" w:rsidRPr="00357DD1" w:rsidRDefault="002B4D88">
                  <w:pPr>
                    <w:adjustRightInd w:val="0"/>
                    <w:snapToGrid w:val="0"/>
                    <w:jc w:val="center"/>
                    <w:rPr>
                      <w:rFonts w:ascii="宋体" w:hAnsi="宋体"/>
                      <w:b/>
                      <w:sz w:val="18"/>
                      <w:szCs w:val="18"/>
                    </w:rPr>
                  </w:pPr>
                  <w:r w:rsidRPr="00357DD1">
                    <w:rPr>
                      <w:rFonts w:ascii="宋体" w:hAnsi="宋体" w:hint="eastAsia"/>
                      <w:b/>
                      <w:sz w:val="18"/>
                      <w:szCs w:val="18"/>
                    </w:rPr>
                    <w:t>监测</w:t>
                  </w:r>
                  <w:r w:rsidRPr="00357DD1">
                    <w:rPr>
                      <w:rFonts w:ascii="宋体" w:hAnsi="宋体"/>
                      <w:b/>
                      <w:sz w:val="18"/>
                      <w:szCs w:val="18"/>
                    </w:rPr>
                    <w:t>断面</w:t>
                  </w:r>
                </w:p>
              </w:tc>
              <w:tc>
                <w:tcPr>
                  <w:tcW w:w="721" w:type="pct"/>
                  <w:vAlign w:val="center"/>
                </w:tcPr>
                <w:p w14:paraId="1EE46999" w14:textId="77777777" w:rsidR="001E5958" w:rsidRPr="00357DD1" w:rsidRDefault="002B4D88">
                  <w:pPr>
                    <w:adjustRightInd w:val="0"/>
                    <w:snapToGrid w:val="0"/>
                    <w:jc w:val="center"/>
                    <w:rPr>
                      <w:rFonts w:ascii="宋体" w:hAnsi="宋体"/>
                      <w:b/>
                      <w:sz w:val="18"/>
                      <w:szCs w:val="18"/>
                    </w:rPr>
                  </w:pPr>
                  <w:r w:rsidRPr="00357DD1">
                    <w:rPr>
                      <w:rFonts w:ascii="宋体" w:hAnsi="宋体"/>
                      <w:b/>
                      <w:sz w:val="18"/>
                      <w:szCs w:val="18"/>
                    </w:rPr>
                    <w:t>断面名称</w:t>
                  </w:r>
                </w:p>
              </w:tc>
              <w:tc>
                <w:tcPr>
                  <w:tcW w:w="626" w:type="pct"/>
                  <w:vAlign w:val="center"/>
                </w:tcPr>
                <w:p w14:paraId="3BB3DFE9" w14:textId="77777777" w:rsidR="001E5958" w:rsidRPr="00357DD1" w:rsidRDefault="002B4D88">
                  <w:pPr>
                    <w:adjustRightInd w:val="0"/>
                    <w:snapToGrid w:val="0"/>
                    <w:jc w:val="center"/>
                    <w:rPr>
                      <w:b/>
                      <w:sz w:val="18"/>
                      <w:szCs w:val="18"/>
                    </w:rPr>
                  </w:pPr>
                  <w:r w:rsidRPr="00357DD1">
                    <w:rPr>
                      <w:b/>
                      <w:sz w:val="18"/>
                      <w:szCs w:val="18"/>
                    </w:rPr>
                    <w:t>pH</w:t>
                  </w:r>
                </w:p>
              </w:tc>
              <w:tc>
                <w:tcPr>
                  <w:tcW w:w="626" w:type="pct"/>
                  <w:vAlign w:val="center"/>
                </w:tcPr>
                <w:p w14:paraId="7EA1B280" w14:textId="77777777" w:rsidR="001E5958" w:rsidRPr="00357DD1" w:rsidRDefault="002B4D88">
                  <w:pPr>
                    <w:adjustRightInd w:val="0"/>
                    <w:snapToGrid w:val="0"/>
                    <w:jc w:val="center"/>
                    <w:rPr>
                      <w:b/>
                      <w:sz w:val="18"/>
                      <w:szCs w:val="18"/>
                    </w:rPr>
                  </w:pPr>
                  <w:r w:rsidRPr="00357DD1">
                    <w:rPr>
                      <w:b/>
                      <w:sz w:val="18"/>
                      <w:szCs w:val="18"/>
                    </w:rPr>
                    <w:t>COD</w:t>
                  </w:r>
                </w:p>
              </w:tc>
              <w:tc>
                <w:tcPr>
                  <w:tcW w:w="571" w:type="pct"/>
                  <w:vAlign w:val="center"/>
                </w:tcPr>
                <w:p w14:paraId="1C49D5EF" w14:textId="77777777" w:rsidR="001E5958" w:rsidRPr="00357DD1" w:rsidRDefault="002B4D88">
                  <w:pPr>
                    <w:adjustRightInd w:val="0"/>
                    <w:snapToGrid w:val="0"/>
                    <w:jc w:val="center"/>
                    <w:rPr>
                      <w:b/>
                      <w:sz w:val="18"/>
                      <w:szCs w:val="18"/>
                    </w:rPr>
                  </w:pPr>
                  <w:r w:rsidRPr="00357DD1">
                    <w:rPr>
                      <w:rFonts w:hint="eastAsia"/>
                      <w:b/>
                      <w:sz w:val="18"/>
                      <w:szCs w:val="18"/>
                    </w:rPr>
                    <w:t>氨氮</w:t>
                  </w:r>
                </w:p>
              </w:tc>
              <w:tc>
                <w:tcPr>
                  <w:tcW w:w="663" w:type="pct"/>
                  <w:vAlign w:val="center"/>
                </w:tcPr>
                <w:p w14:paraId="57A0E7FF" w14:textId="77777777" w:rsidR="001E5958" w:rsidRPr="00357DD1" w:rsidRDefault="002B4D88">
                  <w:pPr>
                    <w:adjustRightInd w:val="0"/>
                    <w:snapToGrid w:val="0"/>
                    <w:jc w:val="center"/>
                    <w:rPr>
                      <w:b/>
                      <w:sz w:val="18"/>
                      <w:szCs w:val="18"/>
                    </w:rPr>
                  </w:pPr>
                  <w:r w:rsidRPr="00357DD1">
                    <w:rPr>
                      <w:rFonts w:hint="eastAsia"/>
                      <w:b/>
                      <w:sz w:val="18"/>
                      <w:szCs w:val="18"/>
                    </w:rPr>
                    <w:t>总磷</w:t>
                  </w:r>
                </w:p>
              </w:tc>
              <w:tc>
                <w:tcPr>
                  <w:tcW w:w="615" w:type="pct"/>
                  <w:vAlign w:val="center"/>
                </w:tcPr>
                <w:p w14:paraId="52F107FD" w14:textId="77777777" w:rsidR="001E5958" w:rsidRPr="00357DD1" w:rsidRDefault="002B4D88">
                  <w:pPr>
                    <w:adjustRightInd w:val="0"/>
                    <w:snapToGrid w:val="0"/>
                    <w:jc w:val="center"/>
                    <w:rPr>
                      <w:b/>
                      <w:sz w:val="18"/>
                      <w:szCs w:val="18"/>
                    </w:rPr>
                  </w:pPr>
                  <w:r w:rsidRPr="00357DD1">
                    <w:rPr>
                      <w:rFonts w:hint="eastAsia"/>
                      <w:b/>
                      <w:sz w:val="18"/>
                      <w:szCs w:val="18"/>
                    </w:rPr>
                    <w:t>总氮</w:t>
                  </w:r>
                </w:p>
              </w:tc>
            </w:tr>
            <w:tr w:rsidR="00357DD1" w:rsidRPr="00357DD1" w14:paraId="391E4DE7" w14:textId="77777777" w:rsidTr="003F06EA">
              <w:trPr>
                <w:trHeight w:val="255"/>
                <w:jc w:val="center"/>
              </w:trPr>
              <w:tc>
                <w:tcPr>
                  <w:tcW w:w="420" w:type="pct"/>
                  <w:vMerge w:val="restart"/>
                  <w:vAlign w:val="center"/>
                </w:tcPr>
                <w:p w14:paraId="50A82567" w14:textId="77777777" w:rsidR="001E5958" w:rsidRPr="00357DD1" w:rsidRDefault="002B4D88">
                  <w:pPr>
                    <w:adjustRightInd w:val="0"/>
                    <w:snapToGrid w:val="0"/>
                    <w:jc w:val="center"/>
                    <w:rPr>
                      <w:sz w:val="18"/>
                      <w:szCs w:val="18"/>
                    </w:rPr>
                  </w:pPr>
                  <w:r w:rsidRPr="00357DD1">
                    <w:rPr>
                      <w:rFonts w:hint="eastAsia"/>
                      <w:sz w:val="18"/>
                      <w:szCs w:val="18"/>
                    </w:rPr>
                    <w:t>新</w:t>
                  </w:r>
                  <w:proofErr w:type="gramStart"/>
                  <w:r w:rsidRPr="00357DD1">
                    <w:rPr>
                      <w:rFonts w:hint="eastAsia"/>
                      <w:sz w:val="18"/>
                      <w:szCs w:val="18"/>
                    </w:rPr>
                    <w:t>浏</w:t>
                  </w:r>
                  <w:proofErr w:type="gramEnd"/>
                  <w:r w:rsidRPr="00357DD1">
                    <w:rPr>
                      <w:rFonts w:hint="eastAsia"/>
                      <w:sz w:val="18"/>
                      <w:szCs w:val="18"/>
                    </w:rPr>
                    <w:t>河</w:t>
                  </w:r>
                </w:p>
              </w:tc>
              <w:tc>
                <w:tcPr>
                  <w:tcW w:w="758" w:type="pct"/>
                  <w:vMerge w:val="restart"/>
                  <w:vAlign w:val="center"/>
                </w:tcPr>
                <w:p w14:paraId="5DAFC6D8" w14:textId="77777777" w:rsidR="001E5958" w:rsidRPr="00357DD1" w:rsidRDefault="002B4D88">
                  <w:pPr>
                    <w:adjustRightInd w:val="0"/>
                    <w:snapToGrid w:val="0"/>
                    <w:jc w:val="center"/>
                    <w:rPr>
                      <w:sz w:val="18"/>
                      <w:szCs w:val="18"/>
                    </w:rPr>
                  </w:pPr>
                  <w:r w:rsidRPr="00357DD1">
                    <w:rPr>
                      <w:rFonts w:hint="eastAsia"/>
                      <w:sz w:val="18"/>
                      <w:szCs w:val="18"/>
                    </w:rPr>
                    <w:t>城东</w:t>
                  </w:r>
                  <w:proofErr w:type="gramStart"/>
                  <w:r w:rsidRPr="00357DD1">
                    <w:rPr>
                      <w:sz w:val="18"/>
                      <w:szCs w:val="18"/>
                    </w:rPr>
                    <w:t>污水处理厂排口</w:t>
                  </w:r>
                  <w:proofErr w:type="gramEnd"/>
                  <w:r w:rsidRPr="00357DD1">
                    <w:rPr>
                      <w:sz w:val="18"/>
                      <w:szCs w:val="18"/>
                    </w:rPr>
                    <w:t>上游</w:t>
                  </w:r>
                  <w:r w:rsidRPr="00357DD1">
                    <w:rPr>
                      <w:sz w:val="18"/>
                      <w:szCs w:val="18"/>
                    </w:rPr>
                    <w:t>500m</w:t>
                  </w:r>
                </w:p>
              </w:tc>
              <w:tc>
                <w:tcPr>
                  <w:tcW w:w="721" w:type="pct"/>
                  <w:vAlign w:val="center"/>
                </w:tcPr>
                <w:p w14:paraId="3B6C31EC" w14:textId="77777777" w:rsidR="001E5958" w:rsidRPr="00357DD1" w:rsidRDefault="002B4D88">
                  <w:pPr>
                    <w:adjustRightInd w:val="0"/>
                    <w:snapToGrid w:val="0"/>
                    <w:jc w:val="center"/>
                    <w:rPr>
                      <w:bCs/>
                      <w:sz w:val="18"/>
                      <w:szCs w:val="18"/>
                    </w:rPr>
                  </w:pPr>
                  <w:r w:rsidRPr="00357DD1">
                    <w:rPr>
                      <w:rFonts w:hint="eastAsia"/>
                      <w:bCs/>
                      <w:sz w:val="18"/>
                      <w:szCs w:val="18"/>
                    </w:rPr>
                    <w:t>最小值</w:t>
                  </w:r>
                </w:p>
              </w:tc>
              <w:tc>
                <w:tcPr>
                  <w:tcW w:w="626" w:type="pct"/>
                  <w:vAlign w:val="center"/>
                </w:tcPr>
                <w:p w14:paraId="40C40253" w14:textId="77777777" w:rsidR="001E5958" w:rsidRPr="00357DD1" w:rsidRDefault="002B4D88">
                  <w:pPr>
                    <w:adjustRightInd w:val="0"/>
                    <w:snapToGrid w:val="0"/>
                    <w:jc w:val="center"/>
                    <w:rPr>
                      <w:bCs/>
                      <w:sz w:val="18"/>
                      <w:szCs w:val="18"/>
                    </w:rPr>
                  </w:pPr>
                  <w:r w:rsidRPr="00357DD1">
                    <w:rPr>
                      <w:bCs/>
                      <w:sz w:val="18"/>
                      <w:szCs w:val="18"/>
                    </w:rPr>
                    <w:t>7.08</w:t>
                  </w:r>
                </w:p>
              </w:tc>
              <w:tc>
                <w:tcPr>
                  <w:tcW w:w="626" w:type="pct"/>
                  <w:vAlign w:val="center"/>
                </w:tcPr>
                <w:p w14:paraId="3A9A10F4" w14:textId="77777777" w:rsidR="001E5958" w:rsidRPr="00357DD1" w:rsidRDefault="002B4D88">
                  <w:pPr>
                    <w:adjustRightInd w:val="0"/>
                    <w:snapToGrid w:val="0"/>
                    <w:jc w:val="center"/>
                    <w:rPr>
                      <w:bCs/>
                      <w:sz w:val="18"/>
                      <w:szCs w:val="18"/>
                    </w:rPr>
                  </w:pPr>
                  <w:r w:rsidRPr="00357DD1">
                    <w:rPr>
                      <w:bCs/>
                      <w:sz w:val="18"/>
                      <w:szCs w:val="18"/>
                    </w:rPr>
                    <w:t>11</w:t>
                  </w:r>
                </w:p>
              </w:tc>
              <w:tc>
                <w:tcPr>
                  <w:tcW w:w="571" w:type="pct"/>
                  <w:vAlign w:val="center"/>
                </w:tcPr>
                <w:p w14:paraId="43894292" w14:textId="77777777" w:rsidR="001E5958" w:rsidRPr="00357DD1" w:rsidRDefault="002B4D88">
                  <w:pPr>
                    <w:adjustRightInd w:val="0"/>
                    <w:snapToGrid w:val="0"/>
                    <w:jc w:val="center"/>
                    <w:rPr>
                      <w:bCs/>
                      <w:sz w:val="18"/>
                      <w:szCs w:val="18"/>
                    </w:rPr>
                  </w:pPr>
                  <w:r w:rsidRPr="00357DD1">
                    <w:rPr>
                      <w:bCs/>
                      <w:sz w:val="18"/>
                      <w:szCs w:val="18"/>
                    </w:rPr>
                    <w:t>0.408</w:t>
                  </w:r>
                </w:p>
              </w:tc>
              <w:tc>
                <w:tcPr>
                  <w:tcW w:w="663" w:type="pct"/>
                  <w:vAlign w:val="center"/>
                </w:tcPr>
                <w:p w14:paraId="03CBC464" w14:textId="77777777" w:rsidR="001E5958" w:rsidRPr="00357DD1" w:rsidRDefault="002B4D88">
                  <w:pPr>
                    <w:adjustRightInd w:val="0"/>
                    <w:snapToGrid w:val="0"/>
                    <w:jc w:val="center"/>
                    <w:rPr>
                      <w:bCs/>
                      <w:sz w:val="18"/>
                      <w:szCs w:val="18"/>
                    </w:rPr>
                  </w:pPr>
                  <w:r w:rsidRPr="00357DD1">
                    <w:rPr>
                      <w:bCs/>
                      <w:sz w:val="18"/>
                      <w:szCs w:val="18"/>
                    </w:rPr>
                    <w:t>0.12</w:t>
                  </w:r>
                </w:p>
              </w:tc>
              <w:tc>
                <w:tcPr>
                  <w:tcW w:w="615" w:type="pct"/>
                  <w:vAlign w:val="center"/>
                </w:tcPr>
                <w:p w14:paraId="3B39F2A4" w14:textId="77777777" w:rsidR="001E5958" w:rsidRPr="00357DD1" w:rsidRDefault="002B4D88">
                  <w:pPr>
                    <w:adjustRightInd w:val="0"/>
                    <w:snapToGrid w:val="0"/>
                    <w:jc w:val="center"/>
                    <w:rPr>
                      <w:bCs/>
                      <w:sz w:val="18"/>
                      <w:szCs w:val="18"/>
                    </w:rPr>
                  </w:pPr>
                  <w:r w:rsidRPr="00357DD1">
                    <w:rPr>
                      <w:rFonts w:hint="eastAsia"/>
                      <w:bCs/>
                      <w:sz w:val="18"/>
                      <w:szCs w:val="18"/>
                    </w:rPr>
                    <w:t>1.28</w:t>
                  </w:r>
                </w:p>
              </w:tc>
            </w:tr>
            <w:tr w:rsidR="00357DD1" w:rsidRPr="00357DD1" w14:paraId="70A51B8B" w14:textId="77777777" w:rsidTr="003F06EA">
              <w:trPr>
                <w:trHeight w:val="255"/>
                <w:jc w:val="center"/>
              </w:trPr>
              <w:tc>
                <w:tcPr>
                  <w:tcW w:w="420" w:type="pct"/>
                  <w:vMerge/>
                  <w:vAlign w:val="center"/>
                </w:tcPr>
                <w:p w14:paraId="5A9F65F7" w14:textId="77777777" w:rsidR="001E5958" w:rsidRPr="00357DD1" w:rsidRDefault="001E5958">
                  <w:pPr>
                    <w:adjustRightInd w:val="0"/>
                    <w:snapToGrid w:val="0"/>
                    <w:jc w:val="center"/>
                    <w:rPr>
                      <w:sz w:val="18"/>
                      <w:szCs w:val="18"/>
                    </w:rPr>
                  </w:pPr>
                </w:p>
              </w:tc>
              <w:tc>
                <w:tcPr>
                  <w:tcW w:w="758" w:type="pct"/>
                  <w:vMerge/>
                  <w:vAlign w:val="center"/>
                </w:tcPr>
                <w:p w14:paraId="3017A6C6" w14:textId="77777777" w:rsidR="001E5958" w:rsidRPr="00357DD1" w:rsidRDefault="001E5958">
                  <w:pPr>
                    <w:adjustRightInd w:val="0"/>
                    <w:snapToGrid w:val="0"/>
                    <w:jc w:val="center"/>
                    <w:rPr>
                      <w:sz w:val="18"/>
                      <w:szCs w:val="18"/>
                    </w:rPr>
                  </w:pPr>
                </w:p>
              </w:tc>
              <w:tc>
                <w:tcPr>
                  <w:tcW w:w="721" w:type="pct"/>
                  <w:vAlign w:val="center"/>
                </w:tcPr>
                <w:p w14:paraId="1665BEF1" w14:textId="77777777" w:rsidR="001E5958" w:rsidRPr="00357DD1" w:rsidRDefault="002B4D88">
                  <w:pPr>
                    <w:adjustRightInd w:val="0"/>
                    <w:snapToGrid w:val="0"/>
                    <w:jc w:val="center"/>
                    <w:rPr>
                      <w:bCs/>
                      <w:sz w:val="18"/>
                      <w:szCs w:val="18"/>
                    </w:rPr>
                  </w:pPr>
                  <w:r w:rsidRPr="00357DD1">
                    <w:rPr>
                      <w:rFonts w:hint="eastAsia"/>
                      <w:bCs/>
                      <w:sz w:val="18"/>
                      <w:szCs w:val="18"/>
                    </w:rPr>
                    <w:t>最大值</w:t>
                  </w:r>
                </w:p>
              </w:tc>
              <w:tc>
                <w:tcPr>
                  <w:tcW w:w="626" w:type="pct"/>
                  <w:vAlign w:val="center"/>
                </w:tcPr>
                <w:p w14:paraId="585AE231" w14:textId="77777777" w:rsidR="001E5958" w:rsidRPr="00357DD1" w:rsidRDefault="002B4D88">
                  <w:pPr>
                    <w:adjustRightInd w:val="0"/>
                    <w:snapToGrid w:val="0"/>
                    <w:jc w:val="center"/>
                    <w:rPr>
                      <w:bCs/>
                      <w:sz w:val="18"/>
                      <w:szCs w:val="18"/>
                    </w:rPr>
                  </w:pPr>
                  <w:r w:rsidRPr="00357DD1">
                    <w:rPr>
                      <w:rFonts w:hint="eastAsia"/>
                      <w:bCs/>
                      <w:sz w:val="18"/>
                      <w:szCs w:val="18"/>
                    </w:rPr>
                    <w:t>7.23</w:t>
                  </w:r>
                </w:p>
              </w:tc>
              <w:tc>
                <w:tcPr>
                  <w:tcW w:w="626" w:type="pct"/>
                  <w:vAlign w:val="center"/>
                </w:tcPr>
                <w:p w14:paraId="31A445F2" w14:textId="77777777" w:rsidR="001E5958" w:rsidRPr="00357DD1" w:rsidRDefault="002B4D88">
                  <w:pPr>
                    <w:adjustRightInd w:val="0"/>
                    <w:snapToGrid w:val="0"/>
                    <w:jc w:val="center"/>
                    <w:rPr>
                      <w:bCs/>
                      <w:sz w:val="18"/>
                      <w:szCs w:val="18"/>
                    </w:rPr>
                  </w:pPr>
                  <w:r w:rsidRPr="00357DD1">
                    <w:rPr>
                      <w:bCs/>
                      <w:sz w:val="18"/>
                      <w:szCs w:val="18"/>
                    </w:rPr>
                    <w:t>14</w:t>
                  </w:r>
                </w:p>
              </w:tc>
              <w:tc>
                <w:tcPr>
                  <w:tcW w:w="571" w:type="pct"/>
                  <w:vAlign w:val="center"/>
                </w:tcPr>
                <w:p w14:paraId="061C2E15" w14:textId="77777777" w:rsidR="001E5958" w:rsidRPr="00357DD1" w:rsidRDefault="002B4D88">
                  <w:pPr>
                    <w:adjustRightInd w:val="0"/>
                    <w:snapToGrid w:val="0"/>
                    <w:jc w:val="center"/>
                    <w:rPr>
                      <w:bCs/>
                      <w:sz w:val="18"/>
                      <w:szCs w:val="18"/>
                    </w:rPr>
                  </w:pPr>
                  <w:r w:rsidRPr="00357DD1">
                    <w:rPr>
                      <w:bCs/>
                      <w:sz w:val="18"/>
                      <w:szCs w:val="18"/>
                    </w:rPr>
                    <w:t>0.422</w:t>
                  </w:r>
                </w:p>
              </w:tc>
              <w:tc>
                <w:tcPr>
                  <w:tcW w:w="663" w:type="pct"/>
                  <w:vAlign w:val="center"/>
                </w:tcPr>
                <w:p w14:paraId="022094F4" w14:textId="77777777" w:rsidR="001E5958" w:rsidRPr="00357DD1" w:rsidRDefault="002B4D88">
                  <w:pPr>
                    <w:adjustRightInd w:val="0"/>
                    <w:snapToGrid w:val="0"/>
                    <w:jc w:val="center"/>
                    <w:rPr>
                      <w:bCs/>
                      <w:sz w:val="18"/>
                      <w:szCs w:val="18"/>
                    </w:rPr>
                  </w:pPr>
                  <w:r w:rsidRPr="00357DD1">
                    <w:rPr>
                      <w:rFonts w:hint="eastAsia"/>
                      <w:bCs/>
                      <w:sz w:val="18"/>
                      <w:szCs w:val="18"/>
                    </w:rPr>
                    <w:t>0.16</w:t>
                  </w:r>
                </w:p>
              </w:tc>
              <w:tc>
                <w:tcPr>
                  <w:tcW w:w="615" w:type="pct"/>
                  <w:vAlign w:val="center"/>
                </w:tcPr>
                <w:p w14:paraId="36FF0665" w14:textId="77777777" w:rsidR="001E5958" w:rsidRPr="00357DD1" w:rsidRDefault="002B4D88">
                  <w:pPr>
                    <w:adjustRightInd w:val="0"/>
                    <w:snapToGrid w:val="0"/>
                    <w:jc w:val="center"/>
                    <w:rPr>
                      <w:bCs/>
                      <w:sz w:val="18"/>
                      <w:szCs w:val="18"/>
                    </w:rPr>
                  </w:pPr>
                  <w:r w:rsidRPr="00357DD1">
                    <w:rPr>
                      <w:bCs/>
                      <w:sz w:val="18"/>
                      <w:szCs w:val="18"/>
                    </w:rPr>
                    <w:t>1.36</w:t>
                  </w:r>
                </w:p>
              </w:tc>
            </w:tr>
            <w:tr w:rsidR="00357DD1" w:rsidRPr="00357DD1" w14:paraId="409C5ADB" w14:textId="77777777" w:rsidTr="003F06EA">
              <w:trPr>
                <w:trHeight w:val="255"/>
                <w:jc w:val="center"/>
              </w:trPr>
              <w:tc>
                <w:tcPr>
                  <w:tcW w:w="420" w:type="pct"/>
                  <w:vMerge/>
                  <w:vAlign w:val="center"/>
                </w:tcPr>
                <w:p w14:paraId="091EA5F3" w14:textId="77777777" w:rsidR="001E5958" w:rsidRPr="00357DD1" w:rsidRDefault="001E5958">
                  <w:pPr>
                    <w:adjustRightInd w:val="0"/>
                    <w:snapToGrid w:val="0"/>
                    <w:jc w:val="center"/>
                    <w:rPr>
                      <w:sz w:val="18"/>
                      <w:szCs w:val="18"/>
                    </w:rPr>
                  </w:pPr>
                </w:p>
              </w:tc>
              <w:tc>
                <w:tcPr>
                  <w:tcW w:w="758" w:type="pct"/>
                  <w:vMerge/>
                  <w:vAlign w:val="center"/>
                </w:tcPr>
                <w:p w14:paraId="77D117E4" w14:textId="77777777" w:rsidR="001E5958" w:rsidRPr="00357DD1" w:rsidRDefault="001E5958">
                  <w:pPr>
                    <w:adjustRightInd w:val="0"/>
                    <w:snapToGrid w:val="0"/>
                    <w:jc w:val="center"/>
                    <w:rPr>
                      <w:sz w:val="18"/>
                      <w:szCs w:val="18"/>
                    </w:rPr>
                  </w:pPr>
                </w:p>
              </w:tc>
              <w:tc>
                <w:tcPr>
                  <w:tcW w:w="721" w:type="pct"/>
                  <w:vAlign w:val="center"/>
                </w:tcPr>
                <w:p w14:paraId="2B8E8402" w14:textId="77777777" w:rsidR="001E5958" w:rsidRPr="00357DD1" w:rsidRDefault="002B4D88">
                  <w:pPr>
                    <w:adjustRightInd w:val="0"/>
                    <w:snapToGrid w:val="0"/>
                    <w:jc w:val="center"/>
                    <w:rPr>
                      <w:bCs/>
                      <w:sz w:val="18"/>
                      <w:szCs w:val="18"/>
                    </w:rPr>
                  </w:pPr>
                  <w:r w:rsidRPr="00357DD1">
                    <w:rPr>
                      <w:rFonts w:hint="eastAsia"/>
                      <w:bCs/>
                      <w:sz w:val="18"/>
                      <w:szCs w:val="18"/>
                    </w:rPr>
                    <w:t>超标率</w:t>
                  </w:r>
                </w:p>
              </w:tc>
              <w:tc>
                <w:tcPr>
                  <w:tcW w:w="626" w:type="pct"/>
                  <w:vAlign w:val="center"/>
                </w:tcPr>
                <w:p w14:paraId="156B1613" w14:textId="77777777" w:rsidR="001E5958" w:rsidRPr="00357DD1" w:rsidRDefault="002B4D88">
                  <w:pPr>
                    <w:adjustRightInd w:val="0"/>
                    <w:snapToGrid w:val="0"/>
                    <w:jc w:val="center"/>
                    <w:rPr>
                      <w:bCs/>
                      <w:sz w:val="18"/>
                      <w:szCs w:val="18"/>
                    </w:rPr>
                  </w:pPr>
                  <w:r w:rsidRPr="00357DD1">
                    <w:rPr>
                      <w:rFonts w:hint="eastAsia"/>
                      <w:bCs/>
                      <w:sz w:val="18"/>
                      <w:szCs w:val="18"/>
                    </w:rPr>
                    <w:t>0</w:t>
                  </w:r>
                </w:p>
              </w:tc>
              <w:tc>
                <w:tcPr>
                  <w:tcW w:w="626" w:type="pct"/>
                  <w:vAlign w:val="center"/>
                </w:tcPr>
                <w:p w14:paraId="483A861B" w14:textId="77777777" w:rsidR="001E5958" w:rsidRPr="00357DD1" w:rsidRDefault="002B4D88">
                  <w:pPr>
                    <w:adjustRightInd w:val="0"/>
                    <w:snapToGrid w:val="0"/>
                    <w:jc w:val="center"/>
                    <w:rPr>
                      <w:bCs/>
                      <w:sz w:val="18"/>
                      <w:szCs w:val="18"/>
                    </w:rPr>
                  </w:pPr>
                  <w:r w:rsidRPr="00357DD1">
                    <w:rPr>
                      <w:rFonts w:hint="eastAsia"/>
                      <w:bCs/>
                      <w:sz w:val="18"/>
                      <w:szCs w:val="18"/>
                    </w:rPr>
                    <w:t>0</w:t>
                  </w:r>
                </w:p>
              </w:tc>
              <w:tc>
                <w:tcPr>
                  <w:tcW w:w="571" w:type="pct"/>
                  <w:vAlign w:val="center"/>
                </w:tcPr>
                <w:p w14:paraId="0837A449" w14:textId="77777777" w:rsidR="001E5958" w:rsidRPr="00357DD1" w:rsidRDefault="002B4D88">
                  <w:pPr>
                    <w:adjustRightInd w:val="0"/>
                    <w:snapToGrid w:val="0"/>
                    <w:jc w:val="center"/>
                    <w:rPr>
                      <w:bCs/>
                      <w:sz w:val="18"/>
                      <w:szCs w:val="18"/>
                    </w:rPr>
                  </w:pPr>
                  <w:r w:rsidRPr="00357DD1">
                    <w:rPr>
                      <w:rFonts w:hint="eastAsia"/>
                      <w:bCs/>
                      <w:sz w:val="18"/>
                      <w:szCs w:val="18"/>
                    </w:rPr>
                    <w:t>0</w:t>
                  </w:r>
                </w:p>
              </w:tc>
              <w:tc>
                <w:tcPr>
                  <w:tcW w:w="663" w:type="pct"/>
                  <w:vAlign w:val="center"/>
                </w:tcPr>
                <w:p w14:paraId="59A63C44" w14:textId="77777777" w:rsidR="001E5958" w:rsidRPr="00357DD1" w:rsidRDefault="002B4D88">
                  <w:pPr>
                    <w:adjustRightInd w:val="0"/>
                    <w:snapToGrid w:val="0"/>
                    <w:jc w:val="center"/>
                    <w:rPr>
                      <w:bCs/>
                      <w:sz w:val="18"/>
                      <w:szCs w:val="18"/>
                    </w:rPr>
                  </w:pPr>
                  <w:r w:rsidRPr="00357DD1">
                    <w:rPr>
                      <w:rFonts w:hint="eastAsia"/>
                      <w:bCs/>
                      <w:sz w:val="18"/>
                      <w:szCs w:val="18"/>
                    </w:rPr>
                    <w:t>0</w:t>
                  </w:r>
                </w:p>
              </w:tc>
              <w:tc>
                <w:tcPr>
                  <w:tcW w:w="615" w:type="pct"/>
                  <w:vAlign w:val="center"/>
                </w:tcPr>
                <w:p w14:paraId="5962DBF0" w14:textId="77777777" w:rsidR="001E5958" w:rsidRPr="00357DD1" w:rsidRDefault="002B4D88">
                  <w:pPr>
                    <w:adjustRightInd w:val="0"/>
                    <w:snapToGrid w:val="0"/>
                    <w:jc w:val="center"/>
                    <w:rPr>
                      <w:bCs/>
                      <w:sz w:val="18"/>
                      <w:szCs w:val="18"/>
                    </w:rPr>
                  </w:pPr>
                  <w:r w:rsidRPr="00357DD1">
                    <w:rPr>
                      <w:rFonts w:hint="eastAsia"/>
                      <w:bCs/>
                      <w:sz w:val="18"/>
                      <w:szCs w:val="18"/>
                    </w:rPr>
                    <w:t>0</w:t>
                  </w:r>
                </w:p>
              </w:tc>
            </w:tr>
            <w:tr w:rsidR="00357DD1" w:rsidRPr="00357DD1" w14:paraId="1DCC434B" w14:textId="77777777" w:rsidTr="003F06EA">
              <w:trPr>
                <w:trHeight w:val="255"/>
                <w:jc w:val="center"/>
              </w:trPr>
              <w:tc>
                <w:tcPr>
                  <w:tcW w:w="420" w:type="pct"/>
                  <w:vMerge/>
                  <w:vAlign w:val="center"/>
                </w:tcPr>
                <w:p w14:paraId="49566723" w14:textId="77777777" w:rsidR="001E5958" w:rsidRPr="00357DD1" w:rsidRDefault="001E5958">
                  <w:pPr>
                    <w:adjustRightInd w:val="0"/>
                    <w:snapToGrid w:val="0"/>
                    <w:jc w:val="center"/>
                    <w:rPr>
                      <w:sz w:val="18"/>
                      <w:szCs w:val="18"/>
                    </w:rPr>
                  </w:pPr>
                </w:p>
              </w:tc>
              <w:tc>
                <w:tcPr>
                  <w:tcW w:w="758" w:type="pct"/>
                  <w:vMerge w:val="restart"/>
                  <w:vAlign w:val="center"/>
                </w:tcPr>
                <w:p w14:paraId="12BF92EB" w14:textId="77777777" w:rsidR="001E5958" w:rsidRPr="00357DD1" w:rsidRDefault="002B4D88">
                  <w:pPr>
                    <w:adjustRightInd w:val="0"/>
                    <w:snapToGrid w:val="0"/>
                    <w:jc w:val="center"/>
                    <w:rPr>
                      <w:sz w:val="18"/>
                      <w:szCs w:val="18"/>
                    </w:rPr>
                  </w:pPr>
                  <w:r w:rsidRPr="00357DD1">
                    <w:rPr>
                      <w:rFonts w:hint="eastAsia"/>
                      <w:sz w:val="18"/>
                      <w:szCs w:val="18"/>
                    </w:rPr>
                    <w:t>城东</w:t>
                  </w:r>
                  <w:proofErr w:type="gramStart"/>
                  <w:r w:rsidRPr="00357DD1">
                    <w:rPr>
                      <w:sz w:val="18"/>
                      <w:szCs w:val="18"/>
                    </w:rPr>
                    <w:t>污水处理厂排口</w:t>
                  </w:r>
                  <w:proofErr w:type="gramEnd"/>
                  <w:r w:rsidRPr="00357DD1">
                    <w:rPr>
                      <w:sz w:val="18"/>
                      <w:szCs w:val="18"/>
                    </w:rPr>
                    <w:t>下游</w:t>
                  </w:r>
                  <w:r w:rsidRPr="00357DD1">
                    <w:rPr>
                      <w:sz w:val="18"/>
                      <w:szCs w:val="18"/>
                    </w:rPr>
                    <w:t>500m</w:t>
                  </w:r>
                </w:p>
              </w:tc>
              <w:tc>
                <w:tcPr>
                  <w:tcW w:w="721" w:type="pct"/>
                  <w:vAlign w:val="center"/>
                </w:tcPr>
                <w:p w14:paraId="5A73F5BF" w14:textId="77777777" w:rsidR="001E5958" w:rsidRPr="00357DD1" w:rsidRDefault="002B4D88">
                  <w:pPr>
                    <w:adjustRightInd w:val="0"/>
                    <w:snapToGrid w:val="0"/>
                    <w:jc w:val="center"/>
                    <w:rPr>
                      <w:bCs/>
                      <w:sz w:val="18"/>
                      <w:szCs w:val="18"/>
                    </w:rPr>
                  </w:pPr>
                  <w:r w:rsidRPr="00357DD1">
                    <w:rPr>
                      <w:rFonts w:hint="eastAsia"/>
                      <w:bCs/>
                      <w:sz w:val="18"/>
                      <w:szCs w:val="18"/>
                    </w:rPr>
                    <w:t>最小值</w:t>
                  </w:r>
                </w:p>
              </w:tc>
              <w:tc>
                <w:tcPr>
                  <w:tcW w:w="626" w:type="pct"/>
                  <w:vAlign w:val="center"/>
                </w:tcPr>
                <w:p w14:paraId="2DA778F4" w14:textId="77777777" w:rsidR="001E5958" w:rsidRPr="00357DD1" w:rsidRDefault="002B4D88">
                  <w:pPr>
                    <w:adjustRightInd w:val="0"/>
                    <w:snapToGrid w:val="0"/>
                    <w:jc w:val="center"/>
                    <w:rPr>
                      <w:bCs/>
                      <w:sz w:val="18"/>
                      <w:szCs w:val="18"/>
                    </w:rPr>
                  </w:pPr>
                  <w:r w:rsidRPr="00357DD1">
                    <w:rPr>
                      <w:rFonts w:hint="eastAsia"/>
                      <w:bCs/>
                      <w:sz w:val="18"/>
                      <w:szCs w:val="18"/>
                    </w:rPr>
                    <w:t>7.05</w:t>
                  </w:r>
                </w:p>
              </w:tc>
              <w:tc>
                <w:tcPr>
                  <w:tcW w:w="626" w:type="pct"/>
                  <w:vAlign w:val="center"/>
                </w:tcPr>
                <w:p w14:paraId="0CD7F6F2" w14:textId="77777777" w:rsidR="001E5958" w:rsidRPr="00357DD1" w:rsidRDefault="002B4D88">
                  <w:pPr>
                    <w:adjustRightInd w:val="0"/>
                    <w:snapToGrid w:val="0"/>
                    <w:jc w:val="center"/>
                    <w:rPr>
                      <w:bCs/>
                      <w:sz w:val="18"/>
                      <w:szCs w:val="18"/>
                    </w:rPr>
                  </w:pPr>
                  <w:r w:rsidRPr="00357DD1">
                    <w:rPr>
                      <w:bCs/>
                      <w:sz w:val="18"/>
                      <w:szCs w:val="18"/>
                    </w:rPr>
                    <w:t>11</w:t>
                  </w:r>
                </w:p>
              </w:tc>
              <w:tc>
                <w:tcPr>
                  <w:tcW w:w="571" w:type="pct"/>
                  <w:vAlign w:val="center"/>
                </w:tcPr>
                <w:p w14:paraId="54294E45" w14:textId="77777777" w:rsidR="001E5958" w:rsidRPr="00357DD1" w:rsidRDefault="002B4D88">
                  <w:pPr>
                    <w:adjustRightInd w:val="0"/>
                    <w:snapToGrid w:val="0"/>
                    <w:jc w:val="center"/>
                    <w:rPr>
                      <w:bCs/>
                      <w:sz w:val="18"/>
                      <w:szCs w:val="18"/>
                    </w:rPr>
                  </w:pPr>
                  <w:r w:rsidRPr="00357DD1">
                    <w:rPr>
                      <w:bCs/>
                      <w:sz w:val="18"/>
                      <w:szCs w:val="18"/>
                    </w:rPr>
                    <w:t>0.401</w:t>
                  </w:r>
                </w:p>
              </w:tc>
              <w:tc>
                <w:tcPr>
                  <w:tcW w:w="663" w:type="pct"/>
                  <w:vAlign w:val="center"/>
                </w:tcPr>
                <w:p w14:paraId="4FAC9B49" w14:textId="77777777" w:rsidR="001E5958" w:rsidRPr="00357DD1" w:rsidRDefault="002B4D88">
                  <w:pPr>
                    <w:adjustRightInd w:val="0"/>
                    <w:snapToGrid w:val="0"/>
                    <w:jc w:val="center"/>
                    <w:rPr>
                      <w:bCs/>
                      <w:sz w:val="18"/>
                      <w:szCs w:val="18"/>
                    </w:rPr>
                  </w:pPr>
                  <w:r w:rsidRPr="00357DD1">
                    <w:rPr>
                      <w:rFonts w:hint="eastAsia"/>
                      <w:bCs/>
                      <w:sz w:val="18"/>
                      <w:szCs w:val="18"/>
                    </w:rPr>
                    <w:t>0.11</w:t>
                  </w:r>
                </w:p>
              </w:tc>
              <w:tc>
                <w:tcPr>
                  <w:tcW w:w="615" w:type="pct"/>
                  <w:vAlign w:val="center"/>
                </w:tcPr>
                <w:p w14:paraId="2BCE20C7" w14:textId="77777777" w:rsidR="001E5958" w:rsidRPr="00357DD1" w:rsidRDefault="002B4D88">
                  <w:pPr>
                    <w:adjustRightInd w:val="0"/>
                    <w:snapToGrid w:val="0"/>
                    <w:jc w:val="center"/>
                    <w:rPr>
                      <w:bCs/>
                      <w:sz w:val="18"/>
                      <w:szCs w:val="18"/>
                    </w:rPr>
                  </w:pPr>
                  <w:r w:rsidRPr="00357DD1">
                    <w:rPr>
                      <w:bCs/>
                      <w:sz w:val="18"/>
                      <w:szCs w:val="18"/>
                    </w:rPr>
                    <w:t>1.32</w:t>
                  </w:r>
                </w:p>
              </w:tc>
            </w:tr>
            <w:tr w:rsidR="00357DD1" w:rsidRPr="00357DD1" w14:paraId="6002BAF0" w14:textId="77777777" w:rsidTr="003F06EA">
              <w:trPr>
                <w:trHeight w:val="255"/>
                <w:jc w:val="center"/>
              </w:trPr>
              <w:tc>
                <w:tcPr>
                  <w:tcW w:w="420" w:type="pct"/>
                  <w:vMerge/>
                  <w:vAlign w:val="center"/>
                </w:tcPr>
                <w:p w14:paraId="403E5549" w14:textId="77777777" w:rsidR="001E5958" w:rsidRPr="00357DD1" w:rsidRDefault="001E5958">
                  <w:pPr>
                    <w:adjustRightInd w:val="0"/>
                    <w:snapToGrid w:val="0"/>
                    <w:jc w:val="center"/>
                    <w:rPr>
                      <w:sz w:val="18"/>
                      <w:szCs w:val="18"/>
                    </w:rPr>
                  </w:pPr>
                </w:p>
              </w:tc>
              <w:tc>
                <w:tcPr>
                  <w:tcW w:w="758" w:type="pct"/>
                  <w:vMerge/>
                  <w:vAlign w:val="center"/>
                </w:tcPr>
                <w:p w14:paraId="325A9E79" w14:textId="77777777" w:rsidR="001E5958" w:rsidRPr="00357DD1" w:rsidRDefault="001E5958">
                  <w:pPr>
                    <w:adjustRightInd w:val="0"/>
                    <w:snapToGrid w:val="0"/>
                    <w:jc w:val="center"/>
                    <w:rPr>
                      <w:sz w:val="18"/>
                      <w:szCs w:val="18"/>
                    </w:rPr>
                  </w:pPr>
                </w:p>
              </w:tc>
              <w:tc>
                <w:tcPr>
                  <w:tcW w:w="721" w:type="pct"/>
                  <w:vAlign w:val="center"/>
                </w:tcPr>
                <w:p w14:paraId="597E5056" w14:textId="77777777" w:rsidR="001E5958" w:rsidRPr="00357DD1" w:rsidRDefault="002B4D88">
                  <w:pPr>
                    <w:adjustRightInd w:val="0"/>
                    <w:snapToGrid w:val="0"/>
                    <w:jc w:val="center"/>
                    <w:rPr>
                      <w:bCs/>
                      <w:sz w:val="18"/>
                      <w:szCs w:val="18"/>
                    </w:rPr>
                  </w:pPr>
                  <w:r w:rsidRPr="00357DD1">
                    <w:rPr>
                      <w:rFonts w:hint="eastAsia"/>
                      <w:bCs/>
                      <w:sz w:val="18"/>
                      <w:szCs w:val="18"/>
                    </w:rPr>
                    <w:t>最大值</w:t>
                  </w:r>
                </w:p>
              </w:tc>
              <w:tc>
                <w:tcPr>
                  <w:tcW w:w="626" w:type="pct"/>
                  <w:vAlign w:val="center"/>
                </w:tcPr>
                <w:p w14:paraId="5DDCDEEA" w14:textId="77777777" w:rsidR="001E5958" w:rsidRPr="00357DD1" w:rsidRDefault="002B4D88">
                  <w:pPr>
                    <w:adjustRightInd w:val="0"/>
                    <w:snapToGrid w:val="0"/>
                    <w:jc w:val="center"/>
                    <w:rPr>
                      <w:bCs/>
                      <w:sz w:val="18"/>
                      <w:szCs w:val="18"/>
                    </w:rPr>
                  </w:pPr>
                  <w:r w:rsidRPr="00357DD1">
                    <w:rPr>
                      <w:rFonts w:hint="eastAsia"/>
                      <w:bCs/>
                      <w:sz w:val="18"/>
                      <w:szCs w:val="18"/>
                    </w:rPr>
                    <w:t>7.</w:t>
                  </w:r>
                  <w:r w:rsidRPr="00357DD1">
                    <w:rPr>
                      <w:bCs/>
                      <w:sz w:val="18"/>
                      <w:szCs w:val="18"/>
                    </w:rPr>
                    <w:t>14</w:t>
                  </w:r>
                </w:p>
              </w:tc>
              <w:tc>
                <w:tcPr>
                  <w:tcW w:w="626" w:type="pct"/>
                  <w:vAlign w:val="center"/>
                </w:tcPr>
                <w:p w14:paraId="7D609185" w14:textId="77777777" w:rsidR="001E5958" w:rsidRPr="00357DD1" w:rsidRDefault="002B4D88">
                  <w:pPr>
                    <w:adjustRightInd w:val="0"/>
                    <w:snapToGrid w:val="0"/>
                    <w:jc w:val="center"/>
                    <w:rPr>
                      <w:bCs/>
                      <w:sz w:val="18"/>
                      <w:szCs w:val="18"/>
                    </w:rPr>
                  </w:pPr>
                  <w:r w:rsidRPr="00357DD1">
                    <w:rPr>
                      <w:bCs/>
                      <w:sz w:val="18"/>
                      <w:szCs w:val="18"/>
                    </w:rPr>
                    <w:t>14</w:t>
                  </w:r>
                </w:p>
              </w:tc>
              <w:tc>
                <w:tcPr>
                  <w:tcW w:w="571" w:type="pct"/>
                  <w:vAlign w:val="center"/>
                </w:tcPr>
                <w:p w14:paraId="7CBB8556" w14:textId="77777777" w:rsidR="001E5958" w:rsidRPr="00357DD1" w:rsidRDefault="002B4D88">
                  <w:pPr>
                    <w:adjustRightInd w:val="0"/>
                    <w:snapToGrid w:val="0"/>
                    <w:jc w:val="center"/>
                    <w:rPr>
                      <w:bCs/>
                      <w:sz w:val="18"/>
                      <w:szCs w:val="18"/>
                    </w:rPr>
                  </w:pPr>
                  <w:r w:rsidRPr="00357DD1">
                    <w:rPr>
                      <w:bCs/>
                      <w:sz w:val="18"/>
                      <w:szCs w:val="18"/>
                    </w:rPr>
                    <w:t>0.452</w:t>
                  </w:r>
                </w:p>
              </w:tc>
              <w:tc>
                <w:tcPr>
                  <w:tcW w:w="663" w:type="pct"/>
                  <w:vAlign w:val="center"/>
                </w:tcPr>
                <w:p w14:paraId="40F73558" w14:textId="77777777" w:rsidR="001E5958" w:rsidRPr="00357DD1" w:rsidRDefault="002B4D88">
                  <w:pPr>
                    <w:adjustRightInd w:val="0"/>
                    <w:snapToGrid w:val="0"/>
                    <w:jc w:val="center"/>
                    <w:rPr>
                      <w:bCs/>
                      <w:sz w:val="18"/>
                      <w:szCs w:val="18"/>
                    </w:rPr>
                  </w:pPr>
                  <w:r w:rsidRPr="00357DD1">
                    <w:rPr>
                      <w:rFonts w:hint="eastAsia"/>
                      <w:bCs/>
                      <w:sz w:val="18"/>
                      <w:szCs w:val="18"/>
                    </w:rPr>
                    <w:t>0.16</w:t>
                  </w:r>
                </w:p>
              </w:tc>
              <w:tc>
                <w:tcPr>
                  <w:tcW w:w="615" w:type="pct"/>
                  <w:vAlign w:val="center"/>
                </w:tcPr>
                <w:p w14:paraId="66C6499B" w14:textId="77777777" w:rsidR="001E5958" w:rsidRPr="00357DD1" w:rsidRDefault="002B4D88">
                  <w:pPr>
                    <w:adjustRightInd w:val="0"/>
                    <w:snapToGrid w:val="0"/>
                    <w:jc w:val="center"/>
                    <w:rPr>
                      <w:bCs/>
                      <w:sz w:val="18"/>
                      <w:szCs w:val="18"/>
                    </w:rPr>
                  </w:pPr>
                  <w:r w:rsidRPr="00357DD1">
                    <w:rPr>
                      <w:bCs/>
                      <w:sz w:val="18"/>
                      <w:szCs w:val="18"/>
                    </w:rPr>
                    <w:t>1.4</w:t>
                  </w:r>
                </w:p>
              </w:tc>
            </w:tr>
            <w:tr w:rsidR="00357DD1" w:rsidRPr="00357DD1" w14:paraId="5A644D1D" w14:textId="77777777" w:rsidTr="003F06EA">
              <w:trPr>
                <w:trHeight w:val="255"/>
                <w:jc w:val="center"/>
              </w:trPr>
              <w:tc>
                <w:tcPr>
                  <w:tcW w:w="420" w:type="pct"/>
                  <w:vMerge/>
                  <w:vAlign w:val="center"/>
                </w:tcPr>
                <w:p w14:paraId="63CA7E26" w14:textId="77777777" w:rsidR="001E5958" w:rsidRPr="00357DD1" w:rsidRDefault="001E5958">
                  <w:pPr>
                    <w:adjustRightInd w:val="0"/>
                    <w:snapToGrid w:val="0"/>
                    <w:rPr>
                      <w:sz w:val="18"/>
                      <w:szCs w:val="18"/>
                    </w:rPr>
                  </w:pPr>
                </w:p>
              </w:tc>
              <w:tc>
                <w:tcPr>
                  <w:tcW w:w="758" w:type="pct"/>
                  <w:vMerge/>
                  <w:vAlign w:val="center"/>
                </w:tcPr>
                <w:p w14:paraId="6A566666" w14:textId="77777777" w:rsidR="001E5958" w:rsidRPr="00357DD1" w:rsidRDefault="001E5958">
                  <w:pPr>
                    <w:adjustRightInd w:val="0"/>
                    <w:snapToGrid w:val="0"/>
                    <w:jc w:val="center"/>
                    <w:rPr>
                      <w:sz w:val="18"/>
                      <w:szCs w:val="18"/>
                    </w:rPr>
                  </w:pPr>
                </w:p>
              </w:tc>
              <w:tc>
                <w:tcPr>
                  <w:tcW w:w="721" w:type="pct"/>
                  <w:vAlign w:val="center"/>
                </w:tcPr>
                <w:p w14:paraId="0FA334CB" w14:textId="77777777" w:rsidR="001E5958" w:rsidRPr="00357DD1" w:rsidRDefault="002B4D88">
                  <w:pPr>
                    <w:adjustRightInd w:val="0"/>
                    <w:snapToGrid w:val="0"/>
                    <w:jc w:val="center"/>
                    <w:rPr>
                      <w:bCs/>
                      <w:sz w:val="18"/>
                      <w:szCs w:val="18"/>
                    </w:rPr>
                  </w:pPr>
                  <w:r w:rsidRPr="00357DD1">
                    <w:rPr>
                      <w:rFonts w:hint="eastAsia"/>
                      <w:bCs/>
                      <w:sz w:val="18"/>
                      <w:szCs w:val="18"/>
                    </w:rPr>
                    <w:t>超标率</w:t>
                  </w:r>
                </w:p>
              </w:tc>
              <w:tc>
                <w:tcPr>
                  <w:tcW w:w="626" w:type="pct"/>
                  <w:vAlign w:val="center"/>
                </w:tcPr>
                <w:p w14:paraId="032D0C24" w14:textId="77777777" w:rsidR="001E5958" w:rsidRPr="00357DD1" w:rsidRDefault="002B4D88">
                  <w:pPr>
                    <w:adjustRightInd w:val="0"/>
                    <w:snapToGrid w:val="0"/>
                    <w:jc w:val="center"/>
                    <w:rPr>
                      <w:bCs/>
                      <w:sz w:val="18"/>
                      <w:szCs w:val="18"/>
                    </w:rPr>
                  </w:pPr>
                  <w:r w:rsidRPr="00357DD1">
                    <w:rPr>
                      <w:rFonts w:hint="eastAsia"/>
                      <w:bCs/>
                      <w:sz w:val="18"/>
                      <w:szCs w:val="18"/>
                    </w:rPr>
                    <w:t>0</w:t>
                  </w:r>
                </w:p>
              </w:tc>
              <w:tc>
                <w:tcPr>
                  <w:tcW w:w="626" w:type="pct"/>
                  <w:vAlign w:val="center"/>
                </w:tcPr>
                <w:p w14:paraId="723783FD" w14:textId="77777777" w:rsidR="001E5958" w:rsidRPr="00357DD1" w:rsidRDefault="002B4D88">
                  <w:pPr>
                    <w:adjustRightInd w:val="0"/>
                    <w:snapToGrid w:val="0"/>
                    <w:jc w:val="center"/>
                    <w:rPr>
                      <w:bCs/>
                      <w:sz w:val="18"/>
                      <w:szCs w:val="18"/>
                    </w:rPr>
                  </w:pPr>
                  <w:r w:rsidRPr="00357DD1">
                    <w:rPr>
                      <w:rFonts w:hint="eastAsia"/>
                      <w:bCs/>
                      <w:sz w:val="18"/>
                      <w:szCs w:val="18"/>
                    </w:rPr>
                    <w:t>0</w:t>
                  </w:r>
                </w:p>
              </w:tc>
              <w:tc>
                <w:tcPr>
                  <w:tcW w:w="571" w:type="pct"/>
                  <w:vAlign w:val="center"/>
                </w:tcPr>
                <w:p w14:paraId="56CF629E" w14:textId="77777777" w:rsidR="001E5958" w:rsidRPr="00357DD1" w:rsidRDefault="002B4D88">
                  <w:pPr>
                    <w:adjustRightInd w:val="0"/>
                    <w:snapToGrid w:val="0"/>
                    <w:jc w:val="center"/>
                    <w:rPr>
                      <w:bCs/>
                      <w:sz w:val="18"/>
                      <w:szCs w:val="18"/>
                    </w:rPr>
                  </w:pPr>
                  <w:r w:rsidRPr="00357DD1">
                    <w:rPr>
                      <w:rFonts w:hint="eastAsia"/>
                      <w:bCs/>
                      <w:sz w:val="18"/>
                      <w:szCs w:val="18"/>
                    </w:rPr>
                    <w:t>0</w:t>
                  </w:r>
                </w:p>
              </w:tc>
              <w:tc>
                <w:tcPr>
                  <w:tcW w:w="663" w:type="pct"/>
                  <w:vAlign w:val="center"/>
                </w:tcPr>
                <w:p w14:paraId="6D0732EB" w14:textId="77777777" w:rsidR="001E5958" w:rsidRPr="00357DD1" w:rsidRDefault="002B4D88">
                  <w:pPr>
                    <w:adjustRightInd w:val="0"/>
                    <w:snapToGrid w:val="0"/>
                    <w:jc w:val="center"/>
                    <w:rPr>
                      <w:bCs/>
                      <w:sz w:val="18"/>
                      <w:szCs w:val="18"/>
                    </w:rPr>
                  </w:pPr>
                  <w:r w:rsidRPr="00357DD1">
                    <w:rPr>
                      <w:rFonts w:hint="eastAsia"/>
                      <w:bCs/>
                      <w:sz w:val="18"/>
                      <w:szCs w:val="18"/>
                    </w:rPr>
                    <w:t>0</w:t>
                  </w:r>
                </w:p>
              </w:tc>
              <w:tc>
                <w:tcPr>
                  <w:tcW w:w="615" w:type="pct"/>
                  <w:vAlign w:val="center"/>
                </w:tcPr>
                <w:p w14:paraId="48395450" w14:textId="77777777" w:rsidR="001E5958" w:rsidRPr="00357DD1" w:rsidRDefault="002B4D88">
                  <w:pPr>
                    <w:adjustRightInd w:val="0"/>
                    <w:snapToGrid w:val="0"/>
                    <w:jc w:val="center"/>
                    <w:rPr>
                      <w:bCs/>
                      <w:sz w:val="18"/>
                      <w:szCs w:val="18"/>
                    </w:rPr>
                  </w:pPr>
                  <w:r w:rsidRPr="00357DD1">
                    <w:rPr>
                      <w:rFonts w:hint="eastAsia"/>
                      <w:bCs/>
                      <w:sz w:val="18"/>
                      <w:szCs w:val="18"/>
                    </w:rPr>
                    <w:t>0</w:t>
                  </w:r>
                </w:p>
              </w:tc>
            </w:tr>
            <w:tr w:rsidR="00357DD1" w:rsidRPr="00357DD1" w14:paraId="4480F646" w14:textId="77777777" w:rsidTr="003F06EA">
              <w:trPr>
                <w:trHeight w:val="255"/>
                <w:jc w:val="center"/>
              </w:trPr>
              <w:tc>
                <w:tcPr>
                  <w:tcW w:w="420" w:type="pct"/>
                  <w:vMerge/>
                  <w:vAlign w:val="center"/>
                </w:tcPr>
                <w:p w14:paraId="54EF3963" w14:textId="77777777" w:rsidR="001E5958" w:rsidRPr="00357DD1" w:rsidRDefault="001E5958">
                  <w:pPr>
                    <w:adjustRightInd w:val="0"/>
                    <w:snapToGrid w:val="0"/>
                    <w:rPr>
                      <w:sz w:val="18"/>
                      <w:szCs w:val="18"/>
                    </w:rPr>
                  </w:pPr>
                </w:p>
              </w:tc>
              <w:tc>
                <w:tcPr>
                  <w:tcW w:w="758" w:type="pct"/>
                  <w:vMerge w:val="restart"/>
                  <w:vAlign w:val="center"/>
                </w:tcPr>
                <w:p w14:paraId="78795B5C" w14:textId="77777777" w:rsidR="001E5958" w:rsidRPr="00357DD1" w:rsidRDefault="002B4D88">
                  <w:pPr>
                    <w:adjustRightInd w:val="0"/>
                    <w:snapToGrid w:val="0"/>
                    <w:jc w:val="center"/>
                    <w:rPr>
                      <w:sz w:val="18"/>
                      <w:szCs w:val="18"/>
                    </w:rPr>
                  </w:pPr>
                  <w:r w:rsidRPr="00357DD1">
                    <w:rPr>
                      <w:rFonts w:hint="eastAsia"/>
                      <w:sz w:val="18"/>
                      <w:szCs w:val="18"/>
                    </w:rPr>
                    <w:t>城东</w:t>
                  </w:r>
                  <w:proofErr w:type="gramStart"/>
                  <w:r w:rsidRPr="00357DD1">
                    <w:rPr>
                      <w:sz w:val="18"/>
                      <w:szCs w:val="18"/>
                    </w:rPr>
                    <w:t>污水处理厂排口</w:t>
                  </w:r>
                  <w:proofErr w:type="gramEnd"/>
                  <w:r w:rsidRPr="00357DD1">
                    <w:rPr>
                      <w:sz w:val="18"/>
                      <w:szCs w:val="18"/>
                    </w:rPr>
                    <w:t>下游</w:t>
                  </w:r>
                  <w:r w:rsidRPr="00357DD1">
                    <w:rPr>
                      <w:rFonts w:hint="eastAsia"/>
                      <w:sz w:val="18"/>
                      <w:szCs w:val="18"/>
                    </w:rPr>
                    <w:t>1</w:t>
                  </w:r>
                  <w:r w:rsidRPr="00357DD1">
                    <w:rPr>
                      <w:sz w:val="18"/>
                      <w:szCs w:val="18"/>
                    </w:rPr>
                    <w:t>500m</w:t>
                  </w:r>
                </w:p>
              </w:tc>
              <w:tc>
                <w:tcPr>
                  <w:tcW w:w="721" w:type="pct"/>
                  <w:vAlign w:val="center"/>
                </w:tcPr>
                <w:p w14:paraId="62B2D4CD" w14:textId="77777777" w:rsidR="001E5958" w:rsidRPr="00357DD1" w:rsidRDefault="002B4D88">
                  <w:pPr>
                    <w:adjustRightInd w:val="0"/>
                    <w:snapToGrid w:val="0"/>
                    <w:jc w:val="center"/>
                    <w:rPr>
                      <w:bCs/>
                      <w:sz w:val="18"/>
                      <w:szCs w:val="18"/>
                    </w:rPr>
                  </w:pPr>
                  <w:r w:rsidRPr="00357DD1">
                    <w:rPr>
                      <w:rFonts w:hint="eastAsia"/>
                      <w:bCs/>
                      <w:sz w:val="18"/>
                      <w:szCs w:val="18"/>
                    </w:rPr>
                    <w:t>最小值</w:t>
                  </w:r>
                </w:p>
              </w:tc>
              <w:tc>
                <w:tcPr>
                  <w:tcW w:w="626" w:type="pct"/>
                  <w:vAlign w:val="center"/>
                </w:tcPr>
                <w:p w14:paraId="019AAA66" w14:textId="77777777" w:rsidR="001E5958" w:rsidRPr="00357DD1" w:rsidRDefault="002B4D88">
                  <w:pPr>
                    <w:adjustRightInd w:val="0"/>
                    <w:snapToGrid w:val="0"/>
                    <w:jc w:val="center"/>
                    <w:rPr>
                      <w:bCs/>
                      <w:sz w:val="18"/>
                      <w:szCs w:val="18"/>
                    </w:rPr>
                  </w:pPr>
                  <w:r w:rsidRPr="00357DD1">
                    <w:rPr>
                      <w:rFonts w:hint="eastAsia"/>
                      <w:bCs/>
                      <w:sz w:val="18"/>
                      <w:szCs w:val="18"/>
                    </w:rPr>
                    <w:t>6.97</w:t>
                  </w:r>
                </w:p>
              </w:tc>
              <w:tc>
                <w:tcPr>
                  <w:tcW w:w="626" w:type="pct"/>
                  <w:vAlign w:val="center"/>
                </w:tcPr>
                <w:p w14:paraId="2587AA14" w14:textId="77777777" w:rsidR="001E5958" w:rsidRPr="00357DD1" w:rsidRDefault="002B4D88">
                  <w:pPr>
                    <w:adjustRightInd w:val="0"/>
                    <w:snapToGrid w:val="0"/>
                    <w:jc w:val="center"/>
                    <w:rPr>
                      <w:bCs/>
                      <w:sz w:val="18"/>
                      <w:szCs w:val="18"/>
                    </w:rPr>
                  </w:pPr>
                  <w:r w:rsidRPr="00357DD1">
                    <w:rPr>
                      <w:rFonts w:hint="eastAsia"/>
                      <w:bCs/>
                      <w:sz w:val="18"/>
                      <w:szCs w:val="18"/>
                    </w:rPr>
                    <w:t>11</w:t>
                  </w:r>
                </w:p>
              </w:tc>
              <w:tc>
                <w:tcPr>
                  <w:tcW w:w="571" w:type="pct"/>
                  <w:vAlign w:val="center"/>
                </w:tcPr>
                <w:p w14:paraId="60947C62" w14:textId="77777777" w:rsidR="001E5958" w:rsidRPr="00357DD1" w:rsidRDefault="002B4D88">
                  <w:pPr>
                    <w:adjustRightInd w:val="0"/>
                    <w:snapToGrid w:val="0"/>
                    <w:jc w:val="center"/>
                    <w:rPr>
                      <w:bCs/>
                      <w:sz w:val="18"/>
                      <w:szCs w:val="18"/>
                    </w:rPr>
                  </w:pPr>
                  <w:r w:rsidRPr="00357DD1">
                    <w:rPr>
                      <w:rFonts w:hint="eastAsia"/>
                      <w:bCs/>
                      <w:sz w:val="18"/>
                      <w:szCs w:val="18"/>
                    </w:rPr>
                    <w:t>0.392</w:t>
                  </w:r>
                </w:p>
              </w:tc>
              <w:tc>
                <w:tcPr>
                  <w:tcW w:w="663" w:type="pct"/>
                  <w:vAlign w:val="center"/>
                </w:tcPr>
                <w:p w14:paraId="3B74AD02" w14:textId="77777777" w:rsidR="001E5958" w:rsidRPr="00357DD1" w:rsidRDefault="002B4D88">
                  <w:pPr>
                    <w:adjustRightInd w:val="0"/>
                    <w:snapToGrid w:val="0"/>
                    <w:jc w:val="center"/>
                    <w:rPr>
                      <w:bCs/>
                      <w:sz w:val="18"/>
                      <w:szCs w:val="18"/>
                    </w:rPr>
                  </w:pPr>
                  <w:r w:rsidRPr="00357DD1">
                    <w:rPr>
                      <w:rFonts w:hint="eastAsia"/>
                      <w:bCs/>
                      <w:sz w:val="18"/>
                      <w:szCs w:val="18"/>
                    </w:rPr>
                    <w:t>0.11</w:t>
                  </w:r>
                </w:p>
              </w:tc>
              <w:tc>
                <w:tcPr>
                  <w:tcW w:w="615" w:type="pct"/>
                  <w:vAlign w:val="center"/>
                </w:tcPr>
                <w:p w14:paraId="061DE904" w14:textId="77777777" w:rsidR="001E5958" w:rsidRPr="00357DD1" w:rsidRDefault="002B4D88">
                  <w:pPr>
                    <w:adjustRightInd w:val="0"/>
                    <w:snapToGrid w:val="0"/>
                    <w:jc w:val="center"/>
                    <w:rPr>
                      <w:bCs/>
                      <w:sz w:val="18"/>
                      <w:szCs w:val="18"/>
                    </w:rPr>
                  </w:pPr>
                  <w:r w:rsidRPr="00357DD1">
                    <w:rPr>
                      <w:rFonts w:hint="eastAsia"/>
                      <w:bCs/>
                      <w:sz w:val="18"/>
                      <w:szCs w:val="18"/>
                    </w:rPr>
                    <w:t>1.35</w:t>
                  </w:r>
                </w:p>
              </w:tc>
            </w:tr>
            <w:tr w:rsidR="00357DD1" w:rsidRPr="00357DD1" w14:paraId="3DA53FAE" w14:textId="77777777" w:rsidTr="003F06EA">
              <w:trPr>
                <w:trHeight w:val="255"/>
                <w:jc w:val="center"/>
              </w:trPr>
              <w:tc>
                <w:tcPr>
                  <w:tcW w:w="420" w:type="pct"/>
                  <w:vMerge/>
                  <w:vAlign w:val="center"/>
                </w:tcPr>
                <w:p w14:paraId="2274C1A2" w14:textId="77777777" w:rsidR="001E5958" w:rsidRPr="00357DD1" w:rsidRDefault="001E5958">
                  <w:pPr>
                    <w:adjustRightInd w:val="0"/>
                    <w:snapToGrid w:val="0"/>
                    <w:rPr>
                      <w:sz w:val="18"/>
                      <w:szCs w:val="18"/>
                    </w:rPr>
                  </w:pPr>
                </w:p>
              </w:tc>
              <w:tc>
                <w:tcPr>
                  <w:tcW w:w="758" w:type="pct"/>
                  <w:vMerge/>
                  <w:vAlign w:val="center"/>
                </w:tcPr>
                <w:p w14:paraId="74353466" w14:textId="77777777" w:rsidR="001E5958" w:rsidRPr="00357DD1" w:rsidRDefault="001E5958">
                  <w:pPr>
                    <w:adjustRightInd w:val="0"/>
                    <w:snapToGrid w:val="0"/>
                    <w:jc w:val="center"/>
                    <w:rPr>
                      <w:sz w:val="18"/>
                      <w:szCs w:val="18"/>
                    </w:rPr>
                  </w:pPr>
                </w:p>
              </w:tc>
              <w:tc>
                <w:tcPr>
                  <w:tcW w:w="721" w:type="pct"/>
                  <w:vAlign w:val="center"/>
                </w:tcPr>
                <w:p w14:paraId="38281103" w14:textId="77777777" w:rsidR="001E5958" w:rsidRPr="00357DD1" w:rsidRDefault="002B4D88">
                  <w:pPr>
                    <w:adjustRightInd w:val="0"/>
                    <w:snapToGrid w:val="0"/>
                    <w:jc w:val="center"/>
                    <w:rPr>
                      <w:bCs/>
                      <w:sz w:val="18"/>
                      <w:szCs w:val="18"/>
                    </w:rPr>
                  </w:pPr>
                  <w:r w:rsidRPr="00357DD1">
                    <w:rPr>
                      <w:rFonts w:hint="eastAsia"/>
                      <w:bCs/>
                      <w:sz w:val="18"/>
                      <w:szCs w:val="18"/>
                    </w:rPr>
                    <w:t>最大值</w:t>
                  </w:r>
                </w:p>
              </w:tc>
              <w:tc>
                <w:tcPr>
                  <w:tcW w:w="626" w:type="pct"/>
                  <w:vAlign w:val="center"/>
                </w:tcPr>
                <w:p w14:paraId="74215F8D" w14:textId="77777777" w:rsidR="001E5958" w:rsidRPr="00357DD1" w:rsidRDefault="002B4D88">
                  <w:pPr>
                    <w:adjustRightInd w:val="0"/>
                    <w:snapToGrid w:val="0"/>
                    <w:jc w:val="center"/>
                    <w:rPr>
                      <w:bCs/>
                      <w:sz w:val="18"/>
                      <w:szCs w:val="18"/>
                    </w:rPr>
                  </w:pPr>
                  <w:r w:rsidRPr="00357DD1">
                    <w:rPr>
                      <w:rFonts w:hint="eastAsia"/>
                      <w:bCs/>
                      <w:sz w:val="18"/>
                      <w:szCs w:val="18"/>
                    </w:rPr>
                    <w:t>7.08</w:t>
                  </w:r>
                </w:p>
              </w:tc>
              <w:tc>
                <w:tcPr>
                  <w:tcW w:w="626" w:type="pct"/>
                  <w:vAlign w:val="center"/>
                </w:tcPr>
                <w:p w14:paraId="3F5B9EA8" w14:textId="77777777" w:rsidR="001E5958" w:rsidRPr="00357DD1" w:rsidRDefault="002B4D88">
                  <w:pPr>
                    <w:adjustRightInd w:val="0"/>
                    <w:snapToGrid w:val="0"/>
                    <w:jc w:val="center"/>
                    <w:rPr>
                      <w:bCs/>
                      <w:sz w:val="18"/>
                      <w:szCs w:val="18"/>
                    </w:rPr>
                  </w:pPr>
                  <w:r w:rsidRPr="00357DD1">
                    <w:rPr>
                      <w:rFonts w:hint="eastAsia"/>
                      <w:bCs/>
                      <w:sz w:val="18"/>
                      <w:szCs w:val="18"/>
                    </w:rPr>
                    <w:t>13</w:t>
                  </w:r>
                </w:p>
              </w:tc>
              <w:tc>
                <w:tcPr>
                  <w:tcW w:w="571" w:type="pct"/>
                  <w:vAlign w:val="center"/>
                </w:tcPr>
                <w:p w14:paraId="38E26561" w14:textId="77777777" w:rsidR="001E5958" w:rsidRPr="00357DD1" w:rsidRDefault="002B4D88">
                  <w:pPr>
                    <w:adjustRightInd w:val="0"/>
                    <w:snapToGrid w:val="0"/>
                    <w:jc w:val="center"/>
                    <w:rPr>
                      <w:bCs/>
                      <w:sz w:val="18"/>
                      <w:szCs w:val="18"/>
                    </w:rPr>
                  </w:pPr>
                  <w:r w:rsidRPr="00357DD1">
                    <w:rPr>
                      <w:rFonts w:hint="eastAsia"/>
                      <w:bCs/>
                      <w:sz w:val="18"/>
                      <w:szCs w:val="18"/>
                    </w:rPr>
                    <w:t>0.452</w:t>
                  </w:r>
                </w:p>
              </w:tc>
              <w:tc>
                <w:tcPr>
                  <w:tcW w:w="663" w:type="pct"/>
                  <w:vAlign w:val="center"/>
                </w:tcPr>
                <w:p w14:paraId="6058059D" w14:textId="77777777" w:rsidR="001E5958" w:rsidRPr="00357DD1" w:rsidRDefault="002B4D88">
                  <w:pPr>
                    <w:adjustRightInd w:val="0"/>
                    <w:snapToGrid w:val="0"/>
                    <w:jc w:val="center"/>
                    <w:rPr>
                      <w:bCs/>
                      <w:sz w:val="18"/>
                      <w:szCs w:val="18"/>
                    </w:rPr>
                  </w:pPr>
                  <w:r w:rsidRPr="00357DD1">
                    <w:rPr>
                      <w:rFonts w:hint="eastAsia"/>
                      <w:bCs/>
                      <w:sz w:val="18"/>
                      <w:szCs w:val="18"/>
                    </w:rPr>
                    <w:t>0.11</w:t>
                  </w:r>
                </w:p>
              </w:tc>
              <w:tc>
                <w:tcPr>
                  <w:tcW w:w="615" w:type="pct"/>
                  <w:vAlign w:val="center"/>
                </w:tcPr>
                <w:p w14:paraId="2BDC4DE6" w14:textId="77777777" w:rsidR="001E5958" w:rsidRPr="00357DD1" w:rsidRDefault="002B4D88">
                  <w:pPr>
                    <w:adjustRightInd w:val="0"/>
                    <w:snapToGrid w:val="0"/>
                    <w:jc w:val="center"/>
                    <w:rPr>
                      <w:bCs/>
                      <w:sz w:val="18"/>
                      <w:szCs w:val="18"/>
                    </w:rPr>
                  </w:pPr>
                  <w:r w:rsidRPr="00357DD1">
                    <w:rPr>
                      <w:rFonts w:hint="eastAsia"/>
                      <w:bCs/>
                      <w:sz w:val="18"/>
                      <w:szCs w:val="18"/>
                    </w:rPr>
                    <w:t>1.41</w:t>
                  </w:r>
                </w:p>
              </w:tc>
            </w:tr>
            <w:tr w:rsidR="00357DD1" w:rsidRPr="00357DD1" w14:paraId="5F4F6802" w14:textId="77777777" w:rsidTr="003F06EA">
              <w:trPr>
                <w:trHeight w:val="255"/>
                <w:jc w:val="center"/>
              </w:trPr>
              <w:tc>
                <w:tcPr>
                  <w:tcW w:w="420" w:type="pct"/>
                  <w:vMerge/>
                  <w:vAlign w:val="center"/>
                </w:tcPr>
                <w:p w14:paraId="0788C8DC" w14:textId="77777777" w:rsidR="001E5958" w:rsidRPr="00357DD1" w:rsidRDefault="001E5958">
                  <w:pPr>
                    <w:adjustRightInd w:val="0"/>
                    <w:snapToGrid w:val="0"/>
                    <w:rPr>
                      <w:sz w:val="18"/>
                      <w:szCs w:val="18"/>
                    </w:rPr>
                  </w:pPr>
                </w:p>
              </w:tc>
              <w:tc>
                <w:tcPr>
                  <w:tcW w:w="758" w:type="pct"/>
                  <w:vMerge/>
                  <w:vAlign w:val="center"/>
                </w:tcPr>
                <w:p w14:paraId="258E60D0" w14:textId="77777777" w:rsidR="001E5958" w:rsidRPr="00357DD1" w:rsidRDefault="001E5958">
                  <w:pPr>
                    <w:adjustRightInd w:val="0"/>
                    <w:snapToGrid w:val="0"/>
                    <w:jc w:val="center"/>
                    <w:rPr>
                      <w:sz w:val="18"/>
                      <w:szCs w:val="18"/>
                    </w:rPr>
                  </w:pPr>
                </w:p>
              </w:tc>
              <w:tc>
                <w:tcPr>
                  <w:tcW w:w="721" w:type="pct"/>
                  <w:vAlign w:val="center"/>
                </w:tcPr>
                <w:p w14:paraId="6224CA93" w14:textId="77777777" w:rsidR="001E5958" w:rsidRPr="00357DD1" w:rsidRDefault="002B4D88">
                  <w:pPr>
                    <w:adjustRightInd w:val="0"/>
                    <w:snapToGrid w:val="0"/>
                    <w:jc w:val="center"/>
                    <w:rPr>
                      <w:bCs/>
                      <w:sz w:val="18"/>
                      <w:szCs w:val="18"/>
                    </w:rPr>
                  </w:pPr>
                  <w:r w:rsidRPr="00357DD1">
                    <w:rPr>
                      <w:rFonts w:hint="eastAsia"/>
                      <w:bCs/>
                      <w:sz w:val="18"/>
                      <w:szCs w:val="18"/>
                    </w:rPr>
                    <w:t>超标率</w:t>
                  </w:r>
                </w:p>
              </w:tc>
              <w:tc>
                <w:tcPr>
                  <w:tcW w:w="626" w:type="pct"/>
                  <w:vAlign w:val="center"/>
                </w:tcPr>
                <w:p w14:paraId="387C6064" w14:textId="77777777" w:rsidR="001E5958" w:rsidRPr="00357DD1" w:rsidRDefault="002B4D88">
                  <w:pPr>
                    <w:adjustRightInd w:val="0"/>
                    <w:snapToGrid w:val="0"/>
                    <w:jc w:val="center"/>
                    <w:rPr>
                      <w:bCs/>
                      <w:sz w:val="18"/>
                      <w:szCs w:val="18"/>
                    </w:rPr>
                  </w:pPr>
                  <w:r w:rsidRPr="00357DD1">
                    <w:rPr>
                      <w:rFonts w:hint="eastAsia"/>
                      <w:bCs/>
                      <w:sz w:val="18"/>
                      <w:szCs w:val="18"/>
                    </w:rPr>
                    <w:t>0</w:t>
                  </w:r>
                </w:p>
              </w:tc>
              <w:tc>
                <w:tcPr>
                  <w:tcW w:w="626" w:type="pct"/>
                  <w:vAlign w:val="center"/>
                </w:tcPr>
                <w:p w14:paraId="168AA0E4" w14:textId="77777777" w:rsidR="001E5958" w:rsidRPr="00357DD1" w:rsidRDefault="002B4D88">
                  <w:pPr>
                    <w:adjustRightInd w:val="0"/>
                    <w:snapToGrid w:val="0"/>
                    <w:jc w:val="center"/>
                    <w:rPr>
                      <w:bCs/>
                      <w:sz w:val="18"/>
                      <w:szCs w:val="18"/>
                    </w:rPr>
                  </w:pPr>
                  <w:r w:rsidRPr="00357DD1">
                    <w:rPr>
                      <w:rFonts w:hint="eastAsia"/>
                      <w:bCs/>
                      <w:sz w:val="18"/>
                      <w:szCs w:val="18"/>
                    </w:rPr>
                    <w:t>0</w:t>
                  </w:r>
                </w:p>
              </w:tc>
              <w:tc>
                <w:tcPr>
                  <w:tcW w:w="571" w:type="pct"/>
                  <w:vAlign w:val="center"/>
                </w:tcPr>
                <w:p w14:paraId="5F4B0605" w14:textId="77777777" w:rsidR="001E5958" w:rsidRPr="00357DD1" w:rsidRDefault="002B4D88">
                  <w:pPr>
                    <w:adjustRightInd w:val="0"/>
                    <w:snapToGrid w:val="0"/>
                    <w:jc w:val="center"/>
                    <w:rPr>
                      <w:bCs/>
                      <w:sz w:val="18"/>
                      <w:szCs w:val="18"/>
                    </w:rPr>
                  </w:pPr>
                  <w:r w:rsidRPr="00357DD1">
                    <w:rPr>
                      <w:rFonts w:hint="eastAsia"/>
                      <w:bCs/>
                      <w:sz w:val="18"/>
                      <w:szCs w:val="18"/>
                    </w:rPr>
                    <w:t>0</w:t>
                  </w:r>
                </w:p>
              </w:tc>
              <w:tc>
                <w:tcPr>
                  <w:tcW w:w="663" w:type="pct"/>
                  <w:vAlign w:val="center"/>
                </w:tcPr>
                <w:p w14:paraId="5C32DAB0" w14:textId="77777777" w:rsidR="001E5958" w:rsidRPr="00357DD1" w:rsidRDefault="002B4D88">
                  <w:pPr>
                    <w:adjustRightInd w:val="0"/>
                    <w:snapToGrid w:val="0"/>
                    <w:jc w:val="center"/>
                    <w:rPr>
                      <w:bCs/>
                      <w:sz w:val="18"/>
                      <w:szCs w:val="18"/>
                    </w:rPr>
                  </w:pPr>
                  <w:r w:rsidRPr="00357DD1">
                    <w:rPr>
                      <w:rFonts w:hint="eastAsia"/>
                      <w:bCs/>
                      <w:sz w:val="18"/>
                      <w:szCs w:val="18"/>
                    </w:rPr>
                    <w:t>0</w:t>
                  </w:r>
                </w:p>
              </w:tc>
              <w:tc>
                <w:tcPr>
                  <w:tcW w:w="615" w:type="pct"/>
                  <w:vAlign w:val="center"/>
                </w:tcPr>
                <w:p w14:paraId="25FC68DB" w14:textId="77777777" w:rsidR="001E5958" w:rsidRPr="00357DD1" w:rsidRDefault="002B4D88">
                  <w:pPr>
                    <w:adjustRightInd w:val="0"/>
                    <w:snapToGrid w:val="0"/>
                    <w:jc w:val="center"/>
                    <w:rPr>
                      <w:bCs/>
                      <w:sz w:val="18"/>
                      <w:szCs w:val="18"/>
                    </w:rPr>
                  </w:pPr>
                  <w:r w:rsidRPr="00357DD1">
                    <w:rPr>
                      <w:rFonts w:hint="eastAsia"/>
                      <w:bCs/>
                      <w:sz w:val="18"/>
                      <w:szCs w:val="18"/>
                    </w:rPr>
                    <w:t>0</w:t>
                  </w:r>
                </w:p>
              </w:tc>
            </w:tr>
            <w:tr w:rsidR="00357DD1" w:rsidRPr="00357DD1" w14:paraId="27C27277" w14:textId="77777777" w:rsidTr="003F06EA">
              <w:trPr>
                <w:trHeight w:val="255"/>
                <w:jc w:val="center"/>
              </w:trPr>
              <w:tc>
                <w:tcPr>
                  <w:tcW w:w="1899" w:type="pct"/>
                  <w:gridSpan w:val="3"/>
                  <w:vAlign w:val="center"/>
                </w:tcPr>
                <w:p w14:paraId="0455F563" w14:textId="77777777" w:rsidR="001E5958" w:rsidRPr="00357DD1" w:rsidRDefault="002B4D88">
                  <w:pPr>
                    <w:adjustRightInd w:val="0"/>
                    <w:snapToGrid w:val="0"/>
                    <w:jc w:val="center"/>
                    <w:rPr>
                      <w:rFonts w:ascii="宋体" w:hAnsi="宋体"/>
                      <w:bCs/>
                      <w:sz w:val="18"/>
                      <w:szCs w:val="18"/>
                    </w:rPr>
                  </w:pPr>
                  <w:r w:rsidRPr="00357DD1">
                    <w:rPr>
                      <w:bCs/>
                      <w:sz w:val="18"/>
                      <w:szCs w:val="18"/>
                    </w:rPr>
                    <w:t>Ⅳ</w:t>
                  </w:r>
                  <w:r w:rsidRPr="00357DD1">
                    <w:rPr>
                      <w:rFonts w:ascii="宋体" w:hAnsi="宋体"/>
                      <w:bCs/>
                      <w:sz w:val="18"/>
                      <w:szCs w:val="18"/>
                    </w:rPr>
                    <w:t>类标准值</w:t>
                  </w:r>
                </w:p>
              </w:tc>
              <w:tc>
                <w:tcPr>
                  <w:tcW w:w="626" w:type="pct"/>
                  <w:vAlign w:val="center"/>
                </w:tcPr>
                <w:p w14:paraId="70B39694" w14:textId="77777777" w:rsidR="001E5958" w:rsidRPr="00357DD1" w:rsidRDefault="002B4D88">
                  <w:pPr>
                    <w:adjustRightInd w:val="0"/>
                    <w:snapToGrid w:val="0"/>
                    <w:jc w:val="center"/>
                    <w:rPr>
                      <w:bCs/>
                      <w:sz w:val="18"/>
                      <w:szCs w:val="18"/>
                    </w:rPr>
                  </w:pPr>
                  <w:r w:rsidRPr="00357DD1">
                    <w:rPr>
                      <w:bCs/>
                      <w:sz w:val="18"/>
                      <w:szCs w:val="18"/>
                    </w:rPr>
                    <w:t>6-9</w:t>
                  </w:r>
                </w:p>
              </w:tc>
              <w:tc>
                <w:tcPr>
                  <w:tcW w:w="626" w:type="pct"/>
                  <w:vAlign w:val="center"/>
                </w:tcPr>
                <w:p w14:paraId="34A48DC6" w14:textId="77777777" w:rsidR="001E5958" w:rsidRPr="00357DD1" w:rsidRDefault="002B4D88">
                  <w:pPr>
                    <w:adjustRightInd w:val="0"/>
                    <w:snapToGrid w:val="0"/>
                    <w:jc w:val="center"/>
                    <w:rPr>
                      <w:bCs/>
                      <w:sz w:val="18"/>
                      <w:szCs w:val="18"/>
                    </w:rPr>
                  </w:pPr>
                  <w:r w:rsidRPr="00357DD1">
                    <w:rPr>
                      <w:bCs/>
                      <w:sz w:val="18"/>
                      <w:szCs w:val="18"/>
                    </w:rPr>
                    <w:t>≤</w:t>
                  </w:r>
                  <w:r w:rsidRPr="00357DD1">
                    <w:rPr>
                      <w:rFonts w:hint="eastAsia"/>
                      <w:bCs/>
                      <w:sz w:val="18"/>
                      <w:szCs w:val="18"/>
                    </w:rPr>
                    <w:t>30</w:t>
                  </w:r>
                </w:p>
              </w:tc>
              <w:tc>
                <w:tcPr>
                  <w:tcW w:w="571" w:type="pct"/>
                  <w:vAlign w:val="center"/>
                </w:tcPr>
                <w:p w14:paraId="27DFAEE3" w14:textId="77777777" w:rsidR="001E5958" w:rsidRPr="00357DD1" w:rsidRDefault="002B4D88">
                  <w:pPr>
                    <w:adjustRightInd w:val="0"/>
                    <w:snapToGrid w:val="0"/>
                    <w:jc w:val="center"/>
                    <w:rPr>
                      <w:bCs/>
                      <w:sz w:val="18"/>
                      <w:szCs w:val="18"/>
                    </w:rPr>
                  </w:pPr>
                  <w:r w:rsidRPr="00357DD1">
                    <w:rPr>
                      <w:bCs/>
                      <w:sz w:val="18"/>
                      <w:szCs w:val="18"/>
                    </w:rPr>
                    <w:t>≤</w:t>
                  </w:r>
                  <w:r w:rsidRPr="00357DD1">
                    <w:rPr>
                      <w:rFonts w:hint="eastAsia"/>
                      <w:bCs/>
                      <w:sz w:val="18"/>
                      <w:szCs w:val="18"/>
                    </w:rPr>
                    <w:t>1.5</w:t>
                  </w:r>
                </w:p>
              </w:tc>
              <w:tc>
                <w:tcPr>
                  <w:tcW w:w="663" w:type="pct"/>
                  <w:vAlign w:val="center"/>
                </w:tcPr>
                <w:p w14:paraId="4B44F8A8" w14:textId="77777777" w:rsidR="001E5958" w:rsidRPr="00357DD1" w:rsidRDefault="002B4D88">
                  <w:pPr>
                    <w:adjustRightInd w:val="0"/>
                    <w:snapToGrid w:val="0"/>
                    <w:jc w:val="center"/>
                    <w:rPr>
                      <w:bCs/>
                      <w:sz w:val="18"/>
                      <w:szCs w:val="18"/>
                    </w:rPr>
                  </w:pPr>
                  <w:r w:rsidRPr="00357DD1">
                    <w:rPr>
                      <w:bCs/>
                      <w:sz w:val="18"/>
                      <w:szCs w:val="18"/>
                    </w:rPr>
                    <w:t>≤</w:t>
                  </w:r>
                  <w:r w:rsidRPr="00357DD1">
                    <w:rPr>
                      <w:rFonts w:hint="eastAsia"/>
                      <w:bCs/>
                      <w:sz w:val="18"/>
                      <w:szCs w:val="18"/>
                    </w:rPr>
                    <w:t>0.3</w:t>
                  </w:r>
                </w:p>
              </w:tc>
              <w:tc>
                <w:tcPr>
                  <w:tcW w:w="615" w:type="pct"/>
                  <w:vAlign w:val="center"/>
                </w:tcPr>
                <w:p w14:paraId="300415BB" w14:textId="77777777" w:rsidR="001E5958" w:rsidRPr="00357DD1" w:rsidRDefault="002B4D88">
                  <w:pPr>
                    <w:adjustRightInd w:val="0"/>
                    <w:snapToGrid w:val="0"/>
                    <w:jc w:val="center"/>
                    <w:rPr>
                      <w:bCs/>
                      <w:sz w:val="18"/>
                      <w:szCs w:val="18"/>
                    </w:rPr>
                  </w:pPr>
                  <w:r w:rsidRPr="00357DD1">
                    <w:rPr>
                      <w:bCs/>
                      <w:sz w:val="18"/>
                      <w:szCs w:val="18"/>
                    </w:rPr>
                    <w:t>≤1.5</w:t>
                  </w:r>
                </w:p>
              </w:tc>
            </w:tr>
          </w:tbl>
          <w:p w14:paraId="69ADF64D" w14:textId="77777777" w:rsidR="001E5958" w:rsidRPr="00357DD1" w:rsidRDefault="002B4D88">
            <w:pPr>
              <w:adjustRightInd w:val="0"/>
              <w:snapToGrid w:val="0"/>
              <w:spacing w:beforeLines="50" w:before="120" w:line="360" w:lineRule="auto"/>
              <w:ind w:firstLineChars="200" w:firstLine="420"/>
              <w:rPr>
                <w:rFonts w:ascii="宋体" w:hAnsi="宋体"/>
                <w:szCs w:val="21"/>
              </w:rPr>
            </w:pPr>
            <w:r w:rsidRPr="00357DD1">
              <w:rPr>
                <w:rFonts w:ascii="宋体" w:hAnsi="宋体"/>
                <w:szCs w:val="21"/>
              </w:rPr>
              <w:t>由上表可知，监测时段内，</w:t>
            </w:r>
            <w:r w:rsidRPr="00357DD1">
              <w:rPr>
                <w:rFonts w:ascii="宋体" w:hAnsi="宋体" w:hint="eastAsia"/>
                <w:szCs w:val="21"/>
              </w:rPr>
              <w:t>新</w:t>
            </w:r>
            <w:proofErr w:type="gramStart"/>
            <w:r w:rsidRPr="00357DD1">
              <w:rPr>
                <w:rFonts w:hint="eastAsia"/>
                <w:szCs w:val="21"/>
              </w:rPr>
              <w:t>浏河</w:t>
            </w:r>
            <w:r w:rsidRPr="00357DD1">
              <w:rPr>
                <w:rFonts w:ascii="宋体" w:hAnsi="宋体"/>
                <w:szCs w:val="21"/>
              </w:rPr>
              <w:t>水质均满足</w:t>
            </w:r>
            <w:proofErr w:type="gramEnd"/>
            <w:r w:rsidRPr="00357DD1">
              <w:rPr>
                <w:rFonts w:ascii="宋体" w:hAnsi="宋体"/>
                <w:szCs w:val="21"/>
              </w:rPr>
              <w:t>《地表水环境质量标准》（</w:t>
            </w:r>
            <w:r w:rsidRPr="00357DD1">
              <w:rPr>
                <w:szCs w:val="21"/>
              </w:rPr>
              <w:t>GB3838-2002</w:t>
            </w:r>
            <w:r w:rsidRPr="00357DD1">
              <w:rPr>
                <w:rFonts w:ascii="宋体" w:hAnsi="宋体"/>
                <w:szCs w:val="21"/>
              </w:rPr>
              <w:t>）</w:t>
            </w:r>
            <w:r w:rsidRPr="00357DD1">
              <w:rPr>
                <w:rFonts w:ascii="宋体" w:hAnsi="宋体" w:cs="宋体" w:hint="eastAsia"/>
                <w:bCs/>
                <w:sz w:val="18"/>
                <w:szCs w:val="18"/>
              </w:rPr>
              <w:t>Ⅳ</w:t>
            </w:r>
            <w:r w:rsidRPr="00357DD1">
              <w:rPr>
                <w:rFonts w:ascii="宋体" w:hAnsi="宋体"/>
                <w:szCs w:val="21"/>
              </w:rPr>
              <w:t>类标准要求，水环境质量现状较好。</w:t>
            </w:r>
          </w:p>
          <w:p w14:paraId="51CED538" w14:textId="77777777" w:rsidR="001E5958" w:rsidRPr="00357DD1" w:rsidRDefault="002B4D88">
            <w:pPr>
              <w:spacing w:line="360" w:lineRule="auto"/>
              <w:ind w:firstLineChars="200" w:firstLine="422"/>
              <w:jc w:val="left"/>
              <w:rPr>
                <w:rFonts w:cs="宋体"/>
                <w:kern w:val="0"/>
                <w:szCs w:val="21"/>
              </w:rPr>
            </w:pPr>
            <w:r w:rsidRPr="00357DD1">
              <w:rPr>
                <w:b/>
                <w:bCs/>
                <w:kern w:val="0"/>
                <w:szCs w:val="21"/>
              </w:rPr>
              <w:t>3</w:t>
            </w:r>
            <w:r w:rsidRPr="00357DD1">
              <w:rPr>
                <w:rFonts w:cs="宋体" w:hint="eastAsia"/>
                <w:b/>
                <w:bCs/>
                <w:kern w:val="0"/>
                <w:szCs w:val="21"/>
              </w:rPr>
              <w:t>．声环境</w:t>
            </w:r>
          </w:p>
          <w:p w14:paraId="3AFE21CE" w14:textId="6E36F8E1" w:rsidR="007E5954" w:rsidRPr="00357DD1" w:rsidRDefault="007E5954" w:rsidP="007E5954">
            <w:pPr>
              <w:spacing w:line="360" w:lineRule="auto"/>
              <w:ind w:firstLineChars="200" w:firstLine="420"/>
              <w:jc w:val="left"/>
            </w:pPr>
            <w:r w:rsidRPr="00357DD1">
              <w:rPr>
                <w:rFonts w:hint="eastAsia"/>
              </w:rPr>
              <w:t>扩建项目厂界</w:t>
            </w:r>
            <w:r w:rsidRPr="00357DD1">
              <w:rPr>
                <w:rFonts w:hint="eastAsia"/>
              </w:rPr>
              <w:t>50</w:t>
            </w:r>
            <w:r w:rsidRPr="00357DD1">
              <w:rPr>
                <w:rFonts w:hint="eastAsia"/>
              </w:rPr>
              <w:t>米范围无环境敏感目标，根据《</w:t>
            </w:r>
            <w:r w:rsidRPr="00357DD1">
              <w:rPr>
                <w:rFonts w:hint="eastAsia"/>
              </w:rPr>
              <w:t>2022</w:t>
            </w:r>
            <w:r w:rsidRPr="00357DD1">
              <w:rPr>
                <w:rFonts w:hint="eastAsia"/>
              </w:rPr>
              <w:t>年度苏州市生态环境状况公报》可知，</w:t>
            </w:r>
            <w:r w:rsidRPr="00357DD1">
              <w:rPr>
                <w:rFonts w:hint="eastAsia"/>
              </w:rPr>
              <w:t>2022</w:t>
            </w:r>
            <w:r w:rsidRPr="00357DD1">
              <w:rPr>
                <w:rFonts w:hint="eastAsia"/>
              </w:rPr>
              <w:t>年，苏州市昼间区域噪声平均等效声级为</w:t>
            </w:r>
            <w:r w:rsidRPr="00357DD1">
              <w:rPr>
                <w:rFonts w:hint="eastAsia"/>
              </w:rPr>
              <w:t>54.3dB(A)</w:t>
            </w:r>
            <w:r w:rsidRPr="00357DD1">
              <w:rPr>
                <w:rFonts w:hint="eastAsia"/>
              </w:rPr>
              <w:t>，同比下降</w:t>
            </w:r>
            <w:r w:rsidRPr="00357DD1">
              <w:rPr>
                <w:rFonts w:hint="eastAsia"/>
              </w:rPr>
              <w:t>0.5dB(A)</w:t>
            </w:r>
            <w:r w:rsidRPr="00357DD1">
              <w:rPr>
                <w:rFonts w:hint="eastAsia"/>
              </w:rPr>
              <w:t>，处于区域环境噪声二级（较好）水平，声强水平与</w:t>
            </w:r>
            <w:r w:rsidRPr="00357DD1">
              <w:rPr>
                <w:rFonts w:hint="eastAsia"/>
              </w:rPr>
              <w:t>2021</w:t>
            </w:r>
            <w:r w:rsidRPr="00357DD1">
              <w:rPr>
                <w:rFonts w:hint="eastAsia"/>
              </w:rPr>
              <w:t>年保持一致。各地昼间噪声平均等效声级介于</w:t>
            </w:r>
            <w:r w:rsidRPr="00357DD1">
              <w:rPr>
                <w:rFonts w:hint="eastAsia"/>
              </w:rPr>
              <w:t>52.6~55.0dB(A)</w:t>
            </w:r>
            <w:r w:rsidRPr="00357DD1">
              <w:rPr>
                <w:rFonts w:hint="eastAsia"/>
              </w:rPr>
              <w:t>。</w:t>
            </w:r>
          </w:p>
          <w:p w14:paraId="4263B30D" w14:textId="77777777" w:rsidR="007E5954" w:rsidRPr="00357DD1" w:rsidRDefault="007E5954" w:rsidP="007E5954">
            <w:pPr>
              <w:spacing w:line="360" w:lineRule="auto"/>
              <w:ind w:firstLineChars="200" w:firstLine="420"/>
              <w:jc w:val="left"/>
            </w:pPr>
            <w:r w:rsidRPr="00357DD1">
              <w:rPr>
                <w:rFonts w:hint="eastAsia"/>
              </w:rPr>
              <w:t>依据《声环境质量标准》</w:t>
            </w:r>
            <w:r w:rsidRPr="00357DD1">
              <w:rPr>
                <w:rFonts w:hint="eastAsia"/>
              </w:rPr>
              <w:t>(GB 3096-2008</w:t>
            </w:r>
            <w:r w:rsidRPr="00357DD1">
              <w:rPr>
                <w:rFonts w:hint="eastAsia"/>
              </w:rPr>
              <w:t>）评价，</w:t>
            </w:r>
            <w:r w:rsidRPr="00357DD1">
              <w:rPr>
                <w:rFonts w:hint="eastAsia"/>
              </w:rPr>
              <w:t>2022</w:t>
            </w:r>
            <w:r w:rsidRPr="00357DD1">
              <w:rPr>
                <w:rFonts w:hint="eastAsia"/>
              </w:rPr>
              <w:t>年，苏州市</w:t>
            </w:r>
            <w:proofErr w:type="gramStart"/>
            <w:r w:rsidRPr="00357DD1">
              <w:rPr>
                <w:rFonts w:hint="eastAsia"/>
              </w:rPr>
              <w:t>功能区声环境</w:t>
            </w:r>
            <w:proofErr w:type="gramEnd"/>
            <w:r w:rsidRPr="00357DD1">
              <w:rPr>
                <w:rFonts w:hint="eastAsia"/>
              </w:rPr>
              <w:t>昼间、夜间平均达标率分别为</w:t>
            </w:r>
            <w:r w:rsidRPr="00357DD1">
              <w:rPr>
                <w:rFonts w:hint="eastAsia"/>
              </w:rPr>
              <w:t>99.5%</w:t>
            </w:r>
            <w:r w:rsidRPr="00357DD1">
              <w:rPr>
                <w:rFonts w:hint="eastAsia"/>
              </w:rPr>
              <w:t>和</w:t>
            </w:r>
            <w:r w:rsidRPr="00357DD1">
              <w:rPr>
                <w:rFonts w:hint="eastAsia"/>
              </w:rPr>
              <w:t>91.0%</w:t>
            </w:r>
            <w:r w:rsidRPr="00357DD1">
              <w:rPr>
                <w:rFonts w:hint="eastAsia"/>
              </w:rPr>
              <w:t>。与</w:t>
            </w:r>
            <w:r w:rsidRPr="00357DD1">
              <w:rPr>
                <w:rFonts w:hint="eastAsia"/>
              </w:rPr>
              <w:t>2021</w:t>
            </w:r>
            <w:r w:rsidRPr="00357DD1">
              <w:rPr>
                <w:rFonts w:hint="eastAsia"/>
              </w:rPr>
              <w:t>年相比，</w:t>
            </w:r>
            <w:proofErr w:type="gramStart"/>
            <w:r w:rsidRPr="00357DD1">
              <w:rPr>
                <w:rFonts w:hint="eastAsia"/>
              </w:rPr>
              <w:t>功能区声环境</w:t>
            </w:r>
            <w:proofErr w:type="gramEnd"/>
            <w:r w:rsidRPr="00357DD1">
              <w:rPr>
                <w:rFonts w:hint="eastAsia"/>
              </w:rPr>
              <w:t>昼间和夜间平均达标率分别上升</w:t>
            </w:r>
            <w:r w:rsidRPr="00357DD1">
              <w:rPr>
                <w:rFonts w:hint="eastAsia"/>
              </w:rPr>
              <w:t>3.9</w:t>
            </w:r>
            <w:r w:rsidRPr="00357DD1">
              <w:rPr>
                <w:rFonts w:hint="eastAsia"/>
              </w:rPr>
              <w:t>和</w:t>
            </w:r>
            <w:r w:rsidRPr="00357DD1">
              <w:rPr>
                <w:rFonts w:hint="eastAsia"/>
              </w:rPr>
              <w:t>5.2</w:t>
            </w:r>
            <w:r w:rsidRPr="00357DD1">
              <w:rPr>
                <w:rFonts w:hint="eastAsia"/>
              </w:rPr>
              <w:t>个百分点。全市</w:t>
            </w:r>
            <w:r w:rsidRPr="00357DD1">
              <w:rPr>
                <w:rFonts w:hint="eastAsia"/>
              </w:rPr>
              <w:t>1~4a</w:t>
            </w:r>
            <w:r w:rsidRPr="00357DD1">
              <w:rPr>
                <w:rFonts w:hint="eastAsia"/>
              </w:rPr>
              <w:t>类</w:t>
            </w:r>
            <w:proofErr w:type="gramStart"/>
            <w:r w:rsidRPr="00357DD1">
              <w:rPr>
                <w:rFonts w:hint="eastAsia"/>
              </w:rPr>
              <w:t>功能区声环境</w:t>
            </w:r>
            <w:proofErr w:type="gramEnd"/>
            <w:r w:rsidRPr="00357DD1">
              <w:rPr>
                <w:rFonts w:hint="eastAsia"/>
              </w:rPr>
              <w:t>昼间达标率分别为</w:t>
            </w:r>
            <w:r w:rsidRPr="00357DD1">
              <w:rPr>
                <w:rFonts w:hint="eastAsia"/>
              </w:rPr>
              <w:t>100%</w:t>
            </w:r>
            <w:r w:rsidRPr="00357DD1">
              <w:rPr>
                <w:rFonts w:hint="eastAsia"/>
              </w:rPr>
              <w:t>、</w:t>
            </w:r>
            <w:r w:rsidRPr="00357DD1">
              <w:rPr>
                <w:rFonts w:hint="eastAsia"/>
              </w:rPr>
              <w:t>98.5%</w:t>
            </w:r>
            <w:r w:rsidRPr="00357DD1">
              <w:rPr>
                <w:rFonts w:hint="eastAsia"/>
              </w:rPr>
              <w:t>、</w:t>
            </w:r>
            <w:r w:rsidRPr="00357DD1">
              <w:rPr>
                <w:rFonts w:hint="eastAsia"/>
              </w:rPr>
              <w:t>100%</w:t>
            </w:r>
            <w:r w:rsidRPr="00357DD1">
              <w:rPr>
                <w:rFonts w:hint="eastAsia"/>
              </w:rPr>
              <w:t>和</w:t>
            </w:r>
            <w:r w:rsidRPr="00357DD1">
              <w:rPr>
                <w:rFonts w:hint="eastAsia"/>
              </w:rPr>
              <w:t>100%</w:t>
            </w:r>
            <w:r w:rsidRPr="00357DD1">
              <w:rPr>
                <w:rFonts w:hint="eastAsia"/>
              </w:rPr>
              <w:t>，夜间达标率分别为</w:t>
            </w:r>
            <w:r w:rsidRPr="00357DD1">
              <w:rPr>
                <w:rFonts w:hint="eastAsia"/>
              </w:rPr>
              <w:t>81.8%</w:t>
            </w:r>
            <w:r w:rsidRPr="00357DD1">
              <w:rPr>
                <w:rFonts w:hint="eastAsia"/>
              </w:rPr>
              <w:t>、</w:t>
            </w:r>
            <w:r w:rsidRPr="00357DD1">
              <w:rPr>
                <w:rFonts w:hint="eastAsia"/>
              </w:rPr>
              <w:t>95.5%</w:t>
            </w:r>
            <w:r w:rsidRPr="00357DD1">
              <w:rPr>
                <w:rFonts w:hint="eastAsia"/>
              </w:rPr>
              <w:t>、</w:t>
            </w:r>
            <w:r w:rsidRPr="00357DD1">
              <w:rPr>
                <w:rFonts w:hint="eastAsia"/>
              </w:rPr>
              <w:t>100%</w:t>
            </w:r>
            <w:r w:rsidRPr="00357DD1">
              <w:rPr>
                <w:rFonts w:hint="eastAsia"/>
              </w:rPr>
              <w:t>和</w:t>
            </w:r>
            <w:r w:rsidRPr="00357DD1">
              <w:rPr>
                <w:rFonts w:hint="eastAsia"/>
              </w:rPr>
              <w:t>84.6%</w:t>
            </w:r>
            <w:r w:rsidRPr="00357DD1">
              <w:rPr>
                <w:rFonts w:hint="eastAsia"/>
              </w:rPr>
              <w:t>。</w:t>
            </w:r>
          </w:p>
          <w:p w14:paraId="0FB3EC63" w14:textId="77777777" w:rsidR="007E5954" w:rsidRPr="00357DD1" w:rsidRDefault="007E5954" w:rsidP="007E5954">
            <w:pPr>
              <w:spacing w:line="360" w:lineRule="auto"/>
              <w:ind w:firstLineChars="200" w:firstLine="420"/>
              <w:jc w:val="left"/>
            </w:pPr>
            <w:r w:rsidRPr="00357DD1">
              <w:rPr>
                <w:rFonts w:hint="eastAsia"/>
              </w:rPr>
              <w:t>本项目</w:t>
            </w:r>
            <w:proofErr w:type="gramStart"/>
            <w:r w:rsidRPr="00357DD1">
              <w:rPr>
                <w:rFonts w:hint="eastAsia"/>
              </w:rPr>
              <w:t>位于声</w:t>
            </w:r>
            <w:proofErr w:type="gramEnd"/>
            <w:r w:rsidRPr="00357DD1">
              <w:rPr>
                <w:rFonts w:hint="eastAsia"/>
              </w:rPr>
              <w:t>功能</w:t>
            </w:r>
            <w:r w:rsidRPr="00357DD1">
              <w:rPr>
                <w:rFonts w:hint="eastAsia"/>
              </w:rPr>
              <w:t>3</w:t>
            </w:r>
            <w:r w:rsidRPr="00357DD1">
              <w:rPr>
                <w:rFonts w:hint="eastAsia"/>
              </w:rPr>
              <w:t>类区，区域噪声满足《声环境质量标准》（</w:t>
            </w:r>
            <w:r w:rsidRPr="00357DD1">
              <w:rPr>
                <w:rFonts w:hint="eastAsia"/>
              </w:rPr>
              <w:t>GB3096-2008</w:t>
            </w:r>
            <w:r w:rsidRPr="00357DD1">
              <w:rPr>
                <w:rFonts w:hint="eastAsia"/>
              </w:rPr>
              <w:t>）</w:t>
            </w:r>
            <w:r w:rsidRPr="00357DD1">
              <w:rPr>
                <w:rFonts w:hint="eastAsia"/>
              </w:rPr>
              <w:t>3</w:t>
            </w:r>
            <w:r w:rsidRPr="00357DD1">
              <w:rPr>
                <w:rFonts w:hint="eastAsia"/>
              </w:rPr>
              <w:t>类标准要求，声环境质量现状良好。</w:t>
            </w:r>
          </w:p>
          <w:p w14:paraId="70D51E27" w14:textId="4B1C8D62" w:rsidR="001E5958" w:rsidRPr="00357DD1" w:rsidRDefault="007E5954" w:rsidP="007E5954">
            <w:pPr>
              <w:adjustRightInd w:val="0"/>
              <w:snapToGrid w:val="0"/>
              <w:spacing w:line="360" w:lineRule="auto"/>
              <w:ind w:firstLineChars="200" w:firstLine="422"/>
              <w:rPr>
                <w:rStyle w:val="aff0"/>
                <w:b/>
                <w:bCs/>
                <w:kern w:val="0"/>
                <w:szCs w:val="20"/>
              </w:rPr>
            </w:pPr>
            <w:r w:rsidRPr="00357DD1">
              <w:rPr>
                <w:rStyle w:val="aff0"/>
                <w:rFonts w:hint="eastAsia"/>
                <w:b/>
                <w:bCs/>
                <w:kern w:val="0"/>
                <w:szCs w:val="20"/>
              </w:rPr>
              <w:t>4</w:t>
            </w:r>
            <w:r w:rsidRPr="00357DD1">
              <w:rPr>
                <w:rStyle w:val="aff0"/>
                <w:rFonts w:hint="eastAsia"/>
                <w:b/>
                <w:bCs/>
                <w:szCs w:val="20"/>
              </w:rPr>
              <w:t>、</w:t>
            </w:r>
            <w:r w:rsidRPr="00357DD1">
              <w:rPr>
                <w:rStyle w:val="aff0"/>
                <w:rFonts w:hint="eastAsia"/>
                <w:b/>
                <w:bCs/>
                <w:kern w:val="0"/>
                <w:szCs w:val="20"/>
              </w:rPr>
              <w:t>生态环境</w:t>
            </w:r>
          </w:p>
          <w:p w14:paraId="09E34680" w14:textId="75B9F31A" w:rsidR="001E5958" w:rsidRPr="00357DD1" w:rsidRDefault="007E5954">
            <w:pPr>
              <w:spacing w:line="360" w:lineRule="auto"/>
              <w:ind w:firstLineChars="200" w:firstLine="420"/>
              <w:jc w:val="left"/>
            </w:pPr>
            <w:r w:rsidRPr="00357DD1">
              <w:rPr>
                <w:rStyle w:val="aff0"/>
                <w:rFonts w:hint="eastAsia"/>
                <w:kern w:val="0"/>
                <w:szCs w:val="20"/>
              </w:rPr>
              <w:t>根据《</w:t>
            </w:r>
            <w:r w:rsidRPr="00357DD1">
              <w:rPr>
                <w:rStyle w:val="aff0"/>
                <w:rFonts w:hint="eastAsia"/>
                <w:kern w:val="0"/>
                <w:szCs w:val="20"/>
              </w:rPr>
              <w:t>2022</w:t>
            </w:r>
            <w:r w:rsidRPr="00357DD1">
              <w:rPr>
                <w:rStyle w:val="aff0"/>
                <w:rFonts w:hint="eastAsia"/>
                <w:kern w:val="0"/>
                <w:szCs w:val="20"/>
              </w:rPr>
              <w:t>年度苏州市生态环境状况公报》，依据《区域生态质量评价办法</w:t>
            </w:r>
            <w:r w:rsidRPr="00357DD1">
              <w:rPr>
                <w:rStyle w:val="aff0"/>
                <w:rFonts w:hint="eastAsia"/>
                <w:kern w:val="0"/>
                <w:szCs w:val="20"/>
              </w:rPr>
              <w:t>(</w:t>
            </w:r>
            <w:r w:rsidRPr="00357DD1">
              <w:rPr>
                <w:rStyle w:val="aff0"/>
                <w:rFonts w:hint="eastAsia"/>
                <w:kern w:val="0"/>
                <w:szCs w:val="20"/>
              </w:rPr>
              <w:t>试行）》</w:t>
            </w:r>
            <w:r w:rsidRPr="00357DD1">
              <w:rPr>
                <w:rStyle w:val="aff0"/>
                <w:rFonts w:hint="eastAsia"/>
                <w:kern w:val="0"/>
                <w:szCs w:val="20"/>
              </w:rPr>
              <w:t>(</w:t>
            </w:r>
            <w:r w:rsidRPr="00357DD1">
              <w:rPr>
                <w:rStyle w:val="aff0"/>
                <w:rFonts w:hint="eastAsia"/>
                <w:kern w:val="0"/>
                <w:szCs w:val="20"/>
              </w:rPr>
              <w:t>环监测</w:t>
            </w:r>
            <w:proofErr w:type="gramStart"/>
            <w:r w:rsidRPr="00357DD1">
              <w:rPr>
                <w:rStyle w:val="aff0"/>
                <w:rFonts w:hint="eastAsia"/>
                <w:kern w:val="0"/>
                <w:szCs w:val="20"/>
              </w:rPr>
              <w:t>〔</w:t>
            </w:r>
            <w:proofErr w:type="gramEnd"/>
            <w:r w:rsidRPr="00357DD1">
              <w:rPr>
                <w:rStyle w:val="aff0"/>
                <w:rFonts w:hint="eastAsia"/>
                <w:kern w:val="0"/>
                <w:szCs w:val="20"/>
              </w:rPr>
              <w:t>2021) 99</w:t>
            </w:r>
            <w:r w:rsidRPr="00357DD1">
              <w:rPr>
                <w:rStyle w:val="aff0"/>
                <w:rFonts w:hint="eastAsia"/>
                <w:kern w:val="0"/>
                <w:szCs w:val="20"/>
              </w:rPr>
              <w:t>号</w:t>
            </w:r>
            <w:r w:rsidRPr="00357DD1">
              <w:rPr>
                <w:rStyle w:val="aff0"/>
                <w:rFonts w:hint="eastAsia"/>
                <w:kern w:val="0"/>
                <w:szCs w:val="20"/>
              </w:rPr>
              <w:t>)</w:t>
            </w:r>
            <w:r w:rsidRPr="00357DD1">
              <w:rPr>
                <w:rStyle w:val="aff0"/>
                <w:rFonts w:hint="eastAsia"/>
                <w:kern w:val="0"/>
                <w:szCs w:val="20"/>
              </w:rPr>
              <w:t>规定的生态质量指数（</w:t>
            </w:r>
            <w:r w:rsidRPr="00357DD1">
              <w:rPr>
                <w:rStyle w:val="aff0"/>
                <w:rFonts w:hint="eastAsia"/>
                <w:kern w:val="0"/>
                <w:szCs w:val="20"/>
              </w:rPr>
              <w:t>EQI</w:t>
            </w:r>
            <w:r w:rsidRPr="00357DD1">
              <w:rPr>
                <w:rStyle w:val="aff0"/>
                <w:rFonts w:hint="eastAsia"/>
                <w:kern w:val="0"/>
                <w:szCs w:val="20"/>
              </w:rPr>
              <w:t>）综合评价，</w:t>
            </w:r>
            <w:r w:rsidRPr="00357DD1">
              <w:rPr>
                <w:rStyle w:val="aff0"/>
                <w:rFonts w:hint="eastAsia"/>
                <w:kern w:val="0"/>
                <w:szCs w:val="20"/>
              </w:rPr>
              <w:t>2022</w:t>
            </w:r>
            <w:r w:rsidRPr="00357DD1">
              <w:rPr>
                <w:rStyle w:val="aff0"/>
                <w:rFonts w:hint="eastAsia"/>
                <w:kern w:val="0"/>
                <w:szCs w:val="20"/>
              </w:rPr>
              <w:t>年苏州市生态质量达到“三类”</w:t>
            </w:r>
            <w:r w:rsidRPr="00357DD1">
              <w:rPr>
                <w:rStyle w:val="aff0"/>
                <w:rFonts w:hint="eastAsia"/>
                <w:kern w:val="0"/>
                <w:szCs w:val="20"/>
              </w:rPr>
              <w:t>2</w:t>
            </w:r>
            <w:r w:rsidRPr="00357DD1">
              <w:rPr>
                <w:rStyle w:val="aff0"/>
                <w:rFonts w:hint="eastAsia"/>
                <w:kern w:val="0"/>
                <w:szCs w:val="20"/>
              </w:rPr>
              <w:t>标准。</w:t>
            </w:r>
          </w:p>
          <w:p w14:paraId="4525D6D6" w14:textId="77777777" w:rsidR="001E5958" w:rsidRPr="00357DD1" w:rsidRDefault="001E5958">
            <w:pPr>
              <w:spacing w:line="360" w:lineRule="auto"/>
              <w:jc w:val="left"/>
              <w:rPr>
                <w:szCs w:val="21"/>
              </w:rPr>
            </w:pPr>
          </w:p>
        </w:tc>
      </w:tr>
      <w:tr w:rsidR="00357DD1" w:rsidRPr="00357DD1" w14:paraId="1C23EBB9" w14:textId="77777777">
        <w:trPr>
          <w:trHeight w:val="11609"/>
          <w:jc w:val="center"/>
        </w:trPr>
        <w:tc>
          <w:tcPr>
            <w:tcW w:w="357" w:type="dxa"/>
            <w:tcBorders>
              <w:top w:val="single" w:sz="4" w:space="0" w:color="auto"/>
              <w:left w:val="single" w:sz="4" w:space="0" w:color="auto"/>
              <w:bottom w:val="single" w:sz="4" w:space="0" w:color="auto"/>
            </w:tcBorders>
            <w:vAlign w:val="center"/>
          </w:tcPr>
          <w:p w14:paraId="091ACA07" w14:textId="77777777" w:rsidR="001E5958" w:rsidRPr="00357DD1" w:rsidRDefault="002B4D88">
            <w:pPr>
              <w:adjustRightInd w:val="0"/>
              <w:snapToGrid w:val="0"/>
              <w:jc w:val="center"/>
              <w:rPr>
                <w:rFonts w:cs="宋体"/>
                <w:kern w:val="0"/>
                <w:szCs w:val="21"/>
              </w:rPr>
            </w:pPr>
            <w:r w:rsidRPr="00357DD1">
              <w:rPr>
                <w:rFonts w:cs="宋体" w:hint="eastAsia"/>
                <w:kern w:val="0"/>
                <w:szCs w:val="21"/>
              </w:rPr>
              <w:lastRenderedPageBreak/>
              <w:t>环境</w:t>
            </w:r>
          </w:p>
          <w:p w14:paraId="63C52F34" w14:textId="77777777" w:rsidR="001E5958" w:rsidRPr="00357DD1" w:rsidRDefault="002B4D88">
            <w:pPr>
              <w:adjustRightInd w:val="0"/>
              <w:snapToGrid w:val="0"/>
              <w:jc w:val="center"/>
              <w:rPr>
                <w:rFonts w:cs="宋体"/>
                <w:kern w:val="0"/>
                <w:szCs w:val="21"/>
              </w:rPr>
            </w:pPr>
            <w:r w:rsidRPr="00357DD1">
              <w:rPr>
                <w:rFonts w:cs="宋体" w:hint="eastAsia"/>
                <w:kern w:val="0"/>
                <w:szCs w:val="21"/>
              </w:rPr>
              <w:t>保护</w:t>
            </w:r>
          </w:p>
          <w:p w14:paraId="1EB0D4BB" w14:textId="77777777" w:rsidR="001E5958" w:rsidRPr="00357DD1" w:rsidRDefault="002B4D88">
            <w:pPr>
              <w:adjustRightInd w:val="0"/>
              <w:snapToGrid w:val="0"/>
              <w:jc w:val="center"/>
              <w:rPr>
                <w:rFonts w:cs="宋体"/>
                <w:kern w:val="0"/>
                <w:szCs w:val="21"/>
              </w:rPr>
            </w:pPr>
            <w:r w:rsidRPr="00357DD1">
              <w:rPr>
                <w:rFonts w:cs="宋体" w:hint="eastAsia"/>
                <w:kern w:val="0"/>
                <w:szCs w:val="21"/>
              </w:rPr>
              <w:t>目标</w:t>
            </w:r>
          </w:p>
        </w:tc>
        <w:tc>
          <w:tcPr>
            <w:tcW w:w="8633" w:type="dxa"/>
            <w:tcBorders>
              <w:top w:val="single" w:sz="4" w:space="0" w:color="auto"/>
              <w:bottom w:val="single" w:sz="4" w:space="0" w:color="auto"/>
              <w:right w:val="single" w:sz="4" w:space="0" w:color="auto"/>
            </w:tcBorders>
          </w:tcPr>
          <w:p w14:paraId="00DDC08F" w14:textId="77777777" w:rsidR="001E5958" w:rsidRPr="00357DD1" w:rsidRDefault="002B4D88">
            <w:pPr>
              <w:spacing w:line="360" w:lineRule="auto"/>
              <w:ind w:firstLineChars="200" w:firstLine="422"/>
              <w:rPr>
                <w:b/>
                <w:bCs/>
                <w:szCs w:val="21"/>
              </w:rPr>
            </w:pPr>
            <w:r w:rsidRPr="00357DD1">
              <w:rPr>
                <w:b/>
                <w:bCs/>
                <w:szCs w:val="21"/>
              </w:rPr>
              <w:t>1</w:t>
            </w:r>
            <w:r w:rsidRPr="00357DD1">
              <w:rPr>
                <w:rFonts w:hint="eastAsia"/>
                <w:b/>
                <w:bCs/>
                <w:szCs w:val="21"/>
              </w:rPr>
              <w:t>．大气环境</w:t>
            </w:r>
          </w:p>
          <w:p w14:paraId="5630F162" w14:textId="77777777" w:rsidR="001E5958" w:rsidRPr="00357DD1" w:rsidRDefault="002B4D88">
            <w:pPr>
              <w:spacing w:line="360" w:lineRule="auto"/>
              <w:ind w:firstLineChars="200" w:firstLine="420"/>
              <w:rPr>
                <w:snapToGrid w:val="0"/>
                <w:kern w:val="0"/>
                <w:szCs w:val="21"/>
              </w:rPr>
            </w:pPr>
            <w:r w:rsidRPr="00357DD1">
              <w:rPr>
                <w:rFonts w:hint="eastAsia"/>
              </w:rPr>
              <w:t>扩建</w:t>
            </w:r>
            <w:r w:rsidRPr="00357DD1">
              <w:t>项目</w:t>
            </w:r>
            <w:r w:rsidRPr="00357DD1">
              <w:rPr>
                <w:rFonts w:hint="eastAsia"/>
              </w:rPr>
              <w:t>位于</w:t>
            </w:r>
            <w:r w:rsidRPr="00357DD1">
              <w:rPr>
                <w:szCs w:val="21"/>
              </w:rPr>
              <w:t>太仓市</w:t>
            </w:r>
            <w:r w:rsidRPr="00357DD1">
              <w:rPr>
                <w:rFonts w:hint="eastAsia"/>
                <w:szCs w:val="21"/>
              </w:rPr>
              <w:t>高新技术产业开发区</w:t>
            </w:r>
            <w:r w:rsidRPr="00357DD1">
              <w:rPr>
                <w:szCs w:val="21"/>
              </w:rPr>
              <w:t>宁波东路</w:t>
            </w:r>
            <w:r w:rsidRPr="00357DD1">
              <w:rPr>
                <w:szCs w:val="21"/>
              </w:rPr>
              <w:t>55</w:t>
            </w:r>
            <w:r w:rsidRPr="00357DD1">
              <w:rPr>
                <w:szCs w:val="21"/>
              </w:rPr>
              <w:t>号</w:t>
            </w:r>
            <w:r w:rsidRPr="00357DD1">
              <w:t>，</w:t>
            </w:r>
            <w:r w:rsidRPr="00357DD1">
              <w:rPr>
                <w:snapToGrid w:val="0"/>
                <w:kern w:val="0"/>
                <w:szCs w:val="21"/>
              </w:rPr>
              <w:t>根据现场勘查，项目周边</w:t>
            </w:r>
            <w:r w:rsidRPr="00357DD1">
              <w:rPr>
                <w:snapToGrid w:val="0"/>
                <w:kern w:val="0"/>
                <w:szCs w:val="21"/>
              </w:rPr>
              <w:t>500m</w:t>
            </w:r>
            <w:r w:rsidRPr="00357DD1">
              <w:rPr>
                <w:snapToGrid w:val="0"/>
                <w:kern w:val="0"/>
                <w:szCs w:val="21"/>
              </w:rPr>
              <w:t>范围内</w:t>
            </w:r>
            <w:r w:rsidRPr="00357DD1">
              <w:rPr>
                <w:rFonts w:hint="eastAsia"/>
                <w:snapToGrid w:val="0"/>
                <w:kern w:val="0"/>
                <w:szCs w:val="21"/>
              </w:rPr>
              <w:t>无</w:t>
            </w:r>
            <w:r w:rsidRPr="00357DD1">
              <w:rPr>
                <w:snapToGrid w:val="0"/>
                <w:kern w:val="0"/>
                <w:szCs w:val="21"/>
              </w:rPr>
              <w:t>大气环境保护目标</w:t>
            </w:r>
            <w:r w:rsidRPr="00357DD1">
              <w:rPr>
                <w:rFonts w:hint="eastAsia"/>
                <w:snapToGrid w:val="0"/>
                <w:kern w:val="0"/>
                <w:szCs w:val="21"/>
              </w:rPr>
              <w:t>。</w:t>
            </w:r>
          </w:p>
          <w:p w14:paraId="2EA928BA" w14:textId="77777777" w:rsidR="001E5958" w:rsidRPr="00357DD1" w:rsidRDefault="002B4D88">
            <w:pPr>
              <w:spacing w:line="360" w:lineRule="auto"/>
              <w:ind w:firstLineChars="200" w:firstLine="422"/>
              <w:rPr>
                <w:b/>
                <w:bCs/>
              </w:rPr>
            </w:pPr>
            <w:r w:rsidRPr="00357DD1">
              <w:rPr>
                <w:b/>
                <w:bCs/>
              </w:rPr>
              <w:t>2</w:t>
            </w:r>
            <w:r w:rsidRPr="00357DD1">
              <w:rPr>
                <w:rFonts w:cs="宋体" w:hint="eastAsia"/>
                <w:b/>
                <w:bCs/>
              </w:rPr>
              <w:t>．</w:t>
            </w:r>
            <w:r w:rsidRPr="00357DD1">
              <w:rPr>
                <w:rFonts w:hint="eastAsia"/>
                <w:b/>
                <w:bCs/>
              </w:rPr>
              <w:t>声环境</w:t>
            </w:r>
          </w:p>
          <w:p w14:paraId="2A8C2AA2" w14:textId="77777777" w:rsidR="001E5958" w:rsidRPr="00357DD1" w:rsidRDefault="002B4D88">
            <w:pPr>
              <w:spacing w:line="360" w:lineRule="auto"/>
              <w:ind w:firstLineChars="200" w:firstLine="420"/>
              <w:rPr>
                <w:rFonts w:cs="宋体"/>
                <w:kern w:val="0"/>
                <w:szCs w:val="21"/>
              </w:rPr>
            </w:pPr>
            <w:r w:rsidRPr="00357DD1">
              <w:rPr>
                <w:rFonts w:hint="eastAsia"/>
              </w:rPr>
              <w:t>扩建</w:t>
            </w:r>
            <w:r w:rsidRPr="00357DD1">
              <w:t>项目位于</w:t>
            </w:r>
            <w:r w:rsidRPr="00357DD1">
              <w:rPr>
                <w:szCs w:val="21"/>
              </w:rPr>
              <w:t>太仓市</w:t>
            </w:r>
            <w:r w:rsidRPr="00357DD1">
              <w:rPr>
                <w:rFonts w:hint="eastAsia"/>
                <w:szCs w:val="21"/>
              </w:rPr>
              <w:t>高新技术产业开发区</w:t>
            </w:r>
            <w:r w:rsidRPr="00357DD1">
              <w:rPr>
                <w:szCs w:val="21"/>
              </w:rPr>
              <w:t>宁波东路</w:t>
            </w:r>
            <w:r w:rsidRPr="00357DD1">
              <w:rPr>
                <w:szCs w:val="21"/>
              </w:rPr>
              <w:t>55</w:t>
            </w:r>
            <w:r w:rsidRPr="00357DD1">
              <w:rPr>
                <w:szCs w:val="21"/>
              </w:rPr>
              <w:t>号</w:t>
            </w:r>
            <w:r w:rsidRPr="00357DD1">
              <w:rPr>
                <w:rFonts w:hint="eastAsia"/>
              </w:rPr>
              <w:t>，项目周边</w:t>
            </w:r>
            <w:r w:rsidRPr="00357DD1">
              <w:t>50</w:t>
            </w:r>
            <w:r w:rsidRPr="00357DD1">
              <w:rPr>
                <w:rFonts w:hint="eastAsia"/>
              </w:rPr>
              <w:t>米范围内没有声环境敏感目标。</w:t>
            </w:r>
          </w:p>
          <w:p w14:paraId="5E4C5221" w14:textId="77777777" w:rsidR="001E5958" w:rsidRPr="00357DD1" w:rsidRDefault="002B4D88">
            <w:pPr>
              <w:spacing w:line="360" w:lineRule="auto"/>
              <w:ind w:firstLineChars="200" w:firstLine="422"/>
              <w:rPr>
                <w:rFonts w:cs="宋体"/>
                <w:b/>
                <w:bCs/>
                <w:kern w:val="0"/>
                <w:szCs w:val="21"/>
              </w:rPr>
            </w:pPr>
            <w:r w:rsidRPr="00357DD1">
              <w:rPr>
                <w:b/>
                <w:bCs/>
                <w:kern w:val="0"/>
                <w:szCs w:val="21"/>
              </w:rPr>
              <w:t>3</w:t>
            </w:r>
            <w:r w:rsidRPr="00357DD1">
              <w:rPr>
                <w:rFonts w:cs="宋体" w:hint="eastAsia"/>
                <w:b/>
                <w:bCs/>
                <w:kern w:val="0"/>
                <w:szCs w:val="21"/>
              </w:rPr>
              <w:t>．地下水环境</w:t>
            </w:r>
          </w:p>
          <w:p w14:paraId="30F7AE8E" w14:textId="77777777" w:rsidR="001E5958" w:rsidRPr="00357DD1" w:rsidRDefault="002B4D88">
            <w:pPr>
              <w:spacing w:line="360" w:lineRule="auto"/>
              <w:ind w:firstLineChars="200" w:firstLine="420"/>
              <w:rPr>
                <w:snapToGrid w:val="0"/>
                <w:kern w:val="0"/>
                <w:szCs w:val="21"/>
              </w:rPr>
            </w:pPr>
            <w:r w:rsidRPr="00357DD1">
              <w:rPr>
                <w:rFonts w:hint="eastAsia"/>
                <w:snapToGrid w:val="0"/>
                <w:kern w:val="0"/>
                <w:szCs w:val="21"/>
              </w:rPr>
              <w:t>厂界外</w:t>
            </w:r>
            <w:r w:rsidRPr="00357DD1">
              <w:rPr>
                <w:snapToGrid w:val="0"/>
                <w:kern w:val="0"/>
                <w:szCs w:val="21"/>
              </w:rPr>
              <w:t>500</w:t>
            </w:r>
            <w:r w:rsidRPr="00357DD1">
              <w:rPr>
                <w:rFonts w:hint="eastAsia"/>
                <w:snapToGrid w:val="0"/>
                <w:kern w:val="0"/>
                <w:szCs w:val="21"/>
              </w:rPr>
              <w:t>米范围内无地下水集中式饮用水水源和热水、矿泉水、温泉等特殊地下水资源。</w:t>
            </w:r>
          </w:p>
          <w:p w14:paraId="28F04D03" w14:textId="77777777" w:rsidR="001E5958" w:rsidRPr="00357DD1" w:rsidRDefault="002B4D88">
            <w:pPr>
              <w:pStyle w:val="3"/>
              <w:spacing w:before="0" w:after="0" w:line="360" w:lineRule="auto"/>
              <w:ind w:firstLineChars="200" w:firstLine="422"/>
              <w:rPr>
                <w:sz w:val="21"/>
                <w:szCs w:val="21"/>
              </w:rPr>
            </w:pPr>
            <w:r w:rsidRPr="00357DD1">
              <w:rPr>
                <w:sz w:val="21"/>
                <w:szCs w:val="21"/>
              </w:rPr>
              <w:t>4</w:t>
            </w:r>
            <w:r w:rsidRPr="00357DD1">
              <w:rPr>
                <w:rFonts w:hint="eastAsia"/>
                <w:sz w:val="21"/>
                <w:szCs w:val="21"/>
              </w:rPr>
              <w:t>．</w:t>
            </w:r>
            <w:r w:rsidRPr="00357DD1">
              <w:rPr>
                <w:sz w:val="21"/>
                <w:szCs w:val="21"/>
              </w:rPr>
              <w:t>生态环境</w:t>
            </w:r>
          </w:p>
          <w:p w14:paraId="25C7343F" w14:textId="77777777" w:rsidR="001E5958" w:rsidRPr="00357DD1" w:rsidRDefault="002B4D88">
            <w:pPr>
              <w:spacing w:line="360" w:lineRule="auto"/>
              <w:ind w:firstLineChars="200" w:firstLine="420"/>
              <w:rPr>
                <w:snapToGrid w:val="0"/>
                <w:kern w:val="0"/>
                <w:szCs w:val="21"/>
              </w:rPr>
            </w:pPr>
            <w:r w:rsidRPr="00357DD1">
              <w:rPr>
                <w:szCs w:val="21"/>
              </w:rPr>
              <w:t>项目用地范围内无生态环境保护目标。</w:t>
            </w:r>
          </w:p>
          <w:p w14:paraId="662C2BA7" w14:textId="77777777" w:rsidR="001E5958" w:rsidRPr="00357DD1" w:rsidRDefault="001E5958">
            <w:pPr>
              <w:spacing w:line="360" w:lineRule="auto"/>
              <w:ind w:firstLineChars="200" w:firstLine="420"/>
              <w:rPr>
                <w:snapToGrid w:val="0"/>
                <w:kern w:val="0"/>
                <w:szCs w:val="21"/>
              </w:rPr>
            </w:pPr>
          </w:p>
          <w:p w14:paraId="47938C8B" w14:textId="77777777" w:rsidR="001E5958" w:rsidRPr="00357DD1" w:rsidRDefault="001E5958">
            <w:pPr>
              <w:spacing w:line="360" w:lineRule="auto"/>
              <w:ind w:firstLineChars="200" w:firstLine="420"/>
              <w:rPr>
                <w:snapToGrid w:val="0"/>
                <w:kern w:val="0"/>
                <w:szCs w:val="21"/>
              </w:rPr>
            </w:pPr>
          </w:p>
          <w:p w14:paraId="02839966" w14:textId="77777777" w:rsidR="001E5958" w:rsidRPr="00357DD1" w:rsidRDefault="001E5958">
            <w:pPr>
              <w:spacing w:line="360" w:lineRule="auto"/>
              <w:ind w:firstLineChars="200" w:firstLine="420"/>
              <w:rPr>
                <w:snapToGrid w:val="0"/>
                <w:kern w:val="0"/>
                <w:szCs w:val="21"/>
              </w:rPr>
            </w:pPr>
          </w:p>
          <w:p w14:paraId="0DA09CEC" w14:textId="77777777" w:rsidR="001E5958" w:rsidRPr="00357DD1" w:rsidRDefault="001E5958">
            <w:pPr>
              <w:spacing w:line="360" w:lineRule="auto"/>
              <w:ind w:firstLineChars="200" w:firstLine="420"/>
              <w:rPr>
                <w:snapToGrid w:val="0"/>
                <w:kern w:val="0"/>
                <w:szCs w:val="21"/>
              </w:rPr>
            </w:pPr>
          </w:p>
          <w:p w14:paraId="65B0CC6C" w14:textId="77777777" w:rsidR="001E5958" w:rsidRPr="00357DD1" w:rsidRDefault="001E5958">
            <w:pPr>
              <w:spacing w:line="360" w:lineRule="auto"/>
              <w:ind w:firstLineChars="200" w:firstLine="420"/>
              <w:rPr>
                <w:snapToGrid w:val="0"/>
                <w:kern w:val="0"/>
                <w:szCs w:val="21"/>
              </w:rPr>
            </w:pPr>
          </w:p>
          <w:p w14:paraId="4A9F2F0A" w14:textId="77777777" w:rsidR="001E5958" w:rsidRPr="00357DD1" w:rsidRDefault="001E5958">
            <w:pPr>
              <w:spacing w:line="360" w:lineRule="auto"/>
              <w:ind w:firstLineChars="200" w:firstLine="420"/>
              <w:rPr>
                <w:snapToGrid w:val="0"/>
                <w:kern w:val="0"/>
                <w:szCs w:val="21"/>
              </w:rPr>
            </w:pPr>
          </w:p>
          <w:p w14:paraId="57DC6A5F" w14:textId="77777777" w:rsidR="001E5958" w:rsidRPr="00357DD1" w:rsidRDefault="001E5958">
            <w:pPr>
              <w:spacing w:line="360" w:lineRule="auto"/>
              <w:ind w:firstLineChars="200" w:firstLine="420"/>
              <w:rPr>
                <w:snapToGrid w:val="0"/>
                <w:kern w:val="0"/>
                <w:szCs w:val="21"/>
              </w:rPr>
            </w:pPr>
          </w:p>
          <w:p w14:paraId="3DE9B340" w14:textId="77777777" w:rsidR="001E5958" w:rsidRPr="00357DD1" w:rsidRDefault="001E5958">
            <w:pPr>
              <w:spacing w:line="360" w:lineRule="auto"/>
              <w:ind w:firstLineChars="200" w:firstLine="420"/>
              <w:rPr>
                <w:snapToGrid w:val="0"/>
                <w:kern w:val="0"/>
                <w:szCs w:val="21"/>
              </w:rPr>
            </w:pPr>
          </w:p>
          <w:p w14:paraId="498E77F0" w14:textId="77777777" w:rsidR="001E5958" w:rsidRPr="00357DD1" w:rsidRDefault="001E5958">
            <w:pPr>
              <w:spacing w:line="360" w:lineRule="auto"/>
              <w:ind w:firstLineChars="200" w:firstLine="420"/>
              <w:rPr>
                <w:snapToGrid w:val="0"/>
                <w:kern w:val="0"/>
                <w:szCs w:val="21"/>
              </w:rPr>
            </w:pPr>
          </w:p>
          <w:p w14:paraId="799C1C48" w14:textId="77777777" w:rsidR="001E5958" w:rsidRPr="00357DD1" w:rsidRDefault="001E5958">
            <w:pPr>
              <w:spacing w:line="360" w:lineRule="auto"/>
              <w:ind w:firstLineChars="200" w:firstLine="420"/>
              <w:rPr>
                <w:snapToGrid w:val="0"/>
                <w:kern w:val="0"/>
                <w:szCs w:val="21"/>
              </w:rPr>
            </w:pPr>
          </w:p>
          <w:p w14:paraId="74F5FE26" w14:textId="77777777" w:rsidR="001E5958" w:rsidRPr="00357DD1" w:rsidRDefault="001E5958">
            <w:pPr>
              <w:spacing w:line="360" w:lineRule="auto"/>
              <w:rPr>
                <w:snapToGrid w:val="0"/>
                <w:kern w:val="0"/>
                <w:szCs w:val="21"/>
              </w:rPr>
            </w:pPr>
          </w:p>
        </w:tc>
      </w:tr>
      <w:tr w:rsidR="00357DD1" w:rsidRPr="00357DD1" w14:paraId="57C0198D" w14:textId="77777777">
        <w:trPr>
          <w:trHeight w:val="12900"/>
          <w:jc w:val="center"/>
        </w:trPr>
        <w:tc>
          <w:tcPr>
            <w:tcW w:w="357" w:type="dxa"/>
            <w:tcBorders>
              <w:top w:val="single" w:sz="4" w:space="0" w:color="auto"/>
              <w:left w:val="single" w:sz="4" w:space="0" w:color="auto"/>
              <w:bottom w:val="single" w:sz="4" w:space="0" w:color="auto"/>
            </w:tcBorders>
            <w:tcMar>
              <w:left w:w="28" w:type="dxa"/>
              <w:right w:w="28" w:type="dxa"/>
            </w:tcMar>
            <w:vAlign w:val="center"/>
          </w:tcPr>
          <w:p w14:paraId="2916CBAF" w14:textId="77777777" w:rsidR="001E5958" w:rsidRPr="00357DD1" w:rsidRDefault="002B4D88">
            <w:pPr>
              <w:adjustRightInd w:val="0"/>
              <w:snapToGrid w:val="0"/>
              <w:jc w:val="center"/>
              <w:rPr>
                <w:rFonts w:cs="宋体"/>
                <w:kern w:val="0"/>
                <w:szCs w:val="21"/>
              </w:rPr>
            </w:pPr>
            <w:r w:rsidRPr="00357DD1">
              <w:rPr>
                <w:rFonts w:cs="宋体" w:hint="eastAsia"/>
                <w:kern w:val="0"/>
                <w:szCs w:val="21"/>
              </w:rPr>
              <w:lastRenderedPageBreak/>
              <w:t>污染</w:t>
            </w:r>
          </w:p>
          <w:p w14:paraId="6A90CA3E" w14:textId="77777777" w:rsidR="001E5958" w:rsidRPr="00357DD1" w:rsidRDefault="002B4D88">
            <w:pPr>
              <w:adjustRightInd w:val="0"/>
              <w:snapToGrid w:val="0"/>
              <w:jc w:val="center"/>
              <w:rPr>
                <w:rFonts w:cs="宋体"/>
                <w:kern w:val="0"/>
                <w:szCs w:val="21"/>
              </w:rPr>
            </w:pPr>
            <w:r w:rsidRPr="00357DD1">
              <w:rPr>
                <w:rFonts w:cs="宋体" w:hint="eastAsia"/>
                <w:kern w:val="0"/>
                <w:szCs w:val="21"/>
              </w:rPr>
              <w:t>物排</w:t>
            </w:r>
          </w:p>
          <w:p w14:paraId="4FABAC47" w14:textId="77777777" w:rsidR="001E5958" w:rsidRPr="00357DD1" w:rsidRDefault="002B4D88">
            <w:pPr>
              <w:adjustRightInd w:val="0"/>
              <w:snapToGrid w:val="0"/>
              <w:jc w:val="center"/>
              <w:rPr>
                <w:rFonts w:cs="宋体"/>
                <w:kern w:val="0"/>
                <w:szCs w:val="21"/>
              </w:rPr>
            </w:pPr>
            <w:r w:rsidRPr="00357DD1">
              <w:rPr>
                <w:rFonts w:cs="宋体" w:hint="eastAsia"/>
                <w:kern w:val="0"/>
                <w:szCs w:val="21"/>
              </w:rPr>
              <w:t>放控</w:t>
            </w:r>
          </w:p>
          <w:p w14:paraId="07FCEE06" w14:textId="77777777" w:rsidR="001E5958" w:rsidRPr="00357DD1" w:rsidRDefault="002B4D88">
            <w:pPr>
              <w:adjustRightInd w:val="0"/>
              <w:snapToGrid w:val="0"/>
              <w:jc w:val="center"/>
              <w:rPr>
                <w:rFonts w:cs="宋体"/>
                <w:kern w:val="0"/>
                <w:szCs w:val="21"/>
              </w:rPr>
            </w:pPr>
            <w:r w:rsidRPr="00357DD1">
              <w:rPr>
                <w:rFonts w:cs="宋体" w:hint="eastAsia"/>
                <w:kern w:val="0"/>
                <w:szCs w:val="21"/>
              </w:rPr>
              <w:t>制标</w:t>
            </w:r>
          </w:p>
          <w:p w14:paraId="0D440193" w14:textId="77777777" w:rsidR="001E5958" w:rsidRPr="00357DD1" w:rsidRDefault="002B4D88">
            <w:pPr>
              <w:adjustRightInd w:val="0"/>
              <w:snapToGrid w:val="0"/>
              <w:jc w:val="center"/>
              <w:rPr>
                <w:rFonts w:cs="宋体"/>
                <w:kern w:val="0"/>
                <w:szCs w:val="21"/>
              </w:rPr>
            </w:pPr>
            <w:r w:rsidRPr="00357DD1">
              <w:rPr>
                <w:rFonts w:cs="宋体" w:hint="eastAsia"/>
                <w:kern w:val="0"/>
                <w:szCs w:val="21"/>
              </w:rPr>
              <w:t>准</w:t>
            </w:r>
          </w:p>
        </w:tc>
        <w:tc>
          <w:tcPr>
            <w:tcW w:w="8633" w:type="dxa"/>
            <w:tcBorders>
              <w:top w:val="single" w:sz="4" w:space="0" w:color="auto"/>
              <w:bottom w:val="single" w:sz="4" w:space="0" w:color="auto"/>
              <w:right w:val="single" w:sz="4" w:space="0" w:color="auto"/>
            </w:tcBorders>
            <w:vAlign w:val="center"/>
          </w:tcPr>
          <w:p w14:paraId="04FD0A05" w14:textId="77777777" w:rsidR="001E5958" w:rsidRPr="00357DD1" w:rsidRDefault="002B4D88">
            <w:pPr>
              <w:tabs>
                <w:tab w:val="left" w:pos="5142"/>
              </w:tabs>
              <w:spacing w:line="360" w:lineRule="auto"/>
              <w:ind w:firstLineChars="200" w:firstLine="422"/>
              <w:rPr>
                <w:b/>
                <w:snapToGrid w:val="0"/>
                <w:kern w:val="0"/>
                <w:szCs w:val="21"/>
              </w:rPr>
            </w:pPr>
            <w:r w:rsidRPr="00357DD1">
              <w:rPr>
                <w:b/>
                <w:snapToGrid w:val="0"/>
                <w:kern w:val="0"/>
                <w:szCs w:val="21"/>
              </w:rPr>
              <w:t>1</w:t>
            </w:r>
            <w:r w:rsidRPr="00357DD1">
              <w:rPr>
                <w:rFonts w:hint="eastAsia"/>
                <w:b/>
                <w:snapToGrid w:val="0"/>
                <w:kern w:val="0"/>
                <w:szCs w:val="21"/>
              </w:rPr>
              <w:t>．</w:t>
            </w:r>
            <w:r w:rsidRPr="00357DD1">
              <w:rPr>
                <w:b/>
                <w:snapToGrid w:val="0"/>
                <w:kern w:val="0"/>
                <w:szCs w:val="21"/>
              </w:rPr>
              <w:t>大气污染物排放标准</w:t>
            </w:r>
          </w:p>
          <w:p w14:paraId="7A761C55" w14:textId="392DE98E" w:rsidR="001E5958" w:rsidRPr="00357DD1" w:rsidRDefault="002B4D88">
            <w:pPr>
              <w:pStyle w:val="33"/>
              <w:ind w:firstLine="420"/>
              <w:rPr>
                <w:sz w:val="21"/>
                <w:szCs w:val="21"/>
              </w:rPr>
            </w:pPr>
            <w:r w:rsidRPr="00357DD1">
              <w:rPr>
                <w:rFonts w:hint="eastAsia"/>
                <w:sz w:val="21"/>
                <w:szCs w:val="21"/>
              </w:rPr>
              <w:t>扩建</w:t>
            </w:r>
            <w:r w:rsidRPr="00357DD1">
              <w:rPr>
                <w:sz w:val="21"/>
                <w:szCs w:val="21"/>
              </w:rPr>
              <w:t>项目</w:t>
            </w:r>
            <w:r w:rsidR="007E5954" w:rsidRPr="00357DD1">
              <w:rPr>
                <w:rFonts w:hint="eastAsia"/>
                <w:sz w:val="21"/>
                <w:szCs w:val="21"/>
              </w:rPr>
              <w:t>成型</w:t>
            </w:r>
            <w:r w:rsidRPr="00357DD1">
              <w:rPr>
                <w:rFonts w:hint="eastAsia"/>
                <w:sz w:val="21"/>
                <w:szCs w:val="21"/>
              </w:rPr>
              <w:t>、发泡</w:t>
            </w:r>
            <w:r w:rsidRPr="00357DD1">
              <w:rPr>
                <w:sz w:val="21"/>
                <w:szCs w:val="21"/>
              </w:rPr>
              <w:t>工序产生的非甲烷总烃执行《</w:t>
            </w:r>
            <w:r w:rsidRPr="00357DD1">
              <w:rPr>
                <w:rFonts w:hint="eastAsia"/>
                <w:sz w:val="21"/>
                <w:szCs w:val="21"/>
              </w:rPr>
              <w:t>合成树脂工业污染排放标准</w:t>
            </w:r>
            <w:r w:rsidRPr="00357DD1">
              <w:rPr>
                <w:sz w:val="21"/>
                <w:szCs w:val="21"/>
              </w:rPr>
              <w:t>》（</w:t>
            </w:r>
            <w:r w:rsidRPr="00357DD1">
              <w:rPr>
                <w:rFonts w:hint="eastAsia"/>
                <w:sz w:val="21"/>
                <w:szCs w:val="21"/>
              </w:rPr>
              <w:t>GB31572</w:t>
            </w:r>
            <w:r w:rsidRPr="00357DD1">
              <w:rPr>
                <w:sz w:val="21"/>
                <w:szCs w:val="21"/>
              </w:rPr>
              <w:t>-201</w:t>
            </w:r>
            <w:r w:rsidRPr="00357DD1">
              <w:rPr>
                <w:rFonts w:hint="eastAsia"/>
                <w:sz w:val="21"/>
                <w:szCs w:val="21"/>
              </w:rPr>
              <w:t>5</w:t>
            </w:r>
            <w:r w:rsidRPr="00357DD1">
              <w:rPr>
                <w:sz w:val="21"/>
                <w:szCs w:val="21"/>
              </w:rPr>
              <w:t>）表</w:t>
            </w:r>
            <w:r w:rsidRPr="00357DD1">
              <w:rPr>
                <w:rFonts w:hint="eastAsia"/>
                <w:sz w:val="21"/>
                <w:szCs w:val="21"/>
              </w:rPr>
              <w:t>5</w:t>
            </w:r>
            <w:r w:rsidRPr="00357DD1">
              <w:rPr>
                <w:rFonts w:hint="eastAsia"/>
                <w:sz w:val="21"/>
                <w:szCs w:val="21"/>
              </w:rPr>
              <w:t>中</w:t>
            </w:r>
            <w:r w:rsidRPr="00357DD1">
              <w:rPr>
                <w:sz w:val="21"/>
                <w:szCs w:val="21"/>
              </w:rPr>
              <w:t>排放标准和表</w:t>
            </w:r>
            <w:r w:rsidRPr="00357DD1">
              <w:rPr>
                <w:rFonts w:hint="eastAsia"/>
                <w:sz w:val="21"/>
                <w:szCs w:val="21"/>
              </w:rPr>
              <w:t>9</w:t>
            </w:r>
            <w:r w:rsidRPr="00357DD1">
              <w:rPr>
                <w:sz w:val="21"/>
                <w:szCs w:val="21"/>
              </w:rPr>
              <w:t>中的</w:t>
            </w:r>
            <w:r w:rsidRPr="00357DD1">
              <w:rPr>
                <w:rFonts w:hint="eastAsia"/>
                <w:sz w:val="21"/>
                <w:szCs w:val="21"/>
              </w:rPr>
              <w:t>厂界</w:t>
            </w:r>
            <w:r w:rsidRPr="00357DD1">
              <w:rPr>
                <w:sz w:val="21"/>
                <w:szCs w:val="21"/>
              </w:rPr>
              <w:t>监控浓度限值，具体见表</w:t>
            </w:r>
            <w:r w:rsidRPr="00357DD1">
              <w:rPr>
                <w:rFonts w:hint="eastAsia"/>
                <w:sz w:val="21"/>
                <w:szCs w:val="21"/>
              </w:rPr>
              <w:t>3-</w:t>
            </w:r>
            <w:r w:rsidRPr="00357DD1">
              <w:rPr>
                <w:sz w:val="21"/>
                <w:szCs w:val="21"/>
              </w:rPr>
              <w:t>4</w:t>
            </w:r>
            <w:r w:rsidRPr="00357DD1">
              <w:rPr>
                <w:sz w:val="21"/>
                <w:szCs w:val="21"/>
              </w:rPr>
              <w:t>。</w:t>
            </w:r>
          </w:p>
          <w:p w14:paraId="0213857D" w14:textId="77777777" w:rsidR="001E5958" w:rsidRPr="00357DD1" w:rsidRDefault="002B4D88">
            <w:pPr>
              <w:pStyle w:val="1c"/>
              <w:ind w:firstLine="420"/>
              <w:rPr>
                <w:sz w:val="21"/>
                <w:szCs w:val="21"/>
              </w:rPr>
            </w:pPr>
            <w:r w:rsidRPr="00357DD1">
              <w:rPr>
                <w:sz w:val="21"/>
                <w:szCs w:val="21"/>
              </w:rPr>
              <w:t>表</w:t>
            </w:r>
            <w:r w:rsidRPr="00357DD1">
              <w:rPr>
                <w:rFonts w:hint="eastAsia"/>
                <w:sz w:val="21"/>
                <w:szCs w:val="21"/>
              </w:rPr>
              <w:t>3-</w:t>
            </w:r>
            <w:r w:rsidRPr="00357DD1">
              <w:rPr>
                <w:sz w:val="21"/>
                <w:szCs w:val="21"/>
              </w:rPr>
              <w:t xml:space="preserve">4 </w:t>
            </w:r>
            <w:r w:rsidRPr="00357DD1">
              <w:rPr>
                <w:sz w:val="21"/>
                <w:szCs w:val="21"/>
              </w:rPr>
              <w:t>大气污染</w:t>
            </w:r>
            <w:r w:rsidRPr="00357DD1">
              <w:rPr>
                <w:rFonts w:hint="eastAsia"/>
                <w:sz w:val="21"/>
                <w:szCs w:val="21"/>
              </w:rPr>
              <w:t>排放限值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84"/>
              <w:gridCol w:w="1227"/>
              <w:gridCol w:w="1517"/>
              <w:gridCol w:w="2887"/>
            </w:tblGrid>
            <w:tr w:rsidR="00357DD1" w:rsidRPr="00357DD1" w14:paraId="4CE48CC3" w14:textId="77777777" w:rsidTr="003F06EA">
              <w:trPr>
                <w:trHeight w:val="20"/>
                <w:jc w:val="center"/>
              </w:trPr>
              <w:tc>
                <w:tcPr>
                  <w:tcW w:w="709" w:type="pct"/>
                  <w:vMerge w:val="restart"/>
                  <w:vAlign w:val="center"/>
                </w:tcPr>
                <w:p w14:paraId="41F4B120" w14:textId="77777777" w:rsidR="001E5958" w:rsidRPr="00357DD1" w:rsidRDefault="002B4D88">
                  <w:pPr>
                    <w:adjustRightInd w:val="0"/>
                    <w:snapToGrid w:val="0"/>
                    <w:jc w:val="center"/>
                    <w:rPr>
                      <w:b/>
                      <w:bCs/>
                      <w:sz w:val="18"/>
                      <w:szCs w:val="18"/>
                    </w:rPr>
                  </w:pPr>
                  <w:r w:rsidRPr="00357DD1">
                    <w:rPr>
                      <w:b/>
                      <w:bCs/>
                      <w:sz w:val="18"/>
                      <w:szCs w:val="18"/>
                    </w:rPr>
                    <w:t>污染物</w:t>
                  </w:r>
                </w:p>
              </w:tc>
              <w:tc>
                <w:tcPr>
                  <w:tcW w:w="942" w:type="pct"/>
                  <w:vMerge w:val="restart"/>
                  <w:vAlign w:val="center"/>
                </w:tcPr>
                <w:p w14:paraId="633BF29D" w14:textId="77777777" w:rsidR="001E5958" w:rsidRPr="00357DD1" w:rsidRDefault="002B4D88">
                  <w:pPr>
                    <w:adjustRightInd w:val="0"/>
                    <w:snapToGrid w:val="0"/>
                    <w:jc w:val="center"/>
                    <w:rPr>
                      <w:b/>
                      <w:bCs/>
                      <w:sz w:val="18"/>
                      <w:szCs w:val="18"/>
                    </w:rPr>
                  </w:pPr>
                  <w:r w:rsidRPr="00357DD1">
                    <w:rPr>
                      <w:b/>
                      <w:bCs/>
                      <w:sz w:val="18"/>
                      <w:szCs w:val="18"/>
                    </w:rPr>
                    <w:t>最高允许排放浓度</w:t>
                  </w:r>
                  <w:r w:rsidRPr="00357DD1">
                    <w:rPr>
                      <w:b/>
                      <w:bCs/>
                      <w:sz w:val="18"/>
                      <w:szCs w:val="18"/>
                    </w:rPr>
                    <w:t>mg/Nm</w:t>
                  </w:r>
                  <w:r w:rsidRPr="00357DD1">
                    <w:rPr>
                      <w:b/>
                      <w:bCs/>
                      <w:sz w:val="18"/>
                      <w:szCs w:val="18"/>
                      <w:vertAlign w:val="superscript"/>
                    </w:rPr>
                    <w:t>3</w:t>
                  </w:r>
                </w:p>
              </w:tc>
              <w:tc>
                <w:tcPr>
                  <w:tcW w:w="1632" w:type="pct"/>
                  <w:gridSpan w:val="2"/>
                  <w:vAlign w:val="center"/>
                </w:tcPr>
                <w:p w14:paraId="0DD767A6" w14:textId="77777777" w:rsidR="001E5958" w:rsidRPr="00357DD1" w:rsidRDefault="002B4D88">
                  <w:pPr>
                    <w:adjustRightInd w:val="0"/>
                    <w:snapToGrid w:val="0"/>
                    <w:jc w:val="center"/>
                    <w:rPr>
                      <w:b/>
                      <w:bCs/>
                      <w:sz w:val="18"/>
                      <w:szCs w:val="18"/>
                    </w:rPr>
                  </w:pPr>
                  <w:r w:rsidRPr="00357DD1">
                    <w:rPr>
                      <w:b/>
                      <w:bCs/>
                      <w:sz w:val="18"/>
                      <w:szCs w:val="18"/>
                    </w:rPr>
                    <w:t>无组织排放监控浓度限值</w:t>
                  </w:r>
                </w:p>
              </w:tc>
              <w:tc>
                <w:tcPr>
                  <w:tcW w:w="1717" w:type="pct"/>
                  <w:vMerge w:val="restart"/>
                  <w:vAlign w:val="center"/>
                </w:tcPr>
                <w:p w14:paraId="1BB01363" w14:textId="77777777" w:rsidR="001E5958" w:rsidRPr="00357DD1" w:rsidRDefault="002B4D88">
                  <w:pPr>
                    <w:adjustRightInd w:val="0"/>
                    <w:snapToGrid w:val="0"/>
                    <w:jc w:val="center"/>
                    <w:rPr>
                      <w:b/>
                      <w:bCs/>
                      <w:sz w:val="18"/>
                      <w:szCs w:val="18"/>
                    </w:rPr>
                  </w:pPr>
                  <w:r w:rsidRPr="00357DD1">
                    <w:rPr>
                      <w:b/>
                      <w:sz w:val="18"/>
                      <w:szCs w:val="18"/>
                    </w:rPr>
                    <w:t>依</w:t>
                  </w:r>
                  <w:r w:rsidRPr="00357DD1">
                    <w:rPr>
                      <w:b/>
                      <w:sz w:val="18"/>
                      <w:szCs w:val="18"/>
                    </w:rPr>
                    <w:t xml:space="preserve">  </w:t>
                  </w:r>
                  <w:r w:rsidRPr="00357DD1">
                    <w:rPr>
                      <w:b/>
                      <w:sz w:val="18"/>
                      <w:szCs w:val="18"/>
                    </w:rPr>
                    <w:t>据</w:t>
                  </w:r>
                </w:p>
              </w:tc>
            </w:tr>
            <w:tr w:rsidR="00357DD1" w:rsidRPr="00357DD1" w14:paraId="0022DDF3" w14:textId="77777777" w:rsidTr="003F06EA">
              <w:trPr>
                <w:trHeight w:val="20"/>
                <w:jc w:val="center"/>
              </w:trPr>
              <w:tc>
                <w:tcPr>
                  <w:tcW w:w="709" w:type="pct"/>
                  <w:vMerge/>
                  <w:vAlign w:val="center"/>
                </w:tcPr>
                <w:p w14:paraId="76F8FFD6" w14:textId="77777777" w:rsidR="001E5958" w:rsidRPr="00357DD1" w:rsidRDefault="001E5958">
                  <w:pPr>
                    <w:adjustRightInd w:val="0"/>
                    <w:snapToGrid w:val="0"/>
                    <w:jc w:val="center"/>
                    <w:rPr>
                      <w:b/>
                      <w:bCs/>
                      <w:sz w:val="18"/>
                      <w:szCs w:val="18"/>
                    </w:rPr>
                  </w:pPr>
                </w:p>
              </w:tc>
              <w:tc>
                <w:tcPr>
                  <w:tcW w:w="942" w:type="pct"/>
                  <w:vMerge/>
                  <w:vAlign w:val="center"/>
                </w:tcPr>
                <w:p w14:paraId="497B9D44" w14:textId="77777777" w:rsidR="001E5958" w:rsidRPr="00357DD1" w:rsidRDefault="001E5958">
                  <w:pPr>
                    <w:adjustRightInd w:val="0"/>
                    <w:snapToGrid w:val="0"/>
                    <w:jc w:val="center"/>
                    <w:rPr>
                      <w:b/>
                      <w:bCs/>
                      <w:sz w:val="18"/>
                      <w:szCs w:val="18"/>
                    </w:rPr>
                  </w:pPr>
                </w:p>
              </w:tc>
              <w:tc>
                <w:tcPr>
                  <w:tcW w:w="730" w:type="pct"/>
                  <w:vAlign w:val="center"/>
                </w:tcPr>
                <w:p w14:paraId="264D2288" w14:textId="77777777" w:rsidR="001E5958" w:rsidRPr="00357DD1" w:rsidRDefault="002B4D88">
                  <w:pPr>
                    <w:adjustRightInd w:val="0"/>
                    <w:snapToGrid w:val="0"/>
                    <w:jc w:val="center"/>
                    <w:rPr>
                      <w:b/>
                      <w:bCs/>
                      <w:sz w:val="18"/>
                      <w:szCs w:val="18"/>
                    </w:rPr>
                  </w:pPr>
                  <w:r w:rsidRPr="00357DD1">
                    <w:rPr>
                      <w:b/>
                      <w:bCs/>
                      <w:sz w:val="18"/>
                      <w:szCs w:val="18"/>
                    </w:rPr>
                    <w:t>监控点</w:t>
                  </w:r>
                </w:p>
              </w:tc>
              <w:tc>
                <w:tcPr>
                  <w:tcW w:w="902" w:type="pct"/>
                  <w:vAlign w:val="center"/>
                </w:tcPr>
                <w:p w14:paraId="7832734D" w14:textId="77777777" w:rsidR="001E5958" w:rsidRPr="00357DD1" w:rsidRDefault="002B4D88">
                  <w:pPr>
                    <w:adjustRightInd w:val="0"/>
                    <w:snapToGrid w:val="0"/>
                    <w:jc w:val="center"/>
                    <w:rPr>
                      <w:b/>
                      <w:bCs/>
                      <w:sz w:val="18"/>
                      <w:szCs w:val="18"/>
                    </w:rPr>
                  </w:pPr>
                  <w:r w:rsidRPr="00357DD1">
                    <w:rPr>
                      <w:b/>
                      <w:bCs/>
                      <w:sz w:val="18"/>
                      <w:szCs w:val="18"/>
                    </w:rPr>
                    <w:t>浓度</w:t>
                  </w:r>
                  <w:r w:rsidRPr="00357DD1">
                    <w:rPr>
                      <w:b/>
                      <w:bCs/>
                      <w:sz w:val="18"/>
                      <w:szCs w:val="18"/>
                    </w:rPr>
                    <w:t>mg/Nm</w:t>
                  </w:r>
                  <w:r w:rsidRPr="00357DD1">
                    <w:rPr>
                      <w:b/>
                      <w:bCs/>
                      <w:sz w:val="18"/>
                      <w:szCs w:val="18"/>
                      <w:vertAlign w:val="superscript"/>
                    </w:rPr>
                    <w:t>3</w:t>
                  </w:r>
                </w:p>
              </w:tc>
              <w:tc>
                <w:tcPr>
                  <w:tcW w:w="1717" w:type="pct"/>
                  <w:vMerge/>
                  <w:vAlign w:val="center"/>
                </w:tcPr>
                <w:p w14:paraId="427E3E25" w14:textId="77777777" w:rsidR="001E5958" w:rsidRPr="00357DD1" w:rsidRDefault="001E5958">
                  <w:pPr>
                    <w:adjustRightInd w:val="0"/>
                    <w:snapToGrid w:val="0"/>
                    <w:jc w:val="center"/>
                    <w:rPr>
                      <w:b/>
                      <w:bCs/>
                      <w:sz w:val="18"/>
                      <w:szCs w:val="18"/>
                    </w:rPr>
                  </w:pPr>
                </w:p>
              </w:tc>
            </w:tr>
            <w:tr w:rsidR="00357DD1" w:rsidRPr="00357DD1" w14:paraId="6C29E1A5" w14:textId="77777777" w:rsidTr="003F06EA">
              <w:trPr>
                <w:trHeight w:val="164"/>
                <w:jc w:val="center"/>
              </w:trPr>
              <w:tc>
                <w:tcPr>
                  <w:tcW w:w="709" w:type="pct"/>
                  <w:vAlign w:val="center"/>
                </w:tcPr>
                <w:p w14:paraId="54A951D9" w14:textId="77777777" w:rsidR="001E5958" w:rsidRPr="00357DD1" w:rsidRDefault="002B4D88">
                  <w:pPr>
                    <w:pStyle w:val="afff1"/>
                    <w:adjustRightInd w:val="0"/>
                    <w:snapToGrid w:val="0"/>
                    <w:rPr>
                      <w:rFonts w:ascii="Times New Roman" w:hAnsi="Times New Roman"/>
                      <w:sz w:val="18"/>
                      <w:szCs w:val="18"/>
                    </w:rPr>
                  </w:pPr>
                  <w:r w:rsidRPr="00357DD1">
                    <w:rPr>
                      <w:rFonts w:ascii="Times New Roman" w:hAnsi="Times New Roman"/>
                      <w:sz w:val="18"/>
                      <w:szCs w:val="18"/>
                    </w:rPr>
                    <w:t>非甲烷总烃</w:t>
                  </w:r>
                </w:p>
              </w:tc>
              <w:tc>
                <w:tcPr>
                  <w:tcW w:w="942" w:type="pct"/>
                  <w:vAlign w:val="center"/>
                </w:tcPr>
                <w:p w14:paraId="7EB5CFDD" w14:textId="77777777" w:rsidR="001E5958" w:rsidRPr="00357DD1" w:rsidRDefault="002B4D88">
                  <w:pPr>
                    <w:adjustRightInd w:val="0"/>
                    <w:snapToGrid w:val="0"/>
                    <w:jc w:val="center"/>
                    <w:rPr>
                      <w:bCs/>
                      <w:sz w:val="18"/>
                      <w:szCs w:val="18"/>
                    </w:rPr>
                  </w:pPr>
                  <w:r w:rsidRPr="00357DD1">
                    <w:rPr>
                      <w:rFonts w:hint="eastAsia"/>
                      <w:bCs/>
                      <w:sz w:val="18"/>
                      <w:szCs w:val="18"/>
                    </w:rPr>
                    <w:t>60</w:t>
                  </w:r>
                </w:p>
              </w:tc>
              <w:tc>
                <w:tcPr>
                  <w:tcW w:w="730" w:type="pct"/>
                  <w:vAlign w:val="center"/>
                </w:tcPr>
                <w:p w14:paraId="1FF45E4D" w14:textId="77777777" w:rsidR="001E5958" w:rsidRPr="00357DD1" w:rsidRDefault="002B4D88">
                  <w:pPr>
                    <w:pStyle w:val="afff1"/>
                    <w:adjustRightInd w:val="0"/>
                    <w:snapToGrid w:val="0"/>
                    <w:rPr>
                      <w:rFonts w:ascii="Times New Roman" w:hAnsi="Times New Roman"/>
                      <w:bCs w:val="0"/>
                      <w:sz w:val="18"/>
                      <w:szCs w:val="18"/>
                    </w:rPr>
                  </w:pPr>
                  <w:r w:rsidRPr="00357DD1">
                    <w:rPr>
                      <w:rFonts w:ascii="Times New Roman" w:hAnsi="Times New Roman" w:hint="eastAsia"/>
                      <w:sz w:val="18"/>
                      <w:szCs w:val="18"/>
                    </w:rPr>
                    <w:t>周界外浓度最高点</w:t>
                  </w:r>
                </w:p>
              </w:tc>
              <w:tc>
                <w:tcPr>
                  <w:tcW w:w="902" w:type="pct"/>
                  <w:vAlign w:val="center"/>
                </w:tcPr>
                <w:p w14:paraId="7CD2841D" w14:textId="77777777" w:rsidR="001E5958" w:rsidRPr="00357DD1" w:rsidRDefault="002B4D88">
                  <w:pPr>
                    <w:adjustRightInd w:val="0"/>
                    <w:snapToGrid w:val="0"/>
                    <w:jc w:val="center"/>
                    <w:rPr>
                      <w:bCs/>
                      <w:sz w:val="18"/>
                      <w:szCs w:val="18"/>
                    </w:rPr>
                  </w:pPr>
                  <w:r w:rsidRPr="00357DD1">
                    <w:rPr>
                      <w:rFonts w:hint="eastAsia"/>
                      <w:bCs/>
                      <w:sz w:val="18"/>
                      <w:szCs w:val="18"/>
                    </w:rPr>
                    <w:t>4</w:t>
                  </w:r>
                  <w:r w:rsidRPr="00357DD1">
                    <w:rPr>
                      <w:bCs/>
                      <w:sz w:val="18"/>
                      <w:szCs w:val="18"/>
                    </w:rPr>
                    <w:t>.0</w:t>
                  </w:r>
                </w:p>
              </w:tc>
              <w:tc>
                <w:tcPr>
                  <w:tcW w:w="1717" w:type="pct"/>
                  <w:vAlign w:val="center"/>
                </w:tcPr>
                <w:p w14:paraId="33234C10" w14:textId="77777777" w:rsidR="001E5958" w:rsidRPr="00357DD1" w:rsidRDefault="002B4D88">
                  <w:pPr>
                    <w:adjustRightInd w:val="0"/>
                    <w:snapToGrid w:val="0"/>
                    <w:jc w:val="center"/>
                    <w:rPr>
                      <w:b/>
                      <w:bCs/>
                      <w:sz w:val="18"/>
                      <w:szCs w:val="18"/>
                    </w:rPr>
                  </w:pPr>
                  <w:r w:rsidRPr="00357DD1">
                    <w:rPr>
                      <w:sz w:val="18"/>
                      <w:szCs w:val="18"/>
                    </w:rPr>
                    <w:t>《</w:t>
                  </w:r>
                  <w:r w:rsidRPr="00357DD1">
                    <w:rPr>
                      <w:rFonts w:hint="eastAsia"/>
                      <w:sz w:val="18"/>
                      <w:szCs w:val="18"/>
                    </w:rPr>
                    <w:t>合成树脂工业污染排放标准</w:t>
                  </w:r>
                  <w:r w:rsidRPr="00357DD1">
                    <w:rPr>
                      <w:sz w:val="18"/>
                      <w:szCs w:val="18"/>
                    </w:rPr>
                    <w:t>》（</w:t>
                  </w:r>
                  <w:r w:rsidRPr="00357DD1">
                    <w:rPr>
                      <w:rFonts w:hint="eastAsia"/>
                      <w:sz w:val="18"/>
                      <w:szCs w:val="18"/>
                    </w:rPr>
                    <w:t>GB31572</w:t>
                  </w:r>
                  <w:r w:rsidRPr="00357DD1">
                    <w:rPr>
                      <w:sz w:val="18"/>
                      <w:szCs w:val="18"/>
                    </w:rPr>
                    <w:t>-201</w:t>
                  </w:r>
                  <w:r w:rsidRPr="00357DD1">
                    <w:rPr>
                      <w:rFonts w:hint="eastAsia"/>
                      <w:sz w:val="18"/>
                      <w:szCs w:val="18"/>
                    </w:rPr>
                    <w:t>5</w:t>
                  </w:r>
                  <w:r w:rsidRPr="00357DD1">
                    <w:rPr>
                      <w:sz w:val="18"/>
                      <w:szCs w:val="18"/>
                    </w:rPr>
                    <w:t>）</w:t>
                  </w:r>
                </w:p>
              </w:tc>
            </w:tr>
          </w:tbl>
          <w:p w14:paraId="1DC25CFF" w14:textId="77777777" w:rsidR="001E5958" w:rsidRPr="00357DD1" w:rsidRDefault="002B4D88">
            <w:pPr>
              <w:adjustRightInd w:val="0"/>
              <w:snapToGrid w:val="0"/>
              <w:ind w:firstLineChars="200" w:firstLine="422"/>
              <w:jc w:val="center"/>
              <w:rPr>
                <w:b/>
                <w:bCs/>
                <w:szCs w:val="21"/>
              </w:rPr>
            </w:pPr>
            <w:r w:rsidRPr="00357DD1">
              <w:rPr>
                <w:b/>
                <w:bCs/>
                <w:szCs w:val="21"/>
              </w:rPr>
              <w:t>表</w:t>
            </w:r>
            <w:r w:rsidRPr="00357DD1">
              <w:rPr>
                <w:rFonts w:hint="eastAsia"/>
                <w:b/>
                <w:bCs/>
                <w:szCs w:val="21"/>
              </w:rPr>
              <w:t>3-</w:t>
            </w:r>
            <w:r w:rsidRPr="00357DD1">
              <w:rPr>
                <w:b/>
                <w:bCs/>
                <w:szCs w:val="21"/>
              </w:rPr>
              <w:t xml:space="preserve">5 </w:t>
            </w:r>
            <w:r w:rsidRPr="00357DD1">
              <w:rPr>
                <w:rFonts w:hint="eastAsia"/>
                <w:b/>
                <w:bCs/>
                <w:szCs w:val="21"/>
              </w:rPr>
              <w:t>单位产品非甲烷总烃排放量</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2407"/>
              <w:gridCol w:w="1706"/>
              <w:gridCol w:w="2962"/>
            </w:tblGrid>
            <w:tr w:rsidR="00357DD1" w:rsidRPr="00357DD1" w14:paraId="73E1E6A5" w14:textId="77777777" w:rsidTr="003F06EA">
              <w:trPr>
                <w:trHeight w:val="255"/>
              </w:trPr>
              <w:tc>
                <w:tcPr>
                  <w:tcW w:w="790" w:type="pct"/>
                  <w:vAlign w:val="center"/>
                </w:tcPr>
                <w:p w14:paraId="44766566" w14:textId="77777777" w:rsidR="001E5958" w:rsidRPr="00357DD1" w:rsidRDefault="002B4D88">
                  <w:pPr>
                    <w:adjustRightInd w:val="0"/>
                    <w:snapToGrid w:val="0"/>
                    <w:jc w:val="center"/>
                    <w:rPr>
                      <w:b/>
                      <w:bCs/>
                      <w:sz w:val="18"/>
                      <w:szCs w:val="18"/>
                    </w:rPr>
                  </w:pPr>
                  <w:r w:rsidRPr="00357DD1">
                    <w:rPr>
                      <w:b/>
                      <w:bCs/>
                      <w:sz w:val="18"/>
                      <w:szCs w:val="18"/>
                    </w:rPr>
                    <w:t>污染物</w:t>
                  </w:r>
                </w:p>
              </w:tc>
              <w:tc>
                <w:tcPr>
                  <w:tcW w:w="1432" w:type="pct"/>
                  <w:vAlign w:val="center"/>
                </w:tcPr>
                <w:p w14:paraId="0D1CCDD4" w14:textId="77777777" w:rsidR="001E5958" w:rsidRPr="00357DD1" w:rsidRDefault="002B4D88">
                  <w:pPr>
                    <w:adjustRightInd w:val="0"/>
                    <w:snapToGrid w:val="0"/>
                    <w:jc w:val="center"/>
                    <w:rPr>
                      <w:b/>
                      <w:bCs/>
                      <w:sz w:val="18"/>
                      <w:szCs w:val="18"/>
                    </w:rPr>
                  </w:pPr>
                  <w:r w:rsidRPr="00357DD1">
                    <w:rPr>
                      <w:rFonts w:hint="eastAsia"/>
                      <w:b/>
                      <w:bCs/>
                      <w:sz w:val="18"/>
                      <w:szCs w:val="18"/>
                    </w:rPr>
                    <w:t>单位产品非甲烷总烃排放量限值</w:t>
                  </w:r>
                </w:p>
              </w:tc>
              <w:tc>
                <w:tcPr>
                  <w:tcW w:w="1015" w:type="pct"/>
                  <w:vAlign w:val="center"/>
                </w:tcPr>
                <w:p w14:paraId="2510F457" w14:textId="77777777" w:rsidR="001E5958" w:rsidRPr="00357DD1" w:rsidRDefault="002B4D88">
                  <w:pPr>
                    <w:adjustRightInd w:val="0"/>
                    <w:snapToGrid w:val="0"/>
                    <w:jc w:val="center"/>
                    <w:rPr>
                      <w:b/>
                      <w:bCs/>
                      <w:sz w:val="18"/>
                      <w:szCs w:val="18"/>
                    </w:rPr>
                  </w:pPr>
                  <w:r w:rsidRPr="00357DD1">
                    <w:rPr>
                      <w:rFonts w:hint="eastAsia"/>
                      <w:b/>
                      <w:bCs/>
                      <w:sz w:val="18"/>
                      <w:szCs w:val="18"/>
                    </w:rPr>
                    <w:t>单位</w:t>
                  </w:r>
                </w:p>
              </w:tc>
              <w:tc>
                <w:tcPr>
                  <w:tcW w:w="1762" w:type="pct"/>
                  <w:vAlign w:val="center"/>
                </w:tcPr>
                <w:p w14:paraId="167A7B89" w14:textId="77777777" w:rsidR="001E5958" w:rsidRPr="00357DD1" w:rsidRDefault="002B4D88">
                  <w:pPr>
                    <w:adjustRightInd w:val="0"/>
                    <w:snapToGrid w:val="0"/>
                    <w:jc w:val="center"/>
                    <w:rPr>
                      <w:b/>
                      <w:bCs/>
                      <w:sz w:val="18"/>
                      <w:szCs w:val="18"/>
                    </w:rPr>
                  </w:pPr>
                  <w:r w:rsidRPr="00357DD1">
                    <w:rPr>
                      <w:b/>
                      <w:sz w:val="18"/>
                      <w:szCs w:val="18"/>
                    </w:rPr>
                    <w:t>依</w:t>
                  </w:r>
                  <w:r w:rsidRPr="00357DD1">
                    <w:rPr>
                      <w:b/>
                      <w:sz w:val="18"/>
                      <w:szCs w:val="18"/>
                    </w:rPr>
                    <w:t xml:space="preserve">  </w:t>
                  </w:r>
                  <w:r w:rsidRPr="00357DD1">
                    <w:rPr>
                      <w:b/>
                      <w:sz w:val="18"/>
                      <w:szCs w:val="18"/>
                    </w:rPr>
                    <w:t>据</w:t>
                  </w:r>
                </w:p>
              </w:tc>
            </w:tr>
            <w:tr w:rsidR="00357DD1" w:rsidRPr="00357DD1" w14:paraId="36CBE9F8" w14:textId="77777777" w:rsidTr="003F06EA">
              <w:trPr>
                <w:trHeight w:val="255"/>
              </w:trPr>
              <w:tc>
                <w:tcPr>
                  <w:tcW w:w="790" w:type="pct"/>
                  <w:vAlign w:val="center"/>
                </w:tcPr>
                <w:p w14:paraId="3C5A4AC4" w14:textId="77777777" w:rsidR="001E5958" w:rsidRPr="00357DD1" w:rsidRDefault="002B4D88">
                  <w:pPr>
                    <w:pStyle w:val="afff1"/>
                    <w:adjustRightInd w:val="0"/>
                    <w:snapToGrid w:val="0"/>
                    <w:rPr>
                      <w:rFonts w:ascii="Times New Roman" w:hAnsi="Times New Roman"/>
                      <w:sz w:val="18"/>
                      <w:szCs w:val="18"/>
                    </w:rPr>
                  </w:pPr>
                  <w:r w:rsidRPr="00357DD1">
                    <w:rPr>
                      <w:rFonts w:ascii="Times New Roman" w:hAnsi="Times New Roman"/>
                      <w:sz w:val="18"/>
                      <w:szCs w:val="18"/>
                    </w:rPr>
                    <w:t>非甲烷总烃</w:t>
                  </w:r>
                </w:p>
              </w:tc>
              <w:tc>
                <w:tcPr>
                  <w:tcW w:w="1432" w:type="pct"/>
                  <w:vAlign w:val="center"/>
                </w:tcPr>
                <w:p w14:paraId="6EF320BC" w14:textId="77777777" w:rsidR="001E5958" w:rsidRPr="00357DD1" w:rsidRDefault="002B4D88">
                  <w:pPr>
                    <w:adjustRightInd w:val="0"/>
                    <w:snapToGrid w:val="0"/>
                    <w:jc w:val="center"/>
                    <w:rPr>
                      <w:bCs/>
                      <w:sz w:val="18"/>
                      <w:szCs w:val="18"/>
                    </w:rPr>
                  </w:pPr>
                  <w:r w:rsidRPr="00357DD1">
                    <w:rPr>
                      <w:rFonts w:hint="eastAsia"/>
                      <w:bCs/>
                      <w:sz w:val="18"/>
                      <w:szCs w:val="18"/>
                    </w:rPr>
                    <w:t>0.3</w:t>
                  </w:r>
                </w:p>
              </w:tc>
              <w:tc>
                <w:tcPr>
                  <w:tcW w:w="1015" w:type="pct"/>
                  <w:vAlign w:val="center"/>
                </w:tcPr>
                <w:p w14:paraId="003BBCD8" w14:textId="77777777" w:rsidR="001E5958" w:rsidRPr="00357DD1" w:rsidRDefault="002B4D88">
                  <w:pPr>
                    <w:adjustRightInd w:val="0"/>
                    <w:snapToGrid w:val="0"/>
                    <w:jc w:val="center"/>
                    <w:rPr>
                      <w:bCs/>
                      <w:sz w:val="18"/>
                      <w:szCs w:val="18"/>
                    </w:rPr>
                  </w:pPr>
                  <w:r w:rsidRPr="00357DD1">
                    <w:rPr>
                      <w:rFonts w:hint="eastAsia"/>
                      <w:bCs/>
                      <w:sz w:val="18"/>
                      <w:szCs w:val="18"/>
                    </w:rPr>
                    <w:t>kg/t</w:t>
                  </w:r>
                  <w:r w:rsidRPr="00357DD1">
                    <w:rPr>
                      <w:rFonts w:hint="eastAsia"/>
                      <w:bCs/>
                      <w:sz w:val="18"/>
                      <w:szCs w:val="18"/>
                    </w:rPr>
                    <w:t>产品</w:t>
                  </w:r>
                </w:p>
              </w:tc>
              <w:tc>
                <w:tcPr>
                  <w:tcW w:w="1762" w:type="pct"/>
                  <w:vAlign w:val="center"/>
                </w:tcPr>
                <w:p w14:paraId="0EC8575B" w14:textId="77777777" w:rsidR="001E5958" w:rsidRPr="00357DD1" w:rsidRDefault="002B4D88">
                  <w:pPr>
                    <w:adjustRightInd w:val="0"/>
                    <w:snapToGrid w:val="0"/>
                    <w:jc w:val="center"/>
                    <w:rPr>
                      <w:b/>
                      <w:bCs/>
                      <w:sz w:val="18"/>
                      <w:szCs w:val="18"/>
                    </w:rPr>
                  </w:pPr>
                  <w:r w:rsidRPr="00357DD1">
                    <w:rPr>
                      <w:sz w:val="18"/>
                      <w:szCs w:val="18"/>
                    </w:rPr>
                    <w:t>《</w:t>
                  </w:r>
                  <w:r w:rsidRPr="00357DD1">
                    <w:rPr>
                      <w:rFonts w:hint="eastAsia"/>
                      <w:sz w:val="18"/>
                      <w:szCs w:val="18"/>
                    </w:rPr>
                    <w:t>合成树脂工业污染排放标准</w:t>
                  </w:r>
                  <w:r w:rsidRPr="00357DD1">
                    <w:rPr>
                      <w:sz w:val="18"/>
                      <w:szCs w:val="18"/>
                    </w:rPr>
                    <w:t>》（</w:t>
                  </w:r>
                  <w:r w:rsidRPr="00357DD1">
                    <w:rPr>
                      <w:rFonts w:hint="eastAsia"/>
                      <w:sz w:val="18"/>
                      <w:szCs w:val="18"/>
                    </w:rPr>
                    <w:t>GB31572</w:t>
                  </w:r>
                  <w:r w:rsidRPr="00357DD1">
                    <w:rPr>
                      <w:sz w:val="18"/>
                      <w:szCs w:val="18"/>
                    </w:rPr>
                    <w:t>-201</w:t>
                  </w:r>
                  <w:r w:rsidRPr="00357DD1">
                    <w:rPr>
                      <w:rFonts w:hint="eastAsia"/>
                      <w:sz w:val="18"/>
                      <w:szCs w:val="18"/>
                    </w:rPr>
                    <w:t>5</w:t>
                  </w:r>
                  <w:r w:rsidRPr="00357DD1">
                    <w:rPr>
                      <w:sz w:val="18"/>
                      <w:szCs w:val="18"/>
                    </w:rPr>
                    <w:t>）</w:t>
                  </w:r>
                </w:p>
              </w:tc>
            </w:tr>
          </w:tbl>
          <w:p w14:paraId="47DBA1DF" w14:textId="77777777" w:rsidR="001E5958" w:rsidRPr="00357DD1" w:rsidRDefault="001E5958">
            <w:pPr>
              <w:adjustRightInd w:val="0"/>
              <w:snapToGrid w:val="0"/>
              <w:spacing w:line="360" w:lineRule="auto"/>
              <w:ind w:firstLineChars="200" w:firstLine="160"/>
              <w:rPr>
                <w:sz w:val="8"/>
                <w:szCs w:val="21"/>
              </w:rPr>
            </w:pPr>
          </w:p>
          <w:p w14:paraId="4FDDBEB4" w14:textId="77777777" w:rsidR="001E5958" w:rsidRPr="00357DD1" w:rsidRDefault="002B4D88">
            <w:pPr>
              <w:adjustRightInd w:val="0"/>
              <w:snapToGrid w:val="0"/>
              <w:spacing w:line="360" w:lineRule="auto"/>
              <w:ind w:firstLineChars="200" w:firstLine="420"/>
              <w:rPr>
                <w:szCs w:val="21"/>
              </w:rPr>
            </w:pPr>
            <w:r w:rsidRPr="00357DD1">
              <w:rPr>
                <w:szCs w:val="21"/>
              </w:rPr>
              <w:t>厂区内非甲烷总烃无组织排放执行江苏省《大气污染物综合排放标准》（</w:t>
            </w:r>
            <w:r w:rsidRPr="00357DD1">
              <w:rPr>
                <w:szCs w:val="21"/>
              </w:rPr>
              <w:t>DB32/4041-2021</w:t>
            </w:r>
            <w:r w:rsidRPr="00357DD1">
              <w:rPr>
                <w:szCs w:val="21"/>
              </w:rPr>
              <w:t>）表</w:t>
            </w:r>
            <w:r w:rsidRPr="00357DD1">
              <w:rPr>
                <w:szCs w:val="21"/>
              </w:rPr>
              <w:t>2</w:t>
            </w:r>
            <w:r w:rsidRPr="00357DD1">
              <w:rPr>
                <w:szCs w:val="21"/>
              </w:rPr>
              <w:t>厂区内</w:t>
            </w:r>
            <w:r w:rsidRPr="00357DD1">
              <w:rPr>
                <w:szCs w:val="21"/>
              </w:rPr>
              <w:t>VOCs</w:t>
            </w:r>
            <w:r w:rsidRPr="00357DD1">
              <w:rPr>
                <w:szCs w:val="21"/>
              </w:rPr>
              <w:t>无组织排放限值</w:t>
            </w:r>
            <w:r w:rsidRPr="00357DD1">
              <w:rPr>
                <w:rFonts w:hint="eastAsia"/>
                <w:szCs w:val="21"/>
              </w:rPr>
              <w:t>。</w:t>
            </w:r>
            <w:r w:rsidRPr="00357DD1">
              <w:rPr>
                <w:szCs w:val="21"/>
              </w:rPr>
              <w:t>具体限值见表</w:t>
            </w:r>
            <w:r w:rsidRPr="00357DD1">
              <w:rPr>
                <w:szCs w:val="21"/>
              </w:rPr>
              <w:t>3-6</w:t>
            </w:r>
            <w:r w:rsidRPr="00357DD1">
              <w:rPr>
                <w:szCs w:val="21"/>
              </w:rPr>
              <w:t>。</w:t>
            </w:r>
          </w:p>
          <w:p w14:paraId="08E9DF4D" w14:textId="77777777" w:rsidR="001E5958" w:rsidRPr="00357DD1" w:rsidRDefault="002B4D88">
            <w:pPr>
              <w:adjustRightInd w:val="0"/>
              <w:snapToGrid w:val="0"/>
              <w:ind w:firstLineChars="200" w:firstLine="422"/>
              <w:jc w:val="center"/>
              <w:rPr>
                <w:b/>
                <w:szCs w:val="21"/>
              </w:rPr>
            </w:pPr>
            <w:r w:rsidRPr="00357DD1">
              <w:rPr>
                <w:b/>
                <w:szCs w:val="21"/>
              </w:rPr>
              <w:t>表</w:t>
            </w:r>
            <w:r w:rsidRPr="00357DD1">
              <w:rPr>
                <w:b/>
                <w:szCs w:val="21"/>
              </w:rPr>
              <w:t xml:space="preserve">3-6 </w:t>
            </w:r>
            <w:r w:rsidRPr="00357DD1">
              <w:rPr>
                <w:b/>
                <w:szCs w:val="21"/>
              </w:rPr>
              <w:t>厂区内非甲烷总烃无组织排放限值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584"/>
              <w:gridCol w:w="2628"/>
              <w:gridCol w:w="2641"/>
            </w:tblGrid>
            <w:tr w:rsidR="00357DD1" w:rsidRPr="00357DD1" w14:paraId="62D6900C" w14:textId="77777777" w:rsidTr="003F06EA">
              <w:trPr>
                <w:jc w:val="center"/>
              </w:trPr>
              <w:tc>
                <w:tcPr>
                  <w:tcW w:w="924" w:type="pct"/>
                  <w:vAlign w:val="center"/>
                </w:tcPr>
                <w:p w14:paraId="0F2853A2" w14:textId="77777777" w:rsidR="001E5958" w:rsidRPr="00357DD1" w:rsidRDefault="002B4D88">
                  <w:pPr>
                    <w:adjustRightInd w:val="0"/>
                    <w:snapToGrid w:val="0"/>
                    <w:jc w:val="center"/>
                    <w:rPr>
                      <w:b/>
                      <w:sz w:val="18"/>
                      <w:szCs w:val="18"/>
                    </w:rPr>
                  </w:pPr>
                  <w:r w:rsidRPr="00357DD1">
                    <w:rPr>
                      <w:b/>
                      <w:sz w:val="18"/>
                      <w:szCs w:val="18"/>
                    </w:rPr>
                    <w:t>污染物项目</w:t>
                  </w:r>
                </w:p>
              </w:tc>
              <w:tc>
                <w:tcPr>
                  <w:tcW w:w="942" w:type="pct"/>
                  <w:vAlign w:val="center"/>
                </w:tcPr>
                <w:p w14:paraId="191D2C58" w14:textId="77777777" w:rsidR="001E5958" w:rsidRPr="00357DD1" w:rsidRDefault="002B4D88">
                  <w:pPr>
                    <w:adjustRightInd w:val="0"/>
                    <w:snapToGrid w:val="0"/>
                    <w:jc w:val="center"/>
                    <w:rPr>
                      <w:b/>
                      <w:sz w:val="18"/>
                      <w:szCs w:val="18"/>
                    </w:rPr>
                  </w:pPr>
                  <w:r w:rsidRPr="00357DD1">
                    <w:rPr>
                      <w:b/>
                      <w:sz w:val="18"/>
                      <w:szCs w:val="18"/>
                    </w:rPr>
                    <w:t>特别排放限值（</w:t>
                  </w:r>
                  <w:r w:rsidRPr="00357DD1">
                    <w:rPr>
                      <w:b/>
                      <w:sz w:val="18"/>
                      <w:szCs w:val="18"/>
                    </w:rPr>
                    <w:t>mg/m³</w:t>
                  </w:r>
                  <w:r w:rsidRPr="00357DD1">
                    <w:rPr>
                      <w:b/>
                      <w:sz w:val="18"/>
                      <w:szCs w:val="18"/>
                    </w:rPr>
                    <w:t>）</w:t>
                  </w:r>
                </w:p>
              </w:tc>
              <w:tc>
                <w:tcPr>
                  <w:tcW w:w="1563" w:type="pct"/>
                  <w:vAlign w:val="center"/>
                </w:tcPr>
                <w:p w14:paraId="0F3AF22E" w14:textId="77777777" w:rsidR="001E5958" w:rsidRPr="00357DD1" w:rsidRDefault="002B4D88">
                  <w:pPr>
                    <w:adjustRightInd w:val="0"/>
                    <w:snapToGrid w:val="0"/>
                    <w:jc w:val="center"/>
                    <w:rPr>
                      <w:b/>
                      <w:sz w:val="18"/>
                      <w:szCs w:val="18"/>
                    </w:rPr>
                  </w:pPr>
                  <w:r w:rsidRPr="00357DD1">
                    <w:rPr>
                      <w:b/>
                      <w:sz w:val="18"/>
                      <w:szCs w:val="18"/>
                    </w:rPr>
                    <w:t>限值含义</w:t>
                  </w:r>
                </w:p>
              </w:tc>
              <w:tc>
                <w:tcPr>
                  <w:tcW w:w="1571" w:type="pct"/>
                  <w:vAlign w:val="center"/>
                </w:tcPr>
                <w:p w14:paraId="636989C1" w14:textId="77777777" w:rsidR="001E5958" w:rsidRPr="00357DD1" w:rsidRDefault="002B4D88">
                  <w:pPr>
                    <w:adjustRightInd w:val="0"/>
                    <w:snapToGrid w:val="0"/>
                    <w:jc w:val="center"/>
                    <w:rPr>
                      <w:b/>
                      <w:sz w:val="18"/>
                      <w:szCs w:val="18"/>
                    </w:rPr>
                  </w:pPr>
                  <w:r w:rsidRPr="00357DD1">
                    <w:rPr>
                      <w:b/>
                      <w:sz w:val="18"/>
                      <w:szCs w:val="18"/>
                    </w:rPr>
                    <w:t>无组织排放监控位置</w:t>
                  </w:r>
                </w:p>
              </w:tc>
            </w:tr>
            <w:tr w:rsidR="00357DD1" w:rsidRPr="00357DD1" w14:paraId="0D078E89" w14:textId="77777777" w:rsidTr="003F06EA">
              <w:trPr>
                <w:jc w:val="center"/>
              </w:trPr>
              <w:tc>
                <w:tcPr>
                  <w:tcW w:w="924" w:type="pct"/>
                  <w:vMerge w:val="restart"/>
                  <w:vAlign w:val="center"/>
                </w:tcPr>
                <w:p w14:paraId="5C60FB84" w14:textId="77777777" w:rsidR="001E5958" w:rsidRPr="00357DD1" w:rsidRDefault="002B4D88">
                  <w:pPr>
                    <w:adjustRightInd w:val="0"/>
                    <w:snapToGrid w:val="0"/>
                    <w:jc w:val="center"/>
                    <w:rPr>
                      <w:bCs/>
                      <w:sz w:val="18"/>
                      <w:szCs w:val="18"/>
                    </w:rPr>
                  </w:pPr>
                  <w:r w:rsidRPr="00357DD1">
                    <w:rPr>
                      <w:bCs/>
                      <w:sz w:val="18"/>
                      <w:szCs w:val="18"/>
                    </w:rPr>
                    <w:t>非甲烷总烃</w:t>
                  </w:r>
                </w:p>
              </w:tc>
              <w:tc>
                <w:tcPr>
                  <w:tcW w:w="942" w:type="pct"/>
                  <w:vAlign w:val="center"/>
                </w:tcPr>
                <w:p w14:paraId="0F9DEB05" w14:textId="77777777" w:rsidR="001E5958" w:rsidRPr="00357DD1" w:rsidRDefault="002B4D88">
                  <w:pPr>
                    <w:adjustRightInd w:val="0"/>
                    <w:snapToGrid w:val="0"/>
                    <w:jc w:val="center"/>
                    <w:rPr>
                      <w:bCs/>
                      <w:sz w:val="18"/>
                      <w:szCs w:val="18"/>
                    </w:rPr>
                  </w:pPr>
                  <w:r w:rsidRPr="00357DD1">
                    <w:rPr>
                      <w:bCs/>
                      <w:sz w:val="18"/>
                      <w:szCs w:val="18"/>
                    </w:rPr>
                    <w:t>6</w:t>
                  </w:r>
                </w:p>
              </w:tc>
              <w:tc>
                <w:tcPr>
                  <w:tcW w:w="1563" w:type="pct"/>
                  <w:vAlign w:val="center"/>
                </w:tcPr>
                <w:p w14:paraId="384DE028" w14:textId="77777777" w:rsidR="001E5958" w:rsidRPr="00357DD1" w:rsidRDefault="002B4D88">
                  <w:pPr>
                    <w:adjustRightInd w:val="0"/>
                    <w:snapToGrid w:val="0"/>
                    <w:jc w:val="center"/>
                    <w:rPr>
                      <w:bCs/>
                      <w:sz w:val="18"/>
                      <w:szCs w:val="18"/>
                    </w:rPr>
                  </w:pPr>
                  <w:r w:rsidRPr="00357DD1">
                    <w:rPr>
                      <w:bCs/>
                      <w:sz w:val="18"/>
                      <w:szCs w:val="18"/>
                    </w:rPr>
                    <w:t>监控点处</w:t>
                  </w:r>
                  <w:r w:rsidRPr="00357DD1">
                    <w:rPr>
                      <w:bCs/>
                      <w:sz w:val="18"/>
                      <w:szCs w:val="18"/>
                    </w:rPr>
                    <w:t>1h</w:t>
                  </w:r>
                  <w:r w:rsidRPr="00357DD1">
                    <w:rPr>
                      <w:bCs/>
                      <w:sz w:val="18"/>
                      <w:szCs w:val="18"/>
                    </w:rPr>
                    <w:t>平均浓度值</w:t>
                  </w:r>
                </w:p>
              </w:tc>
              <w:tc>
                <w:tcPr>
                  <w:tcW w:w="1571" w:type="pct"/>
                  <w:vMerge w:val="restart"/>
                  <w:vAlign w:val="center"/>
                </w:tcPr>
                <w:p w14:paraId="1E9D20FF" w14:textId="77777777" w:rsidR="001E5958" w:rsidRPr="00357DD1" w:rsidRDefault="002B4D88">
                  <w:pPr>
                    <w:adjustRightInd w:val="0"/>
                    <w:snapToGrid w:val="0"/>
                    <w:jc w:val="center"/>
                    <w:rPr>
                      <w:bCs/>
                      <w:sz w:val="18"/>
                      <w:szCs w:val="18"/>
                    </w:rPr>
                  </w:pPr>
                  <w:r w:rsidRPr="00357DD1">
                    <w:rPr>
                      <w:bCs/>
                      <w:sz w:val="18"/>
                      <w:szCs w:val="18"/>
                    </w:rPr>
                    <w:t>在厂房外设置监控点</w:t>
                  </w:r>
                </w:p>
              </w:tc>
            </w:tr>
            <w:tr w:rsidR="00357DD1" w:rsidRPr="00357DD1" w14:paraId="630B897B" w14:textId="77777777" w:rsidTr="003F06EA">
              <w:trPr>
                <w:jc w:val="center"/>
              </w:trPr>
              <w:tc>
                <w:tcPr>
                  <w:tcW w:w="924" w:type="pct"/>
                  <w:vMerge/>
                  <w:vAlign w:val="center"/>
                </w:tcPr>
                <w:p w14:paraId="75F3E493" w14:textId="77777777" w:rsidR="001E5958" w:rsidRPr="00357DD1" w:rsidRDefault="001E5958">
                  <w:pPr>
                    <w:adjustRightInd w:val="0"/>
                    <w:snapToGrid w:val="0"/>
                    <w:jc w:val="center"/>
                    <w:rPr>
                      <w:bCs/>
                      <w:sz w:val="18"/>
                      <w:szCs w:val="18"/>
                    </w:rPr>
                  </w:pPr>
                </w:p>
              </w:tc>
              <w:tc>
                <w:tcPr>
                  <w:tcW w:w="942" w:type="pct"/>
                  <w:vAlign w:val="center"/>
                </w:tcPr>
                <w:p w14:paraId="2894CE32" w14:textId="77777777" w:rsidR="001E5958" w:rsidRPr="00357DD1" w:rsidRDefault="002B4D88">
                  <w:pPr>
                    <w:adjustRightInd w:val="0"/>
                    <w:snapToGrid w:val="0"/>
                    <w:jc w:val="center"/>
                    <w:rPr>
                      <w:bCs/>
                      <w:sz w:val="18"/>
                      <w:szCs w:val="18"/>
                    </w:rPr>
                  </w:pPr>
                  <w:r w:rsidRPr="00357DD1">
                    <w:rPr>
                      <w:bCs/>
                      <w:sz w:val="18"/>
                      <w:szCs w:val="18"/>
                    </w:rPr>
                    <w:t>20</w:t>
                  </w:r>
                </w:p>
              </w:tc>
              <w:tc>
                <w:tcPr>
                  <w:tcW w:w="1563" w:type="pct"/>
                  <w:vAlign w:val="center"/>
                </w:tcPr>
                <w:p w14:paraId="6FB71221" w14:textId="77777777" w:rsidR="001E5958" w:rsidRPr="00357DD1" w:rsidRDefault="002B4D88">
                  <w:pPr>
                    <w:adjustRightInd w:val="0"/>
                    <w:snapToGrid w:val="0"/>
                    <w:jc w:val="center"/>
                    <w:rPr>
                      <w:bCs/>
                      <w:sz w:val="18"/>
                      <w:szCs w:val="18"/>
                    </w:rPr>
                  </w:pPr>
                  <w:r w:rsidRPr="00357DD1">
                    <w:rPr>
                      <w:bCs/>
                      <w:sz w:val="18"/>
                      <w:szCs w:val="18"/>
                    </w:rPr>
                    <w:t>监控点处任意一次浓度值</w:t>
                  </w:r>
                </w:p>
              </w:tc>
              <w:tc>
                <w:tcPr>
                  <w:tcW w:w="1571" w:type="pct"/>
                  <w:vMerge/>
                </w:tcPr>
                <w:p w14:paraId="5D3F5E25" w14:textId="77777777" w:rsidR="001E5958" w:rsidRPr="00357DD1" w:rsidRDefault="001E5958">
                  <w:pPr>
                    <w:adjustRightInd w:val="0"/>
                    <w:snapToGrid w:val="0"/>
                    <w:rPr>
                      <w:bCs/>
                      <w:sz w:val="18"/>
                      <w:szCs w:val="18"/>
                    </w:rPr>
                  </w:pPr>
                </w:p>
              </w:tc>
            </w:tr>
          </w:tbl>
          <w:p w14:paraId="4CA61DEE" w14:textId="4655AA1F" w:rsidR="001E5958" w:rsidRPr="00357DD1" w:rsidRDefault="002B4D88">
            <w:pPr>
              <w:tabs>
                <w:tab w:val="left" w:pos="5142"/>
              </w:tabs>
              <w:spacing w:line="360" w:lineRule="auto"/>
              <w:ind w:firstLineChars="200" w:firstLine="422"/>
              <w:rPr>
                <w:b/>
                <w:bCs/>
                <w:snapToGrid w:val="0"/>
                <w:kern w:val="0"/>
                <w:szCs w:val="21"/>
              </w:rPr>
            </w:pPr>
            <w:r w:rsidRPr="00357DD1">
              <w:rPr>
                <w:b/>
                <w:bCs/>
                <w:snapToGrid w:val="0"/>
                <w:kern w:val="0"/>
                <w:szCs w:val="21"/>
              </w:rPr>
              <w:t>2</w:t>
            </w:r>
            <w:r w:rsidRPr="00357DD1">
              <w:rPr>
                <w:rFonts w:hint="eastAsia"/>
                <w:b/>
                <w:bCs/>
                <w:snapToGrid w:val="0"/>
                <w:kern w:val="0"/>
                <w:szCs w:val="21"/>
              </w:rPr>
              <w:t>．</w:t>
            </w:r>
            <w:r w:rsidRPr="00357DD1">
              <w:rPr>
                <w:b/>
                <w:bCs/>
                <w:snapToGrid w:val="0"/>
                <w:kern w:val="0"/>
                <w:szCs w:val="21"/>
              </w:rPr>
              <w:t>废水排放标准</w:t>
            </w:r>
          </w:p>
          <w:p w14:paraId="307FE814" w14:textId="0050BD70" w:rsidR="00B029A5" w:rsidRPr="00357DD1" w:rsidRDefault="00B029A5" w:rsidP="00B029A5">
            <w:pPr>
              <w:tabs>
                <w:tab w:val="left" w:pos="5142"/>
              </w:tabs>
              <w:adjustRightInd w:val="0"/>
              <w:snapToGrid w:val="0"/>
              <w:spacing w:line="360" w:lineRule="auto"/>
              <w:ind w:firstLineChars="200" w:firstLine="420"/>
              <w:rPr>
                <w:szCs w:val="21"/>
              </w:rPr>
            </w:pPr>
            <w:r w:rsidRPr="00357DD1">
              <w:t>本项目</w:t>
            </w:r>
            <w:r w:rsidRPr="00357DD1">
              <w:rPr>
                <w:bCs/>
                <w:kern w:val="0"/>
                <w:szCs w:val="21"/>
              </w:rPr>
              <w:t>冷却水排水</w:t>
            </w:r>
            <w:r w:rsidRPr="00357DD1">
              <w:rPr>
                <w:rFonts w:hint="eastAsia"/>
              </w:rPr>
              <w:t>及</w:t>
            </w:r>
            <w:r w:rsidRPr="00357DD1">
              <w:t>生活污水接管城东污水处理厂集中处理达标后排入新</w:t>
            </w:r>
            <w:proofErr w:type="gramStart"/>
            <w:r w:rsidRPr="00357DD1">
              <w:t>浏</w:t>
            </w:r>
            <w:proofErr w:type="gramEnd"/>
            <w:r w:rsidRPr="00357DD1">
              <w:t>河。污水处理厂接管标准执行太仓市城东污水处理厂接管要求、《污水综合排放标准》（</w:t>
            </w:r>
            <w:r w:rsidRPr="00357DD1">
              <w:t>GB8978-1996</w:t>
            </w:r>
            <w:r w:rsidRPr="00357DD1">
              <w:t>）表</w:t>
            </w:r>
            <w:r w:rsidRPr="00357DD1">
              <w:t>4</w:t>
            </w:r>
            <w:proofErr w:type="gramStart"/>
            <w:r w:rsidRPr="00357DD1">
              <w:t>三</w:t>
            </w:r>
            <w:proofErr w:type="gramEnd"/>
            <w:r w:rsidRPr="00357DD1">
              <w:t>级标准及《污水排入城镇下水道水质标准》（</w:t>
            </w:r>
            <w:r w:rsidRPr="00357DD1">
              <w:t>GB/T31962-2015</w:t>
            </w:r>
            <w:r w:rsidRPr="00357DD1">
              <w:t>）中表</w:t>
            </w:r>
            <w:r w:rsidRPr="00357DD1">
              <w:t>1</w:t>
            </w:r>
            <w:r w:rsidRPr="00357DD1">
              <w:t>中</w:t>
            </w:r>
            <w:r w:rsidRPr="00357DD1">
              <w:t>B</w:t>
            </w:r>
            <w:r w:rsidRPr="00357DD1">
              <w:t>等级标准</w:t>
            </w:r>
            <w:bookmarkStart w:id="11" w:name="_Ref491766612"/>
            <w:r w:rsidRPr="00357DD1">
              <w:rPr>
                <w:szCs w:val="21"/>
              </w:rPr>
              <w:t>，具体见表</w:t>
            </w:r>
            <w:r w:rsidRPr="00357DD1">
              <w:rPr>
                <w:szCs w:val="21"/>
              </w:rPr>
              <w:t>3-</w:t>
            </w:r>
            <w:r w:rsidR="00357DD1">
              <w:rPr>
                <w:szCs w:val="21"/>
              </w:rPr>
              <w:t>7</w:t>
            </w:r>
            <w:r w:rsidRPr="00357DD1">
              <w:rPr>
                <w:szCs w:val="21"/>
              </w:rPr>
              <w:t>。</w:t>
            </w:r>
          </w:p>
          <w:p w14:paraId="35F70455" w14:textId="31F39B62" w:rsidR="00B029A5" w:rsidRPr="00357DD1" w:rsidRDefault="00B029A5" w:rsidP="00B029A5">
            <w:pPr>
              <w:adjustRightInd w:val="0"/>
              <w:snapToGrid w:val="0"/>
              <w:spacing w:line="360" w:lineRule="auto"/>
              <w:ind w:firstLine="200"/>
              <w:jc w:val="center"/>
              <w:rPr>
                <w:b/>
                <w:szCs w:val="21"/>
              </w:rPr>
            </w:pPr>
            <w:r w:rsidRPr="00357DD1">
              <w:rPr>
                <w:b/>
                <w:szCs w:val="21"/>
              </w:rPr>
              <w:t>表</w:t>
            </w:r>
            <w:r w:rsidRPr="00357DD1">
              <w:rPr>
                <w:b/>
                <w:szCs w:val="21"/>
              </w:rPr>
              <w:t>3-</w:t>
            </w:r>
            <w:r w:rsidR="00357DD1">
              <w:rPr>
                <w:b/>
                <w:szCs w:val="21"/>
              </w:rPr>
              <w:t>7</w:t>
            </w:r>
            <w:r w:rsidRPr="00357DD1">
              <w:rPr>
                <w:b/>
                <w:szCs w:val="21"/>
              </w:rPr>
              <w:t xml:space="preserve">  </w:t>
            </w:r>
            <w:r w:rsidRPr="00357DD1">
              <w:rPr>
                <w:b/>
                <w:szCs w:val="21"/>
              </w:rPr>
              <w:t>水污染物排放接管标准（单位：</w:t>
            </w:r>
            <w:r w:rsidRPr="00357DD1">
              <w:rPr>
                <w:b/>
                <w:szCs w:val="21"/>
              </w:rPr>
              <w:t>mg/L</w:t>
            </w:r>
            <w:r w:rsidRPr="00357DD1">
              <w:rPr>
                <w:b/>
                <w:szCs w:val="21"/>
              </w:rPr>
              <w:t>，</w:t>
            </w:r>
            <w:r w:rsidRPr="00357DD1">
              <w:rPr>
                <w:b/>
                <w:szCs w:val="21"/>
              </w:rPr>
              <w:t>pH</w:t>
            </w:r>
            <w:r w:rsidRPr="00357DD1">
              <w:rPr>
                <w:b/>
                <w:szCs w:val="21"/>
              </w:rPr>
              <w:t>无量纲）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2290"/>
              <w:gridCol w:w="3827"/>
            </w:tblGrid>
            <w:tr w:rsidR="00357DD1" w:rsidRPr="00357DD1" w14:paraId="6505250B" w14:textId="77777777" w:rsidTr="009B7D74">
              <w:trPr>
                <w:cantSplit/>
                <w:trHeight w:val="340"/>
                <w:jc w:val="center"/>
              </w:trPr>
              <w:tc>
                <w:tcPr>
                  <w:tcW w:w="1362" w:type="pct"/>
                  <w:vAlign w:val="center"/>
                </w:tcPr>
                <w:p w14:paraId="606E0C24" w14:textId="77777777" w:rsidR="00B029A5" w:rsidRPr="00357DD1" w:rsidRDefault="00B029A5" w:rsidP="00B029A5">
                  <w:pPr>
                    <w:pStyle w:val="afff2"/>
                    <w:spacing w:before="24" w:after="24"/>
                    <w:rPr>
                      <w:b/>
                      <w:bCs/>
                      <w:color w:val="auto"/>
                      <w:sz w:val="18"/>
                      <w:szCs w:val="18"/>
                    </w:rPr>
                  </w:pPr>
                  <w:r w:rsidRPr="00357DD1">
                    <w:rPr>
                      <w:b/>
                      <w:bCs/>
                      <w:color w:val="auto"/>
                      <w:sz w:val="18"/>
                      <w:szCs w:val="18"/>
                    </w:rPr>
                    <w:t>污染物名称</w:t>
                  </w:r>
                </w:p>
              </w:tc>
              <w:tc>
                <w:tcPr>
                  <w:tcW w:w="1362" w:type="pct"/>
                  <w:vAlign w:val="center"/>
                </w:tcPr>
                <w:p w14:paraId="78D4A40E" w14:textId="77777777" w:rsidR="00B029A5" w:rsidRPr="00357DD1" w:rsidRDefault="00B029A5" w:rsidP="00B029A5">
                  <w:pPr>
                    <w:pStyle w:val="afff2"/>
                    <w:spacing w:before="24" w:after="24"/>
                    <w:rPr>
                      <w:b/>
                      <w:bCs/>
                      <w:color w:val="auto"/>
                      <w:sz w:val="18"/>
                      <w:szCs w:val="18"/>
                    </w:rPr>
                  </w:pPr>
                  <w:r w:rsidRPr="00357DD1">
                    <w:rPr>
                      <w:b/>
                      <w:bCs/>
                      <w:color w:val="auto"/>
                      <w:sz w:val="18"/>
                      <w:szCs w:val="18"/>
                    </w:rPr>
                    <w:t>接管浓度限值</w:t>
                  </w:r>
                </w:p>
              </w:tc>
              <w:tc>
                <w:tcPr>
                  <w:tcW w:w="2276" w:type="pct"/>
                  <w:vAlign w:val="center"/>
                </w:tcPr>
                <w:p w14:paraId="10A6AB45" w14:textId="77777777" w:rsidR="00B029A5" w:rsidRPr="00357DD1" w:rsidRDefault="00B029A5" w:rsidP="00B029A5">
                  <w:pPr>
                    <w:pStyle w:val="afff2"/>
                    <w:spacing w:before="24" w:after="24"/>
                    <w:rPr>
                      <w:b/>
                      <w:bCs/>
                      <w:color w:val="auto"/>
                      <w:sz w:val="18"/>
                      <w:szCs w:val="18"/>
                    </w:rPr>
                  </w:pPr>
                  <w:r w:rsidRPr="00357DD1">
                    <w:rPr>
                      <w:b/>
                      <w:bCs/>
                      <w:color w:val="auto"/>
                      <w:sz w:val="18"/>
                      <w:szCs w:val="18"/>
                    </w:rPr>
                    <w:t>标准来源</w:t>
                  </w:r>
                </w:p>
              </w:tc>
            </w:tr>
            <w:tr w:rsidR="00357DD1" w:rsidRPr="00357DD1" w14:paraId="1E6FAC0A" w14:textId="77777777" w:rsidTr="009B7D74">
              <w:trPr>
                <w:cantSplit/>
                <w:trHeight w:val="198"/>
                <w:jc w:val="center"/>
              </w:trPr>
              <w:tc>
                <w:tcPr>
                  <w:tcW w:w="1362" w:type="pct"/>
                  <w:vAlign w:val="center"/>
                </w:tcPr>
                <w:p w14:paraId="116B12EE" w14:textId="77777777" w:rsidR="00B029A5" w:rsidRPr="00357DD1" w:rsidRDefault="00B029A5" w:rsidP="00B029A5">
                  <w:pPr>
                    <w:pStyle w:val="afff2"/>
                    <w:spacing w:before="24" w:after="24"/>
                    <w:rPr>
                      <w:color w:val="auto"/>
                      <w:sz w:val="18"/>
                      <w:szCs w:val="18"/>
                    </w:rPr>
                  </w:pPr>
                  <w:r w:rsidRPr="00357DD1">
                    <w:rPr>
                      <w:color w:val="auto"/>
                      <w:sz w:val="18"/>
                      <w:szCs w:val="18"/>
                    </w:rPr>
                    <w:t>pH</w:t>
                  </w:r>
                </w:p>
              </w:tc>
              <w:tc>
                <w:tcPr>
                  <w:tcW w:w="1362" w:type="pct"/>
                  <w:vAlign w:val="center"/>
                </w:tcPr>
                <w:p w14:paraId="53C1F892" w14:textId="77777777" w:rsidR="00B029A5" w:rsidRPr="00357DD1" w:rsidRDefault="00B029A5" w:rsidP="00B029A5">
                  <w:pPr>
                    <w:pStyle w:val="afff2"/>
                    <w:spacing w:before="24" w:after="24"/>
                    <w:rPr>
                      <w:color w:val="auto"/>
                      <w:sz w:val="18"/>
                      <w:szCs w:val="18"/>
                    </w:rPr>
                  </w:pPr>
                  <w:r w:rsidRPr="00357DD1">
                    <w:rPr>
                      <w:color w:val="auto"/>
                      <w:sz w:val="18"/>
                      <w:szCs w:val="18"/>
                    </w:rPr>
                    <w:t>6～9</w:t>
                  </w:r>
                </w:p>
              </w:tc>
              <w:tc>
                <w:tcPr>
                  <w:tcW w:w="2276" w:type="pct"/>
                  <w:vMerge w:val="restart"/>
                  <w:vAlign w:val="center"/>
                </w:tcPr>
                <w:p w14:paraId="5369D726" w14:textId="77777777" w:rsidR="00B029A5" w:rsidRPr="00357DD1" w:rsidRDefault="00B029A5" w:rsidP="00B029A5">
                  <w:pPr>
                    <w:pStyle w:val="afff2"/>
                    <w:spacing w:before="24" w:after="24"/>
                    <w:rPr>
                      <w:color w:val="auto"/>
                      <w:sz w:val="18"/>
                      <w:szCs w:val="18"/>
                    </w:rPr>
                  </w:pPr>
                  <w:r w:rsidRPr="00357DD1">
                    <w:rPr>
                      <w:color w:val="auto"/>
                      <w:sz w:val="18"/>
                      <w:szCs w:val="18"/>
                    </w:rPr>
                    <w:t>《污水综合排放标准》（GB8978-1996）表4</w:t>
                  </w:r>
                  <w:proofErr w:type="gramStart"/>
                  <w:r w:rsidRPr="00357DD1">
                    <w:rPr>
                      <w:color w:val="auto"/>
                      <w:sz w:val="18"/>
                      <w:szCs w:val="18"/>
                    </w:rPr>
                    <w:t>三</w:t>
                  </w:r>
                  <w:proofErr w:type="gramEnd"/>
                  <w:r w:rsidRPr="00357DD1">
                    <w:rPr>
                      <w:color w:val="auto"/>
                      <w:sz w:val="18"/>
                      <w:szCs w:val="18"/>
                    </w:rPr>
                    <w:t>级标准</w:t>
                  </w:r>
                </w:p>
              </w:tc>
            </w:tr>
            <w:tr w:rsidR="00357DD1" w:rsidRPr="00357DD1" w14:paraId="61E450F9" w14:textId="77777777" w:rsidTr="009B7D74">
              <w:trPr>
                <w:cantSplit/>
                <w:trHeight w:val="132"/>
                <w:jc w:val="center"/>
              </w:trPr>
              <w:tc>
                <w:tcPr>
                  <w:tcW w:w="1362" w:type="pct"/>
                  <w:vAlign w:val="center"/>
                </w:tcPr>
                <w:p w14:paraId="3D27D04D" w14:textId="77777777" w:rsidR="00B029A5" w:rsidRPr="00357DD1" w:rsidRDefault="00B029A5" w:rsidP="00B029A5">
                  <w:pPr>
                    <w:pStyle w:val="afff2"/>
                    <w:spacing w:before="24" w:after="24"/>
                    <w:rPr>
                      <w:color w:val="auto"/>
                      <w:sz w:val="18"/>
                      <w:szCs w:val="18"/>
                    </w:rPr>
                  </w:pPr>
                  <w:r w:rsidRPr="00357DD1">
                    <w:rPr>
                      <w:color w:val="auto"/>
                      <w:sz w:val="18"/>
                      <w:szCs w:val="18"/>
                    </w:rPr>
                    <w:t>COD</w:t>
                  </w:r>
                </w:p>
              </w:tc>
              <w:tc>
                <w:tcPr>
                  <w:tcW w:w="1362" w:type="pct"/>
                  <w:vAlign w:val="center"/>
                </w:tcPr>
                <w:p w14:paraId="3B6EFD8E" w14:textId="77777777" w:rsidR="00B029A5" w:rsidRPr="00357DD1" w:rsidRDefault="00B029A5" w:rsidP="00B029A5">
                  <w:pPr>
                    <w:pStyle w:val="afff2"/>
                    <w:spacing w:before="24" w:after="24"/>
                    <w:rPr>
                      <w:color w:val="auto"/>
                      <w:sz w:val="18"/>
                      <w:szCs w:val="18"/>
                    </w:rPr>
                  </w:pPr>
                  <w:r w:rsidRPr="00357DD1">
                    <w:rPr>
                      <w:color w:val="auto"/>
                      <w:sz w:val="18"/>
                      <w:szCs w:val="18"/>
                    </w:rPr>
                    <w:t>500</w:t>
                  </w:r>
                </w:p>
              </w:tc>
              <w:tc>
                <w:tcPr>
                  <w:tcW w:w="2276" w:type="pct"/>
                  <w:vMerge/>
                  <w:vAlign w:val="center"/>
                </w:tcPr>
                <w:p w14:paraId="2C01F36C" w14:textId="77777777" w:rsidR="00B029A5" w:rsidRPr="00357DD1" w:rsidRDefault="00B029A5" w:rsidP="00B029A5">
                  <w:pPr>
                    <w:pStyle w:val="afff2"/>
                    <w:spacing w:before="24" w:after="24"/>
                    <w:rPr>
                      <w:color w:val="auto"/>
                      <w:sz w:val="18"/>
                      <w:szCs w:val="18"/>
                    </w:rPr>
                  </w:pPr>
                </w:p>
              </w:tc>
            </w:tr>
            <w:tr w:rsidR="00357DD1" w:rsidRPr="00357DD1" w14:paraId="0B5B6BA4" w14:textId="77777777" w:rsidTr="009B7D74">
              <w:trPr>
                <w:cantSplit/>
                <w:trHeight w:val="192"/>
                <w:jc w:val="center"/>
              </w:trPr>
              <w:tc>
                <w:tcPr>
                  <w:tcW w:w="1362" w:type="pct"/>
                  <w:vAlign w:val="center"/>
                </w:tcPr>
                <w:p w14:paraId="0F033907" w14:textId="77777777" w:rsidR="00B029A5" w:rsidRPr="00357DD1" w:rsidRDefault="00B029A5" w:rsidP="00B029A5">
                  <w:pPr>
                    <w:pStyle w:val="afff2"/>
                    <w:spacing w:before="24" w:after="24"/>
                    <w:rPr>
                      <w:color w:val="auto"/>
                      <w:sz w:val="18"/>
                      <w:szCs w:val="18"/>
                    </w:rPr>
                  </w:pPr>
                  <w:r w:rsidRPr="00357DD1">
                    <w:rPr>
                      <w:color w:val="auto"/>
                      <w:sz w:val="18"/>
                      <w:szCs w:val="18"/>
                    </w:rPr>
                    <w:t>SS</w:t>
                  </w:r>
                </w:p>
              </w:tc>
              <w:tc>
                <w:tcPr>
                  <w:tcW w:w="1362" w:type="pct"/>
                  <w:vAlign w:val="center"/>
                </w:tcPr>
                <w:p w14:paraId="09AF697C" w14:textId="77777777" w:rsidR="00B029A5" w:rsidRPr="00357DD1" w:rsidRDefault="00B029A5" w:rsidP="00B029A5">
                  <w:pPr>
                    <w:pStyle w:val="afff2"/>
                    <w:spacing w:before="24" w:after="24"/>
                    <w:rPr>
                      <w:color w:val="auto"/>
                      <w:sz w:val="18"/>
                      <w:szCs w:val="18"/>
                    </w:rPr>
                  </w:pPr>
                  <w:r w:rsidRPr="00357DD1">
                    <w:rPr>
                      <w:color w:val="auto"/>
                      <w:sz w:val="18"/>
                      <w:szCs w:val="18"/>
                    </w:rPr>
                    <w:t>400</w:t>
                  </w:r>
                </w:p>
              </w:tc>
              <w:tc>
                <w:tcPr>
                  <w:tcW w:w="2276" w:type="pct"/>
                  <w:vMerge/>
                  <w:vAlign w:val="center"/>
                </w:tcPr>
                <w:p w14:paraId="296E6668" w14:textId="77777777" w:rsidR="00B029A5" w:rsidRPr="00357DD1" w:rsidRDefault="00B029A5" w:rsidP="00B029A5">
                  <w:pPr>
                    <w:pStyle w:val="afff2"/>
                    <w:spacing w:before="24" w:after="24"/>
                    <w:rPr>
                      <w:color w:val="auto"/>
                      <w:sz w:val="18"/>
                      <w:szCs w:val="18"/>
                    </w:rPr>
                  </w:pPr>
                </w:p>
              </w:tc>
            </w:tr>
            <w:tr w:rsidR="00357DD1" w:rsidRPr="00357DD1" w14:paraId="2CA0E381" w14:textId="77777777" w:rsidTr="009B7D74">
              <w:trPr>
                <w:cantSplit/>
                <w:trHeight w:val="125"/>
                <w:jc w:val="center"/>
              </w:trPr>
              <w:tc>
                <w:tcPr>
                  <w:tcW w:w="1362" w:type="pct"/>
                  <w:vAlign w:val="center"/>
                </w:tcPr>
                <w:p w14:paraId="55940C5D" w14:textId="77777777" w:rsidR="00B029A5" w:rsidRPr="00357DD1" w:rsidRDefault="00B029A5" w:rsidP="00B029A5">
                  <w:pPr>
                    <w:pStyle w:val="afff2"/>
                    <w:spacing w:before="24" w:after="24"/>
                    <w:rPr>
                      <w:color w:val="auto"/>
                      <w:sz w:val="18"/>
                      <w:szCs w:val="18"/>
                    </w:rPr>
                  </w:pPr>
                  <w:r w:rsidRPr="00357DD1">
                    <w:rPr>
                      <w:color w:val="auto"/>
                      <w:sz w:val="18"/>
                      <w:szCs w:val="18"/>
                    </w:rPr>
                    <w:t>氨氮</w:t>
                  </w:r>
                </w:p>
              </w:tc>
              <w:tc>
                <w:tcPr>
                  <w:tcW w:w="1362" w:type="pct"/>
                  <w:vAlign w:val="center"/>
                </w:tcPr>
                <w:p w14:paraId="2BAB2FE4" w14:textId="77777777" w:rsidR="00B029A5" w:rsidRPr="00357DD1" w:rsidRDefault="00B029A5" w:rsidP="00B029A5">
                  <w:pPr>
                    <w:pStyle w:val="afff2"/>
                    <w:spacing w:before="24" w:after="24"/>
                    <w:rPr>
                      <w:color w:val="auto"/>
                      <w:sz w:val="18"/>
                      <w:szCs w:val="18"/>
                    </w:rPr>
                  </w:pPr>
                  <w:r w:rsidRPr="00357DD1">
                    <w:rPr>
                      <w:color w:val="auto"/>
                      <w:sz w:val="18"/>
                      <w:szCs w:val="18"/>
                    </w:rPr>
                    <w:t>45</w:t>
                  </w:r>
                </w:p>
              </w:tc>
              <w:tc>
                <w:tcPr>
                  <w:tcW w:w="2276" w:type="pct"/>
                  <w:vMerge w:val="restart"/>
                  <w:shd w:val="clear" w:color="auto" w:fill="auto"/>
                  <w:vAlign w:val="center"/>
                </w:tcPr>
                <w:p w14:paraId="61590B14" w14:textId="77777777" w:rsidR="00B029A5" w:rsidRPr="00357DD1" w:rsidRDefault="00B029A5" w:rsidP="00B029A5">
                  <w:pPr>
                    <w:pStyle w:val="afff2"/>
                    <w:spacing w:before="24" w:after="24"/>
                    <w:rPr>
                      <w:color w:val="auto"/>
                      <w:sz w:val="18"/>
                      <w:szCs w:val="18"/>
                    </w:rPr>
                  </w:pPr>
                  <w:r w:rsidRPr="00357DD1">
                    <w:rPr>
                      <w:color w:val="auto"/>
                      <w:sz w:val="18"/>
                      <w:szCs w:val="18"/>
                    </w:rPr>
                    <w:t>《污水排入城镇下水道水质标准》</w:t>
                  </w:r>
                </w:p>
                <w:p w14:paraId="300AE285" w14:textId="77777777" w:rsidR="00B029A5" w:rsidRPr="00357DD1" w:rsidRDefault="00B029A5" w:rsidP="00B029A5">
                  <w:pPr>
                    <w:pStyle w:val="afff2"/>
                    <w:spacing w:before="24" w:after="24"/>
                    <w:rPr>
                      <w:color w:val="auto"/>
                      <w:sz w:val="18"/>
                      <w:szCs w:val="18"/>
                    </w:rPr>
                  </w:pPr>
                  <w:r w:rsidRPr="00357DD1">
                    <w:rPr>
                      <w:color w:val="auto"/>
                      <w:sz w:val="18"/>
                      <w:szCs w:val="18"/>
                    </w:rPr>
                    <w:t>（GB/T31962-2015）表1中 B等级标准</w:t>
                  </w:r>
                </w:p>
              </w:tc>
            </w:tr>
            <w:tr w:rsidR="00357DD1" w:rsidRPr="00357DD1" w14:paraId="5AFA2E25" w14:textId="77777777" w:rsidTr="009B7D74">
              <w:trPr>
                <w:cantSplit/>
                <w:trHeight w:val="60"/>
                <w:jc w:val="center"/>
              </w:trPr>
              <w:tc>
                <w:tcPr>
                  <w:tcW w:w="1362" w:type="pct"/>
                  <w:vAlign w:val="center"/>
                </w:tcPr>
                <w:p w14:paraId="3344A7E0" w14:textId="77777777" w:rsidR="00B029A5" w:rsidRPr="00357DD1" w:rsidRDefault="00B029A5" w:rsidP="00B029A5">
                  <w:pPr>
                    <w:pStyle w:val="afff2"/>
                    <w:spacing w:before="24" w:after="24"/>
                    <w:rPr>
                      <w:color w:val="auto"/>
                      <w:sz w:val="18"/>
                      <w:szCs w:val="18"/>
                    </w:rPr>
                  </w:pPr>
                  <w:r w:rsidRPr="00357DD1">
                    <w:rPr>
                      <w:color w:val="auto"/>
                      <w:sz w:val="18"/>
                      <w:szCs w:val="18"/>
                    </w:rPr>
                    <w:t>总氮</w:t>
                  </w:r>
                </w:p>
              </w:tc>
              <w:tc>
                <w:tcPr>
                  <w:tcW w:w="1362" w:type="pct"/>
                  <w:vAlign w:val="center"/>
                </w:tcPr>
                <w:p w14:paraId="6BE9184F" w14:textId="77777777" w:rsidR="00B029A5" w:rsidRPr="00357DD1" w:rsidRDefault="00B029A5" w:rsidP="00B029A5">
                  <w:pPr>
                    <w:pStyle w:val="afff2"/>
                    <w:spacing w:before="24" w:after="24"/>
                    <w:rPr>
                      <w:color w:val="auto"/>
                      <w:sz w:val="18"/>
                      <w:szCs w:val="18"/>
                    </w:rPr>
                  </w:pPr>
                  <w:r w:rsidRPr="00357DD1">
                    <w:rPr>
                      <w:color w:val="auto"/>
                      <w:sz w:val="18"/>
                      <w:szCs w:val="18"/>
                    </w:rPr>
                    <w:t>70</w:t>
                  </w:r>
                </w:p>
              </w:tc>
              <w:tc>
                <w:tcPr>
                  <w:tcW w:w="2276" w:type="pct"/>
                  <w:vMerge/>
                  <w:shd w:val="clear" w:color="auto" w:fill="auto"/>
                  <w:vAlign w:val="center"/>
                </w:tcPr>
                <w:p w14:paraId="68568A07" w14:textId="77777777" w:rsidR="00B029A5" w:rsidRPr="00357DD1" w:rsidRDefault="00B029A5" w:rsidP="00B029A5">
                  <w:pPr>
                    <w:pStyle w:val="afff2"/>
                    <w:spacing w:before="24" w:after="24"/>
                    <w:rPr>
                      <w:color w:val="auto"/>
                      <w:sz w:val="18"/>
                      <w:szCs w:val="18"/>
                    </w:rPr>
                  </w:pPr>
                </w:p>
              </w:tc>
            </w:tr>
            <w:tr w:rsidR="00357DD1" w:rsidRPr="00357DD1" w14:paraId="79BC96AD" w14:textId="77777777" w:rsidTr="009B7D74">
              <w:trPr>
                <w:cantSplit/>
                <w:trHeight w:val="60"/>
                <w:jc w:val="center"/>
              </w:trPr>
              <w:tc>
                <w:tcPr>
                  <w:tcW w:w="1362" w:type="pct"/>
                  <w:vAlign w:val="center"/>
                </w:tcPr>
                <w:p w14:paraId="4AC92818" w14:textId="77777777" w:rsidR="00B029A5" w:rsidRPr="00357DD1" w:rsidRDefault="00B029A5" w:rsidP="00B029A5">
                  <w:pPr>
                    <w:pStyle w:val="afff2"/>
                    <w:spacing w:before="24" w:after="24"/>
                    <w:rPr>
                      <w:color w:val="auto"/>
                      <w:sz w:val="18"/>
                      <w:szCs w:val="18"/>
                    </w:rPr>
                  </w:pPr>
                  <w:r w:rsidRPr="00357DD1">
                    <w:rPr>
                      <w:color w:val="auto"/>
                      <w:sz w:val="18"/>
                      <w:szCs w:val="18"/>
                    </w:rPr>
                    <w:t>总磷</w:t>
                  </w:r>
                </w:p>
              </w:tc>
              <w:tc>
                <w:tcPr>
                  <w:tcW w:w="1362" w:type="pct"/>
                  <w:vAlign w:val="center"/>
                </w:tcPr>
                <w:p w14:paraId="2213F4B7" w14:textId="77777777" w:rsidR="00B029A5" w:rsidRPr="00357DD1" w:rsidRDefault="00B029A5" w:rsidP="00B029A5">
                  <w:pPr>
                    <w:pStyle w:val="afff2"/>
                    <w:spacing w:before="24" w:after="24"/>
                    <w:rPr>
                      <w:color w:val="auto"/>
                      <w:sz w:val="18"/>
                      <w:szCs w:val="18"/>
                    </w:rPr>
                  </w:pPr>
                  <w:r w:rsidRPr="00357DD1">
                    <w:rPr>
                      <w:color w:val="auto"/>
                      <w:sz w:val="18"/>
                      <w:szCs w:val="18"/>
                    </w:rPr>
                    <w:t>8</w:t>
                  </w:r>
                </w:p>
              </w:tc>
              <w:tc>
                <w:tcPr>
                  <w:tcW w:w="2276" w:type="pct"/>
                  <w:vMerge/>
                  <w:shd w:val="clear" w:color="auto" w:fill="auto"/>
                  <w:vAlign w:val="center"/>
                </w:tcPr>
                <w:p w14:paraId="729FDBB5" w14:textId="77777777" w:rsidR="00B029A5" w:rsidRPr="00357DD1" w:rsidRDefault="00B029A5" w:rsidP="00B029A5">
                  <w:pPr>
                    <w:pStyle w:val="afff2"/>
                    <w:spacing w:before="24" w:after="24"/>
                    <w:rPr>
                      <w:color w:val="auto"/>
                      <w:sz w:val="18"/>
                      <w:szCs w:val="18"/>
                    </w:rPr>
                  </w:pPr>
                </w:p>
              </w:tc>
            </w:tr>
          </w:tbl>
          <w:p w14:paraId="52ED68A7" w14:textId="77777777" w:rsidR="00B029A5" w:rsidRPr="00357DD1" w:rsidRDefault="00B029A5" w:rsidP="00B029A5">
            <w:pPr>
              <w:ind w:firstLineChars="200" w:firstLine="161"/>
              <w:rPr>
                <w:b/>
                <w:sz w:val="8"/>
                <w:szCs w:val="8"/>
              </w:rPr>
            </w:pPr>
          </w:p>
          <w:p w14:paraId="78D4A79B" w14:textId="298E4022" w:rsidR="00B029A5" w:rsidRPr="00357DD1" w:rsidRDefault="00B029A5" w:rsidP="00B029A5">
            <w:pPr>
              <w:adjustRightInd w:val="0"/>
              <w:snapToGrid w:val="0"/>
              <w:spacing w:line="360" w:lineRule="auto"/>
              <w:ind w:firstLineChars="200" w:firstLine="420"/>
              <w:rPr>
                <w:szCs w:val="21"/>
              </w:rPr>
            </w:pPr>
            <w:r w:rsidRPr="00357DD1">
              <w:rPr>
                <w:szCs w:val="21"/>
              </w:rPr>
              <w:t>为保护太湖水体水环境质量，城东污水处理厂尾水排放执行《关于高质量推进城乡生活污水治理三年行动计划的实施意见》（苏委办发</w:t>
            </w:r>
            <w:r w:rsidRPr="00357DD1">
              <w:rPr>
                <w:szCs w:val="21"/>
              </w:rPr>
              <w:t>[2018]77</w:t>
            </w:r>
            <w:r w:rsidRPr="00357DD1">
              <w:rPr>
                <w:szCs w:val="21"/>
              </w:rPr>
              <w:t>号）苏州特别排放限值标准要求，未列入项目（</w:t>
            </w:r>
            <w:r w:rsidRPr="00357DD1">
              <w:rPr>
                <w:szCs w:val="21"/>
              </w:rPr>
              <w:t>pH</w:t>
            </w:r>
            <w:r w:rsidRPr="00357DD1">
              <w:rPr>
                <w:szCs w:val="21"/>
              </w:rPr>
              <w:t>、</w:t>
            </w:r>
            <w:r w:rsidRPr="00357DD1">
              <w:rPr>
                <w:szCs w:val="21"/>
              </w:rPr>
              <w:t>SS</w:t>
            </w:r>
            <w:r w:rsidRPr="00357DD1">
              <w:rPr>
                <w:szCs w:val="21"/>
              </w:rPr>
              <w:t>）执行《城镇污水处理厂污染物排放标准》（</w:t>
            </w:r>
            <w:r w:rsidRPr="00357DD1">
              <w:rPr>
                <w:szCs w:val="21"/>
              </w:rPr>
              <w:t>GB18918-2002</w:t>
            </w:r>
            <w:r w:rsidRPr="00357DD1">
              <w:rPr>
                <w:szCs w:val="21"/>
              </w:rPr>
              <w:t>）一级标准</w:t>
            </w:r>
            <w:r w:rsidRPr="00357DD1">
              <w:rPr>
                <w:szCs w:val="21"/>
              </w:rPr>
              <w:t>A</w:t>
            </w:r>
            <w:r w:rsidRPr="00357DD1">
              <w:rPr>
                <w:szCs w:val="21"/>
              </w:rPr>
              <w:t>标准。</w:t>
            </w:r>
            <w:r w:rsidRPr="00357DD1">
              <w:rPr>
                <w:rFonts w:hint="eastAsia"/>
                <w:szCs w:val="21"/>
              </w:rPr>
              <w:t>2026</w:t>
            </w:r>
            <w:r w:rsidRPr="00357DD1">
              <w:rPr>
                <w:rFonts w:hint="eastAsia"/>
                <w:szCs w:val="21"/>
              </w:rPr>
              <w:t>年</w:t>
            </w:r>
            <w:r w:rsidRPr="00357DD1">
              <w:rPr>
                <w:rFonts w:hint="eastAsia"/>
                <w:szCs w:val="21"/>
              </w:rPr>
              <w:t>3</w:t>
            </w:r>
            <w:r w:rsidRPr="00357DD1">
              <w:rPr>
                <w:rFonts w:hint="eastAsia"/>
                <w:szCs w:val="21"/>
              </w:rPr>
              <w:t>月</w:t>
            </w:r>
            <w:r w:rsidRPr="00357DD1">
              <w:rPr>
                <w:rFonts w:hint="eastAsia"/>
                <w:szCs w:val="21"/>
              </w:rPr>
              <w:t>28</w:t>
            </w:r>
            <w:r w:rsidRPr="00357DD1">
              <w:rPr>
                <w:rFonts w:hint="eastAsia"/>
                <w:szCs w:val="21"/>
              </w:rPr>
              <w:t>日起执行江苏省地方标准《城镇污水处理厂污染物排放标准》（</w:t>
            </w:r>
            <w:r w:rsidRPr="00357DD1">
              <w:rPr>
                <w:rFonts w:hint="eastAsia"/>
                <w:szCs w:val="21"/>
              </w:rPr>
              <w:t>D</w:t>
            </w:r>
            <w:r w:rsidRPr="00357DD1">
              <w:rPr>
                <w:szCs w:val="21"/>
              </w:rPr>
              <w:t>B32/4440-2022</w:t>
            </w:r>
            <w:r w:rsidRPr="00357DD1">
              <w:rPr>
                <w:rFonts w:hint="eastAsia"/>
                <w:szCs w:val="21"/>
              </w:rPr>
              <w:t>），</w:t>
            </w:r>
            <w:r w:rsidRPr="00357DD1">
              <w:rPr>
                <w:szCs w:val="21"/>
              </w:rPr>
              <w:t>具体标准限值见表</w:t>
            </w:r>
            <w:r w:rsidRPr="00357DD1">
              <w:rPr>
                <w:szCs w:val="21"/>
              </w:rPr>
              <w:t>3</w:t>
            </w:r>
            <w:r w:rsidR="00357DD1">
              <w:rPr>
                <w:rFonts w:hint="eastAsia"/>
                <w:szCs w:val="21"/>
              </w:rPr>
              <w:t>-</w:t>
            </w:r>
            <w:r w:rsidR="00357DD1">
              <w:rPr>
                <w:szCs w:val="21"/>
              </w:rPr>
              <w:t>8</w:t>
            </w:r>
            <w:r w:rsidRPr="00357DD1">
              <w:rPr>
                <w:szCs w:val="21"/>
              </w:rPr>
              <w:t>。</w:t>
            </w:r>
          </w:p>
          <w:p w14:paraId="29921373" w14:textId="7D6A5684" w:rsidR="00B029A5" w:rsidRPr="00357DD1" w:rsidRDefault="00B029A5" w:rsidP="00B029A5">
            <w:pPr>
              <w:jc w:val="center"/>
              <w:rPr>
                <w:b/>
                <w:szCs w:val="21"/>
              </w:rPr>
            </w:pPr>
            <w:r w:rsidRPr="00357DD1">
              <w:rPr>
                <w:b/>
                <w:szCs w:val="21"/>
              </w:rPr>
              <w:t>表</w:t>
            </w:r>
            <w:r w:rsidRPr="00357DD1">
              <w:rPr>
                <w:b/>
                <w:szCs w:val="21"/>
              </w:rPr>
              <w:t>3-</w:t>
            </w:r>
            <w:r w:rsidR="00357DD1">
              <w:rPr>
                <w:b/>
                <w:szCs w:val="21"/>
              </w:rPr>
              <w:t>8</w:t>
            </w:r>
            <w:r w:rsidRPr="00357DD1">
              <w:rPr>
                <w:b/>
                <w:szCs w:val="21"/>
              </w:rPr>
              <w:t xml:space="preserve">  </w:t>
            </w:r>
            <w:r w:rsidRPr="00357DD1">
              <w:rPr>
                <w:b/>
                <w:bCs/>
                <w:szCs w:val="21"/>
              </w:rPr>
              <w:t>城镇污水厂废水排放标准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152"/>
              <w:gridCol w:w="3329"/>
              <w:gridCol w:w="3260"/>
            </w:tblGrid>
            <w:tr w:rsidR="00357DD1" w:rsidRPr="00357DD1" w14:paraId="7EF728EA" w14:textId="77777777" w:rsidTr="009B7D74">
              <w:trPr>
                <w:trHeight w:val="284"/>
              </w:trPr>
              <w:tc>
                <w:tcPr>
                  <w:tcW w:w="396" w:type="pct"/>
                  <w:vAlign w:val="center"/>
                </w:tcPr>
                <w:p w14:paraId="6400EA2F" w14:textId="77777777" w:rsidR="00B029A5" w:rsidRPr="00357DD1" w:rsidRDefault="00B029A5" w:rsidP="00B029A5">
                  <w:pPr>
                    <w:adjustRightInd w:val="0"/>
                    <w:snapToGrid w:val="0"/>
                    <w:jc w:val="center"/>
                    <w:rPr>
                      <w:b/>
                      <w:sz w:val="18"/>
                      <w:szCs w:val="18"/>
                    </w:rPr>
                  </w:pPr>
                  <w:r w:rsidRPr="00357DD1">
                    <w:rPr>
                      <w:b/>
                      <w:sz w:val="18"/>
                      <w:szCs w:val="18"/>
                    </w:rPr>
                    <w:lastRenderedPageBreak/>
                    <w:t>序号</w:t>
                  </w:r>
                </w:p>
              </w:tc>
              <w:tc>
                <w:tcPr>
                  <w:tcW w:w="685" w:type="pct"/>
                  <w:vAlign w:val="center"/>
                </w:tcPr>
                <w:p w14:paraId="1224EAE3" w14:textId="77777777" w:rsidR="00B029A5" w:rsidRPr="00357DD1" w:rsidRDefault="00B029A5" w:rsidP="00B029A5">
                  <w:pPr>
                    <w:adjustRightInd w:val="0"/>
                    <w:snapToGrid w:val="0"/>
                    <w:jc w:val="center"/>
                    <w:rPr>
                      <w:b/>
                      <w:sz w:val="18"/>
                      <w:szCs w:val="18"/>
                    </w:rPr>
                  </w:pPr>
                  <w:r w:rsidRPr="00357DD1">
                    <w:rPr>
                      <w:b/>
                      <w:sz w:val="18"/>
                      <w:szCs w:val="18"/>
                    </w:rPr>
                    <w:t>项目</w:t>
                  </w:r>
                </w:p>
              </w:tc>
              <w:tc>
                <w:tcPr>
                  <w:tcW w:w="1980" w:type="pct"/>
                  <w:vAlign w:val="center"/>
                </w:tcPr>
                <w:p w14:paraId="2D53C9D4" w14:textId="77777777" w:rsidR="00B029A5" w:rsidRPr="00357DD1" w:rsidRDefault="00B029A5" w:rsidP="00B029A5">
                  <w:pPr>
                    <w:adjustRightInd w:val="0"/>
                    <w:snapToGrid w:val="0"/>
                    <w:jc w:val="center"/>
                    <w:rPr>
                      <w:b/>
                      <w:sz w:val="18"/>
                      <w:szCs w:val="18"/>
                    </w:rPr>
                  </w:pPr>
                  <w:r w:rsidRPr="00357DD1">
                    <w:rPr>
                      <w:b/>
                      <w:sz w:val="18"/>
                      <w:szCs w:val="18"/>
                    </w:rPr>
                    <w:t>标准浓度限值（</w:t>
                  </w:r>
                  <w:r w:rsidRPr="00357DD1">
                    <w:rPr>
                      <w:b/>
                      <w:sz w:val="18"/>
                      <w:szCs w:val="18"/>
                    </w:rPr>
                    <w:t>mg/L</w:t>
                  </w:r>
                  <w:r w:rsidRPr="00357DD1">
                    <w:rPr>
                      <w:b/>
                      <w:sz w:val="18"/>
                      <w:szCs w:val="18"/>
                    </w:rPr>
                    <w:t>，</w:t>
                  </w:r>
                  <w:r w:rsidRPr="00357DD1">
                    <w:rPr>
                      <w:b/>
                      <w:sz w:val="18"/>
                      <w:szCs w:val="18"/>
                    </w:rPr>
                    <w:t>pH</w:t>
                  </w:r>
                  <w:r w:rsidRPr="00357DD1">
                    <w:rPr>
                      <w:b/>
                      <w:sz w:val="18"/>
                      <w:szCs w:val="18"/>
                    </w:rPr>
                    <w:t>无量纲）</w:t>
                  </w:r>
                </w:p>
              </w:tc>
              <w:tc>
                <w:tcPr>
                  <w:tcW w:w="1939" w:type="pct"/>
                  <w:vAlign w:val="center"/>
                </w:tcPr>
                <w:p w14:paraId="027288CF" w14:textId="77777777" w:rsidR="00B029A5" w:rsidRPr="00357DD1" w:rsidRDefault="00B029A5" w:rsidP="00B029A5">
                  <w:pPr>
                    <w:adjustRightInd w:val="0"/>
                    <w:snapToGrid w:val="0"/>
                    <w:jc w:val="center"/>
                    <w:rPr>
                      <w:b/>
                      <w:sz w:val="18"/>
                      <w:szCs w:val="18"/>
                    </w:rPr>
                  </w:pPr>
                  <w:r w:rsidRPr="00357DD1">
                    <w:rPr>
                      <w:b/>
                      <w:sz w:val="18"/>
                      <w:szCs w:val="18"/>
                    </w:rPr>
                    <w:t>标准来源</w:t>
                  </w:r>
                </w:p>
              </w:tc>
            </w:tr>
            <w:tr w:rsidR="00357DD1" w:rsidRPr="00357DD1" w14:paraId="08C1E938" w14:textId="77777777" w:rsidTr="009B7D74">
              <w:trPr>
                <w:trHeight w:val="284"/>
              </w:trPr>
              <w:tc>
                <w:tcPr>
                  <w:tcW w:w="396" w:type="pct"/>
                  <w:vAlign w:val="center"/>
                </w:tcPr>
                <w:p w14:paraId="6AE9904B" w14:textId="77777777" w:rsidR="00B029A5" w:rsidRPr="00357DD1" w:rsidRDefault="00B029A5" w:rsidP="00B029A5">
                  <w:pPr>
                    <w:adjustRightInd w:val="0"/>
                    <w:snapToGrid w:val="0"/>
                    <w:jc w:val="center"/>
                    <w:rPr>
                      <w:bCs/>
                      <w:sz w:val="18"/>
                      <w:szCs w:val="18"/>
                    </w:rPr>
                  </w:pPr>
                  <w:r w:rsidRPr="00357DD1">
                    <w:rPr>
                      <w:bCs/>
                      <w:sz w:val="18"/>
                      <w:szCs w:val="18"/>
                    </w:rPr>
                    <w:t>1</w:t>
                  </w:r>
                </w:p>
              </w:tc>
              <w:tc>
                <w:tcPr>
                  <w:tcW w:w="685" w:type="pct"/>
                  <w:vAlign w:val="center"/>
                </w:tcPr>
                <w:p w14:paraId="1D5184C2" w14:textId="77777777" w:rsidR="00B029A5" w:rsidRPr="00357DD1" w:rsidRDefault="00B029A5" w:rsidP="00B029A5">
                  <w:pPr>
                    <w:adjustRightInd w:val="0"/>
                    <w:snapToGrid w:val="0"/>
                    <w:jc w:val="center"/>
                    <w:rPr>
                      <w:bCs/>
                      <w:sz w:val="18"/>
                      <w:szCs w:val="18"/>
                    </w:rPr>
                  </w:pPr>
                  <w:r w:rsidRPr="00357DD1">
                    <w:rPr>
                      <w:bCs/>
                      <w:sz w:val="18"/>
                      <w:szCs w:val="18"/>
                    </w:rPr>
                    <w:t>COD</w:t>
                  </w:r>
                </w:p>
              </w:tc>
              <w:tc>
                <w:tcPr>
                  <w:tcW w:w="1980" w:type="pct"/>
                  <w:vAlign w:val="center"/>
                </w:tcPr>
                <w:p w14:paraId="5B5ED586" w14:textId="77777777" w:rsidR="00B029A5" w:rsidRPr="00357DD1" w:rsidRDefault="00B029A5" w:rsidP="00B029A5">
                  <w:pPr>
                    <w:adjustRightInd w:val="0"/>
                    <w:snapToGrid w:val="0"/>
                    <w:jc w:val="center"/>
                    <w:rPr>
                      <w:bCs/>
                      <w:sz w:val="18"/>
                      <w:szCs w:val="18"/>
                    </w:rPr>
                  </w:pPr>
                  <w:r w:rsidRPr="00357DD1">
                    <w:rPr>
                      <w:bCs/>
                      <w:sz w:val="18"/>
                      <w:szCs w:val="18"/>
                    </w:rPr>
                    <w:t>50</w:t>
                  </w:r>
                </w:p>
              </w:tc>
              <w:tc>
                <w:tcPr>
                  <w:tcW w:w="1939" w:type="pct"/>
                  <w:vMerge w:val="restart"/>
                  <w:vAlign w:val="center"/>
                </w:tcPr>
                <w:p w14:paraId="603267B8" w14:textId="77777777" w:rsidR="00B029A5" w:rsidRPr="00357DD1" w:rsidRDefault="00B029A5" w:rsidP="00B029A5">
                  <w:pPr>
                    <w:adjustRightInd w:val="0"/>
                    <w:snapToGrid w:val="0"/>
                    <w:jc w:val="center"/>
                    <w:rPr>
                      <w:bCs/>
                      <w:sz w:val="18"/>
                      <w:szCs w:val="18"/>
                    </w:rPr>
                  </w:pPr>
                  <w:r w:rsidRPr="00357DD1">
                    <w:rPr>
                      <w:rFonts w:hint="eastAsia"/>
                      <w:snapToGrid w:val="0"/>
                      <w:sz w:val="18"/>
                      <w:szCs w:val="18"/>
                    </w:rPr>
                    <w:t>江苏省地方标准《城镇污水处理厂污染物排放标准》（</w:t>
                  </w:r>
                  <w:r w:rsidRPr="00357DD1">
                    <w:rPr>
                      <w:rFonts w:hint="eastAsia"/>
                      <w:snapToGrid w:val="0"/>
                      <w:sz w:val="18"/>
                      <w:szCs w:val="18"/>
                    </w:rPr>
                    <w:t>DB32/4440-2022</w:t>
                  </w:r>
                  <w:r w:rsidRPr="00357DD1">
                    <w:rPr>
                      <w:rFonts w:hint="eastAsia"/>
                      <w:snapToGrid w:val="0"/>
                      <w:sz w:val="18"/>
                      <w:szCs w:val="18"/>
                    </w:rPr>
                    <w:t>）表</w:t>
                  </w:r>
                  <w:r w:rsidRPr="00357DD1">
                    <w:rPr>
                      <w:rFonts w:hint="eastAsia"/>
                      <w:snapToGrid w:val="0"/>
                      <w:sz w:val="18"/>
                      <w:szCs w:val="18"/>
                    </w:rPr>
                    <w:t>1</w:t>
                  </w:r>
                  <w:r w:rsidRPr="00357DD1">
                    <w:rPr>
                      <w:snapToGrid w:val="0"/>
                      <w:sz w:val="18"/>
                      <w:szCs w:val="18"/>
                    </w:rPr>
                    <w:t>C</w:t>
                  </w:r>
                  <w:r w:rsidRPr="00357DD1">
                    <w:rPr>
                      <w:rFonts w:hint="eastAsia"/>
                      <w:snapToGrid w:val="0"/>
                      <w:sz w:val="18"/>
                      <w:szCs w:val="18"/>
                    </w:rPr>
                    <w:t>及标准</w:t>
                  </w:r>
                </w:p>
              </w:tc>
            </w:tr>
            <w:tr w:rsidR="00357DD1" w:rsidRPr="00357DD1" w14:paraId="08A60DF2" w14:textId="77777777" w:rsidTr="009B7D74">
              <w:trPr>
                <w:trHeight w:val="284"/>
              </w:trPr>
              <w:tc>
                <w:tcPr>
                  <w:tcW w:w="396" w:type="pct"/>
                  <w:vAlign w:val="center"/>
                </w:tcPr>
                <w:p w14:paraId="121CC7FD" w14:textId="77777777" w:rsidR="00B029A5" w:rsidRPr="00357DD1" w:rsidRDefault="00B029A5" w:rsidP="00B029A5">
                  <w:pPr>
                    <w:adjustRightInd w:val="0"/>
                    <w:snapToGrid w:val="0"/>
                    <w:jc w:val="center"/>
                    <w:rPr>
                      <w:bCs/>
                      <w:sz w:val="18"/>
                      <w:szCs w:val="18"/>
                    </w:rPr>
                  </w:pPr>
                  <w:r w:rsidRPr="00357DD1">
                    <w:rPr>
                      <w:bCs/>
                      <w:sz w:val="18"/>
                      <w:szCs w:val="18"/>
                    </w:rPr>
                    <w:t>2</w:t>
                  </w:r>
                </w:p>
              </w:tc>
              <w:tc>
                <w:tcPr>
                  <w:tcW w:w="685" w:type="pct"/>
                  <w:vAlign w:val="center"/>
                </w:tcPr>
                <w:p w14:paraId="7530E2B0" w14:textId="77777777" w:rsidR="00B029A5" w:rsidRPr="00357DD1" w:rsidRDefault="00B029A5" w:rsidP="00B029A5">
                  <w:pPr>
                    <w:adjustRightInd w:val="0"/>
                    <w:snapToGrid w:val="0"/>
                    <w:jc w:val="center"/>
                    <w:rPr>
                      <w:bCs/>
                      <w:sz w:val="18"/>
                      <w:szCs w:val="18"/>
                    </w:rPr>
                  </w:pPr>
                  <w:r w:rsidRPr="00357DD1">
                    <w:rPr>
                      <w:bCs/>
                      <w:sz w:val="18"/>
                      <w:szCs w:val="18"/>
                    </w:rPr>
                    <w:t>氨氮</w:t>
                  </w:r>
                </w:p>
              </w:tc>
              <w:tc>
                <w:tcPr>
                  <w:tcW w:w="1980" w:type="pct"/>
                  <w:vAlign w:val="center"/>
                </w:tcPr>
                <w:p w14:paraId="6F757977" w14:textId="77777777" w:rsidR="00B029A5" w:rsidRPr="00357DD1" w:rsidRDefault="00B029A5" w:rsidP="00B029A5">
                  <w:pPr>
                    <w:adjustRightInd w:val="0"/>
                    <w:snapToGrid w:val="0"/>
                    <w:jc w:val="center"/>
                    <w:rPr>
                      <w:bCs/>
                      <w:sz w:val="18"/>
                      <w:szCs w:val="18"/>
                    </w:rPr>
                  </w:pPr>
                  <w:r w:rsidRPr="00357DD1">
                    <w:rPr>
                      <w:bCs/>
                      <w:sz w:val="18"/>
                      <w:szCs w:val="18"/>
                    </w:rPr>
                    <w:t>4</w:t>
                  </w:r>
                  <w:r w:rsidRPr="00357DD1">
                    <w:rPr>
                      <w:bCs/>
                      <w:sz w:val="18"/>
                      <w:szCs w:val="18"/>
                    </w:rPr>
                    <w:t>（</w:t>
                  </w:r>
                  <w:r w:rsidRPr="00357DD1">
                    <w:rPr>
                      <w:bCs/>
                      <w:sz w:val="18"/>
                      <w:szCs w:val="18"/>
                    </w:rPr>
                    <w:t>6</w:t>
                  </w:r>
                  <w:r w:rsidRPr="00357DD1">
                    <w:rPr>
                      <w:bCs/>
                      <w:sz w:val="18"/>
                      <w:szCs w:val="18"/>
                    </w:rPr>
                    <w:t>）</w:t>
                  </w:r>
                  <w:r w:rsidRPr="00357DD1">
                    <w:rPr>
                      <w:bCs/>
                      <w:sz w:val="18"/>
                      <w:szCs w:val="18"/>
                    </w:rPr>
                    <w:t>*</w:t>
                  </w:r>
                </w:p>
              </w:tc>
              <w:tc>
                <w:tcPr>
                  <w:tcW w:w="1939" w:type="pct"/>
                  <w:vMerge/>
                  <w:vAlign w:val="center"/>
                </w:tcPr>
                <w:p w14:paraId="08C1AA11" w14:textId="77777777" w:rsidR="00B029A5" w:rsidRPr="00357DD1" w:rsidRDefault="00B029A5" w:rsidP="00B029A5">
                  <w:pPr>
                    <w:adjustRightInd w:val="0"/>
                    <w:snapToGrid w:val="0"/>
                    <w:jc w:val="center"/>
                    <w:rPr>
                      <w:bCs/>
                      <w:sz w:val="18"/>
                      <w:szCs w:val="18"/>
                    </w:rPr>
                  </w:pPr>
                </w:p>
              </w:tc>
            </w:tr>
            <w:tr w:rsidR="00357DD1" w:rsidRPr="00357DD1" w14:paraId="3046FD45" w14:textId="77777777" w:rsidTr="009B7D74">
              <w:trPr>
                <w:trHeight w:val="284"/>
              </w:trPr>
              <w:tc>
                <w:tcPr>
                  <w:tcW w:w="396" w:type="pct"/>
                  <w:vAlign w:val="center"/>
                </w:tcPr>
                <w:p w14:paraId="6571A021" w14:textId="77777777" w:rsidR="00B029A5" w:rsidRPr="00357DD1" w:rsidRDefault="00B029A5" w:rsidP="00B029A5">
                  <w:pPr>
                    <w:adjustRightInd w:val="0"/>
                    <w:snapToGrid w:val="0"/>
                    <w:jc w:val="center"/>
                    <w:rPr>
                      <w:bCs/>
                      <w:sz w:val="18"/>
                      <w:szCs w:val="18"/>
                    </w:rPr>
                  </w:pPr>
                  <w:r w:rsidRPr="00357DD1">
                    <w:rPr>
                      <w:bCs/>
                      <w:sz w:val="18"/>
                      <w:szCs w:val="18"/>
                    </w:rPr>
                    <w:t>3</w:t>
                  </w:r>
                </w:p>
              </w:tc>
              <w:tc>
                <w:tcPr>
                  <w:tcW w:w="685" w:type="pct"/>
                  <w:vAlign w:val="center"/>
                </w:tcPr>
                <w:p w14:paraId="5318FA10" w14:textId="77777777" w:rsidR="00B029A5" w:rsidRPr="00357DD1" w:rsidRDefault="00B029A5" w:rsidP="00B029A5">
                  <w:pPr>
                    <w:adjustRightInd w:val="0"/>
                    <w:snapToGrid w:val="0"/>
                    <w:jc w:val="center"/>
                    <w:rPr>
                      <w:bCs/>
                      <w:sz w:val="18"/>
                      <w:szCs w:val="18"/>
                    </w:rPr>
                  </w:pPr>
                  <w:r w:rsidRPr="00357DD1">
                    <w:rPr>
                      <w:bCs/>
                      <w:sz w:val="18"/>
                      <w:szCs w:val="18"/>
                    </w:rPr>
                    <w:t>总氮</w:t>
                  </w:r>
                </w:p>
              </w:tc>
              <w:tc>
                <w:tcPr>
                  <w:tcW w:w="1980" w:type="pct"/>
                  <w:vAlign w:val="center"/>
                </w:tcPr>
                <w:p w14:paraId="003E1D1F" w14:textId="77777777" w:rsidR="00B029A5" w:rsidRPr="00357DD1" w:rsidRDefault="00B029A5" w:rsidP="00B029A5">
                  <w:pPr>
                    <w:adjustRightInd w:val="0"/>
                    <w:snapToGrid w:val="0"/>
                    <w:jc w:val="center"/>
                    <w:rPr>
                      <w:bCs/>
                      <w:sz w:val="18"/>
                      <w:szCs w:val="18"/>
                    </w:rPr>
                  </w:pPr>
                  <w:r w:rsidRPr="00357DD1">
                    <w:rPr>
                      <w:bCs/>
                      <w:sz w:val="18"/>
                      <w:szCs w:val="18"/>
                    </w:rPr>
                    <w:t>12</w:t>
                  </w:r>
                  <w:r w:rsidRPr="00357DD1">
                    <w:rPr>
                      <w:bCs/>
                      <w:sz w:val="18"/>
                      <w:szCs w:val="18"/>
                    </w:rPr>
                    <w:t>（</w:t>
                  </w:r>
                  <w:r w:rsidRPr="00357DD1">
                    <w:rPr>
                      <w:bCs/>
                      <w:sz w:val="18"/>
                      <w:szCs w:val="18"/>
                    </w:rPr>
                    <w:t>15</w:t>
                  </w:r>
                  <w:r w:rsidRPr="00357DD1">
                    <w:rPr>
                      <w:bCs/>
                      <w:sz w:val="18"/>
                      <w:szCs w:val="18"/>
                    </w:rPr>
                    <w:t>）</w:t>
                  </w:r>
                </w:p>
              </w:tc>
              <w:tc>
                <w:tcPr>
                  <w:tcW w:w="1939" w:type="pct"/>
                  <w:vMerge/>
                  <w:vAlign w:val="center"/>
                </w:tcPr>
                <w:p w14:paraId="69EFD18D" w14:textId="77777777" w:rsidR="00B029A5" w:rsidRPr="00357DD1" w:rsidRDefault="00B029A5" w:rsidP="00B029A5">
                  <w:pPr>
                    <w:adjustRightInd w:val="0"/>
                    <w:snapToGrid w:val="0"/>
                    <w:jc w:val="center"/>
                    <w:rPr>
                      <w:bCs/>
                      <w:sz w:val="18"/>
                      <w:szCs w:val="18"/>
                    </w:rPr>
                  </w:pPr>
                </w:p>
              </w:tc>
            </w:tr>
            <w:tr w:rsidR="00357DD1" w:rsidRPr="00357DD1" w14:paraId="6DFCE90E" w14:textId="77777777" w:rsidTr="009B7D74">
              <w:trPr>
                <w:trHeight w:val="284"/>
              </w:trPr>
              <w:tc>
                <w:tcPr>
                  <w:tcW w:w="396" w:type="pct"/>
                  <w:vAlign w:val="center"/>
                </w:tcPr>
                <w:p w14:paraId="2E6F0946" w14:textId="77777777" w:rsidR="00B029A5" w:rsidRPr="00357DD1" w:rsidRDefault="00B029A5" w:rsidP="00B029A5">
                  <w:pPr>
                    <w:adjustRightInd w:val="0"/>
                    <w:snapToGrid w:val="0"/>
                    <w:jc w:val="center"/>
                    <w:rPr>
                      <w:bCs/>
                      <w:sz w:val="18"/>
                      <w:szCs w:val="18"/>
                    </w:rPr>
                  </w:pPr>
                  <w:r w:rsidRPr="00357DD1">
                    <w:rPr>
                      <w:bCs/>
                      <w:sz w:val="18"/>
                      <w:szCs w:val="18"/>
                    </w:rPr>
                    <w:t>4</w:t>
                  </w:r>
                </w:p>
              </w:tc>
              <w:tc>
                <w:tcPr>
                  <w:tcW w:w="685" w:type="pct"/>
                  <w:vAlign w:val="center"/>
                </w:tcPr>
                <w:p w14:paraId="74C387A9" w14:textId="77777777" w:rsidR="00B029A5" w:rsidRPr="00357DD1" w:rsidRDefault="00B029A5" w:rsidP="00B029A5">
                  <w:pPr>
                    <w:adjustRightInd w:val="0"/>
                    <w:snapToGrid w:val="0"/>
                    <w:jc w:val="center"/>
                    <w:rPr>
                      <w:bCs/>
                      <w:sz w:val="18"/>
                      <w:szCs w:val="18"/>
                    </w:rPr>
                  </w:pPr>
                  <w:r w:rsidRPr="00357DD1">
                    <w:rPr>
                      <w:bCs/>
                      <w:sz w:val="18"/>
                      <w:szCs w:val="18"/>
                    </w:rPr>
                    <w:t>总磷</w:t>
                  </w:r>
                </w:p>
              </w:tc>
              <w:tc>
                <w:tcPr>
                  <w:tcW w:w="1980" w:type="pct"/>
                  <w:vAlign w:val="center"/>
                </w:tcPr>
                <w:p w14:paraId="0C38584E" w14:textId="77777777" w:rsidR="00B029A5" w:rsidRPr="00357DD1" w:rsidRDefault="00B029A5" w:rsidP="00B029A5">
                  <w:pPr>
                    <w:adjustRightInd w:val="0"/>
                    <w:snapToGrid w:val="0"/>
                    <w:jc w:val="center"/>
                    <w:rPr>
                      <w:bCs/>
                      <w:sz w:val="18"/>
                      <w:szCs w:val="18"/>
                    </w:rPr>
                  </w:pPr>
                  <w:r w:rsidRPr="00357DD1">
                    <w:rPr>
                      <w:bCs/>
                      <w:sz w:val="18"/>
                      <w:szCs w:val="18"/>
                    </w:rPr>
                    <w:t>0.5</w:t>
                  </w:r>
                </w:p>
              </w:tc>
              <w:tc>
                <w:tcPr>
                  <w:tcW w:w="1939" w:type="pct"/>
                  <w:vMerge/>
                  <w:vAlign w:val="center"/>
                </w:tcPr>
                <w:p w14:paraId="68A07031" w14:textId="77777777" w:rsidR="00B029A5" w:rsidRPr="00357DD1" w:rsidRDefault="00B029A5" w:rsidP="00B029A5">
                  <w:pPr>
                    <w:adjustRightInd w:val="0"/>
                    <w:snapToGrid w:val="0"/>
                    <w:jc w:val="center"/>
                    <w:rPr>
                      <w:bCs/>
                      <w:sz w:val="18"/>
                      <w:szCs w:val="18"/>
                    </w:rPr>
                  </w:pPr>
                </w:p>
              </w:tc>
            </w:tr>
            <w:tr w:rsidR="00357DD1" w:rsidRPr="00357DD1" w14:paraId="6A7D79D9" w14:textId="77777777" w:rsidTr="009B7D74">
              <w:trPr>
                <w:trHeight w:val="284"/>
              </w:trPr>
              <w:tc>
                <w:tcPr>
                  <w:tcW w:w="396" w:type="pct"/>
                  <w:vAlign w:val="center"/>
                </w:tcPr>
                <w:p w14:paraId="1A85B573" w14:textId="77777777" w:rsidR="00B029A5" w:rsidRPr="00357DD1" w:rsidRDefault="00B029A5" w:rsidP="00B029A5">
                  <w:pPr>
                    <w:adjustRightInd w:val="0"/>
                    <w:snapToGrid w:val="0"/>
                    <w:jc w:val="center"/>
                    <w:rPr>
                      <w:bCs/>
                      <w:sz w:val="18"/>
                      <w:szCs w:val="18"/>
                    </w:rPr>
                  </w:pPr>
                  <w:r w:rsidRPr="00357DD1">
                    <w:rPr>
                      <w:bCs/>
                      <w:sz w:val="18"/>
                      <w:szCs w:val="18"/>
                    </w:rPr>
                    <w:t>5</w:t>
                  </w:r>
                </w:p>
              </w:tc>
              <w:tc>
                <w:tcPr>
                  <w:tcW w:w="685" w:type="pct"/>
                  <w:vAlign w:val="center"/>
                </w:tcPr>
                <w:p w14:paraId="168EBDE5" w14:textId="77777777" w:rsidR="00B029A5" w:rsidRPr="00357DD1" w:rsidRDefault="00B029A5" w:rsidP="00B029A5">
                  <w:pPr>
                    <w:adjustRightInd w:val="0"/>
                    <w:snapToGrid w:val="0"/>
                    <w:jc w:val="center"/>
                    <w:rPr>
                      <w:bCs/>
                      <w:sz w:val="18"/>
                      <w:szCs w:val="18"/>
                    </w:rPr>
                  </w:pPr>
                  <w:r w:rsidRPr="00357DD1">
                    <w:rPr>
                      <w:bCs/>
                      <w:sz w:val="18"/>
                      <w:szCs w:val="18"/>
                    </w:rPr>
                    <w:t>pH</w:t>
                  </w:r>
                </w:p>
              </w:tc>
              <w:tc>
                <w:tcPr>
                  <w:tcW w:w="1980" w:type="pct"/>
                  <w:vAlign w:val="center"/>
                </w:tcPr>
                <w:p w14:paraId="7D17A7BF" w14:textId="77777777" w:rsidR="00B029A5" w:rsidRPr="00357DD1" w:rsidRDefault="00B029A5" w:rsidP="00B029A5">
                  <w:pPr>
                    <w:adjustRightInd w:val="0"/>
                    <w:snapToGrid w:val="0"/>
                    <w:jc w:val="center"/>
                    <w:rPr>
                      <w:bCs/>
                      <w:sz w:val="18"/>
                      <w:szCs w:val="18"/>
                    </w:rPr>
                  </w:pPr>
                  <w:r w:rsidRPr="00357DD1">
                    <w:rPr>
                      <w:bCs/>
                      <w:sz w:val="18"/>
                      <w:szCs w:val="18"/>
                    </w:rPr>
                    <w:t>6-9</w:t>
                  </w:r>
                </w:p>
              </w:tc>
              <w:tc>
                <w:tcPr>
                  <w:tcW w:w="1939" w:type="pct"/>
                  <w:vMerge/>
                  <w:vAlign w:val="center"/>
                </w:tcPr>
                <w:p w14:paraId="0F8B3503" w14:textId="77777777" w:rsidR="00B029A5" w:rsidRPr="00357DD1" w:rsidRDefault="00B029A5" w:rsidP="00B029A5">
                  <w:pPr>
                    <w:adjustRightInd w:val="0"/>
                    <w:snapToGrid w:val="0"/>
                    <w:jc w:val="center"/>
                    <w:rPr>
                      <w:bCs/>
                      <w:sz w:val="18"/>
                      <w:szCs w:val="18"/>
                    </w:rPr>
                  </w:pPr>
                </w:p>
              </w:tc>
            </w:tr>
            <w:tr w:rsidR="00357DD1" w:rsidRPr="00357DD1" w14:paraId="4289176A" w14:textId="77777777" w:rsidTr="009B7D74">
              <w:trPr>
                <w:trHeight w:val="284"/>
              </w:trPr>
              <w:tc>
                <w:tcPr>
                  <w:tcW w:w="396" w:type="pct"/>
                  <w:vAlign w:val="center"/>
                </w:tcPr>
                <w:p w14:paraId="6AB857CA" w14:textId="77777777" w:rsidR="00B029A5" w:rsidRPr="00357DD1" w:rsidRDefault="00B029A5" w:rsidP="00B029A5">
                  <w:pPr>
                    <w:adjustRightInd w:val="0"/>
                    <w:snapToGrid w:val="0"/>
                    <w:jc w:val="center"/>
                    <w:rPr>
                      <w:bCs/>
                      <w:sz w:val="18"/>
                      <w:szCs w:val="18"/>
                    </w:rPr>
                  </w:pPr>
                  <w:r w:rsidRPr="00357DD1">
                    <w:rPr>
                      <w:bCs/>
                      <w:sz w:val="18"/>
                      <w:szCs w:val="18"/>
                    </w:rPr>
                    <w:t>6</w:t>
                  </w:r>
                </w:p>
              </w:tc>
              <w:tc>
                <w:tcPr>
                  <w:tcW w:w="685" w:type="pct"/>
                  <w:vAlign w:val="center"/>
                </w:tcPr>
                <w:p w14:paraId="3D0CD80B" w14:textId="77777777" w:rsidR="00B029A5" w:rsidRPr="00357DD1" w:rsidRDefault="00B029A5" w:rsidP="00B029A5">
                  <w:pPr>
                    <w:adjustRightInd w:val="0"/>
                    <w:snapToGrid w:val="0"/>
                    <w:jc w:val="center"/>
                    <w:rPr>
                      <w:bCs/>
                      <w:sz w:val="18"/>
                      <w:szCs w:val="18"/>
                    </w:rPr>
                  </w:pPr>
                  <w:r w:rsidRPr="00357DD1">
                    <w:rPr>
                      <w:bCs/>
                      <w:sz w:val="18"/>
                      <w:szCs w:val="18"/>
                    </w:rPr>
                    <w:t>SS</w:t>
                  </w:r>
                </w:p>
              </w:tc>
              <w:tc>
                <w:tcPr>
                  <w:tcW w:w="1980" w:type="pct"/>
                  <w:vAlign w:val="center"/>
                </w:tcPr>
                <w:p w14:paraId="30C8FAE9" w14:textId="77777777" w:rsidR="00B029A5" w:rsidRPr="00357DD1" w:rsidRDefault="00B029A5" w:rsidP="00B029A5">
                  <w:pPr>
                    <w:adjustRightInd w:val="0"/>
                    <w:snapToGrid w:val="0"/>
                    <w:jc w:val="center"/>
                    <w:rPr>
                      <w:bCs/>
                      <w:sz w:val="18"/>
                      <w:szCs w:val="18"/>
                    </w:rPr>
                  </w:pPr>
                  <w:r w:rsidRPr="00357DD1">
                    <w:rPr>
                      <w:bCs/>
                      <w:sz w:val="18"/>
                      <w:szCs w:val="18"/>
                    </w:rPr>
                    <w:t>10</w:t>
                  </w:r>
                </w:p>
              </w:tc>
              <w:tc>
                <w:tcPr>
                  <w:tcW w:w="1939" w:type="pct"/>
                  <w:vMerge/>
                  <w:vAlign w:val="center"/>
                </w:tcPr>
                <w:p w14:paraId="294E791D" w14:textId="77777777" w:rsidR="00B029A5" w:rsidRPr="00357DD1" w:rsidRDefault="00B029A5" w:rsidP="00B029A5">
                  <w:pPr>
                    <w:adjustRightInd w:val="0"/>
                    <w:snapToGrid w:val="0"/>
                    <w:jc w:val="center"/>
                    <w:rPr>
                      <w:bCs/>
                      <w:sz w:val="18"/>
                      <w:szCs w:val="18"/>
                    </w:rPr>
                  </w:pPr>
                </w:p>
              </w:tc>
            </w:tr>
          </w:tbl>
          <w:p w14:paraId="0B533C1C" w14:textId="61183AB7" w:rsidR="00B029A5" w:rsidRPr="00357DD1" w:rsidRDefault="00B029A5" w:rsidP="00B029A5">
            <w:pPr>
              <w:rPr>
                <w:kern w:val="0"/>
                <w:sz w:val="18"/>
                <w:szCs w:val="18"/>
                <w:lang w:bidi="ar"/>
              </w:rPr>
            </w:pPr>
            <w:r w:rsidRPr="00357DD1">
              <w:rPr>
                <w:kern w:val="0"/>
                <w:sz w:val="18"/>
                <w:szCs w:val="18"/>
                <w:lang w:bidi="ar"/>
              </w:rPr>
              <w:t>注</w:t>
            </w:r>
            <w:r w:rsidRPr="00357DD1">
              <w:rPr>
                <w:kern w:val="0"/>
                <w:sz w:val="18"/>
                <w:szCs w:val="18"/>
                <w:lang w:bidi="ar"/>
              </w:rPr>
              <w:t>*</w:t>
            </w:r>
            <w:r w:rsidRPr="00357DD1">
              <w:rPr>
                <w:kern w:val="0"/>
                <w:sz w:val="18"/>
                <w:szCs w:val="18"/>
                <w:lang w:bidi="ar"/>
              </w:rPr>
              <w:t>：括号外数值水温</w:t>
            </w:r>
            <w:r w:rsidRPr="00357DD1">
              <w:rPr>
                <w:kern w:val="0"/>
                <w:sz w:val="18"/>
                <w:szCs w:val="18"/>
                <w:lang w:bidi="ar"/>
              </w:rPr>
              <w:t>&gt;12℃</w:t>
            </w:r>
            <w:r w:rsidRPr="00357DD1">
              <w:rPr>
                <w:kern w:val="0"/>
                <w:sz w:val="18"/>
                <w:szCs w:val="18"/>
                <w:lang w:bidi="ar"/>
              </w:rPr>
              <w:t>时的控制指标，括号外数值为水温</w:t>
            </w:r>
            <w:r w:rsidRPr="00357DD1">
              <w:rPr>
                <w:kern w:val="0"/>
                <w:sz w:val="18"/>
                <w:szCs w:val="18"/>
                <w:lang w:bidi="ar"/>
              </w:rPr>
              <w:t>≤12℃</w:t>
            </w:r>
            <w:r w:rsidRPr="00357DD1">
              <w:rPr>
                <w:kern w:val="0"/>
                <w:sz w:val="18"/>
                <w:szCs w:val="18"/>
                <w:lang w:bidi="ar"/>
              </w:rPr>
              <w:t>时的控制指标。</w:t>
            </w:r>
          </w:p>
          <w:p w14:paraId="79915AA4" w14:textId="77777777" w:rsidR="00B029A5" w:rsidRPr="00357DD1" w:rsidRDefault="00B029A5" w:rsidP="00B029A5">
            <w:pPr>
              <w:pStyle w:val="2"/>
              <w:ind w:firstLine="320"/>
              <w:rPr>
                <w:sz w:val="16"/>
                <w:szCs w:val="15"/>
                <w:lang w:bidi="ar"/>
              </w:rPr>
            </w:pPr>
          </w:p>
          <w:bookmarkEnd w:id="11"/>
          <w:p w14:paraId="6FAC05D7" w14:textId="77777777" w:rsidR="001E5958" w:rsidRPr="00357DD1" w:rsidRDefault="002B4D88">
            <w:pPr>
              <w:tabs>
                <w:tab w:val="left" w:pos="5142"/>
              </w:tabs>
              <w:spacing w:line="360" w:lineRule="auto"/>
              <w:ind w:firstLineChars="200" w:firstLine="422"/>
              <w:rPr>
                <w:b/>
                <w:bCs/>
                <w:snapToGrid w:val="0"/>
                <w:kern w:val="0"/>
                <w:szCs w:val="21"/>
              </w:rPr>
            </w:pPr>
            <w:r w:rsidRPr="00357DD1">
              <w:rPr>
                <w:b/>
                <w:bCs/>
                <w:snapToGrid w:val="0"/>
                <w:kern w:val="0"/>
                <w:szCs w:val="21"/>
              </w:rPr>
              <w:t>3</w:t>
            </w:r>
            <w:r w:rsidRPr="00357DD1">
              <w:rPr>
                <w:b/>
                <w:bCs/>
                <w:snapToGrid w:val="0"/>
                <w:kern w:val="0"/>
                <w:szCs w:val="21"/>
              </w:rPr>
              <w:t>．厂界噪声排放标准</w:t>
            </w:r>
          </w:p>
          <w:p w14:paraId="3568F035" w14:textId="77777777" w:rsidR="001E5958" w:rsidRPr="00357DD1" w:rsidRDefault="002B4D88">
            <w:pPr>
              <w:tabs>
                <w:tab w:val="left" w:pos="5142"/>
              </w:tabs>
              <w:spacing w:line="360" w:lineRule="auto"/>
              <w:ind w:firstLineChars="200" w:firstLine="420"/>
              <w:rPr>
                <w:bCs/>
                <w:snapToGrid w:val="0"/>
                <w:kern w:val="0"/>
                <w:szCs w:val="21"/>
              </w:rPr>
            </w:pPr>
            <w:r w:rsidRPr="00357DD1">
              <w:rPr>
                <w:snapToGrid w:val="0"/>
                <w:kern w:val="0"/>
                <w:szCs w:val="21"/>
              </w:rPr>
              <w:t>项目营运期厂界噪声</w:t>
            </w:r>
            <w:r w:rsidRPr="00357DD1">
              <w:rPr>
                <w:bCs/>
                <w:snapToGrid w:val="0"/>
                <w:kern w:val="0"/>
                <w:szCs w:val="21"/>
              </w:rPr>
              <w:t>执行</w:t>
            </w:r>
            <w:r w:rsidRPr="00357DD1">
              <w:rPr>
                <w:snapToGrid w:val="0"/>
                <w:kern w:val="0"/>
                <w:szCs w:val="21"/>
              </w:rPr>
              <w:t>《工业企业厂界环境噪声排放标准》（</w:t>
            </w:r>
            <w:r w:rsidRPr="00357DD1">
              <w:rPr>
                <w:snapToGrid w:val="0"/>
                <w:kern w:val="0"/>
                <w:szCs w:val="21"/>
              </w:rPr>
              <w:t>GB12348-2008</w:t>
            </w:r>
            <w:r w:rsidRPr="00357DD1">
              <w:rPr>
                <w:snapToGrid w:val="0"/>
                <w:kern w:val="0"/>
                <w:szCs w:val="21"/>
              </w:rPr>
              <w:t>）中</w:t>
            </w:r>
            <w:r w:rsidRPr="00357DD1">
              <w:rPr>
                <w:snapToGrid w:val="0"/>
                <w:kern w:val="0"/>
                <w:szCs w:val="21"/>
              </w:rPr>
              <w:t>3</w:t>
            </w:r>
            <w:r w:rsidRPr="00357DD1">
              <w:rPr>
                <w:snapToGrid w:val="0"/>
                <w:kern w:val="0"/>
                <w:szCs w:val="21"/>
              </w:rPr>
              <w:t>类标准，</w:t>
            </w:r>
            <w:r w:rsidRPr="00357DD1">
              <w:rPr>
                <w:bCs/>
                <w:snapToGrid w:val="0"/>
                <w:kern w:val="0"/>
                <w:szCs w:val="21"/>
              </w:rPr>
              <w:t>具体见表</w:t>
            </w:r>
            <w:r w:rsidRPr="00357DD1">
              <w:rPr>
                <w:bCs/>
                <w:snapToGrid w:val="0"/>
                <w:kern w:val="0"/>
                <w:szCs w:val="21"/>
              </w:rPr>
              <w:t>3-9</w:t>
            </w:r>
            <w:r w:rsidRPr="00357DD1">
              <w:rPr>
                <w:bCs/>
                <w:snapToGrid w:val="0"/>
                <w:kern w:val="0"/>
                <w:szCs w:val="21"/>
              </w:rPr>
              <w:t>。</w:t>
            </w:r>
          </w:p>
          <w:p w14:paraId="15D3F8B3" w14:textId="77777777" w:rsidR="001E5958" w:rsidRPr="00357DD1" w:rsidRDefault="002B4D88">
            <w:pPr>
              <w:jc w:val="center"/>
              <w:rPr>
                <w:b/>
                <w:snapToGrid w:val="0"/>
                <w:kern w:val="0"/>
                <w:szCs w:val="21"/>
              </w:rPr>
            </w:pPr>
            <w:r w:rsidRPr="00357DD1">
              <w:rPr>
                <w:b/>
                <w:bCs/>
                <w:snapToGrid w:val="0"/>
                <w:kern w:val="0"/>
                <w:szCs w:val="21"/>
              </w:rPr>
              <w:t>表</w:t>
            </w:r>
            <w:r w:rsidRPr="00357DD1">
              <w:rPr>
                <w:b/>
                <w:bCs/>
                <w:snapToGrid w:val="0"/>
                <w:kern w:val="0"/>
                <w:szCs w:val="21"/>
              </w:rPr>
              <w:t xml:space="preserve">3-9 </w:t>
            </w:r>
            <w:r w:rsidRPr="00357DD1">
              <w:rPr>
                <w:b/>
                <w:snapToGrid w:val="0"/>
                <w:kern w:val="0"/>
                <w:szCs w:val="21"/>
              </w:rPr>
              <w:t>工业企业厂界环境噪声排放标准值</w:t>
            </w:r>
            <w:r w:rsidRPr="00357DD1">
              <w:rPr>
                <w:b/>
                <w:bCs/>
                <w:snapToGrid w:val="0"/>
                <w:kern w:val="0"/>
                <w:szCs w:val="21"/>
              </w:rPr>
              <w:t>一览表</w:t>
            </w:r>
            <w:r w:rsidRPr="00357DD1">
              <w:rPr>
                <w:b/>
                <w:snapToGrid w:val="0"/>
                <w:kern w:val="0"/>
                <w:szCs w:val="21"/>
              </w:rPr>
              <w:t xml:space="preserve">   </w:t>
            </w:r>
            <w:r w:rsidRPr="00357DD1">
              <w:rPr>
                <w:b/>
                <w:snapToGrid w:val="0"/>
                <w:kern w:val="0"/>
                <w:szCs w:val="21"/>
              </w:rPr>
              <w:t>单位：</w:t>
            </w:r>
            <w:r w:rsidRPr="00357DD1">
              <w:rPr>
                <w:b/>
                <w:snapToGrid w:val="0"/>
                <w:kern w:val="0"/>
                <w:szCs w:val="21"/>
              </w:rPr>
              <w:t>dB</w:t>
            </w:r>
            <w:r w:rsidRPr="00357DD1">
              <w:rPr>
                <w:b/>
                <w:snapToGrid w:val="0"/>
                <w:kern w:val="0"/>
                <w:szCs w:val="21"/>
              </w:rPr>
              <w:t>（</w:t>
            </w:r>
            <w:r w:rsidRPr="00357DD1">
              <w:rPr>
                <w:b/>
                <w:snapToGrid w:val="0"/>
                <w:kern w:val="0"/>
                <w:szCs w:val="21"/>
              </w:rPr>
              <w:t>A</w:t>
            </w:r>
            <w:r w:rsidRPr="00357DD1">
              <w:rPr>
                <w:b/>
                <w:snapToGrid w:val="0"/>
                <w:kern w:val="0"/>
                <w:szCs w:val="21"/>
              </w:rPr>
              <w:t>）</w:t>
            </w: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44"/>
              <w:gridCol w:w="1686"/>
              <w:gridCol w:w="1555"/>
              <w:gridCol w:w="4022"/>
            </w:tblGrid>
            <w:tr w:rsidR="00357DD1" w:rsidRPr="00357DD1" w14:paraId="62D1F6FA" w14:textId="77777777" w:rsidTr="003F06EA">
              <w:trPr>
                <w:trHeight w:val="340"/>
                <w:jc w:val="center"/>
              </w:trPr>
              <w:tc>
                <w:tcPr>
                  <w:tcW w:w="680" w:type="pct"/>
                  <w:vAlign w:val="center"/>
                </w:tcPr>
                <w:p w14:paraId="7FF89D87" w14:textId="77777777" w:rsidR="001E5958" w:rsidRPr="00357DD1" w:rsidRDefault="002B4D88">
                  <w:pPr>
                    <w:jc w:val="center"/>
                    <w:rPr>
                      <w:b/>
                      <w:bCs/>
                      <w:snapToGrid w:val="0"/>
                      <w:kern w:val="0"/>
                      <w:sz w:val="18"/>
                      <w:szCs w:val="18"/>
                    </w:rPr>
                  </w:pPr>
                  <w:r w:rsidRPr="00357DD1">
                    <w:rPr>
                      <w:b/>
                      <w:bCs/>
                      <w:snapToGrid w:val="0"/>
                      <w:kern w:val="0"/>
                      <w:sz w:val="18"/>
                      <w:szCs w:val="18"/>
                    </w:rPr>
                    <w:t>功能区类别</w:t>
                  </w:r>
                </w:p>
              </w:tc>
              <w:tc>
                <w:tcPr>
                  <w:tcW w:w="1002" w:type="pct"/>
                  <w:vAlign w:val="center"/>
                </w:tcPr>
                <w:p w14:paraId="7FC02E36" w14:textId="77777777" w:rsidR="001E5958" w:rsidRPr="00357DD1" w:rsidRDefault="002B4D88">
                  <w:pPr>
                    <w:jc w:val="center"/>
                    <w:rPr>
                      <w:b/>
                      <w:bCs/>
                      <w:snapToGrid w:val="0"/>
                      <w:kern w:val="0"/>
                      <w:sz w:val="18"/>
                      <w:szCs w:val="18"/>
                    </w:rPr>
                  </w:pPr>
                  <w:r w:rsidRPr="00357DD1">
                    <w:rPr>
                      <w:b/>
                      <w:bCs/>
                      <w:snapToGrid w:val="0"/>
                      <w:kern w:val="0"/>
                      <w:sz w:val="18"/>
                      <w:szCs w:val="18"/>
                    </w:rPr>
                    <w:t>昼间（</w:t>
                  </w:r>
                  <w:r w:rsidRPr="00357DD1">
                    <w:rPr>
                      <w:b/>
                      <w:bCs/>
                      <w:snapToGrid w:val="0"/>
                      <w:kern w:val="0"/>
                      <w:sz w:val="18"/>
                      <w:szCs w:val="18"/>
                    </w:rPr>
                    <w:t>6:00</w:t>
                  </w:r>
                  <w:r w:rsidRPr="00357DD1">
                    <w:rPr>
                      <w:b/>
                      <w:bCs/>
                      <w:snapToGrid w:val="0"/>
                      <w:kern w:val="0"/>
                      <w:sz w:val="18"/>
                      <w:szCs w:val="18"/>
                    </w:rPr>
                    <w:t>～</w:t>
                  </w:r>
                  <w:r w:rsidRPr="00357DD1">
                    <w:rPr>
                      <w:b/>
                      <w:bCs/>
                      <w:snapToGrid w:val="0"/>
                      <w:kern w:val="0"/>
                      <w:sz w:val="18"/>
                      <w:szCs w:val="18"/>
                    </w:rPr>
                    <w:t>22:00</w:t>
                  </w:r>
                  <w:r w:rsidRPr="00357DD1">
                    <w:rPr>
                      <w:b/>
                      <w:bCs/>
                      <w:snapToGrid w:val="0"/>
                      <w:kern w:val="0"/>
                      <w:sz w:val="18"/>
                      <w:szCs w:val="18"/>
                    </w:rPr>
                    <w:t>）</w:t>
                  </w:r>
                </w:p>
              </w:tc>
              <w:tc>
                <w:tcPr>
                  <w:tcW w:w="925" w:type="pct"/>
                  <w:vAlign w:val="center"/>
                </w:tcPr>
                <w:p w14:paraId="0AB9DCA9" w14:textId="77777777" w:rsidR="001E5958" w:rsidRPr="00357DD1" w:rsidRDefault="002B4D88">
                  <w:pPr>
                    <w:jc w:val="center"/>
                    <w:rPr>
                      <w:b/>
                      <w:bCs/>
                      <w:snapToGrid w:val="0"/>
                      <w:kern w:val="0"/>
                      <w:sz w:val="18"/>
                      <w:szCs w:val="18"/>
                    </w:rPr>
                  </w:pPr>
                  <w:r w:rsidRPr="00357DD1">
                    <w:rPr>
                      <w:b/>
                      <w:bCs/>
                      <w:snapToGrid w:val="0"/>
                      <w:kern w:val="0"/>
                      <w:sz w:val="18"/>
                      <w:szCs w:val="18"/>
                    </w:rPr>
                    <w:t>夜间（</w:t>
                  </w:r>
                  <w:r w:rsidRPr="00357DD1">
                    <w:rPr>
                      <w:b/>
                      <w:bCs/>
                      <w:snapToGrid w:val="0"/>
                      <w:kern w:val="0"/>
                      <w:sz w:val="18"/>
                      <w:szCs w:val="18"/>
                    </w:rPr>
                    <w:t>22:00</w:t>
                  </w:r>
                  <w:r w:rsidRPr="00357DD1">
                    <w:rPr>
                      <w:b/>
                      <w:bCs/>
                      <w:snapToGrid w:val="0"/>
                      <w:kern w:val="0"/>
                      <w:sz w:val="18"/>
                      <w:szCs w:val="18"/>
                    </w:rPr>
                    <w:t>～</w:t>
                  </w:r>
                  <w:r w:rsidRPr="00357DD1">
                    <w:rPr>
                      <w:b/>
                      <w:bCs/>
                      <w:snapToGrid w:val="0"/>
                      <w:kern w:val="0"/>
                      <w:sz w:val="18"/>
                      <w:szCs w:val="18"/>
                    </w:rPr>
                    <w:t>6:00</w:t>
                  </w:r>
                  <w:r w:rsidRPr="00357DD1">
                    <w:rPr>
                      <w:b/>
                      <w:bCs/>
                      <w:snapToGrid w:val="0"/>
                      <w:kern w:val="0"/>
                      <w:sz w:val="18"/>
                      <w:szCs w:val="18"/>
                    </w:rPr>
                    <w:t>）</w:t>
                  </w:r>
                </w:p>
              </w:tc>
              <w:tc>
                <w:tcPr>
                  <w:tcW w:w="2392" w:type="pct"/>
                  <w:vAlign w:val="center"/>
                </w:tcPr>
                <w:p w14:paraId="1752E96F" w14:textId="77777777" w:rsidR="001E5958" w:rsidRPr="00357DD1" w:rsidRDefault="002B4D88">
                  <w:pPr>
                    <w:jc w:val="center"/>
                    <w:rPr>
                      <w:b/>
                      <w:bCs/>
                      <w:snapToGrid w:val="0"/>
                      <w:kern w:val="0"/>
                      <w:sz w:val="18"/>
                      <w:szCs w:val="18"/>
                    </w:rPr>
                  </w:pPr>
                  <w:r w:rsidRPr="00357DD1">
                    <w:rPr>
                      <w:b/>
                      <w:bCs/>
                      <w:snapToGrid w:val="0"/>
                      <w:kern w:val="0"/>
                      <w:sz w:val="18"/>
                      <w:szCs w:val="18"/>
                    </w:rPr>
                    <w:t>标准来源</w:t>
                  </w:r>
                </w:p>
              </w:tc>
            </w:tr>
            <w:tr w:rsidR="00357DD1" w:rsidRPr="00357DD1" w14:paraId="25E65C90" w14:textId="77777777" w:rsidTr="003F06EA">
              <w:trPr>
                <w:trHeight w:val="340"/>
                <w:jc w:val="center"/>
              </w:trPr>
              <w:tc>
                <w:tcPr>
                  <w:tcW w:w="680" w:type="pct"/>
                  <w:vAlign w:val="center"/>
                </w:tcPr>
                <w:p w14:paraId="2BFCC2BE" w14:textId="77777777" w:rsidR="001E5958" w:rsidRPr="00357DD1" w:rsidRDefault="002B4D88">
                  <w:pPr>
                    <w:jc w:val="center"/>
                    <w:rPr>
                      <w:bCs/>
                      <w:snapToGrid w:val="0"/>
                      <w:kern w:val="0"/>
                      <w:sz w:val="18"/>
                      <w:szCs w:val="18"/>
                    </w:rPr>
                  </w:pPr>
                  <w:r w:rsidRPr="00357DD1">
                    <w:rPr>
                      <w:smallCaps/>
                      <w:snapToGrid w:val="0"/>
                      <w:kern w:val="0"/>
                      <w:sz w:val="18"/>
                      <w:szCs w:val="18"/>
                    </w:rPr>
                    <w:t>3</w:t>
                  </w:r>
                </w:p>
              </w:tc>
              <w:tc>
                <w:tcPr>
                  <w:tcW w:w="1002" w:type="pct"/>
                  <w:vAlign w:val="center"/>
                </w:tcPr>
                <w:p w14:paraId="1AC7B869" w14:textId="77777777" w:rsidR="001E5958" w:rsidRPr="00357DD1" w:rsidRDefault="002B4D88">
                  <w:pPr>
                    <w:jc w:val="center"/>
                    <w:rPr>
                      <w:bCs/>
                      <w:snapToGrid w:val="0"/>
                      <w:kern w:val="0"/>
                      <w:sz w:val="18"/>
                      <w:szCs w:val="18"/>
                    </w:rPr>
                  </w:pPr>
                  <w:r w:rsidRPr="00357DD1">
                    <w:rPr>
                      <w:smallCaps/>
                      <w:snapToGrid w:val="0"/>
                      <w:kern w:val="0"/>
                      <w:sz w:val="18"/>
                      <w:szCs w:val="18"/>
                    </w:rPr>
                    <w:t>65</w:t>
                  </w:r>
                </w:p>
              </w:tc>
              <w:tc>
                <w:tcPr>
                  <w:tcW w:w="925" w:type="pct"/>
                  <w:vAlign w:val="center"/>
                </w:tcPr>
                <w:p w14:paraId="7AFA4F42" w14:textId="77777777" w:rsidR="001E5958" w:rsidRPr="00357DD1" w:rsidRDefault="002B4D88">
                  <w:pPr>
                    <w:jc w:val="center"/>
                    <w:rPr>
                      <w:bCs/>
                      <w:snapToGrid w:val="0"/>
                      <w:kern w:val="0"/>
                      <w:sz w:val="18"/>
                      <w:szCs w:val="18"/>
                    </w:rPr>
                  </w:pPr>
                  <w:r w:rsidRPr="00357DD1">
                    <w:rPr>
                      <w:smallCaps/>
                      <w:snapToGrid w:val="0"/>
                      <w:kern w:val="0"/>
                      <w:sz w:val="18"/>
                      <w:szCs w:val="18"/>
                    </w:rPr>
                    <w:t>55</w:t>
                  </w:r>
                </w:p>
              </w:tc>
              <w:tc>
                <w:tcPr>
                  <w:tcW w:w="2392" w:type="pct"/>
                  <w:vAlign w:val="center"/>
                </w:tcPr>
                <w:p w14:paraId="6FBFA33D" w14:textId="77777777" w:rsidR="001E5958" w:rsidRPr="00357DD1" w:rsidRDefault="002B4D88">
                  <w:pPr>
                    <w:jc w:val="center"/>
                    <w:rPr>
                      <w:snapToGrid w:val="0"/>
                      <w:kern w:val="0"/>
                      <w:sz w:val="18"/>
                      <w:szCs w:val="18"/>
                    </w:rPr>
                  </w:pPr>
                  <w:r w:rsidRPr="00357DD1">
                    <w:rPr>
                      <w:snapToGrid w:val="0"/>
                      <w:kern w:val="0"/>
                      <w:sz w:val="18"/>
                      <w:szCs w:val="18"/>
                    </w:rPr>
                    <w:t>《工业企业厂界环境噪声排放标准》（</w:t>
                  </w:r>
                  <w:r w:rsidRPr="00357DD1">
                    <w:rPr>
                      <w:snapToGrid w:val="0"/>
                      <w:kern w:val="0"/>
                      <w:sz w:val="18"/>
                      <w:szCs w:val="18"/>
                    </w:rPr>
                    <w:t>GB12348-2008</w:t>
                  </w:r>
                  <w:r w:rsidRPr="00357DD1">
                    <w:rPr>
                      <w:snapToGrid w:val="0"/>
                      <w:kern w:val="0"/>
                      <w:sz w:val="18"/>
                      <w:szCs w:val="18"/>
                    </w:rPr>
                    <w:t>）</w:t>
                  </w:r>
                </w:p>
              </w:tc>
            </w:tr>
          </w:tbl>
          <w:p w14:paraId="1179CE77" w14:textId="77777777" w:rsidR="001E5958" w:rsidRPr="00357DD1" w:rsidRDefault="002B4D88">
            <w:pPr>
              <w:tabs>
                <w:tab w:val="left" w:pos="5142"/>
              </w:tabs>
              <w:spacing w:line="360" w:lineRule="auto"/>
              <w:ind w:firstLineChars="200" w:firstLine="422"/>
              <w:rPr>
                <w:b/>
                <w:bCs/>
                <w:snapToGrid w:val="0"/>
                <w:kern w:val="0"/>
                <w:szCs w:val="21"/>
              </w:rPr>
            </w:pPr>
            <w:r w:rsidRPr="00357DD1">
              <w:rPr>
                <w:b/>
                <w:bCs/>
                <w:snapToGrid w:val="0"/>
                <w:kern w:val="0"/>
                <w:szCs w:val="21"/>
              </w:rPr>
              <w:t>4</w:t>
            </w:r>
            <w:r w:rsidRPr="00357DD1">
              <w:rPr>
                <w:rFonts w:hint="eastAsia"/>
                <w:b/>
                <w:bCs/>
                <w:snapToGrid w:val="0"/>
                <w:kern w:val="0"/>
                <w:szCs w:val="21"/>
              </w:rPr>
              <w:t>．</w:t>
            </w:r>
            <w:r w:rsidRPr="00357DD1">
              <w:rPr>
                <w:b/>
                <w:bCs/>
                <w:snapToGrid w:val="0"/>
                <w:kern w:val="0"/>
                <w:szCs w:val="21"/>
              </w:rPr>
              <w:t>固</w:t>
            </w:r>
            <w:proofErr w:type="gramStart"/>
            <w:r w:rsidRPr="00357DD1">
              <w:rPr>
                <w:b/>
                <w:bCs/>
                <w:snapToGrid w:val="0"/>
                <w:kern w:val="0"/>
                <w:szCs w:val="21"/>
              </w:rPr>
              <w:t>废控制</w:t>
            </w:r>
            <w:proofErr w:type="gramEnd"/>
            <w:r w:rsidRPr="00357DD1">
              <w:rPr>
                <w:b/>
                <w:bCs/>
                <w:snapToGrid w:val="0"/>
                <w:kern w:val="0"/>
                <w:szCs w:val="21"/>
              </w:rPr>
              <w:t>标准</w:t>
            </w:r>
          </w:p>
          <w:p w14:paraId="08F27005" w14:textId="23868E46" w:rsidR="001E5958" w:rsidRPr="00357DD1" w:rsidRDefault="002B4D88">
            <w:pPr>
              <w:spacing w:line="360" w:lineRule="auto"/>
              <w:ind w:firstLineChars="200" w:firstLine="420"/>
              <w:rPr>
                <w:szCs w:val="21"/>
              </w:rPr>
            </w:pPr>
            <w:r w:rsidRPr="00357DD1">
              <w:rPr>
                <w:rFonts w:hint="eastAsia"/>
                <w:szCs w:val="21"/>
              </w:rPr>
              <w:t>扩建</w:t>
            </w:r>
            <w:r w:rsidRPr="00357DD1">
              <w:rPr>
                <w:szCs w:val="21"/>
              </w:rPr>
              <w:t>项目产生的一般工业固体废物贮存执行《一般工业固体废物贮存和填埋污染控制标准》（</w:t>
            </w:r>
            <w:r w:rsidRPr="00357DD1">
              <w:rPr>
                <w:szCs w:val="21"/>
              </w:rPr>
              <w:t>GB18599-2020</w:t>
            </w:r>
            <w:r w:rsidRPr="00357DD1">
              <w:rPr>
                <w:szCs w:val="21"/>
              </w:rPr>
              <w:t>），危险废物的暂存执行《危险废物贮存污染控制标准》（</w:t>
            </w:r>
            <w:r w:rsidRPr="00357DD1">
              <w:rPr>
                <w:szCs w:val="21"/>
              </w:rPr>
              <w:t>GB18597-20</w:t>
            </w:r>
            <w:r w:rsidR="007E5954" w:rsidRPr="00357DD1">
              <w:rPr>
                <w:szCs w:val="21"/>
              </w:rPr>
              <w:t>23</w:t>
            </w:r>
            <w:r w:rsidRPr="00357DD1">
              <w:rPr>
                <w:szCs w:val="21"/>
              </w:rPr>
              <w:t>）、《省生态环境厅关于进一步加强危险废物污染防治工作的实施意见》（苏环办</w:t>
            </w:r>
            <w:r w:rsidRPr="00357DD1">
              <w:rPr>
                <w:szCs w:val="21"/>
              </w:rPr>
              <w:t>[2019]327</w:t>
            </w:r>
            <w:r w:rsidRPr="00357DD1">
              <w:rPr>
                <w:szCs w:val="21"/>
              </w:rPr>
              <w:t>号文）中要求。生活垃圾处理执行《城市生活垃圾处理及污染防治技术政策》（建城</w:t>
            </w:r>
            <w:r w:rsidRPr="00357DD1">
              <w:rPr>
                <w:szCs w:val="21"/>
              </w:rPr>
              <w:t>[2000]120</w:t>
            </w:r>
            <w:r w:rsidRPr="00357DD1">
              <w:rPr>
                <w:szCs w:val="21"/>
              </w:rPr>
              <w:t>号）和《生活垃圾处理技术指南》（建城</w:t>
            </w:r>
            <w:r w:rsidRPr="00357DD1">
              <w:rPr>
                <w:szCs w:val="21"/>
              </w:rPr>
              <w:t>[2010]61</w:t>
            </w:r>
            <w:r w:rsidRPr="00357DD1">
              <w:rPr>
                <w:szCs w:val="21"/>
              </w:rPr>
              <w:t>号）以及国家、省市关于固体废物污染环境防治的法律法规。</w:t>
            </w:r>
          </w:p>
        </w:tc>
      </w:tr>
      <w:tr w:rsidR="00357DD1" w:rsidRPr="00357DD1" w14:paraId="7D0BB084" w14:textId="77777777">
        <w:trPr>
          <w:trHeight w:val="12894"/>
          <w:jc w:val="center"/>
        </w:trPr>
        <w:tc>
          <w:tcPr>
            <w:tcW w:w="357" w:type="dxa"/>
            <w:tcBorders>
              <w:top w:val="single" w:sz="4" w:space="0" w:color="auto"/>
              <w:left w:val="single" w:sz="4" w:space="0" w:color="auto"/>
              <w:bottom w:val="single" w:sz="4" w:space="0" w:color="auto"/>
            </w:tcBorders>
            <w:vAlign w:val="center"/>
          </w:tcPr>
          <w:p w14:paraId="7FA116BA" w14:textId="77777777" w:rsidR="001E5958" w:rsidRPr="00357DD1" w:rsidRDefault="002B4D88">
            <w:pPr>
              <w:adjustRightInd w:val="0"/>
              <w:snapToGrid w:val="0"/>
              <w:jc w:val="center"/>
              <w:rPr>
                <w:rFonts w:cs="宋体"/>
                <w:kern w:val="0"/>
                <w:szCs w:val="21"/>
              </w:rPr>
            </w:pPr>
            <w:r w:rsidRPr="00357DD1">
              <w:rPr>
                <w:rFonts w:cs="宋体" w:hint="eastAsia"/>
                <w:kern w:val="0"/>
                <w:szCs w:val="21"/>
              </w:rPr>
              <w:lastRenderedPageBreak/>
              <w:t>总量</w:t>
            </w:r>
          </w:p>
          <w:p w14:paraId="61F1DBF9" w14:textId="77777777" w:rsidR="001E5958" w:rsidRPr="00357DD1" w:rsidRDefault="002B4D88">
            <w:pPr>
              <w:adjustRightInd w:val="0"/>
              <w:snapToGrid w:val="0"/>
              <w:jc w:val="center"/>
              <w:rPr>
                <w:rFonts w:cs="宋体"/>
                <w:kern w:val="0"/>
                <w:szCs w:val="21"/>
              </w:rPr>
            </w:pPr>
            <w:r w:rsidRPr="00357DD1">
              <w:rPr>
                <w:rFonts w:cs="宋体" w:hint="eastAsia"/>
                <w:kern w:val="0"/>
                <w:szCs w:val="21"/>
              </w:rPr>
              <w:t>控制</w:t>
            </w:r>
          </w:p>
          <w:p w14:paraId="1690C9C8" w14:textId="77777777" w:rsidR="001E5958" w:rsidRPr="00357DD1" w:rsidRDefault="002B4D88">
            <w:pPr>
              <w:adjustRightInd w:val="0"/>
              <w:snapToGrid w:val="0"/>
              <w:jc w:val="center"/>
              <w:rPr>
                <w:rFonts w:cs="宋体"/>
                <w:kern w:val="0"/>
                <w:szCs w:val="21"/>
              </w:rPr>
            </w:pPr>
            <w:r w:rsidRPr="00357DD1">
              <w:rPr>
                <w:rFonts w:cs="宋体" w:hint="eastAsia"/>
                <w:kern w:val="0"/>
                <w:szCs w:val="21"/>
              </w:rPr>
              <w:t>指标</w:t>
            </w:r>
          </w:p>
        </w:tc>
        <w:tc>
          <w:tcPr>
            <w:tcW w:w="8633" w:type="dxa"/>
            <w:tcBorders>
              <w:top w:val="single" w:sz="4" w:space="0" w:color="auto"/>
              <w:bottom w:val="single" w:sz="4" w:space="0" w:color="auto"/>
              <w:right w:val="single" w:sz="4" w:space="0" w:color="auto"/>
            </w:tcBorders>
          </w:tcPr>
          <w:p w14:paraId="4B99CDD4" w14:textId="77777777" w:rsidR="001E5958" w:rsidRPr="00357DD1" w:rsidRDefault="002B4D88">
            <w:pPr>
              <w:snapToGrid w:val="0"/>
              <w:spacing w:line="360" w:lineRule="auto"/>
              <w:ind w:firstLineChars="200" w:firstLine="420"/>
              <w:rPr>
                <w:szCs w:val="21"/>
              </w:rPr>
            </w:pPr>
            <w:r w:rsidRPr="00357DD1">
              <w:rPr>
                <w:szCs w:val="21"/>
              </w:rPr>
              <w:t>项目建成后，各种污染物排放总量见表</w:t>
            </w:r>
            <w:r w:rsidRPr="00357DD1">
              <w:rPr>
                <w:szCs w:val="21"/>
              </w:rPr>
              <w:t>3-10</w:t>
            </w:r>
            <w:r w:rsidRPr="00357DD1">
              <w:rPr>
                <w:szCs w:val="21"/>
              </w:rPr>
              <w:t>。</w:t>
            </w:r>
          </w:p>
          <w:p w14:paraId="667A257D" w14:textId="77777777" w:rsidR="001E5958" w:rsidRPr="00357DD1" w:rsidRDefault="002B4D88">
            <w:pPr>
              <w:jc w:val="center"/>
              <w:rPr>
                <w:b/>
                <w:szCs w:val="21"/>
              </w:rPr>
            </w:pPr>
            <w:r w:rsidRPr="00357DD1">
              <w:rPr>
                <w:b/>
                <w:szCs w:val="21"/>
              </w:rPr>
              <w:t>表</w:t>
            </w:r>
            <w:r w:rsidRPr="00357DD1">
              <w:rPr>
                <w:b/>
                <w:szCs w:val="21"/>
              </w:rPr>
              <w:t xml:space="preserve">3-10 </w:t>
            </w:r>
            <w:r w:rsidRPr="00357DD1">
              <w:rPr>
                <w:rFonts w:hint="eastAsia"/>
                <w:b/>
                <w:szCs w:val="21"/>
              </w:rPr>
              <w:t>项目</w:t>
            </w:r>
            <w:r w:rsidRPr="00357DD1">
              <w:rPr>
                <w:b/>
                <w:szCs w:val="21"/>
              </w:rPr>
              <w:t>建成后污染物排放总量表（单位：</w:t>
            </w:r>
            <w:r w:rsidRPr="00357DD1">
              <w:rPr>
                <w:b/>
                <w:szCs w:val="21"/>
              </w:rPr>
              <w:t>t/a</w:t>
            </w:r>
            <w:r w:rsidRPr="00357DD1">
              <w:rPr>
                <w:b/>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396"/>
              <w:gridCol w:w="895"/>
              <w:gridCol w:w="838"/>
              <w:gridCol w:w="708"/>
              <w:gridCol w:w="701"/>
              <w:gridCol w:w="847"/>
              <w:gridCol w:w="698"/>
              <w:gridCol w:w="932"/>
              <w:gridCol w:w="1020"/>
              <w:gridCol w:w="975"/>
            </w:tblGrid>
            <w:tr w:rsidR="00357DD1" w:rsidRPr="00357DD1" w14:paraId="3AC16E84" w14:textId="77777777" w:rsidTr="00582605">
              <w:trPr>
                <w:trHeight w:val="284"/>
                <w:jc w:val="center"/>
              </w:trPr>
              <w:tc>
                <w:tcPr>
                  <w:tcW w:w="397" w:type="dxa"/>
                  <w:vMerge w:val="restart"/>
                  <w:vAlign w:val="center"/>
                </w:tcPr>
                <w:p w14:paraId="76FD26B1" w14:textId="77777777" w:rsidR="001E5958" w:rsidRPr="00357DD1" w:rsidRDefault="002B4D88">
                  <w:pPr>
                    <w:pStyle w:val="Aff9"/>
                    <w:rPr>
                      <w:b/>
                      <w:sz w:val="18"/>
                      <w:szCs w:val="18"/>
                    </w:rPr>
                  </w:pPr>
                  <w:bookmarkStart w:id="12" w:name="_Hlk58421479"/>
                  <w:r w:rsidRPr="00357DD1">
                    <w:rPr>
                      <w:b/>
                      <w:sz w:val="18"/>
                      <w:szCs w:val="18"/>
                    </w:rPr>
                    <w:t>类别</w:t>
                  </w:r>
                </w:p>
              </w:tc>
              <w:tc>
                <w:tcPr>
                  <w:tcW w:w="1291" w:type="dxa"/>
                  <w:gridSpan w:val="2"/>
                  <w:vMerge w:val="restart"/>
                  <w:vAlign w:val="center"/>
                </w:tcPr>
                <w:p w14:paraId="68C23EEC" w14:textId="77777777" w:rsidR="001E5958" w:rsidRPr="00357DD1" w:rsidRDefault="002B4D88">
                  <w:pPr>
                    <w:pStyle w:val="Aff9"/>
                    <w:rPr>
                      <w:b/>
                      <w:sz w:val="18"/>
                      <w:szCs w:val="18"/>
                    </w:rPr>
                  </w:pPr>
                  <w:r w:rsidRPr="00357DD1">
                    <w:rPr>
                      <w:b/>
                      <w:sz w:val="18"/>
                      <w:szCs w:val="18"/>
                    </w:rPr>
                    <w:t>污染物名称</w:t>
                  </w:r>
                </w:p>
              </w:tc>
              <w:tc>
                <w:tcPr>
                  <w:tcW w:w="838" w:type="dxa"/>
                  <w:vMerge w:val="restart"/>
                  <w:tcMar>
                    <w:left w:w="0" w:type="dxa"/>
                    <w:right w:w="0" w:type="dxa"/>
                  </w:tcMar>
                  <w:vAlign w:val="center"/>
                </w:tcPr>
                <w:p w14:paraId="7EF4CFDA" w14:textId="77777777" w:rsidR="001E5958" w:rsidRPr="00357DD1" w:rsidRDefault="002B4D88">
                  <w:pPr>
                    <w:jc w:val="center"/>
                    <w:rPr>
                      <w:b/>
                      <w:bCs/>
                      <w:sz w:val="18"/>
                      <w:szCs w:val="18"/>
                    </w:rPr>
                  </w:pPr>
                  <w:r w:rsidRPr="00357DD1">
                    <w:rPr>
                      <w:rFonts w:hint="eastAsia"/>
                      <w:b/>
                      <w:bCs/>
                      <w:sz w:val="18"/>
                      <w:szCs w:val="18"/>
                    </w:rPr>
                    <w:t>现</w:t>
                  </w:r>
                  <w:r w:rsidRPr="00357DD1">
                    <w:rPr>
                      <w:b/>
                      <w:bCs/>
                      <w:sz w:val="18"/>
                      <w:szCs w:val="18"/>
                    </w:rPr>
                    <w:t>有项目排放量</w:t>
                  </w:r>
                </w:p>
              </w:tc>
              <w:tc>
                <w:tcPr>
                  <w:tcW w:w="708" w:type="dxa"/>
                  <w:vMerge w:val="restart"/>
                  <w:tcMar>
                    <w:left w:w="0" w:type="dxa"/>
                    <w:right w:w="0" w:type="dxa"/>
                  </w:tcMar>
                  <w:vAlign w:val="center"/>
                </w:tcPr>
                <w:p w14:paraId="10D6E286" w14:textId="77777777" w:rsidR="001E5958" w:rsidRPr="00357DD1" w:rsidRDefault="002B4D88">
                  <w:pPr>
                    <w:jc w:val="center"/>
                    <w:rPr>
                      <w:b/>
                      <w:bCs/>
                      <w:sz w:val="18"/>
                      <w:szCs w:val="18"/>
                    </w:rPr>
                  </w:pPr>
                  <w:r w:rsidRPr="00357DD1">
                    <w:rPr>
                      <w:b/>
                      <w:bCs/>
                      <w:sz w:val="18"/>
                      <w:szCs w:val="18"/>
                    </w:rPr>
                    <w:t>建设项目产生量</w:t>
                  </w:r>
                </w:p>
              </w:tc>
              <w:tc>
                <w:tcPr>
                  <w:tcW w:w="701" w:type="dxa"/>
                  <w:vMerge w:val="restart"/>
                  <w:tcMar>
                    <w:left w:w="0" w:type="dxa"/>
                    <w:right w:w="0" w:type="dxa"/>
                  </w:tcMar>
                  <w:vAlign w:val="center"/>
                </w:tcPr>
                <w:p w14:paraId="1EBCD9C4" w14:textId="77777777" w:rsidR="001E5958" w:rsidRPr="00357DD1" w:rsidRDefault="002B4D88">
                  <w:pPr>
                    <w:jc w:val="center"/>
                    <w:rPr>
                      <w:b/>
                      <w:bCs/>
                      <w:sz w:val="18"/>
                      <w:szCs w:val="18"/>
                    </w:rPr>
                  </w:pPr>
                  <w:r w:rsidRPr="00357DD1">
                    <w:rPr>
                      <w:b/>
                      <w:bCs/>
                      <w:sz w:val="18"/>
                      <w:szCs w:val="18"/>
                    </w:rPr>
                    <w:t>建设项目削减量</w:t>
                  </w:r>
                </w:p>
              </w:tc>
              <w:tc>
                <w:tcPr>
                  <w:tcW w:w="847" w:type="dxa"/>
                  <w:vMerge w:val="restart"/>
                  <w:vAlign w:val="center"/>
                </w:tcPr>
                <w:p w14:paraId="4DFAF8B0" w14:textId="77777777" w:rsidR="001E5958" w:rsidRPr="00357DD1" w:rsidRDefault="002B4D88">
                  <w:pPr>
                    <w:jc w:val="center"/>
                    <w:rPr>
                      <w:b/>
                      <w:bCs/>
                      <w:sz w:val="18"/>
                      <w:szCs w:val="18"/>
                    </w:rPr>
                  </w:pPr>
                  <w:r w:rsidRPr="00357DD1">
                    <w:rPr>
                      <w:b/>
                      <w:bCs/>
                      <w:sz w:val="18"/>
                      <w:szCs w:val="18"/>
                    </w:rPr>
                    <w:t>建设项目排放量</w:t>
                  </w:r>
                </w:p>
              </w:tc>
              <w:tc>
                <w:tcPr>
                  <w:tcW w:w="698" w:type="dxa"/>
                  <w:vMerge w:val="restart"/>
                  <w:vAlign w:val="center"/>
                </w:tcPr>
                <w:p w14:paraId="30235287" w14:textId="77777777" w:rsidR="001E5958" w:rsidRPr="00357DD1" w:rsidRDefault="002B4D88">
                  <w:pPr>
                    <w:jc w:val="center"/>
                    <w:rPr>
                      <w:b/>
                      <w:bCs/>
                      <w:sz w:val="18"/>
                      <w:szCs w:val="18"/>
                    </w:rPr>
                  </w:pPr>
                  <w:r w:rsidRPr="00357DD1">
                    <w:rPr>
                      <w:rFonts w:hint="eastAsia"/>
                      <w:b/>
                      <w:bCs/>
                      <w:sz w:val="18"/>
                      <w:szCs w:val="18"/>
                    </w:rPr>
                    <w:t>以新带老削减量</w:t>
                  </w:r>
                </w:p>
              </w:tc>
              <w:tc>
                <w:tcPr>
                  <w:tcW w:w="932" w:type="dxa"/>
                  <w:vMerge w:val="restart"/>
                  <w:vAlign w:val="center"/>
                </w:tcPr>
                <w:p w14:paraId="5621CFAC" w14:textId="77777777" w:rsidR="001E5958" w:rsidRPr="00357DD1" w:rsidRDefault="002B4D88">
                  <w:pPr>
                    <w:jc w:val="center"/>
                    <w:rPr>
                      <w:b/>
                      <w:bCs/>
                      <w:sz w:val="18"/>
                      <w:szCs w:val="18"/>
                    </w:rPr>
                  </w:pPr>
                  <w:r w:rsidRPr="00357DD1">
                    <w:rPr>
                      <w:b/>
                      <w:bCs/>
                      <w:sz w:val="18"/>
                      <w:szCs w:val="18"/>
                    </w:rPr>
                    <w:t>排放增减量</w:t>
                  </w:r>
                </w:p>
              </w:tc>
              <w:tc>
                <w:tcPr>
                  <w:tcW w:w="1995" w:type="dxa"/>
                  <w:gridSpan w:val="2"/>
                  <w:vAlign w:val="center"/>
                </w:tcPr>
                <w:p w14:paraId="6A28D006" w14:textId="77777777" w:rsidR="001E5958" w:rsidRPr="00357DD1" w:rsidRDefault="002B4D88">
                  <w:pPr>
                    <w:jc w:val="center"/>
                    <w:rPr>
                      <w:b/>
                      <w:bCs/>
                      <w:sz w:val="18"/>
                      <w:szCs w:val="18"/>
                    </w:rPr>
                  </w:pPr>
                  <w:r w:rsidRPr="00357DD1">
                    <w:rPr>
                      <w:b/>
                      <w:bCs/>
                      <w:kern w:val="0"/>
                      <w:sz w:val="18"/>
                      <w:szCs w:val="18"/>
                    </w:rPr>
                    <w:t>全厂排放量</w:t>
                  </w:r>
                </w:p>
              </w:tc>
            </w:tr>
            <w:tr w:rsidR="00357DD1" w:rsidRPr="00357DD1" w14:paraId="0A82AA41" w14:textId="77777777" w:rsidTr="00582605">
              <w:trPr>
                <w:trHeight w:val="284"/>
                <w:jc w:val="center"/>
              </w:trPr>
              <w:tc>
                <w:tcPr>
                  <w:tcW w:w="397" w:type="dxa"/>
                  <w:vMerge/>
                  <w:vAlign w:val="center"/>
                </w:tcPr>
                <w:p w14:paraId="29B98CDB" w14:textId="77777777" w:rsidR="001E5958" w:rsidRPr="00357DD1" w:rsidRDefault="001E5958">
                  <w:pPr>
                    <w:pStyle w:val="Aff9"/>
                    <w:rPr>
                      <w:b/>
                      <w:sz w:val="18"/>
                      <w:szCs w:val="18"/>
                    </w:rPr>
                  </w:pPr>
                </w:p>
              </w:tc>
              <w:tc>
                <w:tcPr>
                  <w:tcW w:w="1291" w:type="dxa"/>
                  <w:gridSpan w:val="2"/>
                  <w:vMerge/>
                  <w:vAlign w:val="center"/>
                </w:tcPr>
                <w:p w14:paraId="4E5D6B4D" w14:textId="77777777" w:rsidR="001E5958" w:rsidRPr="00357DD1" w:rsidRDefault="001E5958">
                  <w:pPr>
                    <w:pStyle w:val="Aff9"/>
                    <w:rPr>
                      <w:b/>
                      <w:sz w:val="18"/>
                      <w:szCs w:val="18"/>
                    </w:rPr>
                  </w:pPr>
                </w:p>
              </w:tc>
              <w:tc>
                <w:tcPr>
                  <w:tcW w:w="838" w:type="dxa"/>
                  <w:vMerge/>
                  <w:tcMar>
                    <w:left w:w="0" w:type="dxa"/>
                    <w:right w:w="0" w:type="dxa"/>
                  </w:tcMar>
                  <w:vAlign w:val="center"/>
                </w:tcPr>
                <w:p w14:paraId="70EA3639" w14:textId="77777777" w:rsidR="001E5958" w:rsidRPr="00357DD1" w:rsidRDefault="001E5958">
                  <w:pPr>
                    <w:jc w:val="center"/>
                    <w:rPr>
                      <w:b/>
                      <w:bCs/>
                      <w:sz w:val="18"/>
                      <w:szCs w:val="18"/>
                    </w:rPr>
                  </w:pPr>
                </w:p>
              </w:tc>
              <w:tc>
                <w:tcPr>
                  <w:tcW w:w="708" w:type="dxa"/>
                  <w:vMerge/>
                  <w:tcMar>
                    <w:left w:w="0" w:type="dxa"/>
                    <w:right w:w="0" w:type="dxa"/>
                  </w:tcMar>
                  <w:vAlign w:val="center"/>
                </w:tcPr>
                <w:p w14:paraId="642F0CF6" w14:textId="77777777" w:rsidR="001E5958" w:rsidRPr="00357DD1" w:rsidRDefault="001E5958">
                  <w:pPr>
                    <w:jc w:val="center"/>
                    <w:rPr>
                      <w:b/>
                      <w:bCs/>
                      <w:sz w:val="18"/>
                      <w:szCs w:val="18"/>
                    </w:rPr>
                  </w:pPr>
                </w:p>
              </w:tc>
              <w:tc>
                <w:tcPr>
                  <w:tcW w:w="701" w:type="dxa"/>
                  <w:vMerge/>
                  <w:tcMar>
                    <w:left w:w="0" w:type="dxa"/>
                    <w:right w:w="0" w:type="dxa"/>
                  </w:tcMar>
                  <w:vAlign w:val="center"/>
                </w:tcPr>
                <w:p w14:paraId="7C1114B4" w14:textId="77777777" w:rsidR="001E5958" w:rsidRPr="00357DD1" w:rsidRDefault="001E5958">
                  <w:pPr>
                    <w:jc w:val="center"/>
                    <w:rPr>
                      <w:b/>
                      <w:bCs/>
                      <w:sz w:val="18"/>
                      <w:szCs w:val="18"/>
                    </w:rPr>
                  </w:pPr>
                </w:p>
              </w:tc>
              <w:tc>
                <w:tcPr>
                  <w:tcW w:w="847" w:type="dxa"/>
                  <w:vMerge/>
                  <w:vAlign w:val="center"/>
                </w:tcPr>
                <w:p w14:paraId="36542757" w14:textId="77777777" w:rsidR="001E5958" w:rsidRPr="00357DD1" w:rsidRDefault="001E5958">
                  <w:pPr>
                    <w:jc w:val="center"/>
                    <w:rPr>
                      <w:b/>
                      <w:bCs/>
                      <w:sz w:val="18"/>
                      <w:szCs w:val="18"/>
                    </w:rPr>
                  </w:pPr>
                </w:p>
              </w:tc>
              <w:tc>
                <w:tcPr>
                  <w:tcW w:w="698" w:type="dxa"/>
                  <w:vMerge/>
                  <w:vAlign w:val="center"/>
                </w:tcPr>
                <w:p w14:paraId="55760873" w14:textId="77777777" w:rsidR="001E5958" w:rsidRPr="00357DD1" w:rsidRDefault="001E5958">
                  <w:pPr>
                    <w:jc w:val="center"/>
                    <w:rPr>
                      <w:b/>
                      <w:bCs/>
                      <w:sz w:val="18"/>
                      <w:szCs w:val="18"/>
                    </w:rPr>
                  </w:pPr>
                </w:p>
              </w:tc>
              <w:tc>
                <w:tcPr>
                  <w:tcW w:w="932" w:type="dxa"/>
                  <w:vMerge/>
                  <w:vAlign w:val="center"/>
                </w:tcPr>
                <w:p w14:paraId="2C2F076F" w14:textId="77777777" w:rsidR="001E5958" w:rsidRPr="00357DD1" w:rsidRDefault="001E5958">
                  <w:pPr>
                    <w:jc w:val="center"/>
                    <w:rPr>
                      <w:b/>
                      <w:bCs/>
                      <w:sz w:val="18"/>
                      <w:szCs w:val="18"/>
                    </w:rPr>
                  </w:pPr>
                </w:p>
              </w:tc>
              <w:tc>
                <w:tcPr>
                  <w:tcW w:w="1020" w:type="dxa"/>
                  <w:vAlign w:val="center"/>
                </w:tcPr>
                <w:p w14:paraId="233CF721" w14:textId="77777777" w:rsidR="001E5958" w:rsidRPr="00357DD1" w:rsidRDefault="002B4D88">
                  <w:pPr>
                    <w:widowControl/>
                    <w:jc w:val="center"/>
                    <w:rPr>
                      <w:b/>
                      <w:bCs/>
                      <w:kern w:val="0"/>
                      <w:sz w:val="18"/>
                      <w:szCs w:val="18"/>
                    </w:rPr>
                  </w:pPr>
                  <w:r w:rsidRPr="00357DD1">
                    <w:rPr>
                      <w:b/>
                      <w:bCs/>
                      <w:kern w:val="0"/>
                      <w:sz w:val="18"/>
                      <w:szCs w:val="18"/>
                    </w:rPr>
                    <w:t>接管量</w:t>
                  </w:r>
                </w:p>
              </w:tc>
              <w:tc>
                <w:tcPr>
                  <w:tcW w:w="975" w:type="dxa"/>
                  <w:vAlign w:val="center"/>
                </w:tcPr>
                <w:p w14:paraId="74E1839A" w14:textId="77777777" w:rsidR="001E5958" w:rsidRPr="00357DD1" w:rsidRDefault="002B4D88">
                  <w:pPr>
                    <w:widowControl/>
                    <w:jc w:val="center"/>
                    <w:rPr>
                      <w:b/>
                      <w:bCs/>
                      <w:kern w:val="0"/>
                      <w:sz w:val="18"/>
                      <w:szCs w:val="18"/>
                    </w:rPr>
                  </w:pPr>
                  <w:r w:rsidRPr="00357DD1">
                    <w:rPr>
                      <w:b/>
                      <w:bCs/>
                      <w:kern w:val="0"/>
                      <w:sz w:val="18"/>
                      <w:szCs w:val="18"/>
                    </w:rPr>
                    <w:t>外排量</w:t>
                  </w:r>
                </w:p>
              </w:tc>
            </w:tr>
            <w:tr w:rsidR="00357DD1" w:rsidRPr="00357DD1" w14:paraId="7D9B8B30" w14:textId="77777777" w:rsidTr="00582605">
              <w:trPr>
                <w:trHeight w:val="284"/>
                <w:jc w:val="center"/>
              </w:trPr>
              <w:tc>
                <w:tcPr>
                  <w:tcW w:w="397" w:type="dxa"/>
                  <w:vMerge w:val="restart"/>
                  <w:vAlign w:val="center"/>
                </w:tcPr>
                <w:p w14:paraId="51CA241A" w14:textId="77777777" w:rsidR="0021205D" w:rsidRPr="00357DD1" w:rsidRDefault="0021205D" w:rsidP="0021205D">
                  <w:pPr>
                    <w:pStyle w:val="Aff9"/>
                    <w:rPr>
                      <w:sz w:val="18"/>
                      <w:szCs w:val="18"/>
                    </w:rPr>
                  </w:pPr>
                  <w:r w:rsidRPr="00357DD1">
                    <w:rPr>
                      <w:sz w:val="18"/>
                      <w:szCs w:val="18"/>
                    </w:rPr>
                    <w:t>废气</w:t>
                  </w:r>
                </w:p>
              </w:tc>
              <w:tc>
                <w:tcPr>
                  <w:tcW w:w="396" w:type="dxa"/>
                  <w:vMerge w:val="restart"/>
                  <w:vAlign w:val="center"/>
                </w:tcPr>
                <w:p w14:paraId="52D7E4E4" w14:textId="77777777" w:rsidR="0021205D" w:rsidRPr="00357DD1" w:rsidRDefault="0021205D" w:rsidP="0021205D">
                  <w:pPr>
                    <w:pStyle w:val="Aff9"/>
                    <w:rPr>
                      <w:sz w:val="18"/>
                      <w:szCs w:val="18"/>
                    </w:rPr>
                  </w:pPr>
                  <w:r w:rsidRPr="00357DD1">
                    <w:rPr>
                      <w:rFonts w:hint="eastAsia"/>
                      <w:sz w:val="18"/>
                      <w:szCs w:val="18"/>
                    </w:rPr>
                    <w:t>有组织</w:t>
                  </w:r>
                </w:p>
              </w:tc>
              <w:tc>
                <w:tcPr>
                  <w:tcW w:w="895" w:type="dxa"/>
                  <w:vAlign w:val="center"/>
                </w:tcPr>
                <w:p w14:paraId="3F74EACD" w14:textId="77777777" w:rsidR="0021205D" w:rsidRPr="00357DD1" w:rsidRDefault="0021205D" w:rsidP="0021205D">
                  <w:pPr>
                    <w:pStyle w:val="Aff9"/>
                    <w:rPr>
                      <w:sz w:val="18"/>
                      <w:szCs w:val="18"/>
                    </w:rPr>
                  </w:pPr>
                  <w:r w:rsidRPr="00357DD1">
                    <w:rPr>
                      <w:rFonts w:hint="eastAsia"/>
                      <w:sz w:val="18"/>
                      <w:szCs w:val="18"/>
                    </w:rPr>
                    <w:t>非甲烷总烃</w:t>
                  </w:r>
                </w:p>
              </w:tc>
              <w:tc>
                <w:tcPr>
                  <w:tcW w:w="838" w:type="dxa"/>
                  <w:tcMar>
                    <w:left w:w="0" w:type="dxa"/>
                    <w:right w:w="0" w:type="dxa"/>
                  </w:tcMar>
                  <w:vAlign w:val="center"/>
                </w:tcPr>
                <w:p w14:paraId="03608A80" w14:textId="3D8B8529" w:rsidR="0021205D" w:rsidRPr="00357DD1" w:rsidRDefault="0021205D" w:rsidP="0021205D">
                  <w:pPr>
                    <w:pStyle w:val="Aff9"/>
                    <w:rPr>
                      <w:sz w:val="18"/>
                      <w:szCs w:val="18"/>
                    </w:rPr>
                  </w:pPr>
                  <w:r w:rsidRPr="00357DD1">
                    <w:rPr>
                      <w:rFonts w:hint="eastAsia"/>
                      <w:sz w:val="18"/>
                      <w:szCs w:val="18"/>
                    </w:rPr>
                    <w:t>0.515</w:t>
                  </w:r>
                </w:p>
              </w:tc>
              <w:tc>
                <w:tcPr>
                  <w:tcW w:w="708" w:type="dxa"/>
                  <w:tcMar>
                    <w:left w:w="0" w:type="dxa"/>
                    <w:right w:w="0" w:type="dxa"/>
                  </w:tcMar>
                  <w:vAlign w:val="center"/>
                </w:tcPr>
                <w:p w14:paraId="29AE03AD" w14:textId="777C59EA" w:rsidR="0021205D" w:rsidRPr="00357DD1" w:rsidRDefault="00F1211F" w:rsidP="00F1211F">
                  <w:pPr>
                    <w:widowControl/>
                    <w:jc w:val="center"/>
                    <w:rPr>
                      <w:sz w:val="18"/>
                      <w:szCs w:val="18"/>
                    </w:rPr>
                  </w:pPr>
                  <w:r w:rsidRPr="00357DD1">
                    <w:rPr>
                      <w:rFonts w:hint="eastAsia"/>
                      <w:sz w:val="18"/>
                      <w:szCs w:val="18"/>
                    </w:rPr>
                    <w:t>0.9361</w:t>
                  </w:r>
                </w:p>
              </w:tc>
              <w:tc>
                <w:tcPr>
                  <w:tcW w:w="701" w:type="dxa"/>
                  <w:tcMar>
                    <w:left w:w="0" w:type="dxa"/>
                    <w:right w:w="0" w:type="dxa"/>
                  </w:tcMar>
                  <w:vAlign w:val="center"/>
                </w:tcPr>
                <w:p w14:paraId="13CFE003" w14:textId="08CDF1F6" w:rsidR="0021205D" w:rsidRPr="00357DD1" w:rsidRDefault="00F1211F" w:rsidP="00F1211F">
                  <w:pPr>
                    <w:widowControl/>
                    <w:jc w:val="center"/>
                    <w:rPr>
                      <w:sz w:val="18"/>
                      <w:szCs w:val="18"/>
                    </w:rPr>
                  </w:pPr>
                  <w:r w:rsidRPr="00357DD1">
                    <w:rPr>
                      <w:rFonts w:hint="eastAsia"/>
                      <w:sz w:val="18"/>
                      <w:szCs w:val="18"/>
                    </w:rPr>
                    <w:t>0.8425</w:t>
                  </w:r>
                </w:p>
              </w:tc>
              <w:tc>
                <w:tcPr>
                  <w:tcW w:w="847" w:type="dxa"/>
                  <w:vAlign w:val="center"/>
                </w:tcPr>
                <w:p w14:paraId="28D1969A" w14:textId="3E9CDE62" w:rsidR="0021205D" w:rsidRPr="00357DD1" w:rsidRDefault="00F1211F" w:rsidP="0021205D">
                  <w:pPr>
                    <w:pStyle w:val="19"/>
                    <w:adjustRightInd/>
                    <w:snapToGrid/>
                    <w:rPr>
                      <w:spacing w:val="0"/>
                      <w:kern w:val="2"/>
                      <w:sz w:val="18"/>
                      <w:szCs w:val="18"/>
                    </w:rPr>
                  </w:pPr>
                  <w:r w:rsidRPr="00357DD1">
                    <w:rPr>
                      <w:spacing w:val="0"/>
                      <w:kern w:val="2"/>
                      <w:sz w:val="18"/>
                      <w:szCs w:val="18"/>
                    </w:rPr>
                    <w:t>0.0936</w:t>
                  </w:r>
                </w:p>
              </w:tc>
              <w:tc>
                <w:tcPr>
                  <w:tcW w:w="698" w:type="dxa"/>
                  <w:vAlign w:val="center"/>
                </w:tcPr>
                <w:p w14:paraId="0B8B5EAD" w14:textId="77777777" w:rsidR="0021205D" w:rsidRPr="00357DD1" w:rsidRDefault="0021205D" w:rsidP="0021205D">
                  <w:pPr>
                    <w:pStyle w:val="Aff9"/>
                    <w:rPr>
                      <w:sz w:val="18"/>
                      <w:szCs w:val="18"/>
                    </w:rPr>
                  </w:pPr>
                  <w:r w:rsidRPr="00357DD1">
                    <w:rPr>
                      <w:rFonts w:hint="eastAsia"/>
                      <w:sz w:val="18"/>
                      <w:szCs w:val="18"/>
                    </w:rPr>
                    <w:t>0</w:t>
                  </w:r>
                </w:p>
              </w:tc>
              <w:tc>
                <w:tcPr>
                  <w:tcW w:w="932" w:type="dxa"/>
                  <w:vAlign w:val="center"/>
                </w:tcPr>
                <w:p w14:paraId="7CBBC652" w14:textId="74D00337" w:rsidR="0021205D" w:rsidRPr="00357DD1" w:rsidRDefault="0021205D" w:rsidP="0021205D">
                  <w:pPr>
                    <w:pStyle w:val="19"/>
                    <w:adjustRightInd/>
                    <w:snapToGrid/>
                    <w:rPr>
                      <w:spacing w:val="0"/>
                      <w:kern w:val="2"/>
                      <w:sz w:val="18"/>
                      <w:szCs w:val="18"/>
                    </w:rPr>
                  </w:pPr>
                  <w:r w:rsidRPr="00357DD1">
                    <w:rPr>
                      <w:rFonts w:hint="eastAsia"/>
                      <w:spacing w:val="0"/>
                      <w:kern w:val="2"/>
                      <w:sz w:val="18"/>
                      <w:szCs w:val="18"/>
                    </w:rPr>
                    <w:t>+0.</w:t>
                  </w:r>
                  <w:r w:rsidR="00F1211F" w:rsidRPr="00357DD1">
                    <w:rPr>
                      <w:spacing w:val="0"/>
                      <w:kern w:val="2"/>
                      <w:sz w:val="18"/>
                      <w:szCs w:val="18"/>
                    </w:rPr>
                    <w:t>0936</w:t>
                  </w:r>
                </w:p>
              </w:tc>
              <w:tc>
                <w:tcPr>
                  <w:tcW w:w="1995" w:type="dxa"/>
                  <w:gridSpan w:val="2"/>
                  <w:vAlign w:val="center"/>
                </w:tcPr>
                <w:p w14:paraId="4AB42FD3" w14:textId="42F32819" w:rsidR="0021205D" w:rsidRPr="00357DD1" w:rsidRDefault="0021205D" w:rsidP="0021205D">
                  <w:pPr>
                    <w:pStyle w:val="19"/>
                    <w:adjustRightInd/>
                    <w:snapToGrid/>
                    <w:rPr>
                      <w:spacing w:val="0"/>
                      <w:kern w:val="2"/>
                      <w:sz w:val="18"/>
                      <w:szCs w:val="18"/>
                    </w:rPr>
                  </w:pPr>
                  <w:r w:rsidRPr="00357DD1">
                    <w:rPr>
                      <w:rFonts w:hint="eastAsia"/>
                      <w:spacing w:val="0"/>
                      <w:kern w:val="2"/>
                      <w:sz w:val="18"/>
                      <w:szCs w:val="18"/>
                    </w:rPr>
                    <w:t>0.</w:t>
                  </w:r>
                  <w:r w:rsidR="00CD108F" w:rsidRPr="00357DD1">
                    <w:rPr>
                      <w:spacing w:val="0"/>
                      <w:kern w:val="2"/>
                      <w:sz w:val="18"/>
                      <w:szCs w:val="18"/>
                    </w:rPr>
                    <w:t>6086</w:t>
                  </w:r>
                </w:p>
              </w:tc>
            </w:tr>
            <w:tr w:rsidR="00357DD1" w:rsidRPr="00357DD1" w14:paraId="72581086" w14:textId="77777777" w:rsidTr="00582605">
              <w:trPr>
                <w:trHeight w:val="284"/>
                <w:jc w:val="center"/>
              </w:trPr>
              <w:tc>
                <w:tcPr>
                  <w:tcW w:w="397" w:type="dxa"/>
                  <w:vMerge/>
                  <w:vAlign w:val="center"/>
                </w:tcPr>
                <w:p w14:paraId="5337B2F6" w14:textId="77777777" w:rsidR="0021205D" w:rsidRPr="00357DD1" w:rsidRDefault="0021205D" w:rsidP="0021205D">
                  <w:pPr>
                    <w:pStyle w:val="Aff9"/>
                    <w:rPr>
                      <w:sz w:val="18"/>
                      <w:szCs w:val="18"/>
                    </w:rPr>
                  </w:pPr>
                </w:p>
              </w:tc>
              <w:tc>
                <w:tcPr>
                  <w:tcW w:w="396" w:type="dxa"/>
                  <w:vMerge/>
                  <w:vAlign w:val="center"/>
                </w:tcPr>
                <w:p w14:paraId="1AD97165" w14:textId="77777777" w:rsidR="0021205D" w:rsidRPr="00357DD1" w:rsidRDefault="0021205D" w:rsidP="0021205D">
                  <w:pPr>
                    <w:pStyle w:val="Aff9"/>
                    <w:rPr>
                      <w:sz w:val="18"/>
                      <w:szCs w:val="18"/>
                    </w:rPr>
                  </w:pPr>
                </w:p>
              </w:tc>
              <w:tc>
                <w:tcPr>
                  <w:tcW w:w="895" w:type="dxa"/>
                  <w:vAlign w:val="center"/>
                </w:tcPr>
                <w:p w14:paraId="22DFE3FE" w14:textId="77777777" w:rsidR="0021205D" w:rsidRPr="00357DD1" w:rsidRDefault="0021205D" w:rsidP="0021205D">
                  <w:pPr>
                    <w:pStyle w:val="Aff9"/>
                    <w:rPr>
                      <w:sz w:val="18"/>
                      <w:szCs w:val="18"/>
                    </w:rPr>
                  </w:pPr>
                  <w:r w:rsidRPr="00357DD1">
                    <w:rPr>
                      <w:sz w:val="18"/>
                      <w:szCs w:val="18"/>
                    </w:rPr>
                    <w:t>SO</w:t>
                  </w:r>
                  <w:r w:rsidRPr="00357DD1">
                    <w:rPr>
                      <w:sz w:val="18"/>
                      <w:szCs w:val="18"/>
                      <w:vertAlign w:val="subscript"/>
                    </w:rPr>
                    <w:t>2</w:t>
                  </w:r>
                </w:p>
              </w:tc>
              <w:tc>
                <w:tcPr>
                  <w:tcW w:w="838" w:type="dxa"/>
                  <w:tcMar>
                    <w:left w:w="0" w:type="dxa"/>
                    <w:right w:w="0" w:type="dxa"/>
                  </w:tcMar>
                  <w:vAlign w:val="center"/>
                </w:tcPr>
                <w:p w14:paraId="023A58E0" w14:textId="515772C7" w:rsidR="0021205D" w:rsidRPr="00357DD1" w:rsidRDefault="0021205D" w:rsidP="0021205D">
                  <w:pPr>
                    <w:pStyle w:val="Aff9"/>
                    <w:rPr>
                      <w:sz w:val="18"/>
                      <w:szCs w:val="18"/>
                    </w:rPr>
                  </w:pPr>
                  <w:r w:rsidRPr="00357DD1">
                    <w:rPr>
                      <w:sz w:val="18"/>
                      <w:szCs w:val="18"/>
                    </w:rPr>
                    <w:t>0.0216</w:t>
                  </w:r>
                </w:p>
              </w:tc>
              <w:tc>
                <w:tcPr>
                  <w:tcW w:w="708" w:type="dxa"/>
                  <w:tcMar>
                    <w:left w:w="0" w:type="dxa"/>
                    <w:right w:w="0" w:type="dxa"/>
                  </w:tcMar>
                  <w:vAlign w:val="center"/>
                </w:tcPr>
                <w:p w14:paraId="13703570" w14:textId="77777777" w:rsidR="0021205D" w:rsidRPr="00357DD1" w:rsidRDefault="0021205D" w:rsidP="0021205D">
                  <w:pPr>
                    <w:pStyle w:val="19"/>
                    <w:adjustRightInd/>
                    <w:snapToGrid/>
                    <w:rPr>
                      <w:spacing w:val="0"/>
                      <w:kern w:val="2"/>
                      <w:sz w:val="18"/>
                      <w:szCs w:val="18"/>
                    </w:rPr>
                  </w:pPr>
                  <w:r w:rsidRPr="00357DD1">
                    <w:rPr>
                      <w:spacing w:val="0"/>
                      <w:kern w:val="2"/>
                      <w:sz w:val="18"/>
                      <w:szCs w:val="18"/>
                    </w:rPr>
                    <w:t>0</w:t>
                  </w:r>
                </w:p>
              </w:tc>
              <w:tc>
                <w:tcPr>
                  <w:tcW w:w="701" w:type="dxa"/>
                  <w:tcMar>
                    <w:left w:w="0" w:type="dxa"/>
                    <w:right w:w="0" w:type="dxa"/>
                  </w:tcMar>
                  <w:vAlign w:val="center"/>
                </w:tcPr>
                <w:p w14:paraId="52BEB5AC" w14:textId="77777777" w:rsidR="0021205D" w:rsidRPr="00357DD1" w:rsidRDefault="0021205D" w:rsidP="0021205D">
                  <w:pPr>
                    <w:pStyle w:val="19"/>
                    <w:adjustRightInd/>
                    <w:snapToGrid/>
                    <w:rPr>
                      <w:spacing w:val="0"/>
                      <w:kern w:val="2"/>
                      <w:sz w:val="18"/>
                      <w:szCs w:val="18"/>
                    </w:rPr>
                  </w:pPr>
                  <w:r w:rsidRPr="00357DD1">
                    <w:rPr>
                      <w:spacing w:val="0"/>
                      <w:kern w:val="2"/>
                      <w:sz w:val="18"/>
                      <w:szCs w:val="18"/>
                    </w:rPr>
                    <w:t>0</w:t>
                  </w:r>
                </w:p>
              </w:tc>
              <w:tc>
                <w:tcPr>
                  <w:tcW w:w="847" w:type="dxa"/>
                  <w:vAlign w:val="center"/>
                </w:tcPr>
                <w:p w14:paraId="794C69DD" w14:textId="77777777" w:rsidR="0021205D" w:rsidRPr="00357DD1" w:rsidRDefault="0021205D" w:rsidP="0021205D">
                  <w:pPr>
                    <w:pStyle w:val="19"/>
                    <w:adjustRightInd/>
                    <w:snapToGrid/>
                    <w:rPr>
                      <w:spacing w:val="0"/>
                      <w:kern w:val="2"/>
                      <w:sz w:val="18"/>
                      <w:szCs w:val="18"/>
                    </w:rPr>
                  </w:pPr>
                  <w:r w:rsidRPr="00357DD1">
                    <w:rPr>
                      <w:spacing w:val="0"/>
                      <w:kern w:val="2"/>
                      <w:sz w:val="18"/>
                      <w:szCs w:val="18"/>
                    </w:rPr>
                    <w:t>0</w:t>
                  </w:r>
                </w:p>
              </w:tc>
              <w:tc>
                <w:tcPr>
                  <w:tcW w:w="698" w:type="dxa"/>
                  <w:vAlign w:val="center"/>
                </w:tcPr>
                <w:p w14:paraId="03863016" w14:textId="77777777" w:rsidR="0021205D" w:rsidRPr="00357DD1" w:rsidRDefault="0021205D" w:rsidP="0021205D">
                  <w:pPr>
                    <w:pStyle w:val="Aff9"/>
                    <w:rPr>
                      <w:sz w:val="18"/>
                      <w:szCs w:val="18"/>
                    </w:rPr>
                  </w:pPr>
                  <w:r w:rsidRPr="00357DD1">
                    <w:rPr>
                      <w:sz w:val="18"/>
                      <w:szCs w:val="18"/>
                    </w:rPr>
                    <w:t>0</w:t>
                  </w:r>
                </w:p>
              </w:tc>
              <w:tc>
                <w:tcPr>
                  <w:tcW w:w="932" w:type="dxa"/>
                  <w:vAlign w:val="center"/>
                </w:tcPr>
                <w:p w14:paraId="4DEF6594" w14:textId="77777777" w:rsidR="0021205D" w:rsidRPr="00357DD1" w:rsidRDefault="0021205D" w:rsidP="0021205D">
                  <w:pPr>
                    <w:pStyle w:val="19"/>
                    <w:adjustRightInd/>
                    <w:snapToGrid/>
                    <w:rPr>
                      <w:spacing w:val="0"/>
                      <w:kern w:val="2"/>
                      <w:sz w:val="18"/>
                      <w:szCs w:val="18"/>
                    </w:rPr>
                  </w:pPr>
                  <w:r w:rsidRPr="00357DD1">
                    <w:rPr>
                      <w:spacing w:val="0"/>
                      <w:kern w:val="2"/>
                      <w:sz w:val="18"/>
                      <w:szCs w:val="18"/>
                    </w:rPr>
                    <w:t>0</w:t>
                  </w:r>
                </w:p>
              </w:tc>
              <w:tc>
                <w:tcPr>
                  <w:tcW w:w="1995" w:type="dxa"/>
                  <w:gridSpan w:val="2"/>
                  <w:vAlign w:val="center"/>
                </w:tcPr>
                <w:p w14:paraId="7418B155" w14:textId="77777777" w:rsidR="0021205D" w:rsidRPr="00357DD1" w:rsidRDefault="0021205D" w:rsidP="0021205D">
                  <w:pPr>
                    <w:pStyle w:val="19"/>
                    <w:adjustRightInd/>
                    <w:snapToGrid/>
                    <w:rPr>
                      <w:spacing w:val="0"/>
                      <w:kern w:val="2"/>
                      <w:sz w:val="18"/>
                      <w:szCs w:val="18"/>
                    </w:rPr>
                  </w:pPr>
                  <w:r w:rsidRPr="00357DD1">
                    <w:rPr>
                      <w:spacing w:val="0"/>
                      <w:kern w:val="2"/>
                      <w:sz w:val="18"/>
                      <w:szCs w:val="18"/>
                    </w:rPr>
                    <w:t>0.0216</w:t>
                  </w:r>
                </w:p>
              </w:tc>
            </w:tr>
            <w:tr w:rsidR="00357DD1" w:rsidRPr="00357DD1" w14:paraId="7657A5B9" w14:textId="77777777" w:rsidTr="00582605">
              <w:trPr>
                <w:trHeight w:val="284"/>
                <w:jc w:val="center"/>
              </w:trPr>
              <w:tc>
                <w:tcPr>
                  <w:tcW w:w="397" w:type="dxa"/>
                  <w:vMerge/>
                  <w:vAlign w:val="center"/>
                </w:tcPr>
                <w:p w14:paraId="377ECE41" w14:textId="77777777" w:rsidR="0021205D" w:rsidRPr="00357DD1" w:rsidRDefault="0021205D" w:rsidP="0021205D">
                  <w:pPr>
                    <w:pStyle w:val="Aff9"/>
                    <w:rPr>
                      <w:sz w:val="18"/>
                      <w:szCs w:val="18"/>
                    </w:rPr>
                  </w:pPr>
                </w:p>
              </w:tc>
              <w:tc>
                <w:tcPr>
                  <w:tcW w:w="396" w:type="dxa"/>
                  <w:vMerge/>
                  <w:vAlign w:val="center"/>
                </w:tcPr>
                <w:p w14:paraId="16BB6AE8" w14:textId="77777777" w:rsidR="0021205D" w:rsidRPr="00357DD1" w:rsidRDefault="0021205D" w:rsidP="0021205D">
                  <w:pPr>
                    <w:pStyle w:val="Aff9"/>
                    <w:rPr>
                      <w:sz w:val="18"/>
                      <w:szCs w:val="18"/>
                    </w:rPr>
                  </w:pPr>
                </w:p>
              </w:tc>
              <w:tc>
                <w:tcPr>
                  <w:tcW w:w="895" w:type="dxa"/>
                  <w:vAlign w:val="center"/>
                </w:tcPr>
                <w:p w14:paraId="2F011136" w14:textId="77777777" w:rsidR="0021205D" w:rsidRPr="00357DD1" w:rsidRDefault="0021205D" w:rsidP="0021205D">
                  <w:pPr>
                    <w:pStyle w:val="Aff9"/>
                    <w:rPr>
                      <w:sz w:val="18"/>
                      <w:szCs w:val="18"/>
                    </w:rPr>
                  </w:pPr>
                  <w:r w:rsidRPr="00357DD1">
                    <w:rPr>
                      <w:sz w:val="18"/>
                      <w:szCs w:val="18"/>
                    </w:rPr>
                    <w:t>NO</w:t>
                  </w:r>
                  <w:r w:rsidRPr="00357DD1">
                    <w:rPr>
                      <w:sz w:val="18"/>
                      <w:szCs w:val="18"/>
                      <w:vertAlign w:val="subscript"/>
                    </w:rPr>
                    <w:t>X</w:t>
                  </w:r>
                </w:p>
              </w:tc>
              <w:tc>
                <w:tcPr>
                  <w:tcW w:w="838" w:type="dxa"/>
                  <w:tcMar>
                    <w:left w:w="0" w:type="dxa"/>
                    <w:right w:w="0" w:type="dxa"/>
                  </w:tcMar>
                  <w:vAlign w:val="center"/>
                </w:tcPr>
                <w:p w14:paraId="56FE10AB" w14:textId="4CC1476F" w:rsidR="0021205D" w:rsidRPr="00357DD1" w:rsidRDefault="0021205D" w:rsidP="0021205D">
                  <w:pPr>
                    <w:pStyle w:val="Aff9"/>
                    <w:rPr>
                      <w:sz w:val="18"/>
                      <w:szCs w:val="18"/>
                    </w:rPr>
                  </w:pPr>
                  <w:r w:rsidRPr="00357DD1">
                    <w:rPr>
                      <w:sz w:val="18"/>
                      <w:szCs w:val="18"/>
                    </w:rPr>
                    <w:t>0.0505</w:t>
                  </w:r>
                </w:p>
              </w:tc>
              <w:tc>
                <w:tcPr>
                  <w:tcW w:w="708" w:type="dxa"/>
                  <w:tcMar>
                    <w:left w:w="0" w:type="dxa"/>
                    <w:right w:w="0" w:type="dxa"/>
                  </w:tcMar>
                  <w:vAlign w:val="center"/>
                </w:tcPr>
                <w:p w14:paraId="6BD257F8" w14:textId="77777777" w:rsidR="0021205D" w:rsidRPr="00357DD1" w:rsidRDefault="0021205D" w:rsidP="0021205D">
                  <w:pPr>
                    <w:pStyle w:val="19"/>
                    <w:adjustRightInd/>
                    <w:snapToGrid/>
                    <w:rPr>
                      <w:spacing w:val="0"/>
                      <w:kern w:val="2"/>
                      <w:sz w:val="18"/>
                      <w:szCs w:val="18"/>
                    </w:rPr>
                  </w:pPr>
                  <w:r w:rsidRPr="00357DD1">
                    <w:rPr>
                      <w:spacing w:val="0"/>
                      <w:kern w:val="2"/>
                      <w:sz w:val="18"/>
                      <w:szCs w:val="18"/>
                    </w:rPr>
                    <w:t>0</w:t>
                  </w:r>
                </w:p>
              </w:tc>
              <w:tc>
                <w:tcPr>
                  <w:tcW w:w="701" w:type="dxa"/>
                  <w:tcMar>
                    <w:left w:w="0" w:type="dxa"/>
                    <w:right w:w="0" w:type="dxa"/>
                  </w:tcMar>
                  <w:vAlign w:val="center"/>
                </w:tcPr>
                <w:p w14:paraId="7F85BBDA" w14:textId="77777777" w:rsidR="0021205D" w:rsidRPr="00357DD1" w:rsidRDefault="0021205D" w:rsidP="0021205D">
                  <w:pPr>
                    <w:pStyle w:val="19"/>
                    <w:adjustRightInd/>
                    <w:snapToGrid/>
                    <w:rPr>
                      <w:spacing w:val="0"/>
                      <w:kern w:val="2"/>
                      <w:sz w:val="18"/>
                      <w:szCs w:val="18"/>
                    </w:rPr>
                  </w:pPr>
                  <w:r w:rsidRPr="00357DD1">
                    <w:rPr>
                      <w:spacing w:val="0"/>
                      <w:kern w:val="2"/>
                      <w:sz w:val="18"/>
                      <w:szCs w:val="18"/>
                    </w:rPr>
                    <w:t>0</w:t>
                  </w:r>
                </w:p>
              </w:tc>
              <w:tc>
                <w:tcPr>
                  <w:tcW w:w="847" w:type="dxa"/>
                  <w:vAlign w:val="center"/>
                </w:tcPr>
                <w:p w14:paraId="488496A7" w14:textId="77777777" w:rsidR="0021205D" w:rsidRPr="00357DD1" w:rsidRDefault="0021205D" w:rsidP="0021205D">
                  <w:pPr>
                    <w:pStyle w:val="19"/>
                    <w:adjustRightInd/>
                    <w:snapToGrid/>
                    <w:rPr>
                      <w:spacing w:val="0"/>
                      <w:kern w:val="2"/>
                      <w:sz w:val="18"/>
                      <w:szCs w:val="18"/>
                    </w:rPr>
                  </w:pPr>
                  <w:r w:rsidRPr="00357DD1">
                    <w:rPr>
                      <w:spacing w:val="0"/>
                      <w:kern w:val="2"/>
                      <w:sz w:val="18"/>
                      <w:szCs w:val="18"/>
                    </w:rPr>
                    <w:t>0</w:t>
                  </w:r>
                </w:p>
              </w:tc>
              <w:tc>
                <w:tcPr>
                  <w:tcW w:w="698" w:type="dxa"/>
                  <w:vAlign w:val="center"/>
                </w:tcPr>
                <w:p w14:paraId="21945345" w14:textId="77777777" w:rsidR="0021205D" w:rsidRPr="00357DD1" w:rsidRDefault="0021205D" w:rsidP="0021205D">
                  <w:pPr>
                    <w:pStyle w:val="Aff9"/>
                    <w:rPr>
                      <w:sz w:val="18"/>
                      <w:szCs w:val="18"/>
                    </w:rPr>
                  </w:pPr>
                  <w:r w:rsidRPr="00357DD1">
                    <w:rPr>
                      <w:sz w:val="18"/>
                      <w:szCs w:val="18"/>
                    </w:rPr>
                    <w:t>0</w:t>
                  </w:r>
                </w:p>
              </w:tc>
              <w:tc>
                <w:tcPr>
                  <w:tcW w:w="932" w:type="dxa"/>
                  <w:vAlign w:val="center"/>
                </w:tcPr>
                <w:p w14:paraId="524B464C" w14:textId="77777777" w:rsidR="0021205D" w:rsidRPr="00357DD1" w:rsidRDefault="0021205D" w:rsidP="0021205D">
                  <w:pPr>
                    <w:pStyle w:val="19"/>
                    <w:adjustRightInd/>
                    <w:snapToGrid/>
                    <w:rPr>
                      <w:spacing w:val="0"/>
                      <w:kern w:val="2"/>
                      <w:sz w:val="18"/>
                      <w:szCs w:val="18"/>
                    </w:rPr>
                  </w:pPr>
                  <w:r w:rsidRPr="00357DD1">
                    <w:rPr>
                      <w:spacing w:val="0"/>
                      <w:kern w:val="2"/>
                      <w:sz w:val="18"/>
                      <w:szCs w:val="18"/>
                    </w:rPr>
                    <w:t>0</w:t>
                  </w:r>
                </w:p>
              </w:tc>
              <w:tc>
                <w:tcPr>
                  <w:tcW w:w="1995" w:type="dxa"/>
                  <w:gridSpan w:val="2"/>
                  <w:vAlign w:val="center"/>
                </w:tcPr>
                <w:p w14:paraId="2CD4AF59" w14:textId="77777777" w:rsidR="0021205D" w:rsidRPr="00357DD1" w:rsidRDefault="0021205D" w:rsidP="0021205D">
                  <w:pPr>
                    <w:pStyle w:val="19"/>
                    <w:adjustRightInd/>
                    <w:snapToGrid/>
                    <w:rPr>
                      <w:spacing w:val="0"/>
                      <w:kern w:val="2"/>
                      <w:sz w:val="18"/>
                      <w:szCs w:val="18"/>
                    </w:rPr>
                  </w:pPr>
                  <w:r w:rsidRPr="00357DD1">
                    <w:rPr>
                      <w:spacing w:val="0"/>
                      <w:kern w:val="2"/>
                      <w:sz w:val="18"/>
                      <w:szCs w:val="18"/>
                    </w:rPr>
                    <w:t>0.0505</w:t>
                  </w:r>
                </w:p>
              </w:tc>
            </w:tr>
            <w:tr w:rsidR="00357DD1" w:rsidRPr="00357DD1" w14:paraId="71C3437F" w14:textId="77777777" w:rsidTr="00582605">
              <w:trPr>
                <w:trHeight w:val="284"/>
                <w:jc w:val="center"/>
              </w:trPr>
              <w:tc>
                <w:tcPr>
                  <w:tcW w:w="397" w:type="dxa"/>
                  <w:vMerge/>
                  <w:vAlign w:val="center"/>
                </w:tcPr>
                <w:p w14:paraId="1B7D937C" w14:textId="77777777" w:rsidR="0021205D" w:rsidRPr="00357DD1" w:rsidRDefault="0021205D" w:rsidP="0021205D">
                  <w:pPr>
                    <w:pStyle w:val="Aff9"/>
                    <w:rPr>
                      <w:sz w:val="18"/>
                      <w:szCs w:val="18"/>
                    </w:rPr>
                  </w:pPr>
                </w:p>
              </w:tc>
              <w:tc>
                <w:tcPr>
                  <w:tcW w:w="396" w:type="dxa"/>
                  <w:vMerge/>
                  <w:vAlign w:val="center"/>
                </w:tcPr>
                <w:p w14:paraId="3B8FB777" w14:textId="77777777" w:rsidR="0021205D" w:rsidRPr="00357DD1" w:rsidRDefault="0021205D" w:rsidP="0021205D">
                  <w:pPr>
                    <w:pStyle w:val="Aff9"/>
                    <w:rPr>
                      <w:sz w:val="18"/>
                      <w:szCs w:val="18"/>
                    </w:rPr>
                  </w:pPr>
                </w:p>
              </w:tc>
              <w:tc>
                <w:tcPr>
                  <w:tcW w:w="895" w:type="dxa"/>
                  <w:vAlign w:val="center"/>
                </w:tcPr>
                <w:p w14:paraId="137E2BA5" w14:textId="77777777" w:rsidR="0021205D" w:rsidRPr="00357DD1" w:rsidRDefault="0021205D" w:rsidP="0021205D">
                  <w:pPr>
                    <w:pStyle w:val="Aff9"/>
                    <w:rPr>
                      <w:sz w:val="18"/>
                      <w:szCs w:val="18"/>
                    </w:rPr>
                  </w:pPr>
                  <w:r w:rsidRPr="00357DD1">
                    <w:rPr>
                      <w:rFonts w:hint="eastAsia"/>
                      <w:sz w:val="18"/>
                      <w:szCs w:val="18"/>
                    </w:rPr>
                    <w:t>颗粒物</w:t>
                  </w:r>
                </w:p>
              </w:tc>
              <w:tc>
                <w:tcPr>
                  <w:tcW w:w="838" w:type="dxa"/>
                  <w:tcMar>
                    <w:left w:w="0" w:type="dxa"/>
                    <w:right w:w="0" w:type="dxa"/>
                  </w:tcMar>
                  <w:vAlign w:val="center"/>
                </w:tcPr>
                <w:p w14:paraId="6A5D237E" w14:textId="42E42D5D" w:rsidR="0021205D" w:rsidRPr="00357DD1" w:rsidRDefault="0021205D" w:rsidP="0021205D">
                  <w:pPr>
                    <w:pStyle w:val="Aff9"/>
                    <w:rPr>
                      <w:sz w:val="18"/>
                      <w:szCs w:val="18"/>
                    </w:rPr>
                  </w:pPr>
                  <w:r w:rsidRPr="00357DD1">
                    <w:rPr>
                      <w:rFonts w:hint="eastAsia"/>
                      <w:sz w:val="18"/>
                      <w:szCs w:val="18"/>
                    </w:rPr>
                    <w:t>0.0304</w:t>
                  </w:r>
                </w:p>
              </w:tc>
              <w:tc>
                <w:tcPr>
                  <w:tcW w:w="708" w:type="dxa"/>
                  <w:tcMar>
                    <w:left w:w="0" w:type="dxa"/>
                    <w:right w:w="0" w:type="dxa"/>
                  </w:tcMar>
                  <w:vAlign w:val="center"/>
                </w:tcPr>
                <w:p w14:paraId="12278EB7" w14:textId="77777777" w:rsidR="0021205D" w:rsidRPr="00357DD1" w:rsidRDefault="0021205D" w:rsidP="0021205D">
                  <w:pPr>
                    <w:pStyle w:val="19"/>
                    <w:adjustRightInd/>
                    <w:snapToGrid/>
                    <w:rPr>
                      <w:spacing w:val="0"/>
                      <w:kern w:val="2"/>
                      <w:sz w:val="18"/>
                      <w:szCs w:val="18"/>
                    </w:rPr>
                  </w:pPr>
                  <w:r w:rsidRPr="00357DD1">
                    <w:rPr>
                      <w:rFonts w:hint="eastAsia"/>
                      <w:spacing w:val="0"/>
                      <w:kern w:val="2"/>
                      <w:sz w:val="18"/>
                      <w:szCs w:val="18"/>
                    </w:rPr>
                    <w:t>0</w:t>
                  </w:r>
                </w:p>
              </w:tc>
              <w:tc>
                <w:tcPr>
                  <w:tcW w:w="701" w:type="dxa"/>
                  <w:tcMar>
                    <w:left w:w="0" w:type="dxa"/>
                    <w:right w:w="0" w:type="dxa"/>
                  </w:tcMar>
                  <w:vAlign w:val="center"/>
                </w:tcPr>
                <w:p w14:paraId="129AB237" w14:textId="77777777" w:rsidR="0021205D" w:rsidRPr="00357DD1" w:rsidRDefault="0021205D" w:rsidP="0021205D">
                  <w:pPr>
                    <w:pStyle w:val="19"/>
                    <w:adjustRightInd/>
                    <w:snapToGrid/>
                    <w:rPr>
                      <w:spacing w:val="0"/>
                      <w:kern w:val="2"/>
                      <w:sz w:val="18"/>
                      <w:szCs w:val="18"/>
                    </w:rPr>
                  </w:pPr>
                  <w:r w:rsidRPr="00357DD1">
                    <w:rPr>
                      <w:rFonts w:hint="eastAsia"/>
                      <w:spacing w:val="0"/>
                      <w:kern w:val="2"/>
                      <w:sz w:val="18"/>
                      <w:szCs w:val="18"/>
                    </w:rPr>
                    <w:t>0</w:t>
                  </w:r>
                </w:p>
              </w:tc>
              <w:tc>
                <w:tcPr>
                  <w:tcW w:w="847" w:type="dxa"/>
                  <w:vAlign w:val="center"/>
                </w:tcPr>
                <w:p w14:paraId="53B39024" w14:textId="77777777" w:rsidR="0021205D" w:rsidRPr="00357DD1" w:rsidRDefault="0021205D" w:rsidP="0021205D">
                  <w:pPr>
                    <w:pStyle w:val="19"/>
                    <w:adjustRightInd/>
                    <w:snapToGrid/>
                    <w:rPr>
                      <w:spacing w:val="0"/>
                      <w:kern w:val="2"/>
                      <w:sz w:val="18"/>
                      <w:szCs w:val="18"/>
                    </w:rPr>
                  </w:pPr>
                  <w:r w:rsidRPr="00357DD1">
                    <w:rPr>
                      <w:rFonts w:hint="eastAsia"/>
                      <w:spacing w:val="0"/>
                      <w:kern w:val="2"/>
                      <w:sz w:val="18"/>
                      <w:szCs w:val="18"/>
                    </w:rPr>
                    <w:t>0</w:t>
                  </w:r>
                </w:p>
              </w:tc>
              <w:tc>
                <w:tcPr>
                  <w:tcW w:w="698" w:type="dxa"/>
                  <w:vAlign w:val="center"/>
                </w:tcPr>
                <w:p w14:paraId="2AAD9CB5" w14:textId="77777777" w:rsidR="0021205D" w:rsidRPr="00357DD1" w:rsidRDefault="0021205D" w:rsidP="0021205D">
                  <w:pPr>
                    <w:pStyle w:val="Aff9"/>
                    <w:rPr>
                      <w:sz w:val="18"/>
                      <w:szCs w:val="18"/>
                    </w:rPr>
                  </w:pPr>
                  <w:r w:rsidRPr="00357DD1">
                    <w:rPr>
                      <w:sz w:val="18"/>
                      <w:szCs w:val="18"/>
                    </w:rPr>
                    <w:t>0</w:t>
                  </w:r>
                </w:p>
              </w:tc>
              <w:tc>
                <w:tcPr>
                  <w:tcW w:w="932" w:type="dxa"/>
                  <w:vAlign w:val="center"/>
                </w:tcPr>
                <w:p w14:paraId="6161873F" w14:textId="77777777" w:rsidR="0021205D" w:rsidRPr="00357DD1" w:rsidRDefault="0021205D" w:rsidP="0021205D">
                  <w:pPr>
                    <w:pStyle w:val="19"/>
                    <w:adjustRightInd/>
                    <w:snapToGrid/>
                    <w:rPr>
                      <w:spacing w:val="0"/>
                      <w:kern w:val="2"/>
                      <w:sz w:val="18"/>
                      <w:szCs w:val="18"/>
                    </w:rPr>
                  </w:pPr>
                  <w:r w:rsidRPr="00357DD1">
                    <w:rPr>
                      <w:rFonts w:hint="eastAsia"/>
                      <w:spacing w:val="0"/>
                      <w:kern w:val="2"/>
                      <w:sz w:val="18"/>
                      <w:szCs w:val="18"/>
                    </w:rPr>
                    <w:t>0</w:t>
                  </w:r>
                </w:p>
              </w:tc>
              <w:tc>
                <w:tcPr>
                  <w:tcW w:w="1995" w:type="dxa"/>
                  <w:gridSpan w:val="2"/>
                  <w:vAlign w:val="center"/>
                </w:tcPr>
                <w:p w14:paraId="758E5E44" w14:textId="77777777" w:rsidR="0021205D" w:rsidRPr="00357DD1" w:rsidRDefault="0021205D" w:rsidP="0021205D">
                  <w:pPr>
                    <w:pStyle w:val="19"/>
                    <w:adjustRightInd/>
                    <w:snapToGrid/>
                    <w:rPr>
                      <w:spacing w:val="0"/>
                      <w:kern w:val="2"/>
                      <w:sz w:val="18"/>
                      <w:szCs w:val="18"/>
                    </w:rPr>
                  </w:pPr>
                  <w:r w:rsidRPr="00357DD1">
                    <w:rPr>
                      <w:rFonts w:hint="eastAsia"/>
                      <w:spacing w:val="0"/>
                      <w:kern w:val="2"/>
                      <w:sz w:val="18"/>
                      <w:szCs w:val="18"/>
                    </w:rPr>
                    <w:t>0.0304</w:t>
                  </w:r>
                </w:p>
              </w:tc>
            </w:tr>
            <w:tr w:rsidR="00357DD1" w:rsidRPr="00357DD1" w14:paraId="3CA69BC4" w14:textId="77777777" w:rsidTr="00582605">
              <w:trPr>
                <w:trHeight w:val="284"/>
                <w:jc w:val="center"/>
              </w:trPr>
              <w:tc>
                <w:tcPr>
                  <w:tcW w:w="397" w:type="dxa"/>
                  <w:vMerge/>
                  <w:vAlign w:val="center"/>
                </w:tcPr>
                <w:p w14:paraId="6B015572" w14:textId="77777777" w:rsidR="0021205D" w:rsidRPr="00357DD1" w:rsidRDefault="0021205D" w:rsidP="0021205D">
                  <w:pPr>
                    <w:pStyle w:val="Aff9"/>
                    <w:rPr>
                      <w:sz w:val="18"/>
                      <w:szCs w:val="18"/>
                    </w:rPr>
                  </w:pPr>
                </w:p>
              </w:tc>
              <w:tc>
                <w:tcPr>
                  <w:tcW w:w="396" w:type="dxa"/>
                  <w:vMerge w:val="restart"/>
                  <w:vAlign w:val="center"/>
                </w:tcPr>
                <w:p w14:paraId="2D37EF6D" w14:textId="77777777" w:rsidR="0021205D" w:rsidRPr="00357DD1" w:rsidRDefault="0021205D" w:rsidP="0021205D">
                  <w:pPr>
                    <w:pStyle w:val="Aff9"/>
                    <w:rPr>
                      <w:sz w:val="18"/>
                      <w:szCs w:val="18"/>
                    </w:rPr>
                  </w:pPr>
                  <w:r w:rsidRPr="00357DD1">
                    <w:rPr>
                      <w:sz w:val="18"/>
                      <w:szCs w:val="18"/>
                    </w:rPr>
                    <w:t>无组织</w:t>
                  </w:r>
                </w:p>
              </w:tc>
              <w:tc>
                <w:tcPr>
                  <w:tcW w:w="895" w:type="dxa"/>
                  <w:vAlign w:val="center"/>
                </w:tcPr>
                <w:p w14:paraId="55E8E98F" w14:textId="77777777" w:rsidR="0021205D" w:rsidRPr="00357DD1" w:rsidRDefault="0021205D" w:rsidP="0021205D">
                  <w:pPr>
                    <w:pStyle w:val="Aff9"/>
                    <w:rPr>
                      <w:sz w:val="18"/>
                      <w:szCs w:val="18"/>
                    </w:rPr>
                  </w:pPr>
                  <w:r w:rsidRPr="00357DD1">
                    <w:rPr>
                      <w:rFonts w:hint="eastAsia"/>
                      <w:sz w:val="18"/>
                      <w:szCs w:val="18"/>
                    </w:rPr>
                    <w:t>非甲烷总烃</w:t>
                  </w:r>
                </w:p>
              </w:tc>
              <w:tc>
                <w:tcPr>
                  <w:tcW w:w="838" w:type="dxa"/>
                  <w:tcMar>
                    <w:left w:w="0" w:type="dxa"/>
                    <w:right w:w="0" w:type="dxa"/>
                  </w:tcMar>
                  <w:vAlign w:val="center"/>
                </w:tcPr>
                <w:p w14:paraId="6354FF4B" w14:textId="721D3B83" w:rsidR="0021205D" w:rsidRPr="00357DD1" w:rsidRDefault="0021205D" w:rsidP="0021205D">
                  <w:pPr>
                    <w:pStyle w:val="Aff9"/>
                    <w:rPr>
                      <w:sz w:val="18"/>
                      <w:szCs w:val="18"/>
                    </w:rPr>
                  </w:pPr>
                  <w:r w:rsidRPr="00357DD1">
                    <w:rPr>
                      <w:rFonts w:hint="eastAsia"/>
                      <w:sz w:val="18"/>
                      <w:szCs w:val="18"/>
                    </w:rPr>
                    <w:t>0.387</w:t>
                  </w:r>
                </w:p>
              </w:tc>
              <w:tc>
                <w:tcPr>
                  <w:tcW w:w="708" w:type="dxa"/>
                  <w:tcMar>
                    <w:left w:w="0" w:type="dxa"/>
                    <w:right w:w="0" w:type="dxa"/>
                  </w:tcMar>
                  <w:vAlign w:val="center"/>
                </w:tcPr>
                <w:p w14:paraId="4ED2D31C" w14:textId="3B991366" w:rsidR="0021205D" w:rsidRPr="00357DD1" w:rsidRDefault="00F1211F" w:rsidP="00F1211F">
                  <w:pPr>
                    <w:widowControl/>
                    <w:jc w:val="center"/>
                    <w:rPr>
                      <w:sz w:val="18"/>
                      <w:szCs w:val="18"/>
                    </w:rPr>
                  </w:pPr>
                  <w:r w:rsidRPr="00357DD1">
                    <w:rPr>
                      <w:rFonts w:hint="eastAsia"/>
                      <w:sz w:val="18"/>
                      <w:szCs w:val="18"/>
                    </w:rPr>
                    <w:t>0.104</w:t>
                  </w:r>
                </w:p>
              </w:tc>
              <w:tc>
                <w:tcPr>
                  <w:tcW w:w="701" w:type="dxa"/>
                  <w:tcMar>
                    <w:left w:w="0" w:type="dxa"/>
                    <w:right w:w="0" w:type="dxa"/>
                  </w:tcMar>
                  <w:vAlign w:val="center"/>
                </w:tcPr>
                <w:p w14:paraId="08F9C479" w14:textId="77777777" w:rsidR="0021205D" w:rsidRPr="00357DD1" w:rsidRDefault="0021205D" w:rsidP="0021205D">
                  <w:pPr>
                    <w:pStyle w:val="19"/>
                    <w:adjustRightInd/>
                    <w:snapToGrid/>
                    <w:rPr>
                      <w:spacing w:val="0"/>
                      <w:kern w:val="2"/>
                      <w:sz w:val="18"/>
                      <w:szCs w:val="18"/>
                    </w:rPr>
                  </w:pPr>
                  <w:r w:rsidRPr="00357DD1">
                    <w:rPr>
                      <w:rFonts w:hint="eastAsia"/>
                      <w:spacing w:val="0"/>
                      <w:kern w:val="2"/>
                      <w:sz w:val="18"/>
                      <w:szCs w:val="18"/>
                    </w:rPr>
                    <w:t>0</w:t>
                  </w:r>
                </w:p>
              </w:tc>
              <w:tc>
                <w:tcPr>
                  <w:tcW w:w="847" w:type="dxa"/>
                  <w:vAlign w:val="center"/>
                </w:tcPr>
                <w:p w14:paraId="70F30DA0" w14:textId="01D96D41" w:rsidR="0021205D" w:rsidRPr="00357DD1" w:rsidRDefault="00F1211F" w:rsidP="00F1211F">
                  <w:pPr>
                    <w:widowControl/>
                    <w:jc w:val="center"/>
                    <w:rPr>
                      <w:sz w:val="18"/>
                      <w:szCs w:val="18"/>
                    </w:rPr>
                  </w:pPr>
                  <w:r w:rsidRPr="00357DD1">
                    <w:rPr>
                      <w:rFonts w:hint="eastAsia"/>
                      <w:sz w:val="18"/>
                      <w:szCs w:val="18"/>
                    </w:rPr>
                    <w:t>0.104</w:t>
                  </w:r>
                </w:p>
              </w:tc>
              <w:tc>
                <w:tcPr>
                  <w:tcW w:w="698" w:type="dxa"/>
                  <w:vAlign w:val="center"/>
                </w:tcPr>
                <w:p w14:paraId="375EB1C1" w14:textId="77777777" w:rsidR="0021205D" w:rsidRPr="00357DD1" w:rsidRDefault="0021205D" w:rsidP="0021205D">
                  <w:pPr>
                    <w:pStyle w:val="Aff9"/>
                    <w:rPr>
                      <w:sz w:val="18"/>
                      <w:szCs w:val="18"/>
                    </w:rPr>
                  </w:pPr>
                  <w:r w:rsidRPr="00357DD1">
                    <w:rPr>
                      <w:rFonts w:hint="eastAsia"/>
                      <w:sz w:val="18"/>
                      <w:szCs w:val="18"/>
                    </w:rPr>
                    <w:t>0</w:t>
                  </w:r>
                </w:p>
              </w:tc>
              <w:tc>
                <w:tcPr>
                  <w:tcW w:w="932" w:type="dxa"/>
                  <w:vAlign w:val="center"/>
                </w:tcPr>
                <w:p w14:paraId="46D6120E" w14:textId="5AA472BB" w:rsidR="0021205D" w:rsidRPr="00357DD1" w:rsidRDefault="0021205D" w:rsidP="00F1211F">
                  <w:pPr>
                    <w:pStyle w:val="19"/>
                    <w:adjustRightInd/>
                    <w:snapToGrid/>
                    <w:rPr>
                      <w:spacing w:val="0"/>
                      <w:kern w:val="2"/>
                      <w:sz w:val="18"/>
                      <w:szCs w:val="18"/>
                    </w:rPr>
                  </w:pPr>
                  <w:r w:rsidRPr="00357DD1">
                    <w:rPr>
                      <w:rFonts w:hint="eastAsia"/>
                      <w:spacing w:val="0"/>
                      <w:kern w:val="2"/>
                      <w:sz w:val="18"/>
                      <w:szCs w:val="18"/>
                    </w:rPr>
                    <w:t>+</w:t>
                  </w:r>
                  <w:r w:rsidR="00F1211F" w:rsidRPr="00357DD1">
                    <w:rPr>
                      <w:rFonts w:hint="eastAsia"/>
                      <w:spacing w:val="0"/>
                      <w:kern w:val="2"/>
                      <w:sz w:val="18"/>
                      <w:szCs w:val="18"/>
                    </w:rPr>
                    <w:t xml:space="preserve">0.104 </w:t>
                  </w:r>
                </w:p>
              </w:tc>
              <w:tc>
                <w:tcPr>
                  <w:tcW w:w="1995" w:type="dxa"/>
                  <w:gridSpan w:val="2"/>
                  <w:vAlign w:val="center"/>
                </w:tcPr>
                <w:p w14:paraId="1D7F6DDE" w14:textId="6821671B" w:rsidR="0021205D" w:rsidRPr="00357DD1" w:rsidRDefault="0021205D" w:rsidP="0021205D">
                  <w:pPr>
                    <w:pStyle w:val="19"/>
                    <w:adjustRightInd/>
                    <w:snapToGrid/>
                    <w:rPr>
                      <w:spacing w:val="0"/>
                      <w:kern w:val="2"/>
                      <w:sz w:val="18"/>
                      <w:szCs w:val="18"/>
                    </w:rPr>
                  </w:pPr>
                  <w:r w:rsidRPr="00357DD1">
                    <w:rPr>
                      <w:rFonts w:hint="eastAsia"/>
                      <w:spacing w:val="0"/>
                      <w:kern w:val="2"/>
                      <w:sz w:val="18"/>
                      <w:szCs w:val="18"/>
                    </w:rPr>
                    <w:t>0.</w:t>
                  </w:r>
                  <w:r w:rsidR="00F1211F" w:rsidRPr="00357DD1">
                    <w:rPr>
                      <w:spacing w:val="0"/>
                      <w:kern w:val="2"/>
                      <w:sz w:val="18"/>
                      <w:szCs w:val="18"/>
                    </w:rPr>
                    <w:t>491</w:t>
                  </w:r>
                </w:p>
              </w:tc>
            </w:tr>
            <w:tr w:rsidR="00357DD1" w:rsidRPr="00357DD1" w14:paraId="788738E0" w14:textId="77777777" w:rsidTr="00582605">
              <w:trPr>
                <w:trHeight w:val="284"/>
                <w:jc w:val="center"/>
              </w:trPr>
              <w:tc>
                <w:tcPr>
                  <w:tcW w:w="397" w:type="dxa"/>
                  <w:vMerge/>
                  <w:vAlign w:val="center"/>
                </w:tcPr>
                <w:p w14:paraId="5EB277EE" w14:textId="77777777" w:rsidR="001F1D46" w:rsidRPr="00357DD1" w:rsidRDefault="001F1D46" w:rsidP="001F1D46">
                  <w:pPr>
                    <w:pStyle w:val="Aff9"/>
                    <w:rPr>
                      <w:sz w:val="18"/>
                      <w:szCs w:val="18"/>
                    </w:rPr>
                  </w:pPr>
                </w:p>
              </w:tc>
              <w:tc>
                <w:tcPr>
                  <w:tcW w:w="396" w:type="dxa"/>
                  <w:vMerge/>
                  <w:vAlign w:val="center"/>
                </w:tcPr>
                <w:p w14:paraId="7FAFDB78" w14:textId="77777777" w:rsidR="001F1D46" w:rsidRPr="00357DD1" w:rsidRDefault="001F1D46" w:rsidP="001F1D46">
                  <w:pPr>
                    <w:pStyle w:val="Aff9"/>
                    <w:rPr>
                      <w:sz w:val="18"/>
                      <w:szCs w:val="18"/>
                    </w:rPr>
                  </w:pPr>
                </w:p>
              </w:tc>
              <w:tc>
                <w:tcPr>
                  <w:tcW w:w="895" w:type="dxa"/>
                  <w:vAlign w:val="center"/>
                </w:tcPr>
                <w:p w14:paraId="18838E05" w14:textId="77777777" w:rsidR="001F1D46" w:rsidRPr="00357DD1" w:rsidRDefault="001F1D46" w:rsidP="001F1D46">
                  <w:pPr>
                    <w:pStyle w:val="Aff9"/>
                    <w:rPr>
                      <w:sz w:val="18"/>
                      <w:szCs w:val="18"/>
                    </w:rPr>
                  </w:pPr>
                  <w:r w:rsidRPr="00357DD1">
                    <w:rPr>
                      <w:rFonts w:hint="eastAsia"/>
                      <w:sz w:val="18"/>
                      <w:szCs w:val="18"/>
                    </w:rPr>
                    <w:t>颗粒物</w:t>
                  </w:r>
                </w:p>
              </w:tc>
              <w:tc>
                <w:tcPr>
                  <w:tcW w:w="838" w:type="dxa"/>
                  <w:tcMar>
                    <w:left w:w="0" w:type="dxa"/>
                    <w:right w:w="0" w:type="dxa"/>
                  </w:tcMar>
                  <w:vAlign w:val="center"/>
                </w:tcPr>
                <w:p w14:paraId="09EC2060" w14:textId="7D54B12F" w:rsidR="001F1D46" w:rsidRPr="00357DD1" w:rsidRDefault="001F1D46" w:rsidP="001F1D46">
                  <w:pPr>
                    <w:pStyle w:val="Aff9"/>
                    <w:rPr>
                      <w:sz w:val="18"/>
                      <w:szCs w:val="18"/>
                    </w:rPr>
                  </w:pPr>
                  <w:r w:rsidRPr="00357DD1">
                    <w:rPr>
                      <w:rFonts w:hint="eastAsia"/>
                      <w:sz w:val="18"/>
                      <w:szCs w:val="18"/>
                    </w:rPr>
                    <w:t>0.0124</w:t>
                  </w:r>
                </w:p>
              </w:tc>
              <w:tc>
                <w:tcPr>
                  <w:tcW w:w="708" w:type="dxa"/>
                  <w:tcMar>
                    <w:left w:w="0" w:type="dxa"/>
                    <w:right w:w="0" w:type="dxa"/>
                  </w:tcMar>
                  <w:vAlign w:val="center"/>
                </w:tcPr>
                <w:p w14:paraId="42A2AC16" w14:textId="509AEE35" w:rsidR="001F1D46" w:rsidRPr="00357DD1" w:rsidRDefault="001F1D46" w:rsidP="001F1D46">
                  <w:pPr>
                    <w:pStyle w:val="19"/>
                    <w:adjustRightInd/>
                    <w:snapToGrid/>
                    <w:rPr>
                      <w:sz w:val="18"/>
                      <w:szCs w:val="18"/>
                    </w:rPr>
                  </w:pPr>
                  <w:r w:rsidRPr="00357DD1">
                    <w:rPr>
                      <w:spacing w:val="0"/>
                      <w:kern w:val="2"/>
                      <w:sz w:val="18"/>
                      <w:szCs w:val="18"/>
                    </w:rPr>
                    <w:t>0</w:t>
                  </w:r>
                </w:p>
              </w:tc>
              <w:tc>
                <w:tcPr>
                  <w:tcW w:w="701" w:type="dxa"/>
                  <w:tcMar>
                    <w:left w:w="0" w:type="dxa"/>
                    <w:right w:w="0" w:type="dxa"/>
                  </w:tcMar>
                  <w:vAlign w:val="center"/>
                </w:tcPr>
                <w:p w14:paraId="75B09E15" w14:textId="46C47440" w:rsidR="001F1D46" w:rsidRPr="00357DD1" w:rsidRDefault="001F1D46" w:rsidP="001F1D46">
                  <w:pPr>
                    <w:pStyle w:val="19"/>
                    <w:adjustRightInd/>
                    <w:snapToGrid/>
                    <w:rPr>
                      <w:sz w:val="18"/>
                      <w:szCs w:val="18"/>
                    </w:rPr>
                  </w:pPr>
                  <w:r w:rsidRPr="00357DD1">
                    <w:rPr>
                      <w:spacing w:val="0"/>
                      <w:kern w:val="2"/>
                      <w:sz w:val="18"/>
                      <w:szCs w:val="18"/>
                    </w:rPr>
                    <w:t>0</w:t>
                  </w:r>
                </w:p>
              </w:tc>
              <w:tc>
                <w:tcPr>
                  <w:tcW w:w="847" w:type="dxa"/>
                  <w:vAlign w:val="center"/>
                </w:tcPr>
                <w:p w14:paraId="13AD8085" w14:textId="6D649F13" w:rsidR="001F1D46" w:rsidRPr="00357DD1" w:rsidRDefault="001F1D46" w:rsidP="001F1D46">
                  <w:pPr>
                    <w:pStyle w:val="19"/>
                    <w:adjustRightInd/>
                    <w:snapToGrid/>
                    <w:rPr>
                      <w:sz w:val="18"/>
                      <w:szCs w:val="18"/>
                    </w:rPr>
                  </w:pPr>
                  <w:r w:rsidRPr="00357DD1">
                    <w:rPr>
                      <w:spacing w:val="0"/>
                      <w:kern w:val="2"/>
                      <w:sz w:val="18"/>
                      <w:szCs w:val="18"/>
                    </w:rPr>
                    <w:t>0</w:t>
                  </w:r>
                </w:p>
              </w:tc>
              <w:tc>
                <w:tcPr>
                  <w:tcW w:w="698" w:type="dxa"/>
                  <w:vAlign w:val="center"/>
                </w:tcPr>
                <w:p w14:paraId="02282F95" w14:textId="18B18674" w:rsidR="001F1D46" w:rsidRPr="00357DD1" w:rsidRDefault="001F1D46" w:rsidP="001F1D46">
                  <w:pPr>
                    <w:pStyle w:val="Aff9"/>
                    <w:rPr>
                      <w:kern w:val="0"/>
                      <w:sz w:val="18"/>
                      <w:szCs w:val="18"/>
                    </w:rPr>
                  </w:pPr>
                  <w:r w:rsidRPr="00357DD1">
                    <w:rPr>
                      <w:sz w:val="18"/>
                      <w:szCs w:val="18"/>
                    </w:rPr>
                    <w:t>0</w:t>
                  </w:r>
                </w:p>
              </w:tc>
              <w:tc>
                <w:tcPr>
                  <w:tcW w:w="932" w:type="dxa"/>
                  <w:vAlign w:val="center"/>
                </w:tcPr>
                <w:p w14:paraId="5AB6229F" w14:textId="5CE74EE2" w:rsidR="001F1D46" w:rsidRPr="00357DD1" w:rsidRDefault="001F1D46" w:rsidP="001F1D46">
                  <w:pPr>
                    <w:pStyle w:val="19"/>
                    <w:adjustRightInd/>
                    <w:snapToGrid/>
                    <w:rPr>
                      <w:sz w:val="18"/>
                      <w:szCs w:val="18"/>
                    </w:rPr>
                  </w:pPr>
                  <w:r w:rsidRPr="00357DD1">
                    <w:rPr>
                      <w:spacing w:val="0"/>
                      <w:kern w:val="2"/>
                      <w:sz w:val="18"/>
                      <w:szCs w:val="18"/>
                    </w:rPr>
                    <w:t>0</w:t>
                  </w:r>
                </w:p>
              </w:tc>
              <w:tc>
                <w:tcPr>
                  <w:tcW w:w="1995" w:type="dxa"/>
                  <w:gridSpan w:val="2"/>
                  <w:vAlign w:val="center"/>
                </w:tcPr>
                <w:p w14:paraId="185B1026" w14:textId="77777777" w:rsidR="001F1D46" w:rsidRPr="00357DD1" w:rsidRDefault="001F1D46" w:rsidP="001F1D46">
                  <w:pPr>
                    <w:pStyle w:val="19"/>
                    <w:adjustRightInd/>
                    <w:snapToGrid/>
                    <w:rPr>
                      <w:sz w:val="18"/>
                      <w:szCs w:val="18"/>
                    </w:rPr>
                  </w:pPr>
                  <w:r w:rsidRPr="00357DD1">
                    <w:rPr>
                      <w:rFonts w:hint="eastAsia"/>
                      <w:sz w:val="18"/>
                      <w:szCs w:val="18"/>
                    </w:rPr>
                    <w:t>0.0124</w:t>
                  </w:r>
                </w:p>
              </w:tc>
            </w:tr>
            <w:tr w:rsidR="00357DD1" w:rsidRPr="00357DD1" w14:paraId="09A16CF1" w14:textId="77777777" w:rsidTr="00582605">
              <w:trPr>
                <w:trHeight w:val="284"/>
                <w:jc w:val="center"/>
              </w:trPr>
              <w:tc>
                <w:tcPr>
                  <w:tcW w:w="397" w:type="dxa"/>
                  <w:vMerge/>
                  <w:vAlign w:val="center"/>
                </w:tcPr>
                <w:p w14:paraId="769DD69E" w14:textId="77777777" w:rsidR="001F1D46" w:rsidRPr="00357DD1" w:rsidRDefault="001F1D46" w:rsidP="001F1D46">
                  <w:pPr>
                    <w:pStyle w:val="Aff9"/>
                    <w:rPr>
                      <w:sz w:val="18"/>
                      <w:szCs w:val="18"/>
                    </w:rPr>
                  </w:pPr>
                </w:p>
              </w:tc>
              <w:tc>
                <w:tcPr>
                  <w:tcW w:w="396" w:type="dxa"/>
                  <w:vMerge/>
                  <w:vAlign w:val="center"/>
                </w:tcPr>
                <w:p w14:paraId="203F654F" w14:textId="77777777" w:rsidR="001F1D46" w:rsidRPr="00357DD1" w:rsidRDefault="001F1D46" w:rsidP="001F1D46">
                  <w:pPr>
                    <w:pStyle w:val="Aff9"/>
                    <w:rPr>
                      <w:sz w:val="18"/>
                      <w:szCs w:val="18"/>
                    </w:rPr>
                  </w:pPr>
                </w:p>
              </w:tc>
              <w:tc>
                <w:tcPr>
                  <w:tcW w:w="895" w:type="dxa"/>
                  <w:vAlign w:val="center"/>
                </w:tcPr>
                <w:p w14:paraId="3B1E4F8E" w14:textId="77777777" w:rsidR="001F1D46" w:rsidRPr="00357DD1" w:rsidRDefault="001F1D46" w:rsidP="001F1D46">
                  <w:pPr>
                    <w:pStyle w:val="Aff9"/>
                    <w:rPr>
                      <w:sz w:val="18"/>
                      <w:szCs w:val="18"/>
                    </w:rPr>
                  </w:pPr>
                  <w:r w:rsidRPr="00357DD1">
                    <w:rPr>
                      <w:sz w:val="18"/>
                      <w:szCs w:val="18"/>
                    </w:rPr>
                    <w:t>SO</w:t>
                  </w:r>
                  <w:r w:rsidRPr="00357DD1">
                    <w:rPr>
                      <w:sz w:val="18"/>
                      <w:szCs w:val="18"/>
                      <w:vertAlign w:val="subscript"/>
                    </w:rPr>
                    <w:t>2</w:t>
                  </w:r>
                </w:p>
              </w:tc>
              <w:tc>
                <w:tcPr>
                  <w:tcW w:w="838" w:type="dxa"/>
                  <w:tcMar>
                    <w:left w:w="0" w:type="dxa"/>
                    <w:right w:w="0" w:type="dxa"/>
                  </w:tcMar>
                  <w:vAlign w:val="center"/>
                </w:tcPr>
                <w:p w14:paraId="14DEDBD9" w14:textId="672219A4" w:rsidR="001F1D46" w:rsidRPr="00357DD1" w:rsidRDefault="001F1D46" w:rsidP="001F1D46">
                  <w:pPr>
                    <w:pStyle w:val="Aff9"/>
                    <w:rPr>
                      <w:sz w:val="18"/>
                      <w:szCs w:val="18"/>
                    </w:rPr>
                  </w:pPr>
                  <w:r w:rsidRPr="00357DD1">
                    <w:rPr>
                      <w:sz w:val="18"/>
                      <w:szCs w:val="18"/>
                    </w:rPr>
                    <w:t>0.00</w:t>
                  </w:r>
                  <w:r w:rsidRPr="00357DD1">
                    <w:rPr>
                      <w:rFonts w:hint="eastAsia"/>
                      <w:sz w:val="18"/>
                      <w:szCs w:val="18"/>
                    </w:rPr>
                    <w:t>1</w:t>
                  </w:r>
                </w:p>
              </w:tc>
              <w:tc>
                <w:tcPr>
                  <w:tcW w:w="708" w:type="dxa"/>
                  <w:tcMar>
                    <w:left w:w="0" w:type="dxa"/>
                    <w:right w:w="0" w:type="dxa"/>
                  </w:tcMar>
                  <w:vAlign w:val="center"/>
                </w:tcPr>
                <w:p w14:paraId="44A4BE77" w14:textId="550F4AFE" w:rsidR="001F1D46" w:rsidRPr="00357DD1" w:rsidRDefault="001F1D46" w:rsidP="001F1D46">
                  <w:pPr>
                    <w:pStyle w:val="19"/>
                    <w:adjustRightInd/>
                    <w:snapToGrid/>
                    <w:rPr>
                      <w:sz w:val="18"/>
                      <w:szCs w:val="18"/>
                    </w:rPr>
                  </w:pPr>
                  <w:r w:rsidRPr="00357DD1">
                    <w:rPr>
                      <w:spacing w:val="0"/>
                      <w:kern w:val="2"/>
                      <w:sz w:val="18"/>
                      <w:szCs w:val="18"/>
                    </w:rPr>
                    <w:t>0</w:t>
                  </w:r>
                </w:p>
              </w:tc>
              <w:tc>
                <w:tcPr>
                  <w:tcW w:w="701" w:type="dxa"/>
                  <w:tcMar>
                    <w:left w:w="0" w:type="dxa"/>
                    <w:right w:w="0" w:type="dxa"/>
                  </w:tcMar>
                  <w:vAlign w:val="center"/>
                </w:tcPr>
                <w:p w14:paraId="7F2BC2A1" w14:textId="58059722" w:rsidR="001F1D46" w:rsidRPr="00357DD1" w:rsidRDefault="001F1D46" w:rsidP="001F1D46">
                  <w:pPr>
                    <w:pStyle w:val="19"/>
                    <w:adjustRightInd/>
                    <w:snapToGrid/>
                    <w:rPr>
                      <w:sz w:val="18"/>
                      <w:szCs w:val="18"/>
                    </w:rPr>
                  </w:pPr>
                  <w:r w:rsidRPr="00357DD1">
                    <w:rPr>
                      <w:spacing w:val="0"/>
                      <w:kern w:val="2"/>
                      <w:sz w:val="18"/>
                      <w:szCs w:val="18"/>
                    </w:rPr>
                    <w:t>0</w:t>
                  </w:r>
                </w:p>
              </w:tc>
              <w:tc>
                <w:tcPr>
                  <w:tcW w:w="847" w:type="dxa"/>
                  <w:vAlign w:val="center"/>
                </w:tcPr>
                <w:p w14:paraId="4CD68DCD" w14:textId="7FBCE9F8" w:rsidR="001F1D46" w:rsidRPr="00357DD1" w:rsidRDefault="001F1D46" w:rsidP="001F1D46">
                  <w:pPr>
                    <w:pStyle w:val="19"/>
                    <w:adjustRightInd/>
                    <w:snapToGrid/>
                    <w:rPr>
                      <w:sz w:val="18"/>
                      <w:szCs w:val="18"/>
                    </w:rPr>
                  </w:pPr>
                  <w:r w:rsidRPr="00357DD1">
                    <w:rPr>
                      <w:spacing w:val="0"/>
                      <w:kern w:val="2"/>
                      <w:sz w:val="18"/>
                      <w:szCs w:val="18"/>
                    </w:rPr>
                    <w:t>0</w:t>
                  </w:r>
                </w:p>
              </w:tc>
              <w:tc>
                <w:tcPr>
                  <w:tcW w:w="698" w:type="dxa"/>
                  <w:vAlign w:val="center"/>
                </w:tcPr>
                <w:p w14:paraId="5E0AE04A" w14:textId="0A2759E0" w:rsidR="001F1D46" w:rsidRPr="00357DD1" w:rsidRDefault="001F1D46" w:rsidP="001F1D46">
                  <w:pPr>
                    <w:pStyle w:val="Aff9"/>
                    <w:rPr>
                      <w:kern w:val="0"/>
                      <w:sz w:val="18"/>
                      <w:szCs w:val="18"/>
                    </w:rPr>
                  </w:pPr>
                  <w:r w:rsidRPr="00357DD1">
                    <w:rPr>
                      <w:sz w:val="18"/>
                      <w:szCs w:val="18"/>
                    </w:rPr>
                    <w:t>0</w:t>
                  </w:r>
                </w:p>
              </w:tc>
              <w:tc>
                <w:tcPr>
                  <w:tcW w:w="932" w:type="dxa"/>
                  <w:vAlign w:val="center"/>
                </w:tcPr>
                <w:p w14:paraId="624B6985" w14:textId="467A28AF" w:rsidR="001F1D46" w:rsidRPr="00357DD1" w:rsidRDefault="001F1D46" w:rsidP="001F1D46">
                  <w:pPr>
                    <w:pStyle w:val="19"/>
                    <w:adjustRightInd/>
                    <w:snapToGrid/>
                    <w:rPr>
                      <w:sz w:val="18"/>
                      <w:szCs w:val="18"/>
                    </w:rPr>
                  </w:pPr>
                  <w:r w:rsidRPr="00357DD1">
                    <w:rPr>
                      <w:spacing w:val="0"/>
                      <w:kern w:val="2"/>
                      <w:sz w:val="18"/>
                      <w:szCs w:val="18"/>
                    </w:rPr>
                    <w:t>0</w:t>
                  </w:r>
                </w:p>
              </w:tc>
              <w:tc>
                <w:tcPr>
                  <w:tcW w:w="1995" w:type="dxa"/>
                  <w:gridSpan w:val="2"/>
                  <w:vAlign w:val="center"/>
                </w:tcPr>
                <w:p w14:paraId="021C1013" w14:textId="77777777" w:rsidR="001F1D46" w:rsidRPr="00357DD1" w:rsidRDefault="001F1D46" w:rsidP="001F1D46">
                  <w:pPr>
                    <w:pStyle w:val="19"/>
                    <w:adjustRightInd/>
                    <w:snapToGrid/>
                    <w:rPr>
                      <w:sz w:val="18"/>
                      <w:szCs w:val="18"/>
                    </w:rPr>
                  </w:pPr>
                  <w:r w:rsidRPr="00357DD1">
                    <w:rPr>
                      <w:sz w:val="18"/>
                      <w:szCs w:val="18"/>
                    </w:rPr>
                    <w:t>0.00</w:t>
                  </w:r>
                  <w:r w:rsidRPr="00357DD1">
                    <w:rPr>
                      <w:rFonts w:hint="eastAsia"/>
                      <w:sz w:val="18"/>
                      <w:szCs w:val="18"/>
                    </w:rPr>
                    <w:t>1</w:t>
                  </w:r>
                </w:p>
              </w:tc>
            </w:tr>
            <w:tr w:rsidR="00357DD1" w:rsidRPr="00357DD1" w14:paraId="02989818" w14:textId="77777777" w:rsidTr="00582605">
              <w:trPr>
                <w:trHeight w:val="284"/>
                <w:jc w:val="center"/>
              </w:trPr>
              <w:tc>
                <w:tcPr>
                  <w:tcW w:w="397" w:type="dxa"/>
                  <w:vMerge/>
                  <w:vAlign w:val="center"/>
                </w:tcPr>
                <w:p w14:paraId="10DD0A56" w14:textId="77777777" w:rsidR="001F1D46" w:rsidRPr="00357DD1" w:rsidRDefault="001F1D46" w:rsidP="001F1D46">
                  <w:pPr>
                    <w:pStyle w:val="Aff9"/>
                    <w:rPr>
                      <w:sz w:val="18"/>
                      <w:szCs w:val="18"/>
                    </w:rPr>
                  </w:pPr>
                </w:p>
              </w:tc>
              <w:tc>
                <w:tcPr>
                  <w:tcW w:w="396" w:type="dxa"/>
                  <w:vMerge/>
                  <w:vAlign w:val="center"/>
                </w:tcPr>
                <w:p w14:paraId="0AE232DE" w14:textId="77777777" w:rsidR="001F1D46" w:rsidRPr="00357DD1" w:rsidRDefault="001F1D46" w:rsidP="001F1D46">
                  <w:pPr>
                    <w:pStyle w:val="Aff9"/>
                    <w:rPr>
                      <w:sz w:val="18"/>
                      <w:szCs w:val="18"/>
                    </w:rPr>
                  </w:pPr>
                </w:p>
              </w:tc>
              <w:tc>
                <w:tcPr>
                  <w:tcW w:w="895" w:type="dxa"/>
                  <w:vAlign w:val="center"/>
                </w:tcPr>
                <w:p w14:paraId="22C62AA1" w14:textId="77777777" w:rsidR="001F1D46" w:rsidRPr="00357DD1" w:rsidRDefault="001F1D46" w:rsidP="001F1D46">
                  <w:pPr>
                    <w:pStyle w:val="Aff9"/>
                    <w:rPr>
                      <w:sz w:val="18"/>
                      <w:szCs w:val="18"/>
                    </w:rPr>
                  </w:pPr>
                  <w:r w:rsidRPr="00357DD1">
                    <w:rPr>
                      <w:sz w:val="18"/>
                      <w:szCs w:val="18"/>
                    </w:rPr>
                    <w:t>NO</w:t>
                  </w:r>
                  <w:r w:rsidRPr="00357DD1">
                    <w:rPr>
                      <w:sz w:val="18"/>
                      <w:szCs w:val="18"/>
                      <w:vertAlign w:val="subscript"/>
                    </w:rPr>
                    <w:t>X</w:t>
                  </w:r>
                </w:p>
              </w:tc>
              <w:tc>
                <w:tcPr>
                  <w:tcW w:w="838" w:type="dxa"/>
                  <w:tcMar>
                    <w:left w:w="0" w:type="dxa"/>
                    <w:right w:w="0" w:type="dxa"/>
                  </w:tcMar>
                  <w:vAlign w:val="center"/>
                </w:tcPr>
                <w:p w14:paraId="275E389F" w14:textId="55151DE9" w:rsidR="001F1D46" w:rsidRPr="00357DD1" w:rsidRDefault="001F1D46" w:rsidP="001F1D46">
                  <w:pPr>
                    <w:pStyle w:val="Aff9"/>
                    <w:rPr>
                      <w:sz w:val="18"/>
                      <w:szCs w:val="18"/>
                    </w:rPr>
                  </w:pPr>
                  <w:r w:rsidRPr="00357DD1">
                    <w:rPr>
                      <w:sz w:val="18"/>
                      <w:szCs w:val="18"/>
                    </w:rPr>
                    <w:t>0.0</w:t>
                  </w:r>
                  <w:r w:rsidRPr="00357DD1">
                    <w:rPr>
                      <w:rFonts w:hint="eastAsia"/>
                      <w:sz w:val="18"/>
                      <w:szCs w:val="18"/>
                    </w:rPr>
                    <w:t>063</w:t>
                  </w:r>
                </w:p>
              </w:tc>
              <w:tc>
                <w:tcPr>
                  <w:tcW w:w="708" w:type="dxa"/>
                  <w:tcMar>
                    <w:left w:w="0" w:type="dxa"/>
                    <w:right w:w="0" w:type="dxa"/>
                  </w:tcMar>
                  <w:vAlign w:val="center"/>
                </w:tcPr>
                <w:p w14:paraId="64AEEA96" w14:textId="24A5CB42" w:rsidR="001F1D46" w:rsidRPr="00357DD1" w:rsidRDefault="001F1D46" w:rsidP="001F1D46">
                  <w:pPr>
                    <w:pStyle w:val="19"/>
                    <w:adjustRightInd/>
                    <w:snapToGrid/>
                    <w:rPr>
                      <w:sz w:val="18"/>
                      <w:szCs w:val="18"/>
                    </w:rPr>
                  </w:pPr>
                  <w:r w:rsidRPr="00357DD1">
                    <w:rPr>
                      <w:spacing w:val="0"/>
                      <w:kern w:val="2"/>
                      <w:sz w:val="18"/>
                      <w:szCs w:val="18"/>
                    </w:rPr>
                    <w:t>0</w:t>
                  </w:r>
                </w:p>
              </w:tc>
              <w:tc>
                <w:tcPr>
                  <w:tcW w:w="701" w:type="dxa"/>
                  <w:tcMar>
                    <w:left w:w="0" w:type="dxa"/>
                    <w:right w:w="0" w:type="dxa"/>
                  </w:tcMar>
                  <w:vAlign w:val="center"/>
                </w:tcPr>
                <w:p w14:paraId="256A753E" w14:textId="6F720A2E" w:rsidR="001F1D46" w:rsidRPr="00357DD1" w:rsidRDefault="001F1D46" w:rsidP="001F1D46">
                  <w:pPr>
                    <w:pStyle w:val="19"/>
                    <w:adjustRightInd/>
                    <w:snapToGrid/>
                    <w:rPr>
                      <w:sz w:val="18"/>
                      <w:szCs w:val="18"/>
                    </w:rPr>
                  </w:pPr>
                  <w:r w:rsidRPr="00357DD1">
                    <w:rPr>
                      <w:spacing w:val="0"/>
                      <w:kern w:val="2"/>
                      <w:sz w:val="18"/>
                      <w:szCs w:val="18"/>
                    </w:rPr>
                    <w:t>0</w:t>
                  </w:r>
                </w:p>
              </w:tc>
              <w:tc>
                <w:tcPr>
                  <w:tcW w:w="847" w:type="dxa"/>
                  <w:vAlign w:val="center"/>
                </w:tcPr>
                <w:p w14:paraId="0020872C" w14:textId="0B2B07D5" w:rsidR="001F1D46" w:rsidRPr="00357DD1" w:rsidRDefault="001F1D46" w:rsidP="001F1D46">
                  <w:pPr>
                    <w:pStyle w:val="19"/>
                    <w:adjustRightInd/>
                    <w:snapToGrid/>
                    <w:rPr>
                      <w:sz w:val="18"/>
                      <w:szCs w:val="18"/>
                    </w:rPr>
                  </w:pPr>
                  <w:r w:rsidRPr="00357DD1">
                    <w:rPr>
                      <w:spacing w:val="0"/>
                      <w:kern w:val="2"/>
                      <w:sz w:val="18"/>
                      <w:szCs w:val="18"/>
                    </w:rPr>
                    <w:t>0</w:t>
                  </w:r>
                </w:p>
              </w:tc>
              <w:tc>
                <w:tcPr>
                  <w:tcW w:w="698" w:type="dxa"/>
                  <w:vAlign w:val="center"/>
                </w:tcPr>
                <w:p w14:paraId="7AEE4692" w14:textId="5D0999E0" w:rsidR="001F1D46" w:rsidRPr="00357DD1" w:rsidRDefault="001F1D46" w:rsidP="001F1D46">
                  <w:pPr>
                    <w:pStyle w:val="Aff9"/>
                    <w:rPr>
                      <w:kern w:val="0"/>
                      <w:sz w:val="18"/>
                      <w:szCs w:val="18"/>
                    </w:rPr>
                  </w:pPr>
                  <w:r w:rsidRPr="00357DD1">
                    <w:rPr>
                      <w:sz w:val="18"/>
                      <w:szCs w:val="18"/>
                    </w:rPr>
                    <w:t>0</w:t>
                  </w:r>
                </w:p>
              </w:tc>
              <w:tc>
                <w:tcPr>
                  <w:tcW w:w="932" w:type="dxa"/>
                  <w:vAlign w:val="center"/>
                </w:tcPr>
                <w:p w14:paraId="221659F6" w14:textId="28B0EB63" w:rsidR="001F1D46" w:rsidRPr="00357DD1" w:rsidRDefault="001F1D46" w:rsidP="001F1D46">
                  <w:pPr>
                    <w:pStyle w:val="19"/>
                    <w:adjustRightInd/>
                    <w:snapToGrid/>
                    <w:rPr>
                      <w:sz w:val="18"/>
                      <w:szCs w:val="18"/>
                    </w:rPr>
                  </w:pPr>
                  <w:r w:rsidRPr="00357DD1">
                    <w:rPr>
                      <w:spacing w:val="0"/>
                      <w:kern w:val="2"/>
                      <w:sz w:val="18"/>
                      <w:szCs w:val="18"/>
                    </w:rPr>
                    <w:t>0</w:t>
                  </w:r>
                </w:p>
              </w:tc>
              <w:tc>
                <w:tcPr>
                  <w:tcW w:w="1995" w:type="dxa"/>
                  <w:gridSpan w:val="2"/>
                  <w:vAlign w:val="center"/>
                </w:tcPr>
                <w:p w14:paraId="4E85EB16" w14:textId="77777777" w:rsidR="001F1D46" w:rsidRPr="00357DD1" w:rsidRDefault="001F1D46" w:rsidP="001F1D46">
                  <w:pPr>
                    <w:pStyle w:val="19"/>
                    <w:adjustRightInd/>
                    <w:snapToGrid/>
                    <w:rPr>
                      <w:sz w:val="18"/>
                      <w:szCs w:val="18"/>
                    </w:rPr>
                  </w:pPr>
                  <w:r w:rsidRPr="00357DD1">
                    <w:rPr>
                      <w:sz w:val="18"/>
                      <w:szCs w:val="18"/>
                    </w:rPr>
                    <w:t>0.0</w:t>
                  </w:r>
                  <w:r w:rsidRPr="00357DD1">
                    <w:rPr>
                      <w:rFonts w:hint="eastAsia"/>
                      <w:sz w:val="18"/>
                      <w:szCs w:val="18"/>
                    </w:rPr>
                    <w:t>063</w:t>
                  </w:r>
                </w:p>
              </w:tc>
            </w:tr>
            <w:tr w:rsidR="00357DD1" w:rsidRPr="00357DD1" w14:paraId="434B70F6" w14:textId="77777777" w:rsidTr="00582605">
              <w:trPr>
                <w:trHeight w:val="284"/>
                <w:jc w:val="center"/>
              </w:trPr>
              <w:tc>
                <w:tcPr>
                  <w:tcW w:w="397" w:type="dxa"/>
                  <w:vMerge w:val="restart"/>
                  <w:vAlign w:val="center"/>
                </w:tcPr>
                <w:p w14:paraId="330F6FD1" w14:textId="77777777" w:rsidR="00CD108F" w:rsidRPr="00357DD1" w:rsidRDefault="00CD108F" w:rsidP="00CD108F">
                  <w:pPr>
                    <w:pStyle w:val="Aff9"/>
                    <w:rPr>
                      <w:sz w:val="18"/>
                      <w:szCs w:val="18"/>
                    </w:rPr>
                  </w:pPr>
                  <w:r w:rsidRPr="00357DD1">
                    <w:rPr>
                      <w:sz w:val="18"/>
                      <w:szCs w:val="18"/>
                    </w:rPr>
                    <w:t>废水</w:t>
                  </w:r>
                </w:p>
              </w:tc>
              <w:tc>
                <w:tcPr>
                  <w:tcW w:w="1291" w:type="dxa"/>
                  <w:gridSpan w:val="2"/>
                  <w:vAlign w:val="center"/>
                </w:tcPr>
                <w:p w14:paraId="72416703" w14:textId="77777777" w:rsidR="00CD108F" w:rsidRPr="00357DD1" w:rsidRDefault="00CD108F" w:rsidP="00CD108F">
                  <w:pPr>
                    <w:pStyle w:val="Aff9"/>
                    <w:rPr>
                      <w:sz w:val="18"/>
                      <w:szCs w:val="18"/>
                    </w:rPr>
                  </w:pPr>
                  <w:r w:rsidRPr="00357DD1">
                    <w:rPr>
                      <w:sz w:val="18"/>
                      <w:szCs w:val="18"/>
                    </w:rPr>
                    <w:t>废水量</w:t>
                  </w:r>
                </w:p>
              </w:tc>
              <w:tc>
                <w:tcPr>
                  <w:tcW w:w="838" w:type="dxa"/>
                  <w:tcMar>
                    <w:left w:w="0" w:type="dxa"/>
                    <w:right w:w="0" w:type="dxa"/>
                  </w:tcMar>
                  <w:vAlign w:val="center"/>
                </w:tcPr>
                <w:p w14:paraId="5219D6E0" w14:textId="6985929A" w:rsidR="00CD108F" w:rsidRPr="00357DD1" w:rsidRDefault="00CD108F" w:rsidP="00CD108F">
                  <w:pPr>
                    <w:pStyle w:val="Aff9"/>
                    <w:rPr>
                      <w:kern w:val="0"/>
                      <w:sz w:val="18"/>
                      <w:szCs w:val="18"/>
                    </w:rPr>
                  </w:pPr>
                  <w:r w:rsidRPr="00357DD1">
                    <w:rPr>
                      <w:kern w:val="0"/>
                      <w:sz w:val="18"/>
                      <w:szCs w:val="18"/>
                    </w:rPr>
                    <w:t>3026.5</w:t>
                  </w:r>
                  <w:r w:rsidRPr="00357DD1">
                    <w:rPr>
                      <w:bCs/>
                      <w:sz w:val="18"/>
                      <w:szCs w:val="18"/>
                      <w:vertAlign w:val="superscript"/>
                    </w:rPr>
                    <w:t xml:space="preserve"> </w:t>
                  </w:r>
                </w:p>
              </w:tc>
              <w:tc>
                <w:tcPr>
                  <w:tcW w:w="708" w:type="dxa"/>
                  <w:tcMar>
                    <w:left w:w="0" w:type="dxa"/>
                    <w:right w:w="0" w:type="dxa"/>
                  </w:tcMar>
                  <w:vAlign w:val="center"/>
                </w:tcPr>
                <w:p w14:paraId="445521B9" w14:textId="6E92904F" w:rsidR="00CD108F" w:rsidRPr="00357DD1" w:rsidRDefault="00CD108F" w:rsidP="00CD108F">
                  <w:pPr>
                    <w:pStyle w:val="Aff9"/>
                    <w:rPr>
                      <w:kern w:val="0"/>
                      <w:sz w:val="18"/>
                      <w:szCs w:val="18"/>
                    </w:rPr>
                  </w:pPr>
                  <w:r w:rsidRPr="00357DD1">
                    <w:rPr>
                      <w:kern w:val="0"/>
                      <w:sz w:val="18"/>
                      <w:szCs w:val="18"/>
                    </w:rPr>
                    <w:t>264</w:t>
                  </w:r>
                </w:p>
              </w:tc>
              <w:tc>
                <w:tcPr>
                  <w:tcW w:w="701" w:type="dxa"/>
                  <w:tcMar>
                    <w:left w:w="0" w:type="dxa"/>
                    <w:right w:w="0" w:type="dxa"/>
                  </w:tcMar>
                  <w:vAlign w:val="center"/>
                </w:tcPr>
                <w:p w14:paraId="10FB8197" w14:textId="77777777" w:rsidR="00CD108F" w:rsidRPr="00357DD1" w:rsidRDefault="00CD108F" w:rsidP="00CD108F">
                  <w:pPr>
                    <w:pStyle w:val="Aff9"/>
                    <w:rPr>
                      <w:kern w:val="0"/>
                      <w:sz w:val="18"/>
                      <w:szCs w:val="18"/>
                    </w:rPr>
                  </w:pPr>
                  <w:r w:rsidRPr="00357DD1">
                    <w:rPr>
                      <w:kern w:val="0"/>
                      <w:sz w:val="18"/>
                      <w:szCs w:val="18"/>
                    </w:rPr>
                    <w:t>0</w:t>
                  </w:r>
                </w:p>
              </w:tc>
              <w:tc>
                <w:tcPr>
                  <w:tcW w:w="847" w:type="dxa"/>
                  <w:vAlign w:val="center"/>
                </w:tcPr>
                <w:p w14:paraId="1BA726FE" w14:textId="0BD19BBE" w:rsidR="00CD108F" w:rsidRPr="00357DD1" w:rsidRDefault="00CD108F" w:rsidP="00CD108F">
                  <w:pPr>
                    <w:pStyle w:val="Aff9"/>
                    <w:rPr>
                      <w:kern w:val="0"/>
                      <w:sz w:val="18"/>
                      <w:szCs w:val="18"/>
                    </w:rPr>
                  </w:pPr>
                  <w:r w:rsidRPr="00357DD1">
                    <w:rPr>
                      <w:kern w:val="0"/>
                      <w:sz w:val="18"/>
                      <w:szCs w:val="18"/>
                    </w:rPr>
                    <w:t>264</w:t>
                  </w:r>
                </w:p>
              </w:tc>
              <w:tc>
                <w:tcPr>
                  <w:tcW w:w="698" w:type="dxa"/>
                  <w:vAlign w:val="center"/>
                </w:tcPr>
                <w:p w14:paraId="768FAD65" w14:textId="77777777" w:rsidR="00CD108F" w:rsidRPr="00357DD1" w:rsidRDefault="00CD108F" w:rsidP="00CD108F">
                  <w:pPr>
                    <w:jc w:val="center"/>
                    <w:rPr>
                      <w:sz w:val="18"/>
                      <w:szCs w:val="18"/>
                    </w:rPr>
                  </w:pPr>
                  <w:r w:rsidRPr="00357DD1">
                    <w:rPr>
                      <w:kern w:val="0"/>
                      <w:sz w:val="18"/>
                      <w:szCs w:val="18"/>
                    </w:rPr>
                    <w:t>0</w:t>
                  </w:r>
                </w:p>
              </w:tc>
              <w:tc>
                <w:tcPr>
                  <w:tcW w:w="932" w:type="dxa"/>
                  <w:vAlign w:val="center"/>
                </w:tcPr>
                <w:p w14:paraId="00FBF4B4" w14:textId="54983109" w:rsidR="00CD108F" w:rsidRPr="00357DD1" w:rsidRDefault="00CD108F" w:rsidP="00CD108F">
                  <w:pPr>
                    <w:pStyle w:val="Aff9"/>
                    <w:rPr>
                      <w:kern w:val="0"/>
                      <w:sz w:val="18"/>
                      <w:szCs w:val="18"/>
                    </w:rPr>
                  </w:pPr>
                  <w:r w:rsidRPr="00357DD1">
                    <w:rPr>
                      <w:sz w:val="18"/>
                      <w:szCs w:val="18"/>
                    </w:rPr>
                    <w:t>+</w:t>
                  </w:r>
                  <w:r w:rsidRPr="00357DD1">
                    <w:rPr>
                      <w:kern w:val="0"/>
                      <w:sz w:val="18"/>
                      <w:szCs w:val="18"/>
                    </w:rPr>
                    <w:t>264</w:t>
                  </w:r>
                </w:p>
              </w:tc>
              <w:tc>
                <w:tcPr>
                  <w:tcW w:w="1020" w:type="dxa"/>
                  <w:vAlign w:val="center"/>
                </w:tcPr>
                <w:p w14:paraId="5CE75E5A" w14:textId="1ABFAC55" w:rsidR="00CD108F" w:rsidRPr="00357DD1" w:rsidRDefault="00CD108F" w:rsidP="00CD108F">
                  <w:pPr>
                    <w:pStyle w:val="Aff9"/>
                    <w:rPr>
                      <w:kern w:val="0"/>
                      <w:sz w:val="18"/>
                      <w:szCs w:val="18"/>
                    </w:rPr>
                  </w:pPr>
                  <w:r w:rsidRPr="00357DD1">
                    <w:rPr>
                      <w:sz w:val="18"/>
                      <w:szCs w:val="18"/>
                    </w:rPr>
                    <w:t>3290.5</w:t>
                  </w:r>
                  <w:r w:rsidRPr="00357DD1">
                    <w:rPr>
                      <w:bCs/>
                      <w:sz w:val="18"/>
                      <w:szCs w:val="18"/>
                      <w:vertAlign w:val="superscript"/>
                    </w:rPr>
                    <w:t>[1]</w:t>
                  </w:r>
                </w:p>
              </w:tc>
              <w:tc>
                <w:tcPr>
                  <w:tcW w:w="975" w:type="dxa"/>
                  <w:vAlign w:val="center"/>
                </w:tcPr>
                <w:p w14:paraId="331B8F0B" w14:textId="3373F0DA" w:rsidR="00CD108F" w:rsidRPr="00357DD1" w:rsidRDefault="00CD108F" w:rsidP="00CD108F">
                  <w:pPr>
                    <w:pStyle w:val="Aff9"/>
                    <w:rPr>
                      <w:sz w:val="18"/>
                      <w:szCs w:val="18"/>
                    </w:rPr>
                  </w:pPr>
                  <w:r w:rsidRPr="00357DD1">
                    <w:rPr>
                      <w:sz w:val="18"/>
                      <w:szCs w:val="18"/>
                    </w:rPr>
                    <w:t>3290.5</w:t>
                  </w:r>
                  <w:r w:rsidRPr="00357DD1">
                    <w:rPr>
                      <w:bCs/>
                      <w:sz w:val="18"/>
                      <w:szCs w:val="18"/>
                      <w:vertAlign w:val="superscript"/>
                    </w:rPr>
                    <w:t>[2]</w:t>
                  </w:r>
                </w:p>
              </w:tc>
            </w:tr>
            <w:tr w:rsidR="00357DD1" w:rsidRPr="00357DD1" w14:paraId="6D082A6C" w14:textId="77777777" w:rsidTr="00582605">
              <w:trPr>
                <w:trHeight w:val="284"/>
                <w:jc w:val="center"/>
              </w:trPr>
              <w:tc>
                <w:tcPr>
                  <w:tcW w:w="397" w:type="dxa"/>
                  <w:vMerge/>
                  <w:vAlign w:val="center"/>
                </w:tcPr>
                <w:p w14:paraId="403970A6" w14:textId="77777777" w:rsidR="00CD108F" w:rsidRPr="00357DD1" w:rsidRDefault="00CD108F" w:rsidP="00CD108F">
                  <w:pPr>
                    <w:pStyle w:val="Aff9"/>
                    <w:rPr>
                      <w:sz w:val="18"/>
                      <w:szCs w:val="18"/>
                    </w:rPr>
                  </w:pPr>
                </w:p>
              </w:tc>
              <w:tc>
                <w:tcPr>
                  <w:tcW w:w="1291" w:type="dxa"/>
                  <w:gridSpan w:val="2"/>
                  <w:vAlign w:val="center"/>
                </w:tcPr>
                <w:p w14:paraId="76A35DA1" w14:textId="77777777" w:rsidR="00CD108F" w:rsidRPr="00357DD1" w:rsidRDefault="00CD108F" w:rsidP="00CD108F">
                  <w:pPr>
                    <w:pStyle w:val="Aff9"/>
                    <w:rPr>
                      <w:sz w:val="18"/>
                      <w:szCs w:val="18"/>
                    </w:rPr>
                  </w:pPr>
                  <w:r w:rsidRPr="00357DD1">
                    <w:rPr>
                      <w:sz w:val="18"/>
                      <w:szCs w:val="18"/>
                    </w:rPr>
                    <w:t>COD</w:t>
                  </w:r>
                </w:p>
              </w:tc>
              <w:tc>
                <w:tcPr>
                  <w:tcW w:w="838" w:type="dxa"/>
                  <w:tcMar>
                    <w:left w:w="0" w:type="dxa"/>
                    <w:right w:w="0" w:type="dxa"/>
                  </w:tcMar>
                  <w:vAlign w:val="center"/>
                </w:tcPr>
                <w:p w14:paraId="744BD4B5" w14:textId="42C40B6F" w:rsidR="00CD108F" w:rsidRPr="00357DD1" w:rsidRDefault="00CD108F" w:rsidP="00CD108F">
                  <w:pPr>
                    <w:pStyle w:val="Aff9"/>
                    <w:rPr>
                      <w:kern w:val="0"/>
                      <w:sz w:val="18"/>
                      <w:szCs w:val="18"/>
                    </w:rPr>
                  </w:pPr>
                  <w:r w:rsidRPr="00357DD1">
                    <w:rPr>
                      <w:sz w:val="18"/>
                      <w:szCs w:val="18"/>
                    </w:rPr>
                    <w:t>1.162</w:t>
                  </w:r>
                </w:p>
              </w:tc>
              <w:tc>
                <w:tcPr>
                  <w:tcW w:w="708" w:type="dxa"/>
                  <w:tcMar>
                    <w:left w:w="0" w:type="dxa"/>
                    <w:right w:w="0" w:type="dxa"/>
                  </w:tcMar>
                  <w:vAlign w:val="center"/>
                </w:tcPr>
                <w:p w14:paraId="1C2C2143" w14:textId="010E642F" w:rsidR="00CD108F" w:rsidRPr="00357DD1" w:rsidRDefault="00CD108F" w:rsidP="00CD108F">
                  <w:pPr>
                    <w:pStyle w:val="19"/>
                    <w:adjustRightInd/>
                    <w:snapToGrid/>
                    <w:rPr>
                      <w:sz w:val="18"/>
                      <w:szCs w:val="18"/>
                    </w:rPr>
                  </w:pPr>
                  <w:r w:rsidRPr="00357DD1">
                    <w:rPr>
                      <w:sz w:val="18"/>
                      <w:szCs w:val="18"/>
                    </w:rPr>
                    <w:t>0.0967</w:t>
                  </w:r>
                </w:p>
              </w:tc>
              <w:tc>
                <w:tcPr>
                  <w:tcW w:w="701" w:type="dxa"/>
                  <w:tcMar>
                    <w:left w:w="0" w:type="dxa"/>
                    <w:right w:w="0" w:type="dxa"/>
                  </w:tcMar>
                  <w:vAlign w:val="center"/>
                </w:tcPr>
                <w:p w14:paraId="6404C468" w14:textId="77777777" w:rsidR="00CD108F" w:rsidRPr="00357DD1" w:rsidRDefault="00CD108F" w:rsidP="00CD108F">
                  <w:pPr>
                    <w:pStyle w:val="19"/>
                    <w:adjustRightInd/>
                    <w:snapToGrid/>
                    <w:rPr>
                      <w:sz w:val="18"/>
                      <w:szCs w:val="18"/>
                    </w:rPr>
                  </w:pPr>
                  <w:r w:rsidRPr="00357DD1">
                    <w:rPr>
                      <w:sz w:val="18"/>
                      <w:szCs w:val="18"/>
                    </w:rPr>
                    <w:t>0</w:t>
                  </w:r>
                </w:p>
              </w:tc>
              <w:tc>
                <w:tcPr>
                  <w:tcW w:w="847" w:type="dxa"/>
                  <w:vAlign w:val="center"/>
                </w:tcPr>
                <w:p w14:paraId="25EFA50C" w14:textId="599EC77E" w:rsidR="00CD108F" w:rsidRPr="00357DD1" w:rsidRDefault="00CD108F" w:rsidP="00CD108F">
                  <w:pPr>
                    <w:pStyle w:val="19"/>
                    <w:adjustRightInd/>
                    <w:snapToGrid/>
                    <w:rPr>
                      <w:sz w:val="18"/>
                      <w:szCs w:val="18"/>
                    </w:rPr>
                  </w:pPr>
                  <w:r w:rsidRPr="00357DD1">
                    <w:rPr>
                      <w:sz w:val="18"/>
                      <w:szCs w:val="18"/>
                    </w:rPr>
                    <w:t>0.0967</w:t>
                  </w:r>
                </w:p>
              </w:tc>
              <w:tc>
                <w:tcPr>
                  <w:tcW w:w="698" w:type="dxa"/>
                  <w:vAlign w:val="center"/>
                </w:tcPr>
                <w:p w14:paraId="759B79F9" w14:textId="77777777" w:rsidR="00CD108F" w:rsidRPr="00357DD1" w:rsidRDefault="00CD108F" w:rsidP="00CD108F">
                  <w:pPr>
                    <w:jc w:val="center"/>
                    <w:rPr>
                      <w:sz w:val="18"/>
                      <w:szCs w:val="18"/>
                    </w:rPr>
                  </w:pPr>
                  <w:r w:rsidRPr="00357DD1">
                    <w:rPr>
                      <w:kern w:val="0"/>
                      <w:sz w:val="18"/>
                      <w:szCs w:val="18"/>
                    </w:rPr>
                    <w:t>0</w:t>
                  </w:r>
                </w:p>
              </w:tc>
              <w:tc>
                <w:tcPr>
                  <w:tcW w:w="932" w:type="dxa"/>
                  <w:vAlign w:val="center"/>
                </w:tcPr>
                <w:p w14:paraId="68A343A2" w14:textId="64D27D2C" w:rsidR="00CD108F" w:rsidRPr="00357DD1" w:rsidRDefault="00CD108F" w:rsidP="00CD108F">
                  <w:pPr>
                    <w:pStyle w:val="19"/>
                    <w:adjustRightInd/>
                    <w:snapToGrid/>
                    <w:rPr>
                      <w:sz w:val="18"/>
                      <w:szCs w:val="18"/>
                    </w:rPr>
                  </w:pPr>
                  <w:r w:rsidRPr="00357DD1">
                    <w:rPr>
                      <w:sz w:val="18"/>
                      <w:szCs w:val="18"/>
                    </w:rPr>
                    <w:t>+0.0967</w:t>
                  </w:r>
                </w:p>
              </w:tc>
              <w:tc>
                <w:tcPr>
                  <w:tcW w:w="1020" w:type="dxa"/>
                  <w:vAlign w:val="center"/>
                </w:tcPr>
                <w:p w14:paraId="5A66998F" w14:textId="1AC937F7" w:rsidR="00CD108F" w:rsidRPr="00357DD1" w:rsidRDefault="00CD108F" w:rsidP="00CD108F">
                  <w:pPr>
                    <w:pStyle w:val="19"/>
                    <w:adjustRightInd/>
                    <w:snapToGrid/>
                    <w:rPr>
                      <w:sz w:val="18"/>
                      <w:szCs w:val="18"/>
                    </w:rPr>
                  </w:pPr>
                  <w:r w:rsidRPr="00357DD1">
                    <w:rPr>
                      <w:sz w:val="18"/>
                      <w:szCs w:val="18"/>
                    </w:rPr>
                    <w:t>1.2587</w:t>
                  </w:r>
                  <w:r w:rsidRPr="00357DD1">
                    <w:rPr>
                      <w:bCs/>
                      <w:sz w:val="18"/>
                      <w:szCs w:val="18"/>
                      <w:vertAlign w:val="superscript"/>
                    </w:rPr>
                    <w:t>[1]</w:t>
                  </w:r>
                </w:p>
              </w:tc>
              <w:tc>
                <w:tcPr>
                  <w:tcW w:w="975" w:type="dxa"/>
                  <w:vAlign w:val="center"/>
                </w:tcPr>
                <w:p w14:paraId="2D1DD885" w14:textId="2EC9C771" w:rsidR="00CD108F" w:rsidRPr="00357DD1" w:rsidRDefault="00CD108F" w:rsidP="00CD108F">
                  <w:pPr>
                    <w:pStyle w:val="Aff9"/>
                    <w:rPr>
                      <w:sz w:val="18"/>
                      <w:szCs w:val="18"/>
                    </w:rPr>
                  </w:pPr>
                  <w:r w:rsidRPr="00357DD1">
                    <w:rPr>
                      <w:sz w:val="18"/>
                      <w:szCs w:val="18"/>
                    </w:rPr>
                    <w:t>0.1645</w:t>
                  </w:r>
                  <w:r w:rsidRPr="00357DD1">
                    <w:rPr>
                      <w:bCs/>
                      <w:sz w:val="18"/>
                      <w:szCs w:val="18"/>
                      <w:vertAlign w:val="superscript"/>
                    </w:rPr>
                    <w:t>[2]</w:t>
                  </w:r>
                </w:p>
              </w:tc>
            </w:tr>
            <w:tr w:rsidR="00357DD1" w:rsidRPr="00357DD1" w14:paraId="41C4593C" w14:textId="77777777" w:rsidTr="00582605">
              <w:trPr>
                <w:trHeight w:val="284"/>
                <w:jc w:val="center"/>
              </w:trPr>
              <w:tc>
                <w:tcPr>
                  <w:tcW w:w="397" w:type="dxa"/>
                  <w:vMerge/>
                  <w:vAlign w:val="center"/>
                </w:tcPr>
                <w:p w14:paraId="6D5075B5" w14:textId="77777777" w:rsidR="00CD108F" w:rsidRPr="00357DD1" w:rsidRDefault="00CD108F" w:rsidP="00CD108F">
                  <w:pPr>
                    <w:pStyle w:val="Aff9"/>
                    <w:rPr>
                      <w:sz w:val="18"/>
                      <w:szCs w:val="18"/>
                    </w:rPr>
                  </w:pPr>
                </w:p>
              </w:tc>
              <w:tc>
                <w:tcPr>
                  <w:tcW w:w="1291" w:type="dxa"/>
                  <w:gridSpan w:val="2"/>
                  <w:vAlign w:val="center"/>
                </w:tcPr>
                <w:p w14:paraId="42C07FFD" w14:textId="77777777" w:rsidR="00CD108F" w:rsidRPr="00357DD1" w:rsidRDefault="00CD108F" w:rsidP="00CD108F">
                  <w:pPr>
                    <w:pStyle w:val="Aff9"/>
                    <w:rPr>
                      <w:sz w:val="18"/>
                      <w:szCs w:val="18"/>
                    </w:rPr>
                  </w:pPr>
                  <w:r w:rsidRPr="00357DD1">
                    <w:rPr>
                      <w:sz w:val="18"/>
                      <w:szCs w:val="18"/>
                    </w:rPr>
                    <w:t>SS</w:t>
                  </w:r>
                </w:p>
              </w:tc>
              <w:tc>
                <w:tcPr>
                  <w:tcW w:w="838" w:type="dxa"/>
                  <w:tcMar>
                    <w:left w:w="0" w:type="dxa"/>
                    <w:right w:w="0" w:type="dxa"/>
                  </w:tcMar>
                  <w:vAlign w:val="center"/>
                </w:tcPr>
                <w:p w14:paraId="6DFAE1A7" w14:textId="0ACE55A1" w:rsidR="00CD108F" w:rsidRPr="00357DD1" w:rsidRDefault="00CD108F" w:rsidP="00CD108F">
                  <w:pPr>
                    <w:pStyle w:val="Aff9"/>
                    <w:rPr>
                      <w:kern w:val="0"/>
                      <w:sz w:val="18"/>
                      <w:szCs w:val="18"/>
                    </w:rPr>
                  </w:pPr>
                  <w:r w:rsidRPr="00357DD1">
                    <w:rPr>
                      <w:sz w:val="18"/>
                      <w:szCs w:val="18"/>
                    </w:rPr>
                    <w:t>0.585</w:t>
                  </w:r>
                </w:p>
              </w:tc>
              <w:tc>
                <w:tcPr>
                  <w:tcW w:w="708" w:type="dxa"/>
                  <w:tcMar>
                    <w:left w:w="0" w:type="dxa"/>
                    <w:right w:w="0" w:type="dxa"/>
                  </w:tcMar>
                  <w:vAlign w:val="center"/>
                </w:tcPr>
                <w:p w14:paraId="4CAFAE37" w14:textId="71E16307" w:rsidR="00CD108F" w:rsidRPr="00357DD1" w:rsidRDefault="00CD108F" w:rsidP="00CD108F">
                  <w:pPr>
                    <w:pStyle w:val="19"/>
                    <w:adjustRightInd/>
                    <w:snapToGrid/>
                    <w:rPr>
                      <w:sz w:val="18"/>
                      <w:szCs w:val="18"/>
                    </w:rPr>
                  </w:pPr>
                  <w:r w:rsidRPr="00357DD1">
                    <w:rPr>
                      <w:sz w:val="18"/>
                      <w:szCs w:val="18"/>
                    </w:rPr>
                    <w:t>0.049</w:t>
                  </w:r>
                </w:p>
              </w:tc>
              <w:tc>
                <w:tcPr>
                  <w:tcW w:w="701" w:type="dxa"/>
                  <w:tcMar>
                    <w:left w:w="0" w:type="dxa"/>
                    <w:right w:w="0" w:type="dxa"/>
                  </w:tcMar>
                  <w:vAlign w:val="center"/>
                </w:tcPr>
                <w:p w14:paraId="0ABB5936" w14:textId="77777777" w:rsidR="00CD108F" w:rsidRPr="00357DD1" w:rsidRDefault="00CD108F" w:rsidP="00CD108F">
                  <w:pPr>
                    <w:pStyle w:val="19"/>
                    <w:adjustRightInd/>
                    <w:snapToGrid/>
                    <w:rPr>
                      <w:sz w:val="18"/>
                      <w:szCs w:val="18"/>
                    </w:rPr>
                  </w:pPr>
                  <w:r w:rsidRPr="00357DD1">
                    <w:rPr>
                      <w:sz w:val="18"/>
                      <w:szCs w:val="18"/>
                    </w:rPr>
                    <w:t>0</w:t>
                  </w:r>
                </w:p>
              </w:tc>
              <w:tc>
                <w:tcPr>
                  <w:tcW w:w="847" w:type="dxa"/>
                  <w:vAlign w:val="center"/>
                </w:tcPr>
                <w:p w14:paraId="505A2F4D" w14:textId="3F359657" w:rsidR="00CD108F" w:rsidRPr="00357DD1" w:rsidRDefault="00CD108F" w:rsidP="00CD108F">
                  <w:pPr>
                    <w:pStyle w:val="19"/>
                    <w:adjustRightInd/>
                    <w:snapToGrid/>
                    <w:rPr>
                      <w:sz w:val="18"/>
                      <w:szCs w:val="18"/>
                    </w:rPr>
                  </w:pPr>
                  <w:r w:rsidRPr="00357DD1">
                    <w:rPr>
                      <w:sz w:val="18"/>
                      <w:szCs w:val="18"/>
                    </w:rPr>
                    <w:t>0.049</w:t>
                  </w:r>
                </w:p>
              </w:tc>
              <w:tc>
                <w:tcPr>
                  <w:tcW w:w="698" w:type="dxa"/>
                  <w:vAlign w:val="center"/>
                </w:tcPr>
                <w:p w14:paraId="2ED59024" w14:textId="77777777" w:rsidR="00CD108F" w:rsidRPr="00357DD1" w:rsidRDefault="00CD108F" w:rsidP="00CD108F">
                  <w:pPr>
                    <w:jc w:val="center"/>
                    <w:rPr>
                      <w:sz w:val="18"/>
                      <w:szCs w:val="18"/>
                    </w:rPr>
                  </w:pPr>
                  <w:r w:rsidRPr="00357DD1">
                    <w:rPr>
                      <w:kern w:val="0"/>
                      <w:sz w:val="18"/>
                      <w:szCs w:val="18"/>
                    </w:rPr>
                    <w:t>0</w:t>
                  </w:r>
                </w:p>
              </w:tc>
              <w:tc>
                <w:tcPr>
                  <w:tcW w:w="932" w:type="dxa"/>
                  <w:vAlign w:val="center"/>
                </w:tcPr>
                <w:p w14:paraId="52076F85" w14:textId="7A18FC3D" w:rsidR="00CD108F" w:rsidRPr="00357DD1" w:rsidRDefault="00CD108F" w:rsidP="00CD108F">
                  <w:pPr>
                    <w:pStyle w:val="19"/>
                    <w:adjustRightInd/>
                    <w:snapToGrid/>
                    <w:rPr>
                      <w:sz w:val="18"/>
                      <w:szCs w:val="18"/>
                    </w:rPr>
                  </w:pPr>
                  <w:r w:rsidRPr="00357DD1">
                    <w:rPr>
                      <w:sz w:val="18"/>
                      <w:szCs w:val="18"/>
                    </w:rPr>
                    <w:t>+0.049</w:t>
                  </w:r>
                </w:p>
              </w:tc>
              <w:tc>
                <w:tcPr>
                  <w:tcW w:w="1020" w:type="dxa"/>
                  <w:vAlign w:val="center"/>
                </w:tcPr>
                <w:p w14:paraId="024E353C" w14:textId="76D41A7D" w:rsidR="00CD108F" w:rsidRPr="00357DD1" w:rsidRDefault="00CD108F" w:rsidP="00CD108F">
                  <w:pPr>
                    <w:pStyle w:val="19"/>
                    <w:adjustRightInd/>
                    <w:snapToGrid/>
                    <w:rPr>
                      <w:sz w:val="18"/>
                      <w:szCs w:val="18"/>
                    </w:rPr>
                  </w:pPr>
                  <w:r w:rsidRPr="00357DD1">
                    <w:rPr>
                      <w:sz w:val="18"/>
                      <w:szCs w:val="18"/>
                    </w:rPr>
                    <w:t>0.634</w:t>
                  </w:r>
                  <w:r w:rsidRPr="00357DD1">
                    <w:rPr>
                      <w:bCs/>
                      <w:sz w:val="18"/>
                      <w:szCs w:val="18"/>
                      <w:vertAlign w:val="superscript"/>
                    </w:rPr>
                    <w:t>[1]</w:t>
                  </w:r>
                </w:p>
              </w:tc>
              <w:tc>
                <w:tcPr>
                  <w:tcW w:w="975" w:type="dxa"/>
                  <w:vAlign w:val="center"/>
                </w:tcPr>
                <w:p w14:paraId="0D5CF233" w14:textId="14F992A0" w:rsidR="00CD108F" w:rsidRPr="00357DD1" w:rsidRDefault="00CD108F" w:rsidP="00CD108F">
                  <w:pPr>
                    <w:pStyle w:val="Aff9"/>
                    <w:rPr>
                      <w:sz w:val="18"/>
                      <w:szCs w:val="18"/>
                    </w:rPr>
                  </w:pPr>
                  <w:r w:rsidRPr="00357DD1">
                    <w:rPr>
                      <w:sz w:val="18"/>
                      <w:szCs w:val="18"/>
                    </w:rPr>
                    <w:t>0.0329</w:t>
                  </w:r>
                  <w:r w:rsidRPr="00357DD1">
                    <w:rPr>
                      <w:bCs/>
                      <w:sz w:val="18"/>
                      <w:szCs w:val="18"/>
                      <w:vertAlign w:val="superscript"/>
                    </w:rPr>
                    <w:t>[2]</w:t>
                  </w:r>
                </w:p>
              </w:tc>
            </w:tr>
            <w:tr w:rsidR="00357DD1" w:rsidRPr="00357DD1" w14:paraId="3BEC5BEE" w14:textId="77777777" w:rsidTr="00582605">
              <w:trPr>
                <w:trHeight w:val="284"/>
                <w:jc w:val="center"/>
              </w:trPr>
              <w:tc>
                <w:tcPr>
                  <w:tcW w:w="397" w:type="dxa"/>
                  <w:vMerge/>
                  <w:vAlign w:val="center"/>
                </w:tcPr>
                <w:p w14:paraId="24A020F3" w14:textId="77777777" w:rsidR="00CD108F" w:rsidRPr="00357DD1" w:rsidRDefault="00CD108F" w:rsidP="00CD108F">
                  <w:pPr>
                    <w:pStyle w:val="Aff9"/>
                    <w:rPr>
                      <w:sz w:val="18"/>
                      <w:szCs w:val="18"/>
                    </w:rPr>
                  </w:pPr>
                </w:p>
              </w:tc>
              <w:tc>
                <w:tcPr>
                  <w:tcW w:w="1291" w:type="dxa"/>
                  <w:gridSpan w:val="2"/>
                  <w:vAlign w:val="center"/>
                </w:tcPr>
                <w:p w14:paraId="2E1CCF10" w14:textId="77777777" w:rsidR="00CD108F" w:rsidRPr="00357DD1" w:rsidRDefault="00CD108F" w:rsidP="00CD108F">
                  <w:pPr>
                    <w:pStyle w:val="Aff9"/>
                    <w:rPr>
                      <w:sz w:val="18"/>
                      <w:szCs w:val="18"/>
                    </w:rPr>
                  </w:pPr>
                  <w:r w:rsidRPr="00357DD1">
                    <w:rPr>
                      <w:sz w:val="18"/>
                      <w:szCs w:val="18"/>
                    </w:rPr>
                    <w:t>NH</w:t>
                  </w:r>
                  <w:r w:rsidRPr="00357DD1">
                    <w:rPr>
                      <w:sz w:val="18"/>
                      <w:szCs w:val="18"/>
                      <w:vertAlign w:val="subscript"/>
                    </w:rPr>
                    <w:t>3</w:t>
                  </w:r>
                  <w:r w:rsidRPr="00357DD1">
                    <w:rPr>
                      <w:sz w:val="18"/>
                      <w:szCs w:val="18"/>
                    </w:rPr>
                    <w:t>-N</w:t>
                  </w:r>
                </w:p>
              </w:tc>
              <w:tc>
                <w:tcPr>
                  <w:tcW w:w="838" w:type="dxa"/>
                  <w:tcMar>
                    <w:left w:w="0" w:type="dxa"/>
                    <w:right w:w="0" w:type="dxa"/>
                  </w:tcMar>
                  <w:vAlign w:val="center"/>
                </w:tcPr>
                <w:p w14:paraId="224068EA" w14:textId="6F7A2D89" w:rsidR="00CD108F" w:rsidRPr="00357DD1" w:rsidRDefault="00CD108F" w:rsidP="00CD108F">
                  <w:pPr>
                    <w:pStyle w:val="Aff9"/>
                    <w:rPr>
                      <w:kern w:val="0"/>
                      <w:sz w:val="18"/>
                      <w:szCs w:val="18"/>
                    </w:rPr>
                  </w:pPr>
                  <w:r w:rsidRPr="00357DD1">
                    <w:rPr>
                      <w:sz w:val="18"/>
                      <w:szCs w:val="18"/>
                    </w:rPr>
                    <w:t>0.071</w:t>
                  </w:r>
                </w:p>
              </w:tc>
              <w:tc>
                <w:tcPr>
                  <w:tcW w:w="708" w:type="dxa"/>
                  <w:tcMar>
                    <w:left w:w="0" w:type="dxa"/>
                    <w:right w:w="0" w:type="dxa"/>
                  </w:tcMar>
                  <w:vAlign w:val="center"/>
                </w:tcPr>
                <w:p w14:paraId="1C059328" w14:textId="30F8A52B" w:rsidR="00CD108F" w:rsidRPr="00357DD1" w:rsidRDefault="00CD108F" w:rsidP="00CD108F">
                  <w:pPr>
                    <w:pStyle w:val="19"/>
                    <w:adjustRightInd/>
                    <w:snapToGrid/>
                    <w:rPr>
                      <w:sz w:val="18"/>
                      <w:szCs w:val="18"/>
                    </w:rPr>
                  </w:pPr>
                  <w:r w:rsidRPr="00357DD1">
                    <w:rPr>
                      <w:sz w:val="18"/>
                      <w:szCs w:val="18"/>
                    </w:rPr>
                    <w:t>0.006</w:t>
                  </w:r>
                </w:p>
              </w:tc>
              <w:tc>
                <w:tcPr>
                  <w:tcW w:w="701" w:type="dxa"/>
                  <w:tcMar>
                    <w:left w:w="0" w:type="dxa"/>
                    <w:right w:w="0" w:type="dxa"/>
                  </w:tcMar>
                  <w:vAlign w:val="center"/>
                </w:tcPr>
                <w:p w14:paraId="1CEB1736" w14:textId="77777777" w:rsidR="00CD108F" w:rsidRPr="00357DD1" w:rsidRDefault="00CD108F" w:rsidP="00CD108F">
                  <w:pPr>
                    <w:pStyle w:val="19"/>
                    <w:adjustRightInd/>
                    <w:snapToGrid/>
                    <w:rPr>
                      <w:sz w:val="18"/>
                      <w:szCs w:val="18"/>
                    </w:rPr>
                  </w:pPr>
                  <w:r w:rsidRPr="00357DD1">
                    <w:rPr>
                      <w:sz w:val="18"/>
                      <w:szCs w:val="18"/>
                    </w:rPr>
                    <w:t>0</w:t>
                  </w:r>
                </w:p>
              </w:tc>
              <w:tc>
                <w:tcPr>
                  <w:tcW w:w="847" w:type="dxa"/>
                  <w:vAlign w:val="center"/>
                </w:tcPr>
                <w:p w14:paraId="01E63682" w14:textId="64F43080" w:rsidR="00CD108F" w:rsidRPr="00357DD1" w:rsidRDefault="00CD108F" w:rsidP="00CD108F">
                  <w:pPr>
                    <w:pStyle w:val="19"/>
                    <w:adjustRightInd/>
                    <w:snapToGrid/>
                    <w:rPr>
                      <w:sz w:val="18"/>
                      <w:szCs w:val="18"/>
                    </w:rPr>
                  </w:pPr>
                  <w:r w:rsidRPr="00357DD1">
                    <w:rPr>
                      <w:sz w:val="18"/>
                      <w:szCs w:val="18"/>
                    </w:rPr>
                    <w:t>0.006</w:t>
                  </w:r>
                </w:p>
              </w:tc>
              <w:tc>
                <w:tcPr>
                  <w:tcW w:w="698" w:type="dxa"/>
                  <w:vAlign w:val="center"/>
                </w:tcPr>
                <w:p w14:paraId="77C5BC11" w14:textId="77777777" w:rsidR="00CD108F" w:rsidRPr="00357DD1" w:rsidRDefault="00CD108F" w:rsidP="00CD108F">
                  <w:pPr>
                    <w:jc w:val="center"/>
                    <w:rPr>
                      <w:sz w:val="18"/>
                      <w:szCs w:val="18"/>
                    </w:rPr>
                  </w:pPr>
                  <w:r w:rsidRPr="00357DD1">
                    <w:rPr>
                      <w:kern w:val="0"/>
                      <w:sz w:val="18"/>
                      <w:szCs w:val="18"/>
                    </w:rPr>
                    <w:t>0</w:t>
                  </w:r>
                </w:p>
              </w:tc>
              <w:tc>
                <w:tcPr>
                  <w:tcW w:w="932" w:type="dxa"/>
                  <w:vAlign w:val="center"/>
                </w:tcPr>
                <w:p w14:paraId="77CCC3C6" w14:textId="2B91A8A5" w:rsidR="00CD108F" w:rsidRPr="00357DD1" w:rsidRDefault="00CD108F" w:rsidP="00CD108F">
                  <w:pPr>
                    <w:pStyle w:val="19"/>
                    <w:adjustRightInd/>
                    <w:snapToGrid/>
                    <w:rPr>
                      <w:sz w:val="18"/>
                      <w:szCs w:val="18"/>
                    </w:rPr>
                  </w:pPr>
                  <w:r w:rsidRPr="00357DD1">
                    <w:rPr>
                      <w:sz w:val="18"/>
                      <w:szCs w:val="18"/>
                    </w:rPr>
                    <w:t>+0.006</w:t>
                  </w:r>
                </w:p>
              </w:tc>
              <w:tc>
                <w:tcPr>
                  <w:tcW w:w="1020" w:type="dxa"/>
                  <w:vAlign w:val="center"/>
                </w:tcPr>
                <w:p w14:paraId="057F6D8E" w14:textId="0597EBEA" w:rsidR="00CD108F" w:rsidRPr="00357DD1" w:rsidRDefault="00CD108F" w:rsidP="00CD108F">
                  <w:pPr>
                    <w:pStyle w:val="19"/>
                    <w:adjustRightInd/>
                    <w:snapToGrid/>
                    <w:rPr>
                      <w:sz w:val="18"/>
                      <w:szCs w:val="18"/>
                    </w:rPr>
                  </w:pPr>
                  <w:r w:rsidRPr="00357DD1">
                    <w:rPr>
                      <w:sz w:val="18"/>
                      <w:szCs w:val="18"/>
                    </w:rPr>
                    <w:t>0.077</w:t>
                  </w:r>
                  <w:r w:rsidRPr="00357DD1">
                    <w:rPr>
                      <w:bCs/>
                      <w:sz w:val="18"/>
                      <w:szCs w:val="18"/>
                      <w:vertAlign w:val="superscript"/>
                    </w:rPr>
                    <w:t>[1]</w:t>
                  </w:r>
                </w:p>
              </w:tc>
              <w:tc>
                <w:tcPr>
                  <w:tcW w:w="975" w:type="dxa"/>
                  <w:vAlign w:val="center"/>
                </w:tcPr>
                <w:p w14:paraId="049AA659" w14:textId="17B09C4F" w:rsidR="00CD108F" w:rsidRPr="00357DD1" w:rsidRDefault="00CD108F" w:rsidP="00CD108F">
                  <w:pPr>
                    <w:pStyle w:val="Aff9"/>
                    <w:rPr>
                      <w:sz w:val="18"/>
                      <w:szCs w:val="18"/>
                    </w:rPr>
                  </w:pPr>
                  <w:r w:rsidRPr="00357DD1">
                    <w:rPr>
                      <w:sz w:val="18"/>
                      <w:szCs w:val="18"/>
                    </w:rPr>
                    <w:t>0.0132</w:t>
                  </w:r>
                  <w:r w:rsidRPr="00357DD1">
                    <w:rPr>
                      <w:bCs/>
                      <w:sz w:val="18"/>
                      <w:szCs w:val="18"/>
                      <w:vertAlign w:val="superscript"/>
                    </w:rPr>
                    <w:t>[2]</w:t>
                  </w:r>
                </w:p>
              </w:tc>
            </w:tr>
            <w:tr w:rsidR="00357DD1" w:rsidRPr="00357DD1" w14:paraId="5F5CAA07" w14:textId="77777777" w:rsidTr="00582605">
              <w:trPr>
                <w:trHeight w:val="284"/>
                <w:jc w:val="center"/>
              </w:trPr>
              <w:tc>
                <w:tcPr>
                  <w:tcW w:w="397" w:type="dxa"/>
                  <w:vMerge/>
                  <w:vAlign w:val="center"/>
                </w:tcPr>
                <w:p w14:paraId="758F8AC1" w14:textId="77777777" w:rsidR="00CD108F" w:rsidRPr="00357DD1" w:rsidRDefault="00CD108F" w:rsidP="00CD108F">
                  <w:pPr>
                    <w:pStyle w:val="Aff9"/>
                    <w:rPr>
                      <w:sz w:val="18"/>
                      <w:szCs w:val="18"/>
                    </w:rPr>
                  </w:pPr>
                </w:p>
              </w:tc>
              <w:tc>
                <w:tcPr>
                  <w:tcW w:w="1291" w:type="dxa"/>
                  <w:gridSpan w:val="2"/>
                  <w:vAlign w:val="center"/>
                </w:tcPr>
                <w:p w14:paraId="1ECB1164" w14:textId="77777777" w:rsidR="00CD108F" w:rsidRPr="00357DD1" w:rsidRDefault="00CD108F" w:rsidP="00CD108F">
                  <w:pPr>
                    <w:pStyle w:val="Aff9"/>
                    <w:rPr>
                      <w:sz w:val="18"/>
                      <w:szCs w:val="18"/>
                    </w:rPr>
                  </w:pPr>
                  <w:r w:rsidRPr="00357DD1">
                    <w:rPr>
                      <w:sz w:val="18"/>
                      <w:szCs w:val="18"/>
                    </w:rPr>
                    <w:t>TN</w:t>
                  </w:r>
                </w:p>
              </w:tc>
              <w:tc>
                <w:tcPr>
                  <w:tcW w:w="838" w:type="dxa"/>
                  <w:tcMar>
                    <w:left w:w="0" w:type="dxa"/>
                    <w:right w:w="0" w:type="dxa"/>
                  </w:tcMar>
                  <w:vAlign w:val="center"/>
                </w:tcPr>
                <w:p w14:paraId="6F66E5CB" w14:textId="03AB7EE0" w:rsidR="00CD108F" w:rsidRPr="00357DD1" w:rsidRDefault="00CD108F" w:rsidP="00CD108F">
                  <w:pPr>
                    <w:pStyle w:val="Aff9"/>
                    <w:rPr>
                      <w:kern w:val="0"/>
                      <w:sz w:val="18"/>
                      <w:szCs w:val="18"/>
                    </w:rPr>
                  </w:pPr>
                  <w:r w:rsidRPr="00357DD1">
                    <w:rPr>
                      <w:sz w:val="18"/>
                      <w:szCs w:val="18"/>
                    </w:rPr>
                    <w:t>0.0987</w:t>
                  </w:r>
                </w:p>
              </w:tc>
              <w:tc>
                <w:tcPr>
                  <w:tcW w:w="708" w:type="dxa"/>
                  <w:tcMar>
                    <w:left w:w="0" w:type="dxa"/>
                    <w:right w:w="0" w:type="dxa"/>
                  </w:tcMar>
                  <w:vAlign w:val="center"/>
                </w:tcPr>
                <w:p w14:paraId="598A8CFD" w14:textId="6EA388A8" w:rsidR="00CD108F" w:rsidRPr="00357DD1" w:rsidRDefault="00CD108F" w:rsidP="00CD108F">
                  <w:pPr>
                    <w:pStyle w:val="19"/>
                    <w:adjustRightInd/>
                    <w:snapToGrid/>
                    <w:rPr>
                      <w:sz w:val="18"/>
                      <w:szCs w:val="18"/>
                    </w:rPr>
                  </w:pPr>
                  <w:r w:rsidRPr="00357DD1">
                    <w:rPr>
                      <w:sz w:val="18"/>
                      <w:szCs w:val="18"/>
                    </w:rPr>
                    <w:t>0.0084</w:t>
                  </w:r>
                </w:p>
              </w:tc>
              <w:tc>
                <w:tcPr>
                  <w:tcW w:w="701" w:type="dxa"/>
                  <w:tcMar>
                    <w:left w:w="0" w:type="dxa"/>
                    <w:right w:w="0" w:type="dxa"/>
                  </w:tcMar>
                  <w:vAlign w:val="center"/>
                </w:tcPr>
                <w:p w14:paraId="334FA3A6" w14:textId="77777777" w:rsidR="00CD108F" w:rsidRPr="00357DD1" w:rsidRDefault="00CD108F" w:rsidP="00CD108F">
                  <w:pPr>
                    <w:pStyle w:val="19"/>
                    <w:adjustRightInd/>
                    <w:snapToGrid/>
                    <w:rPr>
                      <w:sz w:val="18"/>
                      <w:szCs w:val="18"/>
                    </w:rPr>
                  </w:pPr>
                  <w:r w:rsidRPr="00357DD1">
                    <w:rPr>
                      <w:sz w:val="18"/>
                      <w:szCs w:val="18"/>
                    </w:rPr>
                    <w:t>0</w:t>
                  </w:r>
                </w:p>
              </w:tc>
              <w:tc>
                <w:tcPr>
                  <w:tcW w:w="847" w:type="dxa"/>
                  <w:vAlign w:val="center"/>
                </w:tcPr>
                <w:p w14:paraId="1145D3B3" w14:textId="13D11F5D" w:rsidR="00CD108F" w:rsidRPr="00357DD1" w:rsidRDefault="00CD108F" w:rsidP="00CD108F">
                  <w:pPr>
                    <w:pStyle w:val="19"/>
                    <w:adjustRightInd/>
                    <w:snapToGrid/>
                    <w:rPr>
                      <w:sz w:val="18"/>
                      <w:szCs w:val="18"/>
                    </w:rPr>
                  </w:pPr>
                  <w:r w:rsidRPr="00357DD1">
                    <w:rPr>
                      <w:sz w:val="18"/>
                      <w:szCs w:val="18"/>
                    </w:rPr>
                    <w:t>0.0084</w:t>
                  </w:r>
                </w:p>
              </w:tc>
              <w:tc>
                <w:tcPr>
                  <w:tcW w:w="698" w:type="dxa"/>
                  <w:vAlign w:val="center"/>
                </w:tcPr>
                <w:p w14:paraId="3ED73CF0" w14:textId="77777777" w:rsidR="00CD108F" w:rsidRPr="00357DD1" w:rsidRDefault="00CD108F" w:rsidP="00CD108F">
                  <w:pPr>
                    <w:jc w:val="center"/>
                    <w:rPr>
                      <w:sz w:val="18"/>
                      <w:szCs w:val="18"/>
                    </w:rPr>
                  </w:pPr>
                  <w:r w:rsidRPr="00357DD1">
                    <w:rPr>
                      <w:kern w:val="0"/>
                      <w:sz w:val="18"/>
                      <w:szCs w:val="18"/>
                    </w:rPr>
                    <w:t>0</w:t>
                  </w:r>
                </w:p>
              </w:tc>
              <w:tc>
                <w:tcPr>
                  <w:tcW w:w="932" w:type="dxa"/>
                  <w:vAlign w:val="center"/>
                </w:tcPr>
                <w:p w14:paraId="6249A4E4" w14:textId="0DFF9EC8" w:rsidR="00CD108F" w:rsidRPr="00357DD1" w:rsidRDefault="00CD108F" w:rsidP="00CD108F">
                  <w:pPr>
                    <w:pStyle w:val="19"/>
                    <w:adjustRightInd/>
                    <w:snapToGrid/>
                    <w:rPr>
                      <w:sz w:val="18"/>
                      <w:szCs w:val="18"/>
                    </w:rPr>
                  </w:pPr>
                  <w:r w:rsidRPr="00357DD1">
                    <w:rPr>
                      <w:sz w:val="18"/>
                      <w:szCs w:val="18"/>
                    </w:rPr>
                    <w:t>+0.0084</w:t>
                  </w:r>
                </w:p>
              </w:tc>
              <w:tc>
                <w:tcPr>
                  <w:tcW w:w="1020" w:type="dxa"/>
                  <w:vAlign w:val="center"/>
                </w:tcPr>
                <w:p w14:paraId="3E47B9A3" w14:textId="75DC4DB9" w:rsidR="00CD108F" w:rsidRPr="00357DD1" w:rsidRDefault="00CD108F" w:rsidP="00CD108F">
                  <w:pPr>
                    <w:pStyle w:val="19"/>
                    <w:adjustRightInd/>
                    <w:snapToGrid/>
                    <w:rPr>
                      <w:sz w:val="18"/>
                      <w:szCs w:val="18"/>
                    </w:rPr>
                  </w:pPr>
                  <w:r w:rsidRPr="00357DD1">
                    <w:rPr>
                      <w:sz w:val="18"/>
                      <w:szCs w:val="18"/>
                    </w:rPr>
                    <w:t>0.1071</w:t>
                  </w:r>
                  <w:r w:rsidRPr="00357DD1">
                    <w:rPr>
                      <w:bCs/>
                      <w:sz w:val="18"/>
                      <w:szCs w:val="18"/>
                      <w:vertAlign w:val="superscript"/>
                    </w:rPr>
                    <w:t>[1]</w:t>
                  </w:r>
                </w:p>
              </w:tc>
              <w:tc>
                <w:tcPr>
                  <w:tcW w:w="975" w:type="dxa"/>
                  <w:vAlign w:val="center"/>
                </w:tcPr>
                <w:p w14:paraId="60A970E3" w14:textId="5E168D10" w:rsidR="00CD108F" w:rsidRPr="00357DD1" w:rsidRDefault="00CD108F" w:rsidP="00CD108F">
                  <w:pPr>
                    <w:pStyle w:val="Aff9"/>
                    <w:rPr>
                      <w:sz w:val="18"/>
                      <w:szCs w:val="18"/>
                    </w:rPr>
                  </w:pPr>
                  <w:r w:rsidRPr="00357DD1">
                    <w:rPr>
                      <w:sz w:val="18"/>
                      <w:szCs w:val="18"/>
                    </w:rPr>
                    <w:t>0.0395</w:t>
                  </w:r>
                  <w:r w:rsidRPr="00357DD1">
                    <w:rPr>
                      <w:bCs/>
                      <w:sz w:val="18"/>
                      <w:szCs w:val="18"/>
                      <w:vertAlign w:val="superscript"/>
                    </w:rPr>
                    <w:t>[2]</w:t>
                  </w:r>
                </w:p>
              </w:tc>
            </w:tr>
            <w:tr w:rsidR="00357DD1" w:rsidRPr="00357DD1" w14:paraId="1B6EE5CA" w14:textId="77777777" w:rsidTr="00582605">
              <w:trPr>
                <w:trHeight w:val="284"/>
                <w:jc w:val="center"/>
              </w:trPr>
              <w:tc>
                <w:tcPr>
                  <w:tcW w:w="397" w:type="dxa"/>
                  <w:vMerge/>
                  <w:vAlign w:val="center"/>
                </w:tcPr>
                <w:p w14:paraId="00F3A829" w14:textId="77777777" w:rsidR="00CD108F" w:rsidRPr="00357DD1" w:rsidRDefault="00CD108F" w:rsidP="00CD108F">
                  <w:pPr>
                    <w:pStyle w:val="Aff9"/>
                    <w:rPr>
                      <w:sz w:val="18"/>
                      <w:szCs w:val="18"/>
                    </w:rPr>
                  </w:pPr>
                </w:p>
              </w:tc>
              <w:tc>
                <w:tcPr>
                  <w:tcW w:w="1291" w:type="dxa"/>
                  <w:gridSpan w:val="2"/>
                  <w:vAlign w:val="center"/>
                </w:tcPr>
                <w:p w14:paraId="1E86E9AA" w14:textId="77777777" w:rsidR="00CD108F" w:rsidRPr="00357DD1" w:rsidRDefault="00CD108F" w:rsidP="00CD108F">
                  <w:pPr>
                    <w:pStyle w:val="Aff9"/>
                    <w:rPr>
                      <w:sz w:val="18"/>
                      <w:szCs w:val="18"/>
                    </w:rPr>
                  </w:pPr>
                  <w:r w:rsidRPr="00357DD1">
                    <w:rPr>
                      <w:sz w:val="18"/>
                      <w:szCs w:val="18"/>
                    </w:rPr>
                    <w:t>TP</w:t>
                  </w:r>
                </w:p>
              </w:tc>
              <w:tc>
                <w:tcPr>
                  <w:tcW w:w="838" w:type="dxa"/>
                  <w:tcMar>
                    <w:left w:w="0" w:type="dxa"/>
                    <w:right w:w="0" w:type="dxa"/>
                  </w:tcMar>
                  <w:vAlign w:val="center"/>
                </w:tcPr>
                <w:p w14:paraId="38BEDE26" w14:textId="6B77EF20" w:rsidR="00CD108F" w:rsidRPr="00357DD1" w:rsidRDefault="00CD108F" w:rsidP="00CD108F">
                  <w:pPr>
                    <w:pStyle w:val="Aff9"/>
                    <w:rPr>
                      <w:sz w:val="18"/>
                      <w:szCs w:val="18"/>
                    </w:rPr>
                  </w:pPr>
                  <w:r w:rsidRPr="00357DD1">
                    <w:rPr>
                      <w:sz w:val="18"/>
                      <w:szCs w:val="18"/>
                    </w:rPr>
                    <w:t>0.012</w:t>
                  </w:r>
                </w:p>
              </w:tc>
              <w:tc>
                <w:tcPr>
                  <w:tcW w:w="708" w:type="dxa"/>
                  <w:tcMar>
                    <w:left w:w="0" w:type="dxa"/>
                    <w:right w:w="0" w:type="dxa"/>
                  </w:tcMar>
                  <w:vAlign w:val="center"/>
                </w:tcPr>
                <w:p w14:paraId="0D5D3069" w14:textId="33170010" w:rsidR="00CD108F" w:rsidRPr="00357DD1" w:rsidRDefault="00CD108F" w:rsidP="00CD108F">
                  <w:pPr>
                    <w:pStyle w:val="19"/>
                    <w:adjustRightInd/>
                    <w:snapToGrid/>
                    <w:rPr>
                      <w:sz w:val="18"/>
                      <w:szCs w:val="18"/>
                    </w:rPr>
                  </w:pPr>
                  <w:r w:rsidRPr="00357DD1">
                    <w:rPr>
                      <w:sz w:val="18"/>
                      <w:szCs w:val="18"/>
                    </w:rPr>
                    <w:t>0.001</w:t>
                  </w:r>
                </w:p>
              </w:tc>
              <w:tc>
                <w:tcPr>
                  <w:tcW w:w="701" w:type="dxa"/>
                  <w:tcMar>
                    <w:left w:w="0" w:type="dxa"/>
                    <w:right w:w="0" w:type="dxa"/>
                  </w:tcMar>
                  <w:vAlign w:val="center"/>
                </w:tcPr>
                <w:p w14:paraId="4B16EAC9" w14:textId="77777777" w:rsidR="00CD108F" w:rsidRPr="00357DD1" w:rsidRDefault="00CD108F" w:rsidP="00CD108F">
                  <w:pPr>
                    <w:pStyle w:val="19"/>
                    <w:adjustRightInd/>
                    <w:snapToGrid/>
                    <w:rPr>
                      <w:sz w:val="18"/>
                      <w:szCs w:val="18"/>
                    </w:rPr>
                  </w:pPr>
                  <w:r w:rsidRPr="00357DD1">
                    <w:rPr>
                      <w:sz w:val="18"/>
                      <w:szCs w:val="18"/>
                    </w:rPr>
                    <w:t>0</w:t>
                  </w:r>
                </w:p>
              </w:tc>
              <w:tc>
                <w:tcPr>
                  <w:tcW w:w="847" w:type="dxa"/>
                  <w:vAlign w:val="center"/>
                </w:tcPr>
                <w:p w14:paraId="4939F52A" w14:textId="7E99CC86" w:rsidR="00CD108F" w:rsidRPr="00357DD1" w:rsidRDefault="00CD108F" w:rsidP="00CD108F">
                  <w:pPr>
                    <w:pStyle w:val="19"/>
                    <w:adjustRightInd/>
                    <w:snapToGrid/>
                    <w:rPr>
                      <w:sz w:val="18"/>
                      <w:szCs w:val="18"/>
                    </w:rPr>
                  </w:pPr>
                  <w:r w:rsidRPr="00357DD1">
                    <w:rPr>
                      <w:sz w:val="18"/>
                      <w:szCs w:val="18"/>
                    </w:rPr>
                    <w:t>0.001</w:t>
                  </w:r>
                </w:p>
              </w:tc>
              <w:tc>
                <w:tcPr>
                  <w:tcW w:w="698" w:type="dxa"/>
                  <w:vAlign w:val="center"/>
                </w:tcPr>
                <w:p w14:paraId="4F7F256C" w14:textId="77777777" w:rsidR="00CD108F" w:rsidRPr="00357DD1" w:rsidRDefault="00CD108F" w:rsidP="00CD108F">
                  <w:pPr>
                    <w:jc w:val="center"/>
                    <w:rPr>
                      <w:sz w:val="18"/>
                      <w:szCs w:val="18"/>
                    </w:rPr>
                  </w:pPr>
                  <w:r w:rsidRPr="00357DD1">
                    <w:rPr>
                      <w:kern w:val="0"/>
                      <w:sz w:val="18"/>
                      <w:szCs w:val="18"/>
                    </w:rPr>
                    <w:t>0</w:t>
                  </w:r>
                </w:p>
              </w:tc>
              <w:tc>
                <w:tcPr>
                  <w:tcW w:w="932" w:type="dxa"/>
                  <w:vAlign w:val="center"/>
                </w:tcPr>
                <w:p w14:paraId="5BCB7FEB" w14:textId="227B1428" w:rsidR="00CD108F" w:rsidRPr="00357DD1" w:rsidRDefault="00CD108F" w:rsidP="00CD108F">
                  <w:pPr>
                    <w:pStyle w:val="19"/>
                    <w:adjustRightInd/>
                    <w:snapToGrid/>
                    <w:rPr>
                      <w:sz w:val="18"/>
                      <w:szCs w:val="18"/>
                    </w:rPr>
                  </w:pPr>
                  <w:r w:rsidRPr="00357DD1">
                    <w:rPr>
                      <w:sz w:val="18"/>
                      <w:szCs w:val="18"/>
                    </w:rPr>
                    <w:t>+0.001</w:t>
                  </w:r>
                </w:p>
              </w:tc>
              <w:tc>
                <w:tcPr>
                  <w:tcW w:w="1020" w:type="dxa"/>
                  <w:vAlign w:val="center"/>
                </w:tcPr>
                <w:p w14:paraId="28F7327D" w14:textId="4BBC9D85" w:rsidR="00CD108F" w:rsidRPr="00357DD1" w:rsidRDefault="00CD108F" w:rsidP="00CD108F">
                  <w:pPr>
                    <w:pStyle w:val="19"/>
                    <w:adjustRightInd/>
                    <w:snapToGrid/>
                    <w:rPr>
                      <w:sz w:val="18"/>
                      <w:szCs w:val="18"/>
                    </w:rPr>
                  </w:pPr>
                  <w:r w:rsidRPr="00357DD1">
                    <w:rPr>
                      <w:sz w:val="18"/>
                      <w:szCs w:val="18"/>
                    </w:rPr>
                    <w:t>0.013</w:t>
                  </w:r>
                  <w:r w:rsidRPr="00357DD1">
                    <w:rPr>
                      <w:bCs/>
                      <w:sz w:val="18"/>
                      <w:szCs w:val="18"/>
                      <w:vertAlign w:val="superscript"/>
                    </w:rPr>
                    <w:t>[1]</w:t>
                  </w:r>
                </w:p>
              </w:tc>
              <w:tc>
                <w:tcPr>
                  <w:tcW w:w="975" w:type="dxa"/>
                  <w:vAlign w:val="center"/>
                </w:tcPr>
                <w:p w14:paraId="2E58B044" w14:textId="7FB73E34" w:rsidR="00CD108F" w:rsidRPr="00357DD1" w:rsidRDefault="00CD108F" w:rsidP="00CD108F">
                  <w:pPr>
                    <w:pStyle w:val="Aff9"/>
                    <w:rPr>
                      <w:sz w:val="18"/>
                      <w:szCs w:val="18"/>
                    </w:rPr>
                  </w:pPr>
                  <w:r w:rsidRPr="00357DD1">
                    <w:rPr>
                      <w:sz w:val="18"/>
                      <w:szCs w:val="18"/>
                    </w:rPr>
                    <w:t>0.0016</w:t>
                  </w:r>
                  <w:r w:rsidRPr="00357DD1">
                    <w:rPr>
                      <w:bCs/>
                      <w:sz w:val="18"/>
                      <w:szCs w:val="18"/>
                      <w:vertAlign w:val="superscript"/>
                    </w:rPr>
                    <w:t>[2]</w:t>
                  </w:r>
                </w:p>
              </w:tc>
            </w:tr>
            <w:tr w:rsidR="00357DD1" w:rsidRPr="00357DD1" w14:paraId="52E09BCE" w14:textId="77777777" w:rsidTr="00582605">
              <w:trPr>
                <w:trHeight w:val="284"/>
                <w:jc w:val="center"/>
              </w:trPr>
              <w:tc>
                <w:tcPr>
                  <w:tcW w:w="397" w:type="dxa"/>
                  <w:vMerge/>
                  <w:vAlign w:val="center"/>
                </w:tcPr>
                <w:p w14:paraId="08723BFF" w14:textId="77777777" w:rsidR="00CD108F" w:rsidRPr="00357DD1" w:rsidRDefault="00CD108F" w:rsidP="00CD108F">
                  <w:pPr>
                    <w:pStyle w:val="Aff9"/>
                    <w:rPr>
                      <w:sz w:val="18"/>
                      <w:szCs w:val="18"/>
                    </w:rPr>
                  </w:pPr>
                </w:p>
              </w:tc>
              <w:tc>
                <w:tcPr>
                  <w:tcW w:w="1291" w:type="dxa"/>
                  <w:gridSpan w:val="2"/>
                  <w:vAlign w:val="center"/>
                </w:tcPr>
                <w:p w14:paraId="21744F4D" w14:textId="77777777" w:rsidR="00CD108F" w:rsidRPr="00357DD1" w:rsidRDefault="00CD108F" w:rsidP="00CD108F">
                  <w:pPr>
                    <w:pStyle w:val="Aff9"/>
                    <w:rPr>
                      <w:sz w:val="18"/>
                      <w:szCs w:val="18"/>
                    </w:rPr>
                  </w:pPr>
                  <w:r w:rsidRPr="00357DD1">
                    <w:rPr>
                      <w:rFonts w:hint="eastAsia"/>
                      <w:sz w:val="18"/>
                      <w:szCs w:val="18"/>
                    </w:rPr>
                    <w:t>LAS</w:t>
                  </w:r>
                </w:p>
              </w:tc>
              <w:tc>
                <w:tcPr>
                  <w:tcW w:w="838" w:type="dxa"/>
                  <w:tcMar>
                    <w:left w:w="0" w:type="dxa"/>
                    <w:right w:w="0" w:type="dxa"/>
                  </w:tcMar>
                  <w:vAlign w:val="center"/>
                </w:tcPr>
                <w:p w14:paraId="0612F027" w14:textId="48F2C78D" w:rsidR="00CD108F" w:rsidRPr="00357DD1" w:rsidRDefault="00CD108F" w:rsidP="00CD108F">
                  <w:pPr>
                    <w:pStyle w:val="Aff9"/>
                    <w:rPr>
                      <w:bCs/>
                      <w:sz w:val="18"/>
                      <w:szCs w:val="18"/>
                    </w:rPr>
                  </w:pPr>
                  <w:r w:rsidRPr="00357DD1">
                    <w:rPr>
                      <w:sz w:val="18"/>
                      <w:szCs w:val="18"/>
                    </w:rPr>
                    <w:t>0.027</w:t>
                  </w:r>
                </w:p>
              </w:tc>
              <w:tc>
                <w:tcPr>
                  <w:tcW w:w="708" w:type="dxa"/>
                  <w:tcMar>
                    <w:left w:w="0" w:type="dxa"/>
                    <w:right w:w="0" w:type="dxa"/>
                  </w:tcMar>
                  <w:vAlign w:val="center"/>
                </w:tcPr>
                <w:p w14:paraId="1F93BDF8" w14:textId="77777777" w:rsidR="00CD108F" w:rsidRPr="00357DD1" w:rsidRDefault="00CD108F" w:rsidP="00CD108F">
                  <w:pPr>
                    <w:pStyle w:val="19"/>
                    <w:adjustRightInd/>
                    <w:snapToGrid/>
                    <w:rPr>
                      <w:sz w:val="18"/>
                      <w:szCs w:val="18"/>
                    </w:rPr>
                  </w:pPr>
                  <w:r w:rsidRPr="00357DD1">
                    <w:rPr>
                      <w:sz w:val="18"/>
                      <w:szCs w:val="18"/>
                    </w:rPr>
                    <w:t>0</w:t>
                  </w:r>
                </w:p>
              </w:tc>
              <w:tc>
                <w:tcPr>
                  <w:tcW w:w="701" w:type="dxa"/>
                  <w:tcMar>
                    <w:left w:w="0" w:type="dxa"/>
                    <w:right w:w="0" w:type="dxa"/>
                  </w:tcMar>
                  <w:vAlign w:val="center"/>
                </w:tcPr>
                <w:p w14:paraId="01EB969C" w14:textId="77777777" w:rsidR="00CD108F" w:rsidRPr="00357DD1" w:rsidRDefault="00CD108F" w:rsidP="00CD108F">
                  <w:pPr>
                    <w:pStyle w:val="19"/>
                    <w:adjustRightInd/>
                    <w:snapToGrid/>
                    <w:rPr>
                      <w:sz w:val="18"/>
                      <w:szCs w:val="18"/>
                    </w:rPr>
                  </w:pPr>
                  <w:r w:rsidRPr="00357DD1">
                    <w:rPr>
                      <w:sz w:val="18"/>
                      <w:szCs w:val="18"/>
                    </w:rPr>
                    <w:t>0</w:t>
                  </w:r>
                </w:p>
              </w:tc>
              <w:tc>
                <w:tcPr>
                  <w:tcW w:w="847" w:type="dxa"/>
                  <w:vAlign w:val="center"/>
                </w:tcPr>
                <w:p w14:paraId="45FD8509" w14:textId="77777777" w:rsidR="00CD108F" w:rsidRPr="00357DD1" w:rsidRDefault="00CD108F" w:rsidP="00CD108F">
                  <w:pPr>
                    <w:pStyle w:val="19"/>
                    <w:adjustRightInd/>
                    <w:snapToGrid/>
                    <w:rPr>
                      <w:sz w:val="18"/>
                      <w:szCs w:val="18"/>
                    </w:rPr>
                  </w:pPr>
                  <w:r w:rsidRPr="00357DD1">
                    <w:rPr>
                      <w:sz w:val="18"/>
                      <w:szCs w:val="18"/>
                    </w:rPr>
                    <w:t>0</w:t>
                  </w:r>
                </w:p>
              </w:tc>
              <w:tc>
                <w:tcPr>
                  <w:tcW w:w="698" w:type="dxa"/>
                  <w:vAlign w:val="center"/>
                </w:tcPr>
                <w:p w14:paraId="29E5841D" w14:textId="77777777" w:rsidR="00CD108F" w:rsidRPr="00357DD1" w:rsidRDefault="00CD108F" w:rsidP="00CD108F">
                  <w:pPr>
                    <w:jc w:val="center"/>
                    <w:rPr>
                      <w:sz w:val="18"/>
                      <w:szCs w:val="18"/>
                    </w:rPr>
                  </w:pPr>
                  <w:r w:rsidRPr="00357DD1">
                    <w:rPr>
                      <w:kern w:val="0"/>
                      <w:sz w:val="18"/>
                      <w:szCs w:val="18"/>
                    </w:rPr>
                    <w:t>0</w:t>
                  </w:r>
                </w:p>
              </w:tc>
              <w:tc>
                <w:tcPr>
                  <w:tcW w:w="932" w:type="dxa"/>
                  <w:vAlign w:val="center"/>
                </w:tcPr>
                <w:p w14:paraId="650A0ED8" w14:textId="77777777" w:rsidR="00CD108F" w:rsidRPr="00357DD1" w:rsidRDefault="00CD108F" w:rsidP="00CD108F">
                  <w:pPr>
                    <w:pStyle w:val="19"/>
                    <w:adjustRightInd/>
                    <w:snapToGrid/>
                    <w:rPr>
                      <w:sz w:val="18"/>
                      <w:szCs w:val="18"/>
                    </w:rPr>
                  </w:pPr>
                  <w:r w:rsidRPr="00357DD1">
                    <w:rPr>
                      <w:sz w:val="18"/>
                      <w:szCs w:val="18"/>
                    </w:rPr>
                    <w:t>0</w:t>
                  </w:r>
                </w:p>
              </w:tc>
              <w:tc>
                <w:tcPr>
                  <w:tcW w:w="1020" w:type="dxa"/>
                  <w:vAlign w:val="center"/>
                </w:tcPr>
                <w:p w14:paraId="4DE86B28" w14:textId="6D6DBCF8" w:rsidR="00CD108F" w:rsidRPr="00357DD1" w:rsidRDefault="00CD108F" w:rsidP="00CD108F">
                  <w:pPr>
                    <w:pStyle w:val="19"/>
                    <w:adjustRightInd/>
                    <w:snapToGrid/>
                    <w:rPr>
                      <w:sz w:val="18"/>
                      <w:szCs w:val="18"/>
                    </w:rPr>
                  </w:pPr>
                  <w:r w:rsidRPr="00357DD1">
                    <w:rPr>
                      <w:sz w:val="18"/>
                      <w:szCs w:val="18"/>
                    </w:rPr>
                    <w:t>0.027</w:t>
                  </w:r>
                  <w:r w:rsidRPr="00357DD1">
                    <w:rPr>
                      <w:bCs/>
                      <w:sz w:val="18"/>
                      <w:szCs w:val="18"/>
                      <w:vertAlign w:val="superscript"/>
                    </w:rPr>
                    <w:t>[1]</w:t>
                  </w:r>
                </w:p>
              </w:tc>
              <w:tc>
                <w:tcPr>
                  <w:tcW w:w="975" w:type="dxa"/>
                  <w:vAlign w:val="center"/>
                </w:tcPr>
                <w:p w14:paraId="6863AC94" w14:textId="77777777" w:rsidR="00CD108F" w:rsidRPr="00357DD1" w:rsidRDefault="00CD108F" w:rsidP="00CD108F">
                  <w:pPr>
                    <w:pStyle w:val="Aff9"/>
                    <w:rPr>
                      <w:sz w:val="18"/>
                      <w:szCs w:val="18"/>
                    </w:rPr>
                  </w:pPr>
                  <w:r w:rsidRPr="00357DD1">
                    <w:rPr>
                      <w:sz w:val="18"/>
                      <w:szCs w:val="18"/>
                    </w:rPr>
                    <w:t>0.00151</w:t>
                  </w:r>
                  <w:r w:rsidRPr="00357DD1">
                    <w:rPr>
                      <w:bCs/>
                      <w:sz w:val="18"/>
                      <w:szCs w:val="18"/>
                      <w:vertAlign w:val="superscript"/>
                    </w:rPr>
                    <w:t xml:space="preserve"> [2]</w:t>
                  </w:r>
                </w:p>
              </w:tc>
            </w:tr>
            <w:tr w:rsidR="00357DD1" w:rsidRPr="00357DD1" w14:paraId="5E76B365" w14:textId="77777777" w:rsidTr="00582605">
              <w:trPr>
                <w:trHeight w:val="284"/>
                <w:jc w:val="center"/>
              </w:trPr>
              <w:tc>
                <w:tcPr>
                  <w:tcW w:w="397" w:type="dxa"/>
                  <w:vMerge w:val="restart"/>
                  <w:vAlign w:val="center"/>
                </w:tcPr>
                <w:p w14:paraId="0DC61936" w14:textId="77777777" w:rsidR="001E5958" w:rsidRPr="00357DD1" w:rsidRDefault="002B4D88">
                  <w:pPr>
                    <w:pStyle w:val="Aff9"/>
                    <w:rPr>
                      <w:sz w:val="18"/>
                      <w:szCs w:val="18"/>
                    </w:rPr>
                  </w:pPr>
                  <w:r w:rsidRPr="00357DD1">
                    <w:rPr>
                      <w:sz w:val="18"/>
                      <w:szCs w:val="18"/>
                    </w:rPr>
                    <w:t>固体废物</w:t>
                  </w:r>
                </w:p>
              </w:tc>
              <w:tc>
                <w:tcPr>
                  <w:tcW w:w="1291" w:type="dxa"/>
                  <w:gridSpan w:val="2"/>
                  <w:vAlign w:val="center"/>
                </w:tcPr>
                <w:p w14:paraId="03C1EB43" w14:textId="77777777" w:rsidR="001E5958" w:rsidRPr="00357DD1" w:rsidRDefault="002B4D88">
                  <w:pPr>
                    <w:pStyle w:val="Aff9"/>
                    <w:rPr>
                      <w:bCs/>
                      <w:sz w:val="18"/>
                      <w:szCs w:val="18"/>
                    </w:rPr>
                  </w:pPr>
                  <w:r w:rsidRPr="00357DD1">
                    <w:rPr>
                      <w:bCs/>
                      <w:sz w:val="18"/>
                      <w:szCs w:val="18"/>
                    </w:rPr>
                    <w:t>一般工业固废</w:t>
                  </w:r>
                </w:p>
              </w:tc>
              <w:tc>
                <w:tcPr>
                  <w:tcW w:w="838" w:type="dxa"/>
                  <w:tcMar>
                    <w:left w:w="0" w:type="dxa"/>
                    <w:right w:w="0" w:type="dxa"/>
                  </w:tcMar>
                  <w:vAlign w:val="center"/>
                </w:tcPr>
                <w:p w14:paraId="416B171F" w14:textId="77777777" w:rsidR="001E5958" w:rsidRPr="00357DD1" w:rsidRDefault="002B4D88">
                  <w:pPr>
                    <w:pStyle w:val="Aff9"/>
                    <w:rPr>
                      <w:sz w:val="18"/>
                      <w:szCs w:val="18"/>
                    </w:rPr>
                  </w:pPr>
                  <w:r w:rsidRPr="00357DD1">
                    <w:rPr>
                      <w:sz w:val="18"/>
                      <w:szCs w:val="18"/>
                    </w:rPr>
                    <w:t>0</w:t>
                  </w:r>
                </w:p>
              </w:tc>
              <w:tc>
                <w:tcPr>
                  <w:tcW w:w="708" w:type="dxa"/>
                  <w:tcMar>
                    <w:left w:w="0" w:type="dxa"/>
                    <w:right w:w="0" w:type="dxa"/>
                  </w:tcMar>
                  <w:vAlign w:val="center"/>
                </w:tcPr>
                <w:p w14:paraId="4462D96D" w14:textId="5DA35173" w:rsidR="001E5958" w:rsidRPr="00357DD1" w:rsidRDefault="001F1D46">
                  <w:pPr>
                    <w:pStyle w:val="Aff9"/>
                    <w:rPr>
                      <w:sz w:val="18"/>
                      <w:szCs w:val="18"/>
                    </w:rPr>
                  </w:pPr>
                  <w:r w:rsidRPr="00357DD1">
                    <w:rPr>
                      <w:sz w:val="18"/>
                      <w:szCs w:val="18"/>
                    </w:rPr>
                    <w:t>13.5</w:t>
                  </w:r>
                </w:p>
              </w:tc>
              <w:tc>
                <w:tcPr>
                  <w:tcW w:w="701" w:type="dxa"/>
                  <w:tcMar>
                    <w:left w:w="0" w:type="dxa"/>
                    <w:right w:w="0" w:type="dxa"/>
                  </w:tcMar>
                  <w:vAlign w:val="center"/>
                </w:tcPr>
                <w:p w14:paraId="1F3C0A49" w14:textId="45846F76" w:rsidR="001E5958" w:rsidRPr="00357DD1" w:rsidRDefault="001F1D46">
                  <w:pPr>
                    <w:pStyle w:val="Aff9"/>
                    <w:rPr>
                      <w:sz w:val="18"/>
                      <w:szCs w:val="18"/>
                    </w:rPr>
                  </w:pPr>
                  <w:r w:rsidRPr="00357DD1">
                    <w:rPr>
                      <w:sz w:val="18"/>
                      <w:szCs w:val="18"/>
                    </w:rPr>
                    <w:t>13</w:t>
                  </w:r>
                  <w:r w:rsidR="002B4D88" w:rsidRPr="00357DD1">
                    <w:rPr>
                      <w:rFonts w:hint="eastAsia"/>
                      <w:sz w:val="18"/>
                      <w:szCs w:val="18"/>
                    </w:rPr>
                    <w:t>.5</w:t>
                  </w:r>
                </w:p>
              </w:tc>
              <w:tc>
                <w:tcPr>
                  <w:tcW w:w="847" w:type="dxa"/>
                  <w:vAlign w:val="center"/>
                </w:tcPr>
                <w:p w14:paraId="5D634445" w14:textId="77777777" w:rsidR="001E5958" w:rsidRPr="00357DD1" w:rsidRDefault="002B4D88">
                  <w:pPr>
                    <w:pStyle w:val="Aff9"/>
                    <w:rPr>
                      <w:sz w:val="18"/>
                      <w:szCs w:val="18"/>
                    </w:rPr>
                  </w:pPr>
                  <w:r w:rsidRPr="00357DD1">
                    <w:rPr>
                      <w:rFonts w:hint="eastAsia"/>
                      <w:sz w:val="18"/>
                      <w:szCs w:val="18"/>
                    </w:rPr>
                    <w:t>0</w:t>
                  </w:r>
                </w:p>
              </w:tc>
              <w:tc>
                <w:tcPr>
                  <w:tcW w:w="698" w:type="dxa"/>
                  <w:vAlign w:val="center"/>
                </w:tcPr>
                <w:p w14:paraId="443EFC48" w14:textId="77777777" w:rsidR="001E5958" w:rsidRPr="00357DD1" w:rsidRDefault="002B4D88">
                  <w:pPr>
                    <w:pStyle w:val="Aff9"/>
                    <w:rPr>
                      <w:sz w:val="18"/>
                      <w:szCs w:val="18"/>
                    </w:rPr>
                  </w:pPr>
                  <w:r w:rsidRPr="00357DD1">
                    <w:rPr>
                      <w:sz w:val="18"/>
                      <w:szCs w:val="18"/>
                    </w:rPr>
                    <w:t>0</w:t>
                  </w:r>
                </w:p>
              </w:tc>
              <w:tc>
                <w:tcPr>
                  <w:tcW w:w="932" w:type="dxa"/>
                  <w:vAlign w:val="center"/>
                </w:tcPr>
                <w:p w14:paraId="3F61419B" w14:textId="77777777" w:rsidR="001E5958" w:rsidRPr="00357DD1" w:rsidRDefault="002B4D88">
                  <w:pPr>
                    <w:pStyle w:val="Aff9"/>
                    <w:rPr>
                      <w:sz w:val="18"/>
                      <w:szCs w:val="18"/>
                    </w:rPr>
                  </w:pPr>
                  <w:r w:rsidRPr="00357DD1">
                    <w:rPr>
                      <w:rFonts w:hint="eastAsia"/>
                      <w:sz w:val="18"/>
                      <w:szCs w:val="18"/>
                    </w:rPr>
                    <w:t>0</w:t>
                  </w:r>
                </w:p>
              </w:tc>
              <w:tc>
                <w:tcPr>
                  <w:tcW w:w="1995" w:type="dxa"/>
                  <w:gridSpan w:val="2"/>
                  <w:vAlign w:val="center"/>
                </w:tcPr>
                <w:p w14:paraId="111E9CEC" w14:textId="77777777" w:rsidR="001E5958" w:rsidRPr="00357DD1" w:rsidRDefault="002B4D88">
                  <w:pPr>
                    <w:pStyle w:val="Aff9"/>
                    <w:rPr>
                      <w:sz w:val="18"/>
                      <w:szCs w:val="18"/>
                    </w:rPr>
                  </w:pPr>
                  <w:r w:rsidRPr="00357DD1">
                    <w:rPr>
                      <w:rFonts w:hint="eastAsia"/>
                      <w:sz w:val="18"/>
                      <w:szCs w:val="18"/>
                    </w:rPr>
                    <w:t>0</w:t>
                  </w:r>
                </w:p>
              </w:tc>
            </w:tr>
            <w:tr w:rsidR="00357DD1" w:rsidRPr="00357DD1" w14:paraId="2ECF5C56" w14:textId="77777777" w:rsidTr="00582605">
              <w:trPr>
                <w:trHeight w:val="284"/>
                <w:jc w:val="center"/>
              </w:trPr>
              <w:tc>
                <w:tcPr>
                  <w:tcW w:w="397" w:type="dxa"/>
                  <w:vMerge/>
                  <w:vAlign w:val="center"/>
                </w:tcPr>
                <w:p w14:paraId="0ACD033C" w14:textId="77777777" w:rsidR="001E5958" w:rsidRPr="00357DD1" w:rsidRDefault="001E5958">
                  <w:pPr>
                    <w:pStyle w:val="Aff9"/>
                    <w:rPr>
                      <w:sz w:val="18"/>
                      <w:szCs w:val="18"/>
                    </w:rPr>
                  </w:pPr>
                </w:p>
              </w:tc>
              <w:tc>
                <w:tcPr>
                  <w:tcW w:w="1291" w:type="dxa"/>
                  <w:gridSpan w:val="2"/>
                  <w:vAlign w:val="center"/>
                </w:tcPr>
                <w:p w14:paraId="7601CA98" w14:textId="77777777" w:rsidR="001E5958" w:rsidRPr="00357DD1" w:rsidRDefault="002B4D88">
                  <w:pPr>
                    <w:pStyle w:val="Aff9"/>
                    <w:rPr>
                      <w:bCs/>
                      <w:sz w:val="18"/>
                      <w:szCs w:val="18"/>
                    </w:rPr>
                  </w:pPr>
                  <w:r w:rsidRPr="00357DD1">
                    <w:rPr>
                      <w:bCs/>
                      <w:sz w:val="18"/>
                      <w:szCs w:val="18"/>
                    </w:rPr>
                    <w:t>危险固废</w:t>
                  </w:r>
                </w:p>
              </w:tc>
              <w:tc>
                <w:tcPr>
                  <w:tcW w:w="838" w:type="dxa"/>
                  <w:tcMar>
                    <w:left w:w="0" w:type="dxa"/>
                    <w:right w:w="0" w:type="dxa"/>
                  </w:tcMar>
                  <w:vAlign w:val="center"/>
                </w:tcPr>
                <w:p w14:paraId="3DC61318" w14:textId="77777777" w:rsidR="001E5958" w:rsidRPr="00357DD1" w:rsidRDefault="002B4D88">
                  <w:pPr>
                    <w:pStyle w:val="Aff9"/>
                    <w:rPr>
                      <w:sz w:val="18"/>
                      <w:szCs w:val="18"/>
                    </w:rPr>
                  </w:pPr>
                  <w:r w:rsidRPr="00357DD1">
                    <w:rPr>
                      <w:sz w:val="18"/>
                      <w:szCs w:val="18"/>
                    </w:rPr>
                    <w:t>0</w:t>
                  </w:r>
                </w:p>
              </w:tc>
              <w:tc>
                <w:tcPr>
                  <w:tcW w:w="708" w:type="dxa"/>
                  <w:tcMar>
                    <w:left w:w="0" w:type="dxa"/>
                    <w:right w:w="0" w:type="dxa"/>
                  </w:tcMar>
                  <w:vAlign w:val="center"/>
                </w:tcPr>
                <w:p w14:paraId="72D74C84" w14:textId="7A835E96" w:rsidR="001E5958" w:rsidRPr="00357DD1" w:rsidRDefault="001F1D46">
                  <w:pPr>
                    <w:pStyle w:val="Aff9"/>
                    <w:rPr>
                      <w:bCs/>
                      <w:sz w:val="18"/>
                      <w:szCs w:val="18"/>
                    </w:rPr>
                  </w:pPr>
                  <w:r w:rsidRPr="00357DD1">
                    <w:rPr>
                      <w:bCs/>
                      <w:sz w:val="18"/>
                      <w:szCs w:val="18"/>
                    </w:rPr>
                    <w:t>11.41</w:t>
                  </w:r>
                </w:p>
              </w:tc>
              <w:tc>
                <w:tcPr>
                  <w:tcW w:w="701" w:type="dxa"/>
                  <w:tcMar>
                    <w:left w:w="0" w:type="dxa"/>
                    <w:right w:w="0" w:type="dxa"/>
                  </w:tcMar>
                  <w:vAlign w:val="center"/>
                </w:tcPr>
                <w:p w14:paraId="489F6B20" w14:textId="7407581E" w:rsidR="001E5958" w:rsidRPr="00357DD1" w:rsidRDefault="001F1D46">
                  <w:pPr>
                    <w:pStyle w:val="Aff9"/>
                    <w:rPr>
                      <w:sz w:val="18"/>
                      <w:szCs w:val="18"/>
                    </w:rPr>
                  </w:pPr>
                  <w:r w:rsidRPr="00357DD1">
                    <w:rPr>
                      <w:bCs/>
                      <w:sz w:val="18"/>
                      <w:szCs w:val="18"/>
                    </w:rPr>
                    <w:t>11.41</w:t>
                  </w:r>
                </w:p>
              </w:tc>
              <w:tc>
                <w:tcPr>
                  <w:tcW w:w="847" w:type="dxa"/>
                  <w:vAlign w:val="center"/>
                </w:tcPr>
                <w:p w14:paraId="26DD782D" w14:textId="77777777" w:rsidR="001E5958" w:rsidRPr="00357DD1" w:rsidRDefault="002B4D88">
                  <w:pPr>
                    <w:pStyle w:val="Aff9"/>
                    <w:rPr>
                      <w:sz w:val="18"/>
                      <w:szCs w:val="18"/>
                    </w:rPr>
                  </w:pPr>
                  <w:r w:rsidRPr="00357DD1">
                    <w:rPr>
                      <w:rFonts w:hint="eastAsia"/>
                      <w:sz w:val="18"/>
                      <w:szCs w:val="18"/>
                    </w:rPr>
                    <w:t>0</w:t>
                  </w:r>
                </w:p>
              </w:tc>
              <w:tc>
                <w:tcPr>
                  <w:tcW w:w="698" w:type="dxa"/>
                  <w:vAlign w:val="center"/>
                </w:tcPr>
                <w:p w14:paraId="1958301D" w14:textId="77777777" w:rsidR="001E5958" w:rsidRPr="00357DD1" w:rsidRDefault="002B4D88">
                  <w:pPr>
                    <w:pStyle w:val="Aff9"/>
                    <w:rPr>
                      <w:sz w:val="18"/>
                      <w:szCs w:val="18"/>
                    </w:rPr>
                  </w:pPr>
                  <w:r w:rsidRPr="00357DD1">
                    <w:rPr>
                      <w:sz w:val="18"/>
                      <w:szCs w:val="18"/>
                    </w:rPr>
                    <w:t>0</w:t>
                  </w:r>
                </w:p>
              </w:tc>
              <w:tc>
                <w:tcPr>
                  <w:tcW w:w="932" w:type="dxa"/>
                  <w:vAlign w:val="center"/>
                </w:tcPr>
                <w:p w14:paraId="673A933D" w14:textId="77777777" w:rsidR="001E5958" w:rsidRPr="00357DD1" w:rsidRDefault="002B4D88">
                  <w:pPr>
                    <w:pStyle w:val="Aff9"/>
                    <w:rPr>
                      <w:sz w:val="18"/>
                      <w:szCs w:val="18"/>
                    </w:rPr>
                  </w:pPr>
                  <w:r w:rsidRPr="00357DD1">
                    <w:rPr>
                      <w:rFonts w:hint="eastAsia"/>
                      <w:sz w:val="18"/>
                      <w:szCs w:val="18"/>
                    </w:rPr>
                    <w:t>0</w:t>
                  </w:r>
                </w:p>
              </w:tc>
              <w:tc>
                <w:tcPr>
                  <w:tcW w:w="1995" w:type="dxa"/>
                  <w:gridSpan w:val="2"/>
                  <w:vAlign w:val="center"/>
                </w:tcPr>
                <w:p w14:paraId="4D2F68AC" w14:textId="77777777" w:rsidR="001E5958" w:rsidRPr="00357DD1" w:rsidRDefault="002B4D88">
                  <w:pPr>
                    <w:pStyle w:val="Aff9"/>
                    <w:rPr>
                      <w:sz w:val="18"/>
                      <w:szCs w:val="18"/>
                    </w:rPr>
                  </w:pPr>
                  <w:r w:rsidRPr="00357DD1">
                    <w:rPr>
                      <w:rFonts w:hint="eastAsia"/>
                      <w:sz w:val="18"/>
                      <w:szCs w:val="18"/>
                    </w:rPr>
                    <w:t>0</w:t>
                  </w:r>
                </w:p>
              </w:tc>
            </w:tr>
            <w:tr w:rsidR="00357DD1" w:rsidRPr="00357DD1" w14:paraId="35EC3D0C" w14:textId="77777777" w:rsidTr="00582605">
              <w:trPr>
                <w:trHeight w:val="284"/>
                <w:jc w:val="center"/>
              </w:trPr>
              <w:tc>
                <w:tcPr>
                  <w:tcW w:w="397" w:type="dxa"/>
                  <w:vMerge/>
                  <w:vAlign w:val="center"/>
                </w:tcPr>
                <w:p w14:paraId="64161E84" w14:textId="77777777" w:rsidR="001E5958" w:rsidRPr="00357DD1" w:rsidRDefault="001E5958">
                  <w:pPr>
                    <w:pStyle w:val="Aff9"/>
                    <w:rPr>
                      <w:sz w:val="18"/>
                      <w:szCs w:val="18"/>
                    </w:rPr>
                  </w:pPr>
                </w:p>
              </w:tc>
              <w:tc>
                <w:tcPr>
                  <w:tcW w:w="1291" w:type="dxa"/>
                  <w:gridSpan w:val="2"/>
                  <w:vAlign w:val="center"/>
                </w:tcPr>
                <w:p w14:paraId="3F9D8E89" w14:textId="77777777" w:rsidR="001E5958" w:rsidRPr="00357DD1" w:rsidRDefault="002B4D88">
                  <w:pPr>
                    <w:pStyle w:val="Aff9"/>
                    <w:rPr>
                      <w:bCs/>
                      <w:sz w:val="18"/>
                      <w:szCs w:val="18"/>
                    </w:rPr>
                  </w:pPr>
                  <w:r w:rsidRPr="00357DD1">
                    <w:rPr>
                      <w:bCs/>
                      <w:sz w:val="18"/>
                      <w:szCs w:val="18"/>
                    </w:rPr>
                    <w:t>生活垃圾</w:t>
                  </w:r>
                </w:p>
              </w:tc>
              <w:tc>
                <w:tcPr>
                  <w:tcW w:w="838" w:type="dxa"/>
                  <w:tcMar>
                    <w:left w:w="0" w:type="dxa"/>
                    <w:right w:w="0" w:type="dxa"/>
                  </w:tcMar>
                  <w:vAlign w:val="center"/>
                </w:tcPr>
                <w:p w14:paraId="1A71FCC8" w14:textId="77777777" w:rsidR="001E5958" w:rsidRPr="00357DD1" w:rsidRDefault="002B4D88">
                  <w:pPr>
                    <w:pStyle w:val="Aff9"/>
                    <w:rPr>
                      <w:sz w:val="18"/>
                      <w:szCs w:val="18"/>
                    </w:rPr>
                  </w:pPr>
                  <w:r w:rsidRPr="00357DD1">
                    <w:rPr>
                      <w:sz w:val="18"/>
                      <w:szCs w:val="18"/>
                    </w:rPr>
                    <w:t>0</w:t>
                  </w:r>
                </w:p>
              </w:tc>
              <w:tc>
                <w:tcPr>
                  <w:tcW w:w="708" w:type="dxa"/>
                  <w:tcMar>
                    <w:left w:w="0" w:type="dxa"/>
                    <w:right w:w="0" w:type="dxa"/>
                  </w:tcMar>
                  <w:vAlign w:val="center"/>
                </w:tcPr>
                <w:p w14:paraId="21FB446C" w14:textId="77777777" w:rsidR="001E5958" w:rsidRPr="00357DD1" w:rsidRDefault="002B4D88">
                  <w:pPr>
                    <w:pStyle w:val="Aff9"/>
                    <w:rPr>
                      <w:bCs/>
                      <w:sz w:val="18"/>
                      <w:szCs w:val="18"/>
                    </w:rPr>
                  </w:pPr>
                  <w:r w:rsidRPr="00357DD1">
                    <w:rPr>
                      <w:rFonts w:hint="eastAsia"/>
                      <w:bCs/>
                      <w:sz w:val="18"/>
                      <w:szCs w:val="18"/>
                    </w:rPr>
                    <w:t>3</w:t>
                  </w:r>
                </w:p>
              </w:tc>
              <w:tc>
                <w:tcPr>
                  <w:tcW w:w="701" w:type="dxa"/>
                  <w:tcMar>
                    <w:left w:w="0" w:type="dxa"/>
                    <w:right w:w="0" w:type="dxa"/>
                  </w:tcMar>
                  <w:vAlign w:val="center"/>
                </w:tcPr>
                <w:p w14:paraId="3F7CACD0" w14:textId="77777777" w:rsidR="001E5958" w:rsidRPr="00357DD1" w:rsidRDefault="002B4D88">
                  <w:pPr>
                    <w:pStyle w:val="Aff9"/>
                    <w:rPr>
                      <w:sz w:val="18"/>
                      <w:szCs w:val="18"/>
                    </w:rPr>
                  </w:pPr>
                  <w:r w:rsidRPr="00357DD1">
                    <w:rPr>
                      <w:rFonts w:hint="eastAsia"/>
                      <w:sz w:val="18"/>
                      <w:szCs w:val="18"/>
                    </w:rPr>
                    <w:t>3</w:t>
                  </w:r>
                </w:p>
              </w:tc>
              <w:tc>
                <w:tcPr>
                  <w:tcW w:w="847" w:type="dxa"/>
                  <w:vAlign w:val="center"/>
                </w:tcPr>
                <w:p w14:paraId="2CFE8FA4" w14:textId="77777777" w:rsidR="001E5958" w:rsidRPr="00357DD1" w:rsidRDefault="002B4D88">
                  <w:pPr>
                    <w:pStyle w:val="Aff9"/>
                    <w:rPr>
                      <w:sz w:val="18"/>
                      <w:szCs w:val="18"/>
                    </w:rPr>
                  </w:pPr>
                  <w:r w:rsidRPr="00357DD1">
                    <w:rPr>
                      <w:rFonts w:hint="eastAsia"/>
                      <w:sz w:val="18"/>
                      <w:szCs w:val="18"/>
                    </w:rPr>
                    <w:t>0</w:t>
                  </w:r>
                </w:p>
              </w:tc>
              <w:tc>
                <w:tcPr>
                  <w:tcW w:w="698" w:type="dxa"/>
                  <w:vAlign w:val="center"/>
                </w:tcPr>
                <w:p w14:paraId="3CD94585" w14:textId="77777777" w:rsidR="001E5958" w:rsidRPr="00357DD1" w:rsidRDefault="002B4D88">
                  <w:pPr>
                    <w:pStyle w:val="Aff9"/>
                    <w:rPr>
                      <w:sz w:val="18"/>
                      <w:szCs w:val="18"/>
                    </w:rPr>
                  </w:pPr>
                  <w:r w:rsidRPr="00357DD1">
                    <w:rPr>
                      <w:sz w:val="18"/>
                      <w:szCs w:val="18"/>
                    </w:rPr>
                    <w:t>0</w:t>
                  </w:r>
                </w:p>
              </w:tc>
              <w:tc>
                <w:tcPr>
                  <w:tcW w:w="932" w:type="dxa"/>
                  <w:vAlign w:val="center"/>
                </w:tcPr>
                <w:p w14:paraId="764CC8F8" w14:textId="77777777" w:rsidR="001E5958" w:rsidRPr="00357DD1" w:rsidRDefault="002B4D88">
                  <w:pPr>
                    <w:pStyle w:val="Aff9"/>
                    <w:rPr>
                      <w:sz w:val="18"/>
                      <w:szCs w:val="18"/>
                    </w:rPr>
                  </w:pPr>
                  <w:r w:rsidRPr="00357DD1">
                    <w:rPr>
                      <w:rFonts w:hint="eastAsia"/>
                      <w:sz w:val="18"/>
                      <w:szCs w:val="18"/>
                    </w:rPr>
                    <w:t>0</w:t>
                  </w:r>
                </w:p>
              </w:tc>
              <w:tc>
                <w:tcPr>
                  <w:tcW w:w="1995" w:type="dxa"/>
                  <w:gridSpan w:val="2"/>
                  <w:vAlign w:val="center"/>
                </w:tcPr>
                <w:p w14:paraId="7AC6C122" w14:textId="77777777" w:rsidR="001E5958" w:rsidRPr="00357DD1" w:rsidRDefault="002B4D88">
                  <w:pPr>
                    <w:pStyle w:val="Aff9"/>
                    <w:rPr>
                      <w:sz w:val="18"/>
                      <w:szCs w:val="18"/>
                    </w:rPr>
                  </w:pPr>
                  <w:r w:rsidRPr="00357DD1">
                    <w:rPr>
                      <w:rFonts w:hint="eastAsia"/>
                      <w:sz w:val="18"/>
                      <w:szCs w:val="18"/>
                    </w:rPr>
                    <w:t>0</w:t>
                  </w:r>
                </w:p>
              </w:tc>
            </w:tr>
          </w:tbl>
          <w:bookmarkEnd w:id="12"/>
          <w:p w14:paraId="42EECD66" w14:textId="77777777" w:rsidR="001E5958" w:rsidRPr="00357DD1" w:rsidRDefault="002B4D88">
            <w:pPr>
              <w:jc w:val="left"/>
              <w:rPr>
                <w:bCs/>
                <w:sz w:val="15"/>
                <w:szCs w:val="15"/>
              </w:rPr>
            </w:pPr>
            <w:r w:rsidRPr="00357DD1">
              <w:rPr>
                <w:rFonts w:hint="eastAsia"/>
                <w:bCs/>
                <w:sz w:val="15"/>
                <w:szCs w:val="15"/>
              </w:rPr>
              <w:t>注</w:t>
            </w:r>
            <w:r w:rsidRPr="00357DD1">
              <w:rPr>
                <w:bCs/>
                <w:sz w:val="15"/>
                <w:szCs w:val="15"/>
              </w:rPr>
              <w:t>：</w:t>
            </w:r>
            <w:r w:rsidRPr="00357DD1">
              <w:rPr>
                <w:bCs/>
                <w:sz w:val="15"/>
                <w:szCs w:val="15"/>
              </w:rPr>
              <w:t>[1]</w:t>
            </w:r>
            <w:r w:rsidRPr="00357DD1">
              <w:rPr>
                <w:bCs/>
                <w:sz w:val="15"/>
                <w:szCs w:val="15"/>
              </w:rPr>
              <w:t>为排入</w:t>
            </w:r>
            <w:r w:rsidRPr="00357DD1">
              <w:rPr>
                <w:rFonts w:hint="eastAsia"/>
                <w:bCs/>
                <w:sz w:val="15"/>
                <w:szCs w:val="15"/>
              </w:rPr>
              <w:t>城东污水处理厂</w:t>
            </w:r>
            <w:r w:rsidRPr="00357DD1">
              <w:rPr>
                <w:bCs/>
                <w:sz w:val="15"/>
                <w:szCs w:val="15"/>
              </w:rPr>
              <w:t>接管考核量；</w:t>
            </w:r>
          </w:p>
          <w:p w14:paraId="5E4AAC4D" w14:textId="20E3EFB0" w:rsidR="001E5958" w:rsidRPr="00357DD1" w:rsidRDefault="002B4D88">
            <w:pPr>
              <w:ind w:firstLineChars="200" w:firstLine="300"/>
              <w:jc w:val="left"/>
              <w:rPr>
                <w:bCs/>
                <w:sz w:val="15"/>
                <w:szCs w:val="15"/>
              </w:rPr>
            </w:pPr>
            <w:r w:rsidRPr="00357DD1">
              <w:rPr>
                <w:bCs/>
                <w:sz w:val="15"/>
                <w:szCs w:val="15"/>
              </w:rPr>
              <w:t>[2]</w:t>
            </w:r>
            <w:r w:rsidRPr="00357DD1">
              <w:rPr>
                <w:bCs/>
                <w:sz w:val="15"/>
                <w:szCs w:val="15"/>
              </w:rPr>
              <w:t>为参照</w:t>
            </w:r>
            <w:r w:rsidRPr="00357DD1">
              <w:rPr>
                <w:rFonts w:hint="eastAsia"/>
                <w:bCs/>
                <w:sz w:val="15"/>
                <w:szCs w:val="15"/>
              </w:rPr>
              <w:t>城东污水处理厂</w:t>
            </w:r>
            <w:r w:rsidRPr="00357DD1">
              <w:rPr>
                <w:bCs/>
                <w:sz w:val="15"/>
                <w:szCs w:val="15"/>
              </w:rPr>
              <w:t>出水指标计算，作为本项目排入外环境的水污染物总量</w:t>
            </w:r>
            <w:r w:rsidRPr="00357DD1">
              <w:rPr>
                <w:rFonts w:hint="eastAsia"/>
                <w:bCs/>
                <w:sz w:val="15"/>
                <w:szCs w:val="15"/>
              </w:rPr>
              <w:t>；</w:t>
            </w:r>
          </w:p>
          <w:p w14:paraId="636F061B" w14:textId="77777777" w:rsidR="00582605" w:rsidRPr="00357DD1" w:rsidRDefault="00582605" w:rsidP="00582605">
            <w:pPr>
              <w:pStyle w:val="2"/>
              <w:adjustRightInd w:val="0"/>
              <w:snapToGrid w:val="0"/>
              <w:spacing w:after="0"/>
            </w:pPr>
          </w:p>
          <w:p w14:paraId="12989ABC" w14:textId="1A10D065" w:rsidR="001E5958" w:rsidRPr="00357DD1" w:rsidRDefault="002B4D88">
            <w:pPr>
              <w:spacing w:line="360" w:lineRule="auto"/>
              <w:ind w:firstLineChars="200" w:firstLine="420"/>
              <w:rPr>
                <w:szCs w:val="21"/>
              </w:rPr>
            </w:pPr>
            <w:r w:rsidRPr="00357DD1">
              <w:rPr>
                <w:rFonts w:hint="eastAsia"/>
                <w:szCs w:val="21"/>
              </w:rPr>
              <w:t>扩建</w:t>
            </w:r>
            <w:r w:rsidRPr="00357DD1">
              <w:rPr>
                <w:szCs w:val="21"/>
              </w:rPr>
              <w:t>项目</w:t>
            </w:r>
            <w:r w:rsidRPr="00357DD1">
              <w:rPr>
                <w:rFonts w:hint="eastAsia"/>
                <w:bCs/>
                <w:szCs w:val="21"/>
              </w:rPr>
              <w:t>新增有组织废气排放量为</w:t>
            </w:r>
            <w:r w:rsidRPr="00357DD1">
              <w:rPr>
                <w:szCs w:val="21"/>
              </w:rPr>
              <w:t>VOCs</w:t>
            </w:r>
            <w:r w:rsidRPr="00357DD1">
              <w:rPr>
                <w:rFonts w:hint="eastAsia"/>
                <w:szCs w:val="21"/>
              </w:rPr>
              <w:t>（非甲烷总烃）</w:t>
            </w:r>
            <w:r w:rsidR="001F1D46" w:rsidRPr="00357DD1">
              <w:rPr>
                <w:rFonts w:hint="eastAsia"/>
                <w:szCs w:val="21"/>
              </w:rPr>
              <w:t>（有组织</w:t>
            </w:r>
            <w:r w:rsidR="001F1D46" w:rsidRPr="00357DD1">
              <w:rPr>
                <w:rFonts w:hint="eastAsia"/>
                <w:szCs w:val="21"/>
              </w:rPr>
              <w:t>+</w:t>
            </w:r>
            <w:r w:rsidR="001F1D46" w:rsidRPr="00357DD1">
              <w:rPr>
                <w:rFonts w:hint="eastAsia"/>
                <w:szCs w:val="21"/>
              </w:rPr>
              <w:t>无组织）</w:t>
            </w:r>
            <w:r w:rsidR="001F1D46" w:rsidRPr="00357DD1">
              <w:rPr>
                <w:sz w:val="18"/>
                <w:szCs w:val="18"/>
              </w:rPr>
              <w:t>0.1976</w:t>
            </w:r>
            <w:r w:rsidRPr="00357DD1">
              <w:rPr>
                <w:szCs w:val="21"/>
              </w:rPr>
              <w:t>t/a</w:t>
            </w:r>
            <w:r w:rsidRPr="00357DD1">
              <w:rPr>
                <w:rFonts w:hint="eastAsia"/>
                <w:szCs w:val="21"/>
              </w:rPr>
              <w:t>，在太仓市范围内平衡；</w:t>
            </w:r>
          </w:p>
          <w:p w14:paraId="0374CB7C" w14:textId="0D8FE0A4" w:rsidR="001E5958" w:rsidRPr="00357DD1" w:rsidRDefault="002B4D88">
            <w:pPr>
              <w:spacing w:line="360" w:lineRule="auto"/>
              <w:ind w:firstLineChars="200" w:firstLine="420"/>
              <w:rPr>
                <w:szCs w:val="21"/>
              </w:rPr>
            </w:pPr>
            <w:r w:rsidRPr="00357DD1">
              <w:rPr>
                <w:rFonts w:hint="eastAsia"/>
                <w:szCs w:val="21"/>
              </w:rPr>
              <w:t>扩建</w:t>
            </w:r>
            <w:r w:rsidRPr="00357DD1">
              <w:rPr>
                <w:szCs w:val="21"/>
              </w:rPr>
              <w:t>项目</w:t>
            </w:r>
            <w:r w:rsidRPr="00357DD1">
              <w:rPr>
                <w:rFonts w:hint="eastAsia"/>
                <w:bCs/>
                <w:szCs w:val="21"/>
              </w:rPr>
              <w:t>新增</w:t>
            </w:r>
            <w:r w:rsidRPr="00357DD1">
              <w:rPr>
                <w:bCs/>
                <w:szCs w:val="21"/>
              </w:rPr>
              <w:t>水污染物</w:t>
            </w:r>
            <w:r w:rsidRPr="00357DD1">
              <w:rPr>
                <w:szCs w:val="21"/>
              </w:rPr>
              <w:t>接管考核</w:t>
            </w:r>
            <w:r w:rsidRPr="00357DD1">
              <w:rPr>
                <w:rFonts w:hint="eastAsia"/>
                <w:szCs w:val="21"/>
              </w:rPr>
              <w:t>量</w:t>
            </w:r>
            <w:r w:rsidRPr="00357DD1">
              <w:rPr>
                <w:rFonts w:hint="eastAsia"/>
                <w:bCs/>
                <w:szCs w:val="21"/>
              </w:rPr>
              <w:t>为：废水</w:t>
            </w:r>
            <w:r w:rsidRPr="00357DD1">
              <w:rPr>
                <w:bCs/>
                <w:szCs w:val="21"/>
              </w:rPr>
              <w:t>量</w:t>
            </w:r>
            <w:r w:rsidRPr="00357DD1">
              <w:rPr>
                <w:bCs/>
                <w:szCs w:val="21"/>
              </w:rPr>
              <w:t>2</w:t>
            </w:r>
            <w:r w:rsidR="001F1D46" w:rsidRPr="00357DD1">
              <w:rPr>
                <w:bCs/>
                <w:szCs w:val="21"/>
              </w:rPr>
              <w:t>64</w:t>
            </w:r>
            <w:r w:rsidRPr="00357DD1">
              <w:rPr>
                <w:bCs/>
                <w:szCs w:val="21"/>
              </w:rPr>
              <w:t>t/a</w:t>
            </w:r>
            <w:r w:rsidRPr="00357DD1">
              <w:rPr>
                <w:bCs/>
                <w:szCs w:val="21"/>
              </w:rPr>
              <w:t>、</w:t>
            </w:r>
            <w:r w:rsidRPr="00357DD1">
              <w:rPr>
                <w:bCs/>
                <w:szCs w:val="21"/>
              </w:rPr>
              <w:t>COD</w:t>
            </w:r>
            <w:r w:rsidR="001F1D46" w:rsidRPr="00357DD1">
              <w:rPr>
                <w:bCs/>
                <w:szCs w:val="21"/>
              </w:rPr>
              <w:t>0.0967</w:t>
            </w:r>
            <w:r w:rsidRPr="00357DD1">
              <w:rPr>
                <w:bCs/>
                <w:szCs w:val="21"/>
              </w:rPr>
              <w:t>t/a</w:t>
            </w:r>
            <w:r w:rsidRPr="00357DD1">
              <w:rPr>
                <w:bCs/>
                <w:szCs w:val="21"/>
              </w:rPr>
              <w:t>、</w:t>
            </w:r>
            <w:r w:rsidRPr="00357DD1">
              <w:rPr>
                <w:bCs/>
                <w:szCs w:val="21"/>
              </w:rPr>
              <w:t>SS</w:t>
            </w:r>
            <w:r w:rsidR="001F1D46" w:rsidRPr="00357DD1">
              <w:rPr>
                <w:bCs/>
                <w:szCs w:val="21"/>
              </w:rPr>
              <w:t>0.049</w:t>
            </w:r>
            <w:r w:rsidRPr="00357DD1">
              <w:rPr>
                <w:bCs/>
                <w:szCs w:val="21"/>
              </w:rPr>
              <w:t>t/a</w:t>
            </w:r>
            <w:r w:rsidRPr="00357DD1">
              <w:rPr>
                <w:bCs/>
                <w:szCs w:val="21"/>
              </w:rPr>
              <w:t>、</w:t>
            </w:r>
            <w:r w:rsidRPr="00357DD1">
              <w:rPr>
                <w:bCs/>
                <w:szCs w:val="21"/>
              </w:rPr>
              <w:t>NH3-N</w:t>
            </w:r>
            <w:r w:rsidR="001F1D46" w:rsidRPr="00357DD1">
              <w:rPr>
                <w:bCs/>
                <w:szCs w:val="21"/>
              </w:rPr>
              <w:t>0.006</w:t>
            </w:r>
            <w:r w:rsidRPr="00357DD1">
              <w:rPr>
                <w:bCs/>
                <w:szCs w:val="21"/>
              </w:rPr>
              <w:t>t/a</w:t>
            </w:r>
            <w:r w:rsidRPr="00357DD1">
              <w:rPr>
                <w:bCs/>
                <w:szCs w:val="21"/>
              </w:rPr>
              <w:t>、</w:t>
            </w:r>
            <w:r w:rsidRPr="00357DD1">
              <w:rPr>
                <w:bCs/>
                <w:szCs w:val="21"/>
              </w:rPr>
              <w:t>TN</w:t>
            </w:r>
            <w:r w:rsidR="001F1D46" w:rsidRPr="00357DD1">
              <w:rPr>
                <w:bCs/>
                <w:szCs w:val="21"/>
              </w:rPr>
              <w:t>0.0084</w:t>
            </w:r>
            <w:r w:rsidRPr="00357DD1">
              <w:rPr>
                <w:bCs/>
                <w:szCs w:val="21"/>
              </w:rPr>
              <w:t>t/a</w:t>
            </w:r>
            <w:r w:rsidRPr="00357DD1">
              <w:rPr>
                <w:bCs/>
                <w:szCs w:val="21"/>
              </w:rPr>
              <w:t>、</w:t>
            </w:r>
            <w:r w:rsidRPr="00357DD1">
              <w:rPr>
                <w:bCs/>
                <w:szCs w:val="21"/>
              </w:rPr>
              <w:t>TP</w:t>
            </w:r>
            <w:r w:rsidR="001F1D46" w:rsidRPr="00357DD1">
              <w:rPr>
                <w:bCs/>
                <w:szCs w:val="21"/>
              </w:rPr>
              <w:t>0.001</w:t>
            </w:r>
            <w:r w:rsidRPr="00357DD1">
              <w:rPr>
                <w:bCs/>
                <w:szCs w:val="21"/>
              </w:rPr>
              <w:t>t/a</w:t>
            </w:r>
            <w:r w:rsidRPr="00357DD1">
              <w:rPr>
                <w:bCs/>
                <w:szCs w:val="21"/>
              </w:rPr>
              <w:t>，纳入污水处理厂总量范围</w:t>
            </w:r>
            <w:r w:rsidRPr="00357DD1">
              <w:rPr>
                <w:szCs w:val="21"/>
              </w:rPr>
              <w:t>内；外排环境污水量</w:t>
            </w:r>
            <w:r w:rsidR="001F1D46" w:rsidRPr="00357DD1">
              <w:rPr>
                <w:bCs/>
                <w:szCs w:val="21"/>
              </w:rPr>
              <w:t>264</w:t>
            </w:r>
            <w:r w:rsidRPr="00357DD1">
              <w:rPr>
                <w:szCs w:val="21"/>
              </w:rPr>
              <w:t>t/a</w:t>
            </w:r>
            <w:r w:rsidRPr="00357DD1">
              <w:rPr>
                <w:szCs w:val="21"/>
              </w:rPr>
              <w:t>、</w:t>
            </w:r>
            <w:r w:rsidRPr="00357DD1">
              <w:rPr>
                <w:szCs w:val="21"/>
              </w:rPr>
              <w:t>COD0.013</w:t>
            </w:r>
            <w:r w:rsidR="00582605" w:rsidRPr="00357DD1">
              <w:rPr>
                <w:szCs w:val="21"/>
              </w:rPr>
              <w:t>2</w:t>
            </w:r>
            <w:r w:rsidRPr="00357DD1">
              <w:rPr>
                <w:szCs w:val="21"/>
              </w:rPr>
              <w:t>t/a</w:t>
            </w:r>
            <w:r w:rsidRPr="00357DD1">
              <w:rPr>
                <w:szCs w:val="21"/>
              </w:rPr>
              <w:t>、</w:t>
            </w:r>
            <w:r w:rsidRPr="00357DD1">
              <w:rPr>
                <w:szCs w:val="21"/>
              </w:rPr>
              <w:t>SS0.0026t/a</w:t>
            </w:r>
            <w:r w:rsidRPr="00357DD1">
              <w:rPr>
                <w:szCs w:val="21"/>
              </w:rPr>
              <w:t>、</w:t>
            </w:r>
            <w:r w:rsidRPr="00357DD1">
              <w:rPr>
                <w:szCs w:val="21"/>
              </w:rPr>
              <w:t>NH</w:t>
            </w:r>
            <w:r w:rsidRPr="00357DD1">
              <w:rPr>
                <w:szCs w:val="21"/>
                <w:vertAlign w:val="subscript"/>
              </w:rPr>
              <w:t>3</w:t>
            </w:r>
            <w:r w:rsidRPr="00357DD1">
              <w:rPr>
                <w:szCs w:val="21"/>
              </w:rPr>
              <w:t>-N0.001</w:t>
            </w:r>
            <w:r w:rsidR="00582605" w:rsidRPr="00357DD1">
              <w:rPr>
                <w:szCs w:val="21"/>
              </w:rPr>
              <w:t>1</w:t>
            </w:r>
            <w:r w:rsidRPr="00357DD1">
              <w:rPr>
                <w:szCs w:val="21"/>
              </w:rPr>
              <w:t>t/a</w:t>
            </w:r>
            <w:r w:rsidRPr="00357DD1">
              <w:rPr>
                <w:szCs w:val="21"/>
              </w:rPr>
              <w:t>、</w:t>
            </w:r>
            <w:r w:rsidRPr="00357DD1">
              <w:rPr>
                <w:szCs w:val="21"/>
              </w:rPr>
              <w:t>TN0.00</w:t>
            </w:r>
            <w:r w:rsidR="00582605" w:rsidRPr="00357DD1">
              <w:rPr>
                <w:szCs w:val="21"/>
              </w:rPr>
              <w:t>32</w:t>
            </w:r>
            <w:r w:rsidRPr="00357DD1">
              <w:rPr>
                <w:szCs w:val="21"/>
              </w:rPr>
              <w:t>t/a</w:t>
            </w:r>
            <w:r w:rsidRPr="00357DD1">
              <w:rPr>
                <w:szCs w:val="21"/>
              </w:rPr>
              <w:t>、</w:t>
            </w:r>
            <w:r w:rsidRPr="00357DD1">
              <w:rPr>
                <w:szCs w:val="21"/>
              </w:rPr>
              <w:t>TP0.0001t/a</w:t>
            </w:r>
            <w:r w:rsidRPr="00357DD1">
              <w:rPr>
                <w:szCs w:val="21"/>
              </w:rPr>
              <w:t>。</w:t>
            </w:r>
          </w:p>
          <w:p w14:paraId="32AEF577" w14:textId="77777777" w:rsidR="001E5958" w:rsidRPr="00357DD1" w:rsidRDefault="002B4D88">
            <w:pPr>
              <w:spacing w:line="360" w:lineRule="auto"/>
              <w:ind w:firstLineChars="200" w:firstLine="420"/>
              <w:rPr>
                <w:szCs w:val="21"/>
              </w:rPr>
            </w:pPr>
            <w:r w:rsidRPr="00357DD1">
              <w:rPr>
                <w:szCs w:val="21"/>
              </w:rPr>
              <w:t>固废排放量为零，不申请总量。</w:t>
            </w:r>
          </w:p>
        </w:tc>
      </w:tr>
    </w:tbl>
    <w:p w14:paraId="447FB36F" w14:textId="77777777" w:rsidR="001E5958" w:rsidRPr="00357DD1" w:rsidRDefault="002B4D88">
      <w:pPr>
        <w:pStyle w:val="af7"/>
        <w:spacing w:before="0" w:beforeAutospacing="0" w:after="0" w:afterAutospacing="0" w:line="360" w:lineRule="auto"/>
        <w:jc w:val="center"/>
        <w:outlineLvl w:val="0"/>
        <w:rPr>
          <w:rFonts w:ascii="Times New Roman" w:hAnsi="Times New Roman"/>
          <w:snapToGrid w:val="0"/>
          <w:sz w:val="30"/>
          <w:szCs w:val="30"/>
        </w:rPr>
      </w:pPr>
      <w:r w:rsidRPr="00357DD1">
        <w:rPr>
          <w:rFonts w:ascii="Times New Roman" w:hAnsi="Times New Roman" w:hint="eastAsia"/>
          <w:snapToGrid w:val="0"/>
          <w:sz w:val="30"/>
          <w:szCs w:val="30"/>
        </w:rPr>
        <w:lastRenderedPageBreak/>
        <w:t>四、主要环境影响和保护措施</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04"/>
        <w:gridCol w:w="8131"/>
      </w:tblGrid>
      <w:tr w:rsidR="00357DD1" w:rsidRPr="00357DD1" w14:paraId="75F1118B" w14:textId="77777777">
        <w:trPr>
          <w:jc w:val="center"/>
        </w:trPr>
        <w:tc>
          <w:tcPr>
            <w:tcW w:w="704" w:type="dxa"/>
            <w:tcBorders>
              <w:top w:val="single" w:sz="4" w:space="0" w:color="auto"/>
              <w:left w:val="single" w:sz="4" w:space="0" w:color="auto"/>
              <w:bottom w:val="single" w:sz="4" w:space="0" w:color="auto"/>
            </w:tcBorders>
            <w:tcMar>
              <w:left w:w="28" w:type="dxa"/>
              <w:right w:w="28" w:type="dxa"/>
            </w:tcMar>
            <w:vAlign w:val="center"/>
          </w:tcPr>
          <w:p w14:paraId="72139059" w14:textId="77777777" w:rsidR="001E5958" w:rsidRPr="00357DD1" w:rsidRDefault="002B4D88">
            <w:pPr>
              <w:pStyle w:val="af7"/>
              <w:adjustRightInd w:val="0"/>
              <w:snapToGrid w:val="0"/>
              <w:spacing w:before="0" w:beforeAutospacing="0" w:after="0" w:afterAutospacing="0"/>
              <w:jc w:val="center"/>
              <w:rPr>
                <w:rFonts w:ascii="Times New Roman" w:hAnsi="Times New Roman" w:cs="宋体"/>
                <w:kern w:val="2"/>
                <w:sz w:val="21"/>
                <w:szCs w:val="21"/>
              </w:rPr>
            </w:pPr>
            <w:r w:rsidRPr="00357DD1">
              <w:rPr>
                <w:rFonts w:ascii="Times New Roman" w:hAnsi="Times New Roman" w:cs="宋体" w:hint="eastAsia"/>
                <w:kern w:val="2"/>
                <w:sz w:val="21"/>
                <w:szCs w:val="21"/>
              </w:rPr>
              <w:t>施工</w:t>
            </w:r>
          </w:p>
          <w:p w14:paraId="73959D2A" w14:textId="77777777" w:rsidR="001E5958" w:rsidRPr="00357DD1" w:rsidRDefault="002B4D88">
            <w:pPr>
              <w:pStyle w:val="af7"/>
              <w:adjustRightInd w:val="0"/>
              <w:snapToGrid w:val="0"/>
              <w:spacing w:before="0" w:beforeAutospacing="0" w:after="0" w:afterAutospacing="0"/>
              <w:jc w:val="center"/>
              <w:rPr>
                <w:rFonts w:ascii="Times New Roman" w:hAnsi="Times New Roman" w:cs="宋体"/>
                <w:kern w:val="2"/>
                <w:sz w:val="21"/>
                <w:szCs w:val="21"/>
              </w:rPr>
            </w:pPr>
            <w:r w:rsidRPr="00357DD1">
              <w:rPr>
                <w:rFonts w:ascii="Times New Roman" w:hAnsi="Times New Roman" w:cs="宋体" w:hint="eastAsia"/>
                <w:kern w:val="2"/>
                <w:sz w:val="21"/>
                <w:szCs w:val="21"/>
              </w:rPr>
              <w:t>期环</w:t>
            </w:r>
          </w:p>
          <w:p w14:paraId="4DBB57C2" w14:textId="77777777" w:rsidR="001E5958" w:rsidRPr="00357DD1" w:rsidRDefault="002B4D88">
            <w:pPr>
              <w:pStyle w:val="af7"/>
              <w:adjustRightInd w:val="0"/>
              <w:snapToGrid w:val="0"/>
              <w:spacing w:before="0" w:beforeAutospacing="0" w:after="0" w:afterAutospacing="0"/>
              <w:jc w:val="center"/>
              <w:rPr>
                <w:rFonts w:ascii="Times New Roman" w:hAnsi="Times New Roman" w:cs="宋体"/>
                <w:kern w:val="2"/>
                <w:sz w:val="21"/>
                <w:szCs w:val="21"/>
              </w:rPr>
            </w:pPr>
            <w:r w:rsidRPr="00357DD1">
              <w:rPr>
                <w:rFonts w:ascii="Times New Roman" w:hAnsi="Times New Roman" w:cs="宋体" w:hint="eastAsia"/>
                <w:kern w:val="2"/>
                <w:sz w:val="21"/>
                <w:szCs w:val="21"/>
              </w:rPr>
              <w:t>境保</w:t>
            </w:r>
          </w:p>
          <w:p w14:paraId="27227EED" w14:textId="77777777" w:rsidR="001E5958" w:rsidRPr="00357DD1" w:rsidRDefault="002B4D88">
            <w:pPr>
              <w:pStyle w:val="af7"/>
              <w:adjustRightInd w:val="0"/>
              <w:snapToGrid w:val="0"/>
              <w:spacing w:before="0" w:beforeAutospacing="0" w:after="0" w:afterAutospacing="0"/>
              <w:jc w:val="center"/>
              <w:rPr>
                <w:rFonts w:ascii="Times New Roman" w:hAnsi="Times New Roman" w:cs="宋体"/>
                <w:kern w:val="2"/>
                <w:sz w:val="21"/>
                <w:szCs w:val="21"/>
              </w:rPr>
            </w:pPr>
            <w:r w:rsidRPr="00357DD1">
              <w:rPr>
                <w:rFonts w:ascii="Times New Roman" w:hAnsi="Times New Roman" w:cs="宋体" w:hint="eastAsia"/>
                <w:kern w:val="2"/>
                <w:sz w:val="21"/>
                <w:szCs w:val="21"/>
              </w:rPr>
              <w:t>护</w:t>
            </w:r>
            <w:proofErr w:type="gramStart"/>
            <w:r w:rsidRPr="00357DD1">
              <w:rPr>
                <w:rFonts w:ascii="Times New Roman" w:hAnsi="Times New Roman" w:cs="宋体" w:hint="eastAsia"/>
                <w:kern w:val="2"/>
                <w:sz w:val="21"/>
                <w:szCs w:val="21"/>
              </w:rPr>
              <w:t>措</w:t>
            </w:r>
            <w:proofErr w:type="gramEnd"/>
          </w:p>
          <w:p w14:paraId="716C0E94" w14:textId="77777777" w:rsidR="001E5958" w:rsidRPr="00357DD1" w:rsidRDefault="002B4D88">
            <w:pPr>
              <w:pStyle w:val="af7"/>
              <w:adjustRightInd w:val="0"/>
              <w:snapToGrid w:val="0"/>
              <w:spacing w:before="0" w:beforeAutospacing="0" w:after="0" w:afterAutospacing="0"/>
              <w:jc w:val="center"/>
              <w:rPr>
                <w:rFonts w:ascii="Times New Roman" w:hAnsi="Times New Roman" w:cs="宋体"/>
                <w:bCs/>
                <w:kern w:val="2"/>
                <w:sz w:val="21"/>
                <w:szCs w:val="21"/>
              </w:rPr>
            </w:pPr>
            <w:r w:rsidRPr="00357DD1">
              <w:rPr>
                <w:rFonts w:ascii="Times New Roman" w:hAnsi="Times New Roman" w:cs="宋体" w:hint="eastAsia"/>
                <w:kern w:val="2"/>
                <w:sz w:val="21"/>
                <w:szCs w:val="21"/>
              </w:rPr>
              <w:t>施</w:t>
            </w:r>
          </w:p>
        </w:tc>
        <w:tc>
          <w:tcPr>
            <w:tcW w:w="8131" w:type="dxa"/>
            <w:tcBorders>
              <w:top w:val="single" w:sz="4" w:space="0" w:color="auto"/>
              <w:bottom w:val="single" w:sz="4" w:space="0" w:color="auto"/>
              <w:right w:val="single" w:sz="4" w:space="0" w:color="auto"/>
            </w:tcBorders>
            <w:vAlign w:val="center"/>
          </w:tcPr>
          <w:p w14:paraId="597844B7" w14:textId="77777777" w:rsidR="001E5958" w:rsidRPr="00357DD1" w:rsidRDefault="002B4D88">
            <w:pPr>
              <w:adjustRightInd w:val="0"/>
              <w:snapToGrid w:val="0"/>
              <w:spacing w:line="360" w:lineRule="auto"/>
              <w:ind w:firstLineChars="200" w:firstLine="420"/>
              <w:rPr>
                <w:rFonts w:cs="宋体"/>
                <w:kern w:val="0"/>
                <w:szCs w:val="21"/>
              </w:rPr>
            </w:pPr>
            <w:r w:rsidRPr="00357DD1">
              <w:rPr>
                <w:rFonts w:cs="宋体" w:hint="eastAsia"/>
                <w:kern w:val="0"/>
                <w:szCs w:val="21"/>
              </w:rPr>
              <w:t>扩建项目在已建</w:t>
            </w:r>
            <w:r w:rsidRPr="00357DD1">
              <w:rPr>
                <w:rFonts w:cs="宋体"/>
                <w:kern w:val="0"/>
                <w:szCs w:val="21"/>
              </w:rPr>
              <w:t>厂房</w:t>
            </w:r>
            <w:r w:rsidRPr="00357DD1">
              <w:rPr>
                <w:rFonts w:cs="宋体" w:hint="eastAsia"/>
                <w:kern w:val="0"/>
                <w:szCs w:val="21"/>
              </w:rPr>
              <w:t>进行生产，施工期仅进行厂房简单装修和设备安装，对环境影响较小。</w:t>
            </w:r>
          </w:p>
        </w:tc>
      </w:tr>
      <w:tr w:rsidR="001E5958" w:rsidRPr="00357DD1" w14:paraId="2EC246A8" w14:textId="77777777">
        <w:trPr>
          <w:trHeight w:val="6743"/>
          <w:jc w:val="center"/>
        </w:trPr>
        <w:tc>
          <w:tcPr>
            <w:tcW w:w="704" w:type="dxa"/>
            <w:tcBorders>
              <w:top w:val="single" w:sz="4" w:space="0" w:color="auto"/>
              <w:left w:val="single" w:sz="4" w:space="0" w:color="auto"/>
              <w:bottom w:val="single" w:sz="4" w:space="0" w:color="auto"/>
            </w:tcBorders>
            <w:tcMar>
              <w:left w:w="28" w:type="dxa"/>
              <w:right w:w="28" w:type="dxa"/>
            </w:tcMar>
            <w:vAlign w:val="center"/>
          </w:tcPr>
          <w:p w14:paraId="3C3B055F" w14:textId="77777777" w:rsidR="001E5958" w:rsidRPr="00357DD1" w:rsidRDefault="002B4D88">
            <w:pPr>
              <w:adjustRightInd w:val="0"/>
              <w:snapToGrid w:val="0"/>
              <w:jc w:val="center"/>
              <w:rPr>
                <w:rFonts w:cs="宋体"/>
                <w:bCs/>
                <w:szCs w:val="21"/>
              </w:rPr>
            </w:pPr>
            <w:r w:rsidRPr="00357DD1">
              <w:rPr>
                <w:rFonts w:cs="宋体" w:hint="eastAsia"/>
                <w:bCs/>
                <w:szCs w:val="21"/>
              </w:rPr>
              <w:t>运营</w:t>
            </w:r>
          </w:p>
          <w:p w14:paraId="3F49DB5D" w14:textId="77777777" w:rsidR="001E5958" w:rsidRPr="00357DD1" w:rsidRDefault="002B4D88">
            <w:pPr>
              <w:adjustRightInd w:val="0"/>
              <w:snapToGrid w:val="0"/>
              <w:jc w:val="center"/>
              <w:rPr>
                <w:rFonts w:cs="宋体"/>
                <w:bCs/>
                <w:szCs w:val="21"/>
              </w:rPr>
            </w:pPr>
            <w:r w:rsidRPr="00357DD1">
              <w:rPr>
                <w:rFonts w:cs="宋体" w:hint="eastAsia"/>
                <w:bCs/>
                <w:szCs w:val="21"/>
              </w:rPr>
              <w:t>期环</w:t>
            </w:r>
          </w:p>
          <w:p w14:paraId="0F714E10" w14:textId="77777777" w:rsidR="001E5958" w:rsidRPr="00357DD1" w:rsidRDefault="002B4D88">
            <w:pPr>
              <w:adjustRightInd w:val="0"/>
              <w:snapToGrid w:val="0"/>
              <w:jc w:val="center"/>
              <w:rPr>
                <w:rFonts w:cs="宋体"/>
                <w:bCs/>
                <w:szCs w:val="21"/>
              </w:rPr>
            </w:pPr>
            <w:r w:rsidRPr="00357DD1">
              <w:rPr>
                <w:rFonts w:cs="宋体" w:hint="eastAsia"/>
                <w:bCs/>
                <w:szCs w:val="21"/>
              </w:rPr>
              <w:t>境影</w:t>
            </w:r>
          </w:p>
          <w:p w14:paraId="08CC7609" w14:textId="77777777" w:rsidR="001E5958" w:rsidRPr="00357DD1" w:rsidRDefault="002B4D88">
            <w:pPr>
              <w:adjustRightInd w:val="0"/>
              <w:snapToGrid w:val="0"/>
              <w:jc w:val="center"/>
              <w:rPr>
                <w:rFonts w:cs="宋体"/>
                <w:bCs/>
                <w:szCs w:val="21"/>
              </w:rPr>
            </w:pPr>
            <w:r w:rsidRPr="00357DD1">
              <w:rPr>
                <w:rFonts w:cs="宋体" w:hint="eastAsia"/>
                <w:bCs/>
                <w:szCs w:val="21"/>
              </w:rPr>
              <w:t>响</w:t>
            </w:r>
            <w:proofErr w:type="gramStart"/>
            <w:r w:rsidRPr="00357DD1">
              <w:rPr>
                <w:rFonts w:cs="宋体" w:hint="eastAsia"/>
                <w:bCs/>
                <w:szCs w:val="21"/>
              </w:rPr>
              <w:t>和</w:t>
            </w:r>
            <w:proofErr w:type="gramEnd"/>
          </w:p>
          <w:p w14:paraId="26D8EFEB" w14:textId="77777777" w:rsidR="001E5958" w:rsidRPr="00357DD1" w:rsidRDefault="002B4D88">
            <w:pPr>
              <w:adjustRightInd w:val="0"/>
              <w:snapToGrid w:val="0"/>
              <w:jc w:val="center"/>
              <w:rPr>
                <w:rFonts w:cs="宋体"/>
                <w:bCs/>
                <w:szCs w:val="21"/>
              </w:rPr>
            </w:pPr>
            <w:r w:rsidRPr="00357DD1">
              <w:rPr>
                <w:rFonts w:cs="宋体" w:hint="eastAsia"/>
                <w:bCs/>
                <w:szCs w:val="21"/>
              </w:rPr>
              <w:t>保护</w:t>
            </w:r>
          </w:p>
          <w:p w14:paraId="6B78CA22" w14:textId="77777777" w:rsidR="001E5958" w:rsidRPr="00357DD1" w:rsidRDefault="002B4D88">
            <w:pPr>
              <w:adjustRightInd w:val="0"/>
              <w:snapToGrid w:val="0"/>
              <w:jc w:val="center"/>
              <w:rPr>
                <w:rFonts w:cs="宋体"/>
                <w:bCs/>
                <w:szCs w:val="21"/>
              </w:rPr>
            </w:pPr>
            <w:r w:rsidRPr="00357DD1">
              <w:rPr>
                <w:rFonts w:cs="宋体" w:hint="eastAsia"/>
                <w:bCs/>
                <w:szCs w:val="21"/>
              </w:rPr>
              <w:t>措施</w:t>
            </w:r>
          </w:p>
        </w:tc>
        <w:tc>
          <w:tcPr>
            <w:tcW w:w="8131" w:type="dxa"/>
            <w:tcBorders>
              <w:top w:val="single" w:sz="4" w:space="0" w:color="auto"/>
              <w:bottom w:val="single" w:sz="8" w:space="0" w:color="auto"/>
              <w:right w:val="single" w:sz="4" w:space="0" w:color="auto"/>
            </w:tcBorders>
            <w:vAlign w:val="center"/>
          </w:tcPr>
          <w:p w14:paraId="13EF6A4C" w14:textId="77777777" w:rsidR="001E5958" w:rsidRPr="00357DD1" w:rsidRDefault="002B4D88">
            <w:pPr>
              <w:spacing w:line="360" w:lineRule="auto"/>
              <w:ind w:firstLineChars="200" w:firstLine="422"/>
              <w:rPr>
                <w:rFonts w:cs="宋体"/>
                <w:b/>
                <w:bCs/>
                <w:kern w:val="0"/>
                <w:szCs w:val="21"/>
              </w:rPr>
            </w:pPr>
            <w:r w:rsidRPr="00357DD1">
              <w:rPr>
                <w:b/>
                <w:bCs/>
                <w:kern w:val="0"/>
                <w:szCs w:val="21"/>
              </w:rPr>
              <w:t>1</w:t>
            </w:r>
            <w:r w:rsidRPr="00357DD1">
              <w:rPr>
                <w:rFonts w:cs="宋体" w:hint="eastAsia"/>
                <w:b/>
                <w:bCs/>
                <w:kern w:val="0"/>
                <w:szCs w:val="21"/>
              </w:rPr>
              <w:t>．废气</w:t>
            </w:r>
          </w:p>
          <w:p w14:paraId="62CDA778" w14:textId="38016722" w:rsidR="001E5958" w:rsidRPr="00357DD1" w:rsidRDefault="002B4D88">
            <w:pPr>
              <w:spacing w:line="360" w:lineRule="auto"/>
              <w:ind w:firstLineChars="200" w:firstLine="420"/>
              <w:rPr>
                <w:szCs w:val="21"/>
              </w:rPr>
            </w:pPr>
            <w:r w:rsidRPr="00357DD1">
              <w:rPr>
                <w:szCs w:val="21"/>
              </w:rPr>
              <w:t>生产过程中</w:t>
            </w:r>
            <w:r w:rsidRPr="00357DD1">
              <w:rPr>
                <w:rFonts w:hint="eastAsia"/>
                <w:szCs w:val="21"/>
              </w:rPr>
              <w:t>产生的</w:t>
            </w:r>
            <w:r w:rsidRPr="00357DD1">
              <w:rPr>
                <w:szCs w:val="21"/>
              </w:rPr>
              <w:t>废气主要包括：</w:t>
            </w:r>
            <w:r w:rsidR="007E5954" w:rsidRPr="00357DD1">
              <w:rPr>
                <w:rFonts w:hint="eastAsia"/>
                <w:szCs w:val="21"/>
              </w:rPr>
              <w:t>成</w:t>
            </w:r>
            <w:r w:rsidRPr="00357DD1">
              <w:rPr>
                <w:rFonts w:hint="eastAsia"/>
                <w:szCs w:val="21"/>
              </w:rPr>
              <w:t>型工序</w:t>
            </w:r>
            <w:r w:rsidRPr="00357DD1">
              <w:rPr>
                <w:szCs w:val="21"/>
              </w:rPr>
              <w:t>产生的</w:t>
            </w:r>
            <w:r w:rsidR="002E6492" w:rsidRPr="00357DD1">
              <w:rPr>
                <w:rFonts w:hint="eastAsia"/>
                <w:szCs w:val="21"/>
              </w:rPr>
              <w:t>成型</w:t>
            </w:r>
            <w:r w:rsidRPr="00357DD1">
              <w:rPr>
                <w:szCs w:val="21"/>
              </w:rPr>
              <w:t>废气</w:t>
            </w:r>
            <w:r w:rsidRPr="00357DD1">
              <w:rPr>
                <w:rFonts w:hint="eastAsia"/>
                <w:szCs w:val="21"/>
              </w:rPr>
              <w:t>G1</w:t>
            </w:r>
            <w:r w:rsidRPr="00357DD1">
              <w:rPr>
                <w:szCs w:val="21"/>
              </w:rPr>
              <w:t>-1</w:t>
            </w:r>
            <w:r w:rsidRPr="00357DD1">
              <w:rPr>
                <w:rFonts w:hint="eastAsia"/>
                <w:szCs w:val="21"/>
              </w:rPr>
              <w:t>、</w:t>
            </w:r>
            <w:r w:rsidRPr="00357DD1">
              <w:rPr>
                <w:rFonts w:hint="eastAsia"/>
                <w:szCs w:val="21"/>
              </w:rPr>
              <w:t>G</w:t>
            </w:r>
            <w:r w:rsidRPr="00357DD1">
              <w:rPr>
                <w:szCs w:val="21"/>
              </w:rPr>
              <w:t>2-1</w:t>
            </w:r>
            <w:r w:rsidRPr="00357DD1">
              <w:rPr>
                <w:rFonts w:hint="eastAsia"/>
                <w:szCs w:val="21"/>
              </w:rPr>
              <w:t>，发泡</w:t>
            </w:r>
            <w:r w:rsidRPr="00357DD1">
              <w:rPr>
                <w:szCs w:val="21"/>
              </w:rPr>
              <w:t>废气</w:t>
            </w:r>
            <w:r w:rsidRPr="00357DD1">
              <w:rPr>
                <w:rFonts w:hint="eastAsia"/>
                <w:szCs w:val="21"/>
              </w:rPr>
              <w:t>G21-2</w:t>
            </w:r>
            <w:r w:rsidRPr="00357DD1">
              <w:rPr>
                <w:rFonts w:hint="eastAsia"/>
                <w:szCs w:val="21"/>
              </w:rPr>
              <w:t>。其中</w:t>
            </w:r>
            <w:r w:rsidR="001A6626" w:rsidRPr="00357DD1">
              <w:rPr>
                <w:rFonts w:hint="eastAsia"/>
                <w:szCs w:val="21"/>
              </w:rPr>
              <w:t>成</w:t>
            </w:r>
            <w:r w:rsidRPr="00357DD1">
              <w:rPr>
                <w:rFonts w:hint="eastAsia"/>
                <w:szCs w:val="21"/>
              </w:rPr>
              <w:t>型</w:t>
            </w:r>
            <w:r w:rsidRPr="00357DD1">
              <w:rPr>
                <w:szCs w:val="21"/>
              </w:rPr>
              <w:t>废气</w:t>
            </w:r>
            <w:r w:rsidRPr="00357DD1">
              <w:rPr>
                <w:rFonts w:hint="eastAsia"/>
                <w:szCs w:val="21"/>
              </w:rPr>
              <w:t>G1</w:t>
            </w:r>
            <w:r w:rsidRPr="00357DD1">
              <w:rPr>
                <w:szCs w:val="21"/>
              </w:rPr>
              <w:t>-1</w:t>
            </w:r>
            <w:r w:rsidRPr="00357DD1">
              <w:rPr>
                <w:rFonts w:hint="eastAsia"/>
                <w:szCs w:val="21"/>
              </w:rPr>
              <w:t>、</w:t>
            </w:r>
            <w:r w:rsidRPr="00357DD1">
              <w:rPr>
                <w:rFonts w:hint="eastAsia"/>
                <w:szCs w:val="21"/>
              </w:rPr>
              <w:t>G</w:t>
            </w:r>
            <w:r w:rsidRPr="00357DD1">
              <w:rPr>
                <w:szCs w:val="21"/>
              </w:rPr>
              <w:t>2-1</w:t>
            </w:r>
            <w:r w:rsidRPr="00357DD1">
              <w:rPr>
                <w:rFonts w:hint="eastAsia"/>
                <w:szCs w:val="21"/>
              </w:rPr>
              <w:t>，发泡</w:t>
            </w:r>
            <w:r w:rsidRPr="00357DD1">
              <w:rPr>
                <w:szCs w:val="21"/>
              </w:rPr>
              <w:t>废气</w:t>
            </w:r>
            <w:r w:rsidRPr="00357DD1">
              <w:rPr>
                <w:rFonts w:hint="eastAsia"/>
                <w:szCs w:val="21"/>
              </w:rPr>
              <w:t>G21-2</w:t>
            </w:r>
            <w:r w:rsidRPr="00357DD1">
              <w:rPr>
                <w:rFonts w:hint="eastAsia"/>
                <w:szCs w:val="21"/>
              </w:rPr>
              <w:t>经集气罩收集后经</w:t>
            </w:r>
            <w:r w:rsidR="001B16EB" w:rsidRPr="00357DD1">
              <w:rPr>
                <w:rFonts w:hint="eastAsia"/>
                <w:szCs w:val="21"/>
              </w:rPr>
              <w:t>二级</w:t>
            </w:r>
            <w:r w:rsidRPr="00357DD1">
              <w:rPr>
                <w:rFonts w:hint="eastAsia"/>
                <w:szCs w:val="21"/>
              </w:rPr>
              <w:t>活性炭装置处理后</w:t>
            </w:r>
            <w:r w:rsidR="001B16EB" w:rsidRPr="00357DD1">
              <w:rPr>
                <w:rFonts w:hint="eastAsia"/>
                <w:szCs w:val="21"/>
              </w:rPr>
              <w:t>通过</w:t>
            </w:r>
            <w:r w:rsidR="001B16EB" w:rsidRPr="00357DD1">
              <w:rPr>
                <w:szCs w:val="21"/>
              </w:rPr>
              <w:t>9</w:t>
            </w:r>
            <w:r w:rsidRPr="00357DD1">
              <w:rPr>
                <w:rFonts w:hint="eastAsia"/>
                <w:szCs w:val="21"/>
              </w:rPr>
              <w:t>#</w:t>
            </w:r>
            <w:r w:rsidRPr="00357DD1">
              <w:rPr>
                <w:szCs w:val="21"/>
              </w:rPr>
              <w:t>排气筒排放。</w:t>
            </w:r>
          </w:p>
          <w:p w14:paraId="12288FF7" w14:textId="77777777" w:rsidR="001E5958" w:rsidRPr="00357DD1" w:rsidRDefault="002B4D88">
            <w:pPr>
              <w:spacing w:line="360" w:lineRule="auto"/>
              <w:ind w:firstLineChars="200" w:firstLine="420"/>
              <w:rPr>
                <w:kern w:val="0"/>
                <w:szCs w:val="21"/>
              </w:rPr>
            </w:pPr>
            <w:r w:rsidRPr="00357DD1">
              <w:rPr>
                <w:kern w:val="0"/>
                <w:szCs w:val="21"/>
              </w:rPr>
              <w:t>（</w:t>
            </w:r>
            <w:r w:rsidRPr="00357DD1">
              <w:rPr>
                <w:kern w:val="0"/>
                <w:szCs w:val="21"/>
              </w:rPr>
              <w:t>1</w:t>
            </w:r>
            <w:r w:rsidRPr="00357DD1">
              <w:rPr>
                <w:kern w:val="0"/>
                <w:szCs w:val="21"/>
              </w:rPr>
              <w:t>）废气源强核算、收集、处理、排放方式</w:t>
            </w:r>
          </w:p>
          <w:p w14:paraId="3927AA82" w14:textId="77777777" w:rsidR="001E5958" w:rsidRPr="00357DD1" w:rsidRDefault="002B4D88">
            <w:pPr>
              <w:spacing w:line="360" w:lineRule="auto"/>
              <w:ind w:firstLineChars="200" w:firstLine="420"/>
              <w:rPr>
                <w:kern w:val="0"/>
                <w:szCs w:val="21"/>
              </w:rPr>
            </w:pPr>
            <w:r w:rsidRPr="00357DD1">
              <w:rPr>
                <w:kern w:val="0"/>
                <w:szCs w:val="21"/>
              </w:rPr>
              <w:t>1</w:t>
            </w:r>
            <w:r w:rsidRPr="00357DD1">
              <w:rPr>
                <w:kern w:val="0"/>
                <w:szCs w:val="21"/>
              </w:rPr>
              <w:t>）有组织</w:t>
            </w:r>
          </w:p>
          <w:p w14:paraId="41C50469" w14:textId="05F6B0EB" w:rsidR="001E5958" w:rsidRPr="00357DD1" w:rsidRDefault="002B4D88">
            <w:pPr>
              <w:spacing w:line="360" w:lineRule="auto"/>
              <w:ind w:firstLineChars="200" w:firstLine="420"/>
              <w:rPr>
                <w:bCs/>
                <w:szCs w:val="21"/>
              </w:rPr>
            </w:pPr>
            <w:r w:rsidRPr="00357DD1">
              <w:rPr>
                <w:rFonts w:cs="宋体" w:hint="eastAsia"/>
                <w:bCs/>
                <w:szCs w:val="21"/>
              </w:rPr>
              <w:t>①</w:t>
            </w:r>
            <w:r w:rsidR="007E5954" w:rsidRPr="00357DD1">
              <w:rPr>
                <w:rFonts w:hint="eastAsia"/>
                <w:szCs w:val="21"/>
              </w:rPr>
              <w:t>成</w:t>
            </w:r>
            <w:r w:rsidRPr="00357DD1">
              <w:rPr>
                <w:rFonts w:hint="eastAsia"/>
                <w:szCs w:val="21"/>
              </w:rPr>
              <w:t>型</w:t>
            </w:r>
            <w:r w:rsidRPr="00357DD1">
              <w:rPr>
                <w:szCs w:val="21"/>
              </w:rPr>
              <w:t>废气（</w:t>
            </w:r>
            <w:r w:rsidRPr="00357DD1">
              <w:rPr>
                <w:rFonts w:hint="eastAsia"/>
                <w:szCs w:val="21"/>
              </w:rPr>
              <w:t>G1</w:t>
            </w:r>
            <w:r w:rsidRPr="00357DD1">
              <w:rPr>
                <w:szCs w:val="21"/>
              </w:rPr>
              <w:t>-1</w:t>
            </w:r>
            <w:r w:rsidRPr="00357DD1">
              <w:rPr>
                <w:rFonts w:hint="eastAsia"/>
                <w:szCs w:val="21"/>
              </w:rPr>
              <w:t>、</w:t>
            </w:r>
            <w:r w:rsidRPr="00357DD1">
              <w:rPr>
                <w:rFonts w:hint="eastAsia"/>
                <w:szCs w:val="21"/>
              </w:rPr>
              <w:t>G</w:t>
            </w:r>
            <w:r w:rsidRPr="00357DD1">
              <w:rPr>
                <w:szCs w:val="21"/>
              </w:rPr>
              <w:t>2-1</w:t>
            </w:r>
            <w:r w:rsidRPr="00357DD1">
              <w:rPr>
                <w:szCs w:val="21"/>
              </w:rPr>
              <w:t>）</w:t>
            </w:r>
          </w:p>
          <w:p w14:paraId="5E6BE767" w14:textId="380C61DB" w:rsidR="00DF19D2" w:rsidRPr="00357DD1" w:rsidRDefault="002B4D88" w:rsidP="00DF19D2">
            <w:pPr>
              <w:spacing w:line="360" w:lineRule="auto"/>
              <w:ind w:firstLineChars="200" w:firstLine="420"/>
              <w:rPr>
                <w:szCs w:val="21"/>
                <w:lang w:val="zh-TW"/>
              </w:rPr>
            </w:pPr>
            <w:r w:rsidRPr="00357DD1">
              <w:rPr>
                <w:rFonts w:hint="eastAsia"/>
                <w:szCs w:val="21"/>
              </w:rPr>
              <w:t>扩建</w:t>
            </w:r>
            <w:r w:rsidRPr="00357DD1">
              <w:rPr>
                <w:szCs w:val="21"/>
              </w:rPr>
              <w:t>项目在</w:t>
            </w:r>
            <w:r w:rsidR="002E6492" w:rsidRPr="00357DD1">
              <w:rPr>
                <w:rFonts w:hint="eastAsia"/>
                <w:szCs w:val="21"/>
              </w:rPr>
              <w:t>成型</w:t>
            </w:r>
            <w:r w:rsidRPr="00357DD1">
              <w:rPr>
                <w:rFonts w:hint="eastAsia"/>
                <w:szCs w:val="21"/>
              </w:rPr>
              <w:t>过程</w:t>
            </w:r>
            <w:r w:rsidRPr="00357DD1">
              <w:rPr>
                <w:szCs w:val="21"/>
              </w:rPr>
              <w:t>中会产生</w:t>
            </w:r>
            <w:r w:rsidR="002E6492" w:rsidRPr="00357DD1">
              <w:rPr>
                <w:rFonts w:hint="eastAsia"/>
                <w:szCs w:val="21"/>
              </w:rPr>
              <w:t>成型</w:t>
            </w:r>
            <w:r w:rsidRPr="00357DD1">
              <w:rPr>
                <w:szCs w:val="21"/>
              </w:rPr>
              <w:t>废气</w:t>
            </w:r>
            <w:r w:rsidRPr="00357DD1">
              <w:rPr>
                <w:rFonts w:hint="eastAsia"/>
                <w:szCs w:val="21"/>
              </w:rPr>
              <w:t>，</w:t>
            </w:r>
            <w:r w:rsidR="00DF19D2" w:rsidRPr="00357DD1">
              <w:rPr>
                <w:szCs w:val="21"/>
              </w:rPr>
              <w:t>根据</w:t>
            </w:r>
            <w:r w:rsidR="00DF19D2" w:rsidRPr="00357DD1">
              <w:rPr>
                <w:bCs/>
                <w:szCs w:val="21"/>
              </w:rPr>
              <w:t>《</w:t>
            </w:r>
            <w:r w:rsidR="00DF19D2" w:rsidRPr="00357DD1">
              <w:rPr>
                <w:bCs/>
                <w:szCs w:val="21"/>
              </w:rPr>
              <w:t>&lt;</w:t>
            </w:r>
            <w:r w:rsidR="00DF19D2" w:rsidRPr="00357DD1">
              <w:rPr>
                <w:bCs/>
                <w:szCs w:val="21"/>
              </w:rPr>
              <w:t>排放源统计调查产排污核算方法和系数手册</w:t>
            </w:r>
            <w:r w:rsidR="00DF19D2" w:rsidRPr="00357DD1">
              <w:rPr>
                <w:bCs/>
                <w:szCs w:val="21"/>
              </w:rPr>
              <w:t>&gt;--292</w:t>
            </w:r>
            <w:r w:rsidR="00DF19D2" w:rsidRPr="00357DD1">
              <w:rPr>
                <w:bCs/>
                <w:szCs w:val="21"/>
              </w:rPr>
              <w:t>塑料制品业系数手册</w:t>
            </w:r>
            <w:r w:rsidR="00DF19D2" w:rsidRPr="00357DD1">
              <w:rPr>
                <w:bCs/>
                <w:szCs w:val="21"/>
              </w:rPr>
              <w:t>—2929</w:t>
            </w:r>
            <w:r w:rsidR="00DF19D2" w:rsidRPr="00357DD1">
              <w:rPr>
                <w:rFonts w:hint="eastAsia"/>
                <w:bCs/>
                <w:szCs w:val="21"/>
              </w:rPr>
              <w:t>塑料零件及其他塑料制品制造行业系数表</w:t>
            </w:r>
            <w:r w:rsidR="00DF19D2" w:rsidRPr="00357DD1">
              <w:rPr>
                <w:bCs/>
                <w:szCs w:val="21"/>
              </w:rPr>
              <w:t>》中提供的</w:t>
            </w:r>
            <w:r w:rsidR="00DF19D2" w:rsidRPr="00357DD1">
              <w:rPr>
                <w:bCs/>
                <w:szCs w:val="21"/>
              </w:rPr>
              <w:t>“</w:t>
            </w:r>
            <w:r w:rsidR="00122220" w:rsidRPr="00357DD1">
              <w:rPr>
                <w:rFonts w:hint="eastAsia"/>
                <w:bCs/>
                <w:szCs w:val="21"/>
              </w:rPr>
              <w:t>吸塑</w:t>
            </w:r>
            <w:r w:rsidR="00DF19D2" w:rsidRPr="00357DD1">
              <w:rPr>
                <w:bCs/>
                <w:szCs w:val="21"/>
              </w:rPr>
              <w:t>、</w:t>
            </w:r>
            <w:r w:rsidR="00122220" w:rsidRPr="00357DD1">
              <w:rPr>
                <w:rFonts w:hint="eastAsia"/>
                <w:bCs/>
                <w:szCs w:val="21"/>
              </w:rPr>
              <w:t>裁切</w:t>
            </w:r>
            <w:r w:rsidR="00DF19D2" w:rsidRPr="00357DD1">
              <w:rPr>
                <w:bCs/>
                <w:szCs w:val="21"/>
              </w:rPr>
              <w:t>”</w:t>
            </w:r>
            <w:r w:rsidR="00DF19D2" w:rsidRPr="00357DD1">
              <w:rPr>
                <w:bCs/>
                <w:szCs w:val="21"/>
              </w:rPr>
              <w:t>工序非甲烷总烃产生系数为</w:t>
            </w:r>
            <w:r w:rsidR="00DF19D2" w:rsidRPr="00357DD1">
              <w:rPr>
                <w:bCs/>
                <w:szCs w:val="21"/>
              </w:rPr>
              <w:t>1.</w:t>
            </w:r>
            <w:r w:rsidR="00122220" w:rsidRPr="00357DD1">
              <w:rPr>
                <w:bCs/>
                <w:szCs w:val="21"/>
              </w:rPr>
              <w:t>9</w:t>
            </w:r>
            <w:r w:rsidR="00DF19D2" w:rsidRPr="00357DD1">
              <w:rPr>
                <w:bCs/>
                <w:szCs w:val="21"/>
              </w:rPr>
              <w:t>0kg/t-</w:t>
            </w:r>
            <w:r w:rsidR="00440F0C" w:rsidRPr="00357DD1">
              <w:rPr>
                <w:rFonts w:hint="eastAsia"/>
                <w:bCs/>
                <w:szCs w:val="21"/>
              </w:rPr>
              <w:t>原料</w:t>
            </w:r>
            <w:r w:rsidR="00801FBB" w:rsidRPr="00357DD1">
              <w:rPr>
                <w:szCs w:val="21"/>
                <w:lang w:val="zh-TW"/>
              </w:rPr>
              <w:t>。</w:t>
            </w:r>
            <w:r w:rsidR="00440F0C" w:rsidRPr="00357DD1">
              <w:rPr>
                <w:rFonts w:hAnsi="宋体"/>
                <w:szCs w:val="21"/>
              </w:rPr>
              <w:t>地毯</w:t>
            </w:r>
            <w:r w:rsidR="00440F0C" w:rsidRPr="00357DD1">
              <w:rPr>
                <w:szCs w:val="21"/>
              </w:rPr>
              <w:t>成型</w:t>
            </w:r>
            <w:proofErr w:type="gramStart"/>
            <w:r w:rsidR="00440F0C" w:rsidRPr="00357DD1">
              <w:rPr>
                <w:rFonts w:hint="eastAsia"/>
                <w:szCs w:val="21"/>
              </w:rPr>
              <w:t>过程</w:t>
            </w:r>
            <w:r w:rsidR="00440F0C" w:rsidRPr="00357DD1">
              <w:rPr>
                <w:rFonts w:hAnsi="宋体" w:hint="eastAsia"/>
                <w:kern w:val="0"/>
                <w:szCs w:val="21"/>
              </w:rPr>
              <w:t>底</w:t>
            </w:r>
            <w:r w:rsidR="00440F0C" w:rsidRPr="00357DD1">
              <w:rPr>
                <w:rFonts w:hAnsi="宋体"/>
                <w:kern w:val="0"/>
                <w:szCs w:val="21"/>
              </w:rPr>
              <w:t>毡</w:t>
            </w:r>
            <w:r w:rsidR="00440F0C" w:rsidRPr="00357DD1">
              <w:rPr>
                <w:rFonts w:hAnsi="宋体" w:hint="eastAsia"/>
                <w:kern w:val="0"/>
                <w:szCs w:val="21"/>
              </w:rPr>
              <w:t>用量</w:t>
            </w:r>
            <w:proofErr w:type="gramEnd"/>
            <w:r w:rsidR="00440F0C" w:rsidRPr="00357DD1">
              <w:rPr>
                <w:rFonts w:hAnsi="宋体"/>
                <w:szCs w:val="21"/>
              </w:rPr>
              <w:t>约</w:t>
            </w:r>
            <w:r w:rsidR="00440F0C" w:rsidRPr="00357DD1">
              <w:rPr>
                <w:rFonts w:hAnsi="宋体"/>
                <w:szCs w:val="21"/>
              </w:rPr>
              <w:t>9</w:t>
            </w:r>
            <w:r w:rsidR="00440F0C" w:rsidRPr="00357DD1">
              <w:rPr>
                <w:bCs/>
                <w:szCs w:val="21"/>
              </w:rPr>
              <w:t>t/a</w:t>
            </w:r>
            <w:r w:rsidR="00440F0C" w:rsidRPr="00357DD1">
              <w:rPr>
                <w:rFonts w:hint="eastAsia"/>
                <w:bCs/>
                <w:szCs w:val="21"/>
              </w:rPr>
              <w:t>，</w:t>
            </w:r>
            <w:r w:rsidR="00440F0C" w:rsidRPr="00357DD1">
              <w:rPr>
                <w:rFonts w:hAnsi="宋体"/>
                <w:szCs w:val="21"/>
              </w:rPr>
              <w:t>毯面</w:t>
            </w:r>
            <w:r w:rsidR="00440F0C" w:rsidRPr="00357DD1">
              <w:rPr>
                <w:rFonts w:hAnsi="宋体" w:hint="eastAsia"/>
                <w:kern w:val="0"/>
                <w:szCs w:val="21"/>
              </w:rPr>
              <w:t>用量</w:t>
            </w:r>
            <w:r w:rsidR="00440F0C" w:rsidRPr="00357DD1">
              <w:rPr>
                <w:rFonts w:hAnsi="宋体"/>
                <w:szCs w:val="21"/>
              </w:rPr>
              <w:t>约</w:t>
            </w:r>
            <w:r w:rsidR="00440F0C" w:rsidRPr="00357DD1">
              <w:rPr>
                <w:rFonts w:hAnsi="宋体"/>
                <w:szCs w:val="21"/>
              </w:rPr>
              <w:t>6</w:t>
            </w:r>
            <w:r w:rsidR="00440F0C" w:rsidRPr="00357DD1">
              <w:rPr>
                <w:bCs/>
                <w:szCs w:val="21"/>
              </w:rPr>
              <w:t>t/a</w:t>
            </w:r>
            <w:r w:rsidR="00440F0C" w:rsidRPr="00357DD1">
              <w:rPr>
                <w:rFonts w:hint="eastAsia"/>
                <w:bCs/>
                <w:szCs w:val="21"/>
              </w:rPr>
              <w:t>，</w:t>
            </w:r>
            <w:r w:rsidR="00440F0C" w:rsidRPr="00357DD1">
              <w:rPr>
                <w:rFonts w:hAnsi="宋体"/>
                <w:szCs w:val="21"/>
              </w:rPr>
              <w:t>轮罩</w:t>
            </w:r>
            <w:r w:rsidR="00440F0C" w:rsidRPr="00357DD1">
              <w:rPr>
                <w:szCs w:val="21"/>
              </w:rPr>
              <w:t>成型</w:t>
            </w:r>
            <w:r w:rsidR="00440F0C" w:rsidRPr="00357DD1">
              <w:rPr>
                <w:rFonts w:hint="eastAsia"/>
                <w:szCs w:val="21"/>
              </w:rPr>
              <w:t>过程</w:t>
            </w:r>
            <w:r w:rsidR="00801FBB" w:rsidRPr="00357DD1">
              <w:rPr>
                <w:rFonts w:hAnsi="宋体" w:hint="eastAsia"/>
                <w:szCs w:val="21"/>
              </w:rPr>
              <w:t>毛</w:t>
            </w:r>
            <w:r w:rsidR="00801FBB" w:rsidRPr="00357DD1">
              <w:rPr>
                <w:rFonts w:hAnsi="宋体"/>
                <w:szCs w:val="21"/>
              </w:rPr>
              <w:t>毡</w:t>
            </w:r>
            <w:r w:rsidR="00801FBB" w:rsidRPr="00357DD1">
              <w:rPr>
                <w:rFonts w:hAnsi="宋体" w:hint="eastAsia"/>
                <w:kern w:val="0"/>
                <w:szCs w:val="21"/>
              </w:rPr>
              <w:t>用量</w:t>
            </w:r>
            <w:r w:rsidR="00801FBB" w:rsidRPr="00357DD1">
              <w:rPr>
                <w:rFonts w:hAnsi="宋体"/>
                <w:szCs w:val="21"/>
              </w:rPr>
              <w:t>约</w:t>
            </w:r>
            <w:r w:rsidR="00801FBB" w:rsidRPr="00357DD1">
              <w:rPr>
                <w:rFonts w:hAnsi="宋体"/>
                <w:szCs w:val="21"/>
              </w:rPr>
              <w:t>9</w:t>
            </w:r>
            <w:r w:rsidR="00801FBB" w:rsidRPr="00357DD1">
              <w:rPr>
                <w:bCs/>
                <w:szCs w:val="21"/>
              </w:rPr>
              <w:t>t/a</w:t>
            </w:r>
            <w:r w:rsidR="00801FBB" w:rsidRPr="00357DD1">
              <w:rPr>
                <w:rFonts w:hint="eastAsia"/>
                <w:bCs/>
                <w:szCs w:val="21"/>
              </w:rPr>
              <w:t>，</w:t>
            </w:r>
            <w:r w:rsidR="00DF19D2" w:rsidRPr="00357DD1">
              <w:rPr>
                <w:szCs w:val="21"/>
                <w:lang w:val="zh-TW"/>
              </w:rPr>
              <w:t>则</w:t>
            </w:r>
            <w:r w:rsidR="00DF19D2" w:rsidRPr="00357DD1">
              <w:rPr>
                <w:szCs w:val="21"/>
              </w:rPr>
              <w:t>成型废气</w:t>
            </w:r>
            <w:r w:rsidR="00DF19D2" w:rsidRPr="00357DD1">
              <w:rPr>
                <w:bCs/>
                <w:szCs w:val="21"/>
              </w:rPr>
              <w:t>非甲烷总烃</w:t>
            </w:r>
            <w:r w:rsidR="00DF19D2" w:rsidRPr="00357DD1">
              <w:rPr>
                <w:szCs w:val="21"/>
                <w:lang w:val="zh-TW"/>
              </w:rPr>
              <w:t>的产生量为</w:t>
            </w:r>
            <w:r w:rsidR="00DF19D2" w:rsidRPr="00357DD1">
              <w:rPr>
                <w:szCs w:val="21"/>
                <w:lang w:val="zh-TW"/>
              </w:rPr>
              <w:t>0.</w:t>
            </w:r>
            <w:r w:rsidR="00801FBB" w:rsidRPr="00357DD1">
              <w:rPr>
                <w:rFonts w:eastAsia="PMingLiU"/>
                <w:szCs w:val="21"/>
                <w:lang w:val="zh-TW" w:eastAsia="zh-TW"/>
              </w:rPr>
              <w:t>046</w:t>
            </w:r>
            <w:r w:rsidR="00DF19D2" w:rsidRPr="00357DD1">
              <w:rPr>
                <w:szCs w:val="21"/>
                <w:lang w:val="zh-TW"/>
              </w:rPr>
              <w:t>t/a</w:t>
            </w:r>
            <w:r w:rsidR="00DF19D2" w:rsidRPr="00357DD1">
              <w:rPr>
                <w:szCs w:val="21"/>
                <w:lang w:val="zh-TW"/>
              </w:rPr>
              <w:t>。</w:t>
            </w:r>
          </w:p>
          <w:p w14:paraId="2EB27FB3" w14:textId="4C2B20DB" w:rsidR="001E5958" w:rsidRPr="00357DD1" w:rsidRDefault="00801FBB">
            <w:pPr>
              <w:spacing w:line="360" w:lineRule="auto"/>
              <w:ind w:firstLineChars="200" w:firstLine="420"/>
              <w:rPr>
                <w:szCs w:val="21"/>
              </w:rPr>
            </w:pPr>
            <w:r w:rsidRPr="00357DD1">
              <w:rPr>
                <w:rFonts w:hint="eastAsia"/>
                <w:szCs w:val="21"/>
              </w:rPr>
              <w:t>成型</w:t>
            </w:r>
            <w:r w:rsidRPr="00357DD1">
              <w:rPr>
                <w:rFonts w:hint="eastAsia"/>
                <w:bCs/>
                <w:szCs w:val="21"/>
              </w:rPr>
              <w:t>废气经集气罩收集后，经二级活性炭吸附后通过</w:t>
            </w:r>
            <w:r w:rsidRPr="00357DD1">
              <w:rPr>
                <w:bCs/>
                <w:szCs w:val="21"/>
              </w:rPr>
              <w:t>15m</w:t>
            </w:r>
            <w:r w:rsidRPr="00357DD1">
              <w:rPr>
                <w:rFonts w:hint="eastAsia"/>
                <w:bCs/>
                <w:szCs w:val="21"/>
              </w:rPr>
              <w:t>高排气筒</w:t>
            </w:r>
            <w:r w:rsidRPr="00357DD1">
              <w:rPr>
                <w:bCs/>
                <w:szCs w:val="21"/>
              </w:rPr>
              <w:t>9#</w:t>
            </w:r>
            <w:r w:rsidRPr="00357DD1">
              <w:rPr>
                <w:rFonts w:hint="eastAsia"/>
                <w:bCs/>
                <w:szCs w:val="21"/>
              </w:rPr>
              <w:t>排放，集气罩的捕集效率按照</w:t>
            </w:r>
            <w:r w:rsidRPr="00357DD1">
              <w:rPr>
                <w:bCs/>
                <w:szCs w:val="21"/>
              </w:rPr>
              <w:t>90%</w:t>
            </w:r>
            <w:r w:rsidRPr="00357DD1">
              <w:rPr>
                <w:rFonts w:hint="eastAsia"/>
                <w:bCs/>
                <w:szCs w:val="21"/>
              </w:rPr>
              <w:t>计算、</w:t>
            </w:r>
            <w:r w:rsidRPr="00357DD1">
              <w:rPr>
                <w:bCs/>
                <w:szCs w:val="21"/>
              </w:rPr>
              <w:t>处理效率为</w:t>
            </w:r>
            <w:r w:rsidRPr="00357DD1">
              <w:rPr>
                <w:bCs/>
                <w:szCs w:val="21"/>
              </w:rPr>
              <w:t>90%</w:t>
            </w:r>
            <w:r w:rsidRPr="00357DD1">
              <w:rPr>
                <w:szCs w:val="21"/>
              </w:rPr>
              <w:t>。</w:t>
            </w:r>
            <w:r w:rsidRPr="00357DD1">
              <w:rPr>
                <w:rFonts w:hint="eastAsia"/>
                <w:szCs w:val="21"/>
              </w:rPr>
              <w:t>本项目生产时间每年为</w:t>
            </w:r>
            <w:r w:rsidRPr="00357DD1">
              <w:rPr>
                <w:szCs w:val="21"/>
              </w:rPr>
              <w:t>2400</w:t>
            </w:r>
            <w:r w:rsidRPr="00357DD1">
              <w:rPr>
                <w:rFonts w:hint="eastAsia"/>
                <w:szCs w:val="21"/>
              </w:rPr>
              <w:t>小时，则有组织成型</w:t>
            </w:r>
            <w:r w:rsidRPr="00357DD1">
              <w:rPr>
                <w:rFonts w:hint="eastAsia"/>
                <w:bCs/>
                <w:szCs w:val="21"/>
              </w:rPr>
              <w:t>废气产生</w:t>
            </w:r>
            <w:r w:rsidRPr="00357DD1">
              <w:rPr>
                <w:rFonts w:hint="eastAsia"/>
                <w:szCs w:val="21"/>
              </w:rPr>
              <w:t>量为</w:t>
            </w:r>
            <w:r w:rsidRPr="00357DD1">
              <w:rPr>
                <w:rFonts w:hint="eastAsia"/>
                <w:szCs w:val="21"/>
              </w:rPr>
              <w:t>0.0</w:t>
            </w:r>
            <w:r w:rsidRPr="00357DD1">
              <w:rPr>
                <w:szCs w:val="21"/>
              </w:rPr>
              <w:t>41</w:t>
            </w:r>
            <w:r w:rsidRPr="00357DD1">
              <w:rPr>
                <w:rFonts w:hint="eastAsia"/>
                <w:szCs w:val="21"/>
              </w:rPr>
              <w:t>t/a</w:t>
            </w:r>
            <w:r w:rsidRPr="00357DD1">
              <w:rPr>
                <w:rFonts w:hint="eastAsia"/>
                <w:szCs w:val="21"/>
              </w:rPr>
              <w:t>，产生速率为</w:t>
            </w:r>
            <w:r w:rsidRPr="00357DD1">
              <w:rPr>
                <w:rFonts w:hint="eastAsia"/>
                <w:szCs w:val="21"/>
              </w:rPr>
              <w:t>0.</w:t>
            </w:r>
            <w:r w:rsidRPr="00357DD1">
              <w:rPr>
                <w:szCs w:val="21"/>
              </w:rPr>
              <w:t>01</w:t>
            </w:r>
            <w:r w:rsidRPr="00357DD1">
              <w:rPr>
                <w:rFonts w:hint="eastAsia"/>
                <w:szCs w:val="21"/>
              </w:rPr>
              <w:t>7kg/h</w:t>
            </w:r>
            <w:r w:rsidRPr="00357DD1">
              <w:rPr>
                <w:rFonts w:hint="eastAsia"/>
                <w:szCs w:val="21"/>
              </w:rPr>
              <w:t>，无组织成型</w:t>
            </w:r>
            <w:r w:rsidRPr="00357DD1">
              <w:rPr>
                <w:rFonts w:hint="eastAsia"/>
                <w:bCs/>
                <w:szCs w:val="21"/>
              </w:rPr>
              <w:t>废气产生</w:t>
            </w:r>
            <w:r w:rsidRPr="00357DD1">
              <w:rPr>
                <w:rFonts w:hint="eastAsia"/>
                <w:szCs w:val="21"/>
              </w:rPr>
              <w:t>量为</w:t>
            </w:r>
            <w:r w:rsidRPr="00357DD1">
              <w:rPr>
                <w:rFonts w:hint="eastAsia"/>
                <w:szCs w:val="21"/>
              </w:rPr>
              <w:t>0.0</w:t>
            </w:r>
            <w:r w:rsidRPr="00357DD1">
              <w:rPr>
                <w:szCs w:val="21"/>
              </w:rPr>
              <w:t>046</w:t>
            </w:r>
            <w:r w:rsidRPr="00357DD1">
              <w:rPr>
                <w:rFonts w:hint="eastAsia"/>
                <w:szCs w:val="21"/>
              </w:rPr>
              <w:t>t/a</w:t>
            </w:r>
            <w:r w:rsidRPr="00357DD1">
              <w:rPr>
                <w:rFonts w:hint="eastAsia"/>
                <w:szCs w:val="21"/>
              </w:rPr>
              <w:t>。</w:t>
            </w:r>
          </w:p>
          <w:p w14:paraId="0B763273" w14:textId="77777777" w:rsidR="001E5958" w:rsidRPr="00357DD1" w:rsidRDefault="002B4D88">
            <w:pPr>
              <w:spacing w:line="360" w:lineRule="auto"/>
              <w:ind w:firstLineChars="200" w:firstLine="420"/>
              <w:rPr>
                <w:bCs/>
                <w:szCs w:val="21"/>
              </w:rPr>
            </w:pPr>
            <w:r w:rsidRPr="00357DD1">
              <w:rPr>
                <w:rFonts w:hAnsi="宋体"/>
                <w:bCs/>
                <w:szCs w:val="21"/>
              </w:rPr>
              <w:t>②发泡废气（</w:t>
            </w:r>
            <w:r w:rsidRPr="00357DD1">
              <w:rPr>
                <w:bCs/>
                <w:szCs w:val="21"/>
              </w:rPr>
              <w:t>G2-2</w:t>
            </w:r>
            <w:r w:rsidRPr="00357DD1">
              <w:rPr>
                <w:rFonts w:hAnsi="宋体"/>
                <w:bCs/>
                <w:szCs w:val="21"/>
              </w:rPr>
              <w:t>）</w:t>
            </w:r>
          </w:p>
          <w:p w14:paraId="507A1EF2" w14:textId="0D1A453F" w:rsidR="001E5958" w:rsidRPr="00357DD1" w:rsidRDefault="002B4D88">
            <w:pPr>
              <w:spacing w:line="360" w:lineRule="auto"/>
              <w:ind w:firstLineChars="200" w:firstLine="420"/>
              <w:rPr>
                <w:szCs w:val="21"/>
              </w:rPr>
            </w:pPr>
            <w:r w:rsidRPr="00357DD1">
              <w:rPr>
                <w:rFonts w:hAnsi="宋体"/>
                <w:szCs w:val="21"/>
              </w:rPr>
              <w:t>扩建项目</w:t>
            </w:r>
            <w:r w:rsidRPr="00357DD1">
              <w:rPr>
                <w:rFonts w:hAnsi="宋体"/>
                <w:bCs/>
                <w:szCs w:val="21"/>
              </w:rPr>
              <w:t>发泡工序产生发泡废气。</w:t>
            </w:r>
            <w:r w:rsidRPr="00357DD1">
              <w:rPr>
                <w:rFonts w:hAnsi="宋体"/>
                <w:szCs w:val="21"/>
              </w:rPr>
              <w:t>根据《排放源统计调查产排污核算方法和系数手册》中</w:t>
            </w:r>
            <w:r w:rsidRPr="00357DD1">
              <w:rPr>
                <w:rFonts w:hint="eastAsia"/>
                <w:szCs w:val="21"/>
              </w:rPr>
              <w:t>“</w:t>
            </w:r>
            <w:r w:rsidRPr="00357DD1">
              <w:rPr>
                <w:szCs w:val="21"/>
              </w:rPr>
              <w:t>2924</w:t>
            </w:r>
            <w:r w:rsidRPr="00357DD1">
              <w:rPr>
                <w:rFonts w:hAnsi="宋体"/>
                <w:szCs w:val="21"/>
              </w:rPr>
              <w:t>泡沫塑料制造行业系数表</w:t>
            </w:r>
            <w:r w:rsidRPr="00357DD1">
              <w:rPr>
                <w:szCs w:val="21"/>
              </w:rPr>
              <w:t xml:space="preserve">  </w:t>
            </w:r>
            <w:r w:rsidRPr="00357DD1">
              <w:rPr>
                <w:rFonts w:hAnsi="宋体"/>
                <w:szCs w:val="21"/>
              </w:rPr>
              <w:t>模塑发泡</w:t>
            </w:r>
            <w:r w:rsidRPr="00357DD1">
              <w:rPr>
                <w:rFonts w:hint="eastAsia"/>
                <w:szCs w:val="21"/>
              </w:rPr>
              <w:t>”，</w:t>
            </w:r>
            <w:r w:rsidRPr="00357DD1">
              <w:rPr>
                <w:rFonts w:hAnsi="宋体"/>
                <w:szCs w:val="21"/>
              </w:rPr>
              <w:t>挥发性有机物产生系数为</w:t>
            </w:r>
            <w:r w:rsidRPr="00357DD1">
              <w:rPr>
                <w:szCs w:val="21"/>
              </w:rPr>
              <w:t>30</w:t>
            </w:r>
            <w:r w:rsidRPr="00357DD1">
              <w:rPr>
                <w:rFonts w:hAnsi="宋体"/>
                <w:szCs w:val="21"/>
              </w:rPr>
              <w:t>千克</w:t>
            </w:r>
            <w:r w:rsidRPr="00357DD1">
              <w:rPr>
                <w:szCs w:val="21"/>
              </w:rPr>
              <w:t>/</w:t>
            </w:r>
            <w:r w:rsidRPr="00357DD1">
              <w:rPr>
                <w:rFonts w:hAnsi="宋体"/>
                <w:szCs w:val="21"/>
              </w:rPr>
              <w:t>吨</w:t>
            </w:r>
            <w:r w:rsidRPr="00357DD1">
              <w:rPr>
                <w:szCs w:val="21"/>
              </w:rPr>
              <w:t>-</w:t>
            </w:r>
            <w:r w:rsidRPr="00357DD1">
              <w:rPr>
                <w:rFonts w:hAnsi="宋体"/>
                <w:szCs w:val="21"/>
              </w:rPr>
              <w:t>原料</w:t>
            </w:r>
            <w:r w:rsidRPr="00357DD1">
              <w:rPr>
                <w:szCs w:val="21"/>
              </w:rPr>
              <w:t>，扩建项目</w:t>
            </w:r>
            <w:r w:rsidR="00E443D4" w:rsidRPr="00357DD1">
              <w:rPr>
                <w:rFonts w:hint="eastAsia"/>
                <w:kern w:val="0"/>
                <w:sz w:val="18"/>
                <w:szCs w:val="18"/>
              </w:rPr>
              <w:t>多元</w:t>
            </w:r>
            <w:proofErr w:type="gramStart"/>
            <w:r w:rsidR="00E443D4" w:rsidRPr="00357DD1">
              <w:rPr>
                <w:rFonts w:hint="eastAsia"/>
                <w:kern w:val="0"/>
                <w:sz w:val="18"/>
                <w:szCs w:val="18"/>
              </w:rPr>
              <w:t>醇</w:t>
            </w:r>
            <w:proofErr w:type="gramEnd"/>
            <w:r w:rsidR="00E443D4" w:rsidRPr="00357DD1">
              <w:rPr>
                <w:kern w:val="0"/>
                <w:sz w:val="18"/>
                <w:szCs w:val="18"/>
              </w:rPr>
              <w:t>组合料</w:t>
            </w:r>
            <w:r w:rsidR="00E443D4" w:rsidRPr="00357DD1">
              <w:rPr>
                <w:kern w:val="0"/>
                <w:sz w:val="18"/>
                <w:szCs w:val="18"/>
              </w:rPr>
              <w:t>A</w:t>
            </w:r>
            <w:r w:rsidRPr="00357DD1">
              <w:rPr>
                <w:rFonts w:hint="eastAsia"/>
                <w:szCs w:val="21"/>
              </w:rPr>
              <w:t>使用量为</w:t>
            </w:r>
            <w:r w:rsidR="00EC4813" w:rsidRPr="00357DD1">
              <w:rPr>
                <w:szCs w:val="21"/>
              </w:rPr>
              <w:t>25</w:t>
            </w:r>
            <w:r w:rsidRPr="00357DD1">
              <w:rPr>
                <w:rFonts w:hint="eastAsia"/>
                <w:szCs w:val="21"/>
              </w:rPr>
              <w:t>t/a</w:t>
            </w:r>
            <w:r w:rsidRPr="00357DD1">
              <w:rPr>
                <w:rFonts w:hint="eastAsia"/>
                <w:szCs w:val="21"/>
              </w:rPr>
              <w:t>，异氰酸酯料</w:t>
            </w:r>
            <w:r w:rsidRPr="00357DD1">
              <w:rPr>
                <w:rFonts w:hint="eastAsia"/>
                <w:szCs w:val="21"/>
              </w:rPr>
              <w:t xml:space="preserve"> B</w:t>
            </w:r>
            <w:r w:rsidRPr="00357DD1">
              <w:rPr>
                <w:rFonts w:hint="eastAsia"/>
                <w:szCs w:val="21"/>
              </w:rPr>
              <w:t>使用量为</w:t>
            </w:r>
            <w:r w:rsidR="00EC4813" w:rsidRPr="00357DD1">
              <w:rPr>
                <w:szCs w:val="21"/>
              </w:rPr>
              <w:t>6.25</w:t>
            </w:r>
            <w:r w:rsidRPr="00357DD1">
              <w:rPr>
                <w:rFonts w:hint="eastAsia"/>
                <w:szCs w:val="21"/>
              </w:rPr>
              <w:t>t/a</w:t>
            </w:r>
            <w:r w:rsidRPr="00357DD1">
              <w:rPr>
                <w:rFonts w:hint="eastAsia"/>
                <w:szCs w:val="21"/>
              </w:rPr>
              <w:t>，</w:t>
            </w:r>
            <w:r w:rsidRPr="00357DD1">
              <w:rPr>
                <w:rFonts w:hint="eastAsia"/>
                <w:szCs w:val="21"/>
              </w:rPr>
              <w:t>EPP</w:t>
            </w:r>
            <w:proofErr w:type="gramStart"/>
            <w:r w:rsidRPr="00357DD1">
              <w:rPr>
                <w:rFonts w:hint="eastAsia"/>
                <w:szCs w:val="21"/>
              </w:rPr>
              <w:t>垫块为</w:t>
            </w:r>
            <w:proofErr w:type="gramEnd"/>
            <w:r w:rsidR="00EC4813" w:rsidRPr="00357DD1">
              <w:rPr>
                <w:szCs w:val="21"/>
              </w:rPr>
              <w:t>1.9</w:t>
            </w:r>
            <w:r w:rsidRPr="00357DD1">
              <w:rPr>
                <w:rFonts w:hint="eastAsia"/>
                <w:szCs w:val="21"/>
              </w:rPr>
              <w:t xml:space="preserve"> t/a</w:t>
            </w:r>
            <w:r w:rsidRPr="00357DD1">
              <w:rPr>
                <w:rFonts w:hint="eastAsia"/>
                <w:szCs w:val="21"/>
              </w:rPr>
              <w:t>，因此，发泡废气产生量为</w:t>
            </w:r>
            <w:r w:rsidR="00F04C91" w:rsidRPr="00357DD1">
              <w:rPr>
                <w:szCs w:val="21"/>
              </w:rPr>
              <w:t>0.9945</w:t>
            </w:r>
            <w:r w:rsidRPr="00357DD1">
              <w:rPr>
                <w:rFonts w:hint="eastAsia"/>
                <w:szCs w:val="21"/>
              </w:rPr>
              <w:t>t/a</w:t>
            </w:r>
            <w:r w:rsidRPr="00357DD1">
              <w:rPr>
                <w:rFonts w:hint="eastAsia"/>
                <w:szCs w:val="21"/>
              </w:rPr>
              <w:t>。</w:t>
            </w:r>
          </w:p>
          <w:p w14:paraId="54E31815" w14:textId="746EDEC9" w:rsidR="00801FBB" w:rsidRPr="00357DD1" w:rsidRDefault="002B4D88">
            <w:pPr>
              <w:spacing w:line="360" w:lineRule="auto"/>
              <w:ind w:firstLineChars="200" w:firstLine="420"/>
              <w:rPr>
                <w:szCs w:val="21"/>
              </w:rPr>
            </w:pPr>
            <w:r w:rsidRPr="00357DD1">
              <w:rPr>
                <w:rFonts w:hAnsi="宋体"/>
                <w:bCs/>
                <w:szCs w:val="21"/>
              </w:rPr>
              <w:t>发泡废气</w:t>
            </w:r>
            <w:r w:rsidRPr="00357DD1">
              <w:rPr>
                <w:rFonts w:hint="eastAsia"/>
                <w:bCs/>
                <w:szCs w:val="21"/>
              </w:rPr>
              <w:t>经集气罩收集后，经二级活性炭吸附后</w:t>
            </w:r>
            <w:r w:rsidR="00801FBB" w:rsidRPr="00357DD1">
              <w:rPr>
                <w:rFonts w:hint="eastAsia"/>
                <w:bCs/>
                <w:szCs w:val="21"/>
              </w:rPr>
              <w:t>通过</w:t>
            </w:r>
            <w:r w:rsidR="00801FBB" w:rsidRPr="00357DD1">
              <w:rPr>
                <w:bCs/>
                <w:szCs w:val="21"/>
              </w:rPr>
              <w:t>15m</w:t>
            </w:r>
            <w:r w:rsidR="00801FBB" w:rsidRPr="00357DD1">
              <w:rPr>
                <w:rFonts w:hint="eastAsia"/>
                <w:bCs/>
                <w:szCs w:val="21"/>
              </w:rPr>
              <w:t>高排气筒</w:t>
            </w:r>
            <w:r w:rsidR="00801FBB" w:rsidRPr="00357DD1">
              <w:rPr>
                <w:bCs/>
                <w:szCs w:val="21"/>
              </w:rPr>
              <w:t>9</w:t>
            </w:r>
            <w:r w:rsidRPr="00357DD1">
              <w:rPr>
                <w:bCs/>
                <w:szCs w:val="21"/>
              </w:rPr>
              <w:t>#</w:t>
            </w:r>
            <w:r w:rsidRPr="00357DD1">
              <w:rPr>
                <w:rFonts w:hint="eastAsia"/>
                <w:bCs/>
                <w:szCs w:val="21"/>
              </w:rPr>
              <w:t>排气筒排放，集气罩的捕集效率按照</w:t>
            </w:r>
            <w:r w:rsidRPr="00357DD1">
              <w:rPr>
                <w:bCs/>
                <w:szCs w:val="21"/>
              </w:rPr>
              <w:t>90%</w:t>
            </w:r>
            <w:r w:rsidRPr="00357DD1">
              <w:rPr>
                <w:rFonts w:hint="eastAsia"/>
                <w:bCs/>
                <w:szCs w:val="21"/>
              </w:rPr>
              <w:t>计算、</w:t>
            </w:r>
            <w:r w:rsidRPr="00357DD1">
              <w:rPr>
                <w:bCs/>
                <w:szCs w:val="21"/>
              </w:rPr>
              <w:t>处理效率为</w:t>
            </w:r>
            <w:r w:rsidRPr="00357DD1">
              <w:rPr>
                <w:bCs/>
                <w:szCs w:val="21"/>
              </w:rPr>
              <w:t>90%</w:t>
            </w:r>
            <w:r w:rsidRPr="00357DD1">
              <w:rPr>
                <w:szCs w:val="21"/>
              </w:rPr>
              <w:t>。</w:t>
            </w:r>
            <w:r w:rsidRPr="00357DD1">
              <w:rPr>
                <w:rFonts w:hint="eastAsia"/>
                <w:szCs w:val="21"/>
              </w:rPr>
              <w:t>本项目生产时间每年为</w:t>
            </w:r>
            <w:r w:rsidRPr="00357DD1">
              <w:rPr>
                <w:szCs w:val="21"/>
              </w:rPr>
              <w:t>2400</w:t>
            </w:r>
            <w:r w:rsidRPr="00357DD1">
              <w:rPr>
                <w:rFonts w:hint="eastAsia"/>
                <w:szCs w:val="21"/>
              </w:rPr>
              <w:t>小时，则有组织</w:t>
            </w:r>
            <w:r w:rsidR="00801FBB" w:rsidRPr="00357DD1">
              <w:rPr>
                <w:rFonts w:hAnsi="宋体"/>
                <w:bCs/>
                <w:szCs w:val="21"/>
              </w:rPr>
              <w:t>发泡废气</w:t>
            </w:r>
            <w:r w:rsidRPr="00357DD1">
              <w:rPr>
                <w:rFonts w:hint="eastAsia"/>
                <w:szCs w:val="21"/>
              </w:rPr>
              <w:t>产生量为</w:t>
            </w:r>
            <w:r w:rsidR="00F04C91" w:rsidRPr="00357DD1">
              <w:rPr>
                <w:szCs w:val="21"/>
              </w:rPr>
              <w:t>0.8951</w:t>
            </w:r>
            <w:r w:rsidRPr="00357DD1">
              <w:rPr>
                <w:rFonts w:hint="eastAsia"/>
                <w:szCs w:val="21"/>
              </w:rPr>
              <w:t>t/a</w:t>
            </w:r>
            <w:r w:rsidRPr="00357DD1">
              <w:rPr>
                <w:rFonts w:hint="eastAsia"/>
                <w:szCs w:val="21"/>
              </w:rPr>
              <w:t>，</w:t>
            </w:r>
            <w:r w:rsidR="00801FBB" w:rsidRPr="00357DD1">
              <w:rPr>
                <w:rFonts w:hint="eastAsia"/>
                <w:szCs w:val="21"/>
              </w:rPr>
              <w:t>有组织产生速率为</w:t>
            </w:r>
            <w:r w:rsidR="00F04C91" w:rsidRPr="00357DD1">
              <w:rPr>
                <w:szCs w:val="21"/>
              </w:rPr>
              <w:t>0.373</w:t>
            </w:r>
            <w:r w:rsidR="00801FBB" w:rsidRPr="00357DD1">
              <w:rPr>
                <w:rFonts w:hint="eastAsia"/>
                <w:szCs w:val="21"/>
              </w:rPr>
              <w:t>kg/h</w:t>
            </w:r>
            <w:r w:rsidR="00801FBB" w:rsidRPr="00357DD1">
              <w:rPr>
                <w:rFonts w:hint="eastAsia"/>
                <w:szCs w:val="21"/>
              </w:rPr>
              <w:t>，无组织</w:t>
            </w:r>
            <w:r w:rsidR="00801FBB" w:rsidRPr="00357DD1">
              <w:rPr>
                <w:rFonts w:hAnsi="宋体"/>
                <w:bCs/>
                <w:szCs w:val="21"/>
              </w:rPr>
              <w:t>发泡</w:t>
            </w:r>
            <w:r w:rsidR="00801FBB" w:rsidRPr="00357DD1">
              <w:rPr>
                <w:rFonts w:hint="eastAsia"/>
                <w:bCs/>
                <w:szCs w:val="21"/>
              </w:rPr>
              <w:t>废气产生</w:t>
            </w:r>
            <w:r w:rsidR="00801FBB" w:rsidRPr="00357DD1">
              <w:rPr>
                <w:rFonts w:hint="eastAsia"/>
                <w:szCs w:val="21"/>
              </w:rPr>
              <w:t>量为</w:t>
            </w:r>
            <w:r w:rsidR="00F04C91" w:rsidRPr="00357DD1">
              <w:rPr>
                <w:szCs w:val="21"/>
              </w:rPr>
              <w:t>0.0994</w:t>
            </w:r>
            <w:r w:rsidR="00801FBB" w:rsidRPr="00357DD1">
              <w:rPr>
                <w:rFonts w:hint="eastAsia"/>
                <w:szCs w:val="21"/>
              </w:rPr>
              <w:t>t/a</w:t>
            </w:r>
            <w:r w:rsidR="00801FBB" w:rsidRPr="00357DD1">
              <w:rPr>
                <w:rFonts w:hint="eastAsia"/>
                <w:szCs w:val="21"/>
              </w:rPr>
              <w:t>。</w:t>
            </w:r>
          </w:p>
          <w:p w14:paraId="2385515B" w14:textId="310CD8BA" w:rsidR="001E5958" w:rsidRPr="00357DD1" w:rsidRDefault="002B4D88">
            <w:pPr>
              <w:spacing w:line="360" w:lineRule="auto"/>
              <w:ind w:firstLineChars="200" w:firstLine="420"/>
              <w:rPr>
                <w:kern w:val="0"/>
                <w:szCs w:val="21"/>
              </w:rPr>
            </w:pPr>
            <w:r w:rsidRPr="00357DD1">
              <w:rPr>
                <w:kern w:val="0"/>
                <w:szCs w:val="21"/>
              </w:rPr>
              <w:t>2</w:t>
            </w:r>
            <w:r w:rsidRPr="00357DD1">
              <w:rPr>
                <w:kern w:val="0"/>
                <w:szCs w:val="21"/>
              </w:rPr>
              <w:t>）</w:t>
            </w:r>
            <w:r w:rsidRPr="00357DD1">
              <w:rPr>
                <w:rFonts w:hint="eastAsia"/>
                <w:kern w:val="0"/>
                <w:szCs w:val="21"/>
              </w:rPr>
              <w:t>无</w:t>
            </w:r>
            <w:r w:rsidRPr="00357DD1">
              <w:rPr>
                <w:kern w:val="0"/>
                <w:szCs w:val="21"/>
              </w:rPr>
              <w:t>组织</w:t>
            </w:r>
          </w:p>
          <w:p w14:paraId="4C8EE3AE" w14:textId="5126022F" w:rsidR="001E5958" w:rsidRPr="00357DD1" w:rsidRDefault="002B4D88">
            <w:pPr>
              <w:autoSpaceDE w:val="0"/>
              <w:autoSpaceDN w:val="0"/>
              <w:spacing w:line="360" w:lineRule="auto"/>
              <w:ind w:firstLineChars="200" w:firstLine="420"/>
              <w:rPr>
                <w:bCs/>
                <w:szCs w:val="21"/>
              </w:rPr>
            </w:pPr>
            <w:r w:rsidRPr="00357DD1">
              <w:rPr>
                <w:rFonts w:hint="eastAsia"/>
                <w:bCs/>
                <w:szCs w:val="21"/>
              </w:rPr>
              <w:lastRenderedPageBreak/>
              <w:t>扩建</w:t>
            </w:r>
            <w:r w:rsidRPr="00357DD1">
              <w:rPr>
                <w:bCs/>
                <w:szCs w:val="21"/>
              </w:rPr>
              <w:t>项目无组织废气为</w:t>
            </w:r>
            <w:r w:rsidRPr="00357DD1">
              <w:rPr>
                <w:rFonts w:hint="eastAsia"/>
                <w:bCs/>
                <w:szCs w:val="21"/>
              </w:rPr>
              <w:t>未捕集</w:t>
            </w:r>
            <w:r w:rsidR="002E6492" w:rsidRPr="00357DD1">
              <w:rPr>
                <w:rFonts w:hint="eastAsia"/>
                <w:szCs w:val="21"/>
              </w:rPr>
              <w:t>成型</w:t>
            </w:r>
            <w:r w:rsidRPr="00357DD1">
              <w:rPr>
                <w:szCs w:val="21"/>
              </w:rPr>
              <w:t>废气</w:t>
            </w:r>
            <w:r w:rsidRPr="00357DD1">
              <w:rPr>
                <w:rFonts w:hint="eastAsia"/>
                <w:bCs/>
                <w:szCs w:val="21"/>
              </w:rPr>
              <w:t>、</w:t>
            </w:r>
            <w:r w:rsidRPr="00357DD1">
              <w:rPr>
                <w:rFonts w:hint="eastAsia"/>
                <w:szCs w:val="21"/>
              </w:rPr>
              <w:t>发泡废气。</w:t>
            </w:r>
            <w:r w:rsidRPr="00357DD1">
              <w:rPr>
                <w:rFonts w:hint="eastAsia"/>
                <w:bCs/>
                <w:szCs w:val="21"/>
              </w:rPr>
              <w:t>根据</w:t>
            </w:r>
            <w:r w:rsidRPr="00357DD1">
              <w:rPr>
                <w:bCs/>
                <w:szCs w:val="21"/>
              </w:rPr>
              <w:t>前文计算，各未捕集废气情况如下：</w:t>
            </w:r>
            <w:r w:rsidR="00801FBB" w:rsidRPr="00357DD1">
              <w:rPr>
                <w:rFonts w:hint="eastAsia"/>
                <w:szCs w:val="21"/>
              </w:rPr>
              <w:t>成</w:t>
            </w:r>
            <w:r w:rsidRPr="00357DD1">
              <w:rPr>
                <w:rFonts w:hint="eastAsia"/>
                <w:szCs w:val="21"/>
              </w:rPr>
              <w:t>型</w:t>
            </w:r>
            <w:r w:rsidRPr="00357DD1">
              <w:rPr>
                <w:szCs w:val="21"/>
              </w:rPr>
              <w:t>废气</w:t>
            </w:r>
            <w:r w:rsidRPr="00357DD1">
              <w:rPr>
                <w:rFonts w:hint="eastAsia"/>
                <w:bCs/>
                <w:szCs w:val="21"/>
              </w:rPr>
              <w:t>未捕集</w:t>
            </w:r>
            <w:r w:rsidRPr="00357DD1">
              <w:rPr>
                <w:bCs/>
                <w:szCs w:val="21"/>
              </w:rPr>
              <w:t>废气</w:t>
            </w:r>
            <w:r w:rsidR="00801FBB" w:rsidRPr="00357DD1">
              <w:rPr>
                <w:rFonts w:hint="eastAsia"/>
                <w:szCs w:val="21"/>
              </w:rPr>
              <w:t>0.0</w:t>
            </w:r>
            <w:r w:rsidR="00801FBB" w:rsidRPr="00357DD1">
              <w:rPr>
                <w:szCs w:val="21"/>
              </w:rPr>
              <w:t>046</w:t>
            </w:r>
            <w:r w:rsidR="00801FBB" w:rsidRPr="00357DD1">
              <w:rPr>
                <w:rFonts w:hint="eastAsia"/>
                <w:szCs w:val="21"/>
              </w:rPr>
              <w:t>t</w:t>
            </w:r>
            <w:r w:rsidRPr="00357DD1">
              <w:rPr>
                <w:szCs w:val="21"/>
              </w:rPr>
              <w:t>t/a</w:t>
            </w:r>
            <w:r w:rsidRPr="00357DD1">
              <w:rPr>
                <w:rFonts w:hint="eastAsia"/>
                <w:szCs w:val="21"/>
              </w:rPr>
              <w:t>，发泡废气</w:t>
            </w:r>
            <w:r w:rsidR="00F04C91" w:rsidRPr="00357DD1">
              <w:rPr>
                <w:szCs w:val="21"/>
              </w:rPr>
              <w:t>0.0995</w:t>
            </w:r>
            <w:r w:rsidRPr="00357DD1">
              <w:rPr>
                <w:szCs w:val="21"/>
              </w:rPr>
              <w:t>t/a</w:t>
            </w:r>
            <w:r w:rsidRPr="00357DD1">
              <w:rPr>
                <w:rFonts w:hint="eastAsia"/>
                <w:szCs w:val="21"/>
              </w:rPr>
              <w:t>。各</w:t>
            </w:r>
            <w:r w:rsidRPr="00357DD1">
              <w:rPr>
                <w:rFonts w:hint="eastAsia"/>
                <w:bCs/>
                <w:szCs w:val="21"/>
              </w:rPr>
              <w:t>未捕集的</w:t>
            </w:r>
            <w:r w:rsidRPr="00357DD1">
              <w:rPr>
                <w:bCs/>
                <w:szCs w:val="21"/>
              </w:rPr>
              <w:t>废气</w:t>
            </w:r>
            <w:r w:rsidRPr="00357DD1">
              <w:rPr>
                <w:rFonts w:hint="eastAsia"/>
                <w:bCs/>
                <w:szCs w:val="21"/>
              </w:rPr>
              <w:t>在</w:t>
            </w:r>
            <w:r w:rsidRPr="00357DD1">
              <w:rPr>
                <w:bCs/>
                <w:szCs w:val="21"/>
              </w:rPr>
              <w:t>车间内无组织排放。</w:t>
            </w:r>
          </w:p>
          <w:p w14:paraId="20C158F6" w14:textId="783997C1" w:rsidR="001E5958" w:rsidRPr="00357DD1" w:rsidRDefault="002B4D88">
            <w:pPr>
              <w:autoSpaceDE w:val="0"/>
              <w:autoSpaceDN w:val="0"/>
              <w:spacing w:line="360" w:lineRule="auto"/>
              <w:ind w:firstLineChars="200" w:firstLine="420"/>
              <w:rPr>
                <w:rFonts w:cs="宋体"/>
                <w:kern w:val="0"/>
                <w:szCs w:val="21"/>
              </w:rPr>
            </w:pPr>
            <w:r w:rsidRPr="00357DD1">
              <w:rPr>
                <w:rFonts w:cs="宋体" w:hint="eastAsia"/>
                <w:kern w:val="0"/>
                <w:szCs w:val="21"/>
              </w:rPr>
              <w:t>废气收集、处理及排放方式情况见表</w:t>
            </w:r>
            <w:r w:rsidRPr="00357DD1">
              <w:rPr>
                <w:kern w:val="0"/>
                <w:szCs w:val="21"/>
              </w:rPr>
              <w:t>4-</w:t>
            </w:r>
            <w:r w:rsidR="00357DD1">
              <w:rPr>
                <w:kern w:val="0"/>
                <w:szCs w:val="21"/>
              </w:rPr>
              <w:t>1</w:t>
            </w:r>
            <w:r w:rsidRPr="00357DD1">
              <w:rPr>
                <w:rFonts w:cs="宋体" w:hint="eastAsia"/>
                <w:kern w:val="0"/>
                <w:szCs w:val="21"/>
              </w:rPr>
              <w:t>。</w:t>
            </w:r>
          </w:p>
          <w:p w14:paraId="347EAB89" w14:textId="77777777" w:rsidR="001E5958" w:rsidRPr="00357DD1" w:rsidRDefault="001E5958">
            <w:pPr>
              <w:autoSpaceDE w:val="0"/>
              <w:autoSpaceDN w:val="0"/>
              <w:spacing w:line="360" w:lineRule="auto"/>
              <w:ind w:firstLineChars="200" w:firstLine="420"/>
              <w:rPr>
                <w:rFonts w:cs="宋体"/>
                <w:kern w:val="0"/>
                <w:szCs w:val="21"/>
              </w:rPr>
            </w:pPr>
          </w:p>
          <w:p w14:paraId="7A877C42" w14:textId="77777777" w:rsidR="001E5958" w:rsidRPr="00357DD1" w:rsidRDefault="001E5958">
            <w:pPr>
              <w:autoSpaceDE w:val="0"/>
              <w:autoSpaceDN w:val="0"/>
              <w:spacing w:line="360" w:lineRule="auto"/>
              <w:ind w:firstLineChars="200" w:firstLine="420"/>
              <w:rPr>
                <w:rFonts w:cs="宋体"/>
                <w:kern w:val="0"/>
                <w:szCs w:val="21"/>
              </w:rPr>
            </w:pPr>
          </w:p>
          <w:p w14:paraId="3AB6F9D8" w14:textId="77777777" w:rsidR="001E5958" w:rsidRPr="00357DD1" w:rsidRDefault="001E5958">
            <w:pPr>
              <w:autoSpaceDE w:val="0"/>
              <w:autoSpaceDN w:val="0"/>
              <w:spacing w:line="360" w:lineRule="auto"/>
              <w:ind w:firstLineChars="200" w:firstLine="420"/>
              <w:rPr>
                <w:rFonts w:cs="宋体"/>
                <w:kern w:val="0"/>
                <w:szCs w:val="21"/>
              </w:rPr>
            </w:pPr>
          </w:p>
          <w:p w14:paraId="189BB5B4" w14:textId="77777777" w:rsidR="001E5958" w:rsidRPr="00357DD1" w:rsidRDefault="001E5958">
            <w:pPr>
              <w:autoSpaceDE w:val="0"/>
              <w:autoSpaceDN w:val="0"/>
              <w:spacing w:line="360" w:lineRule="auto"/>
              <w:rPr>
                <w:rFonts w:cs="宋体"/>
                <w:kern w:val="0"/>
                <w:szCs w:val="21"/>
              </w:rPr>
            </w:pPr>
          </w:p>
          <w:p w14:paraId="289672E3" w14:textId="77777777" w:rsidR="001E5958" w:rsidRPr="00357DD1" w:rsidRDefault="001E5958">
            <w:pPr>
              <w:autoSpaceDE w:val="0"/>
              <w:autoSpaceDN w:val="0"/>
              <w:spacing w:line="360" w:lineRule="auto"/>
              <w:rPr>
                <w:rFonts w:cs="宋体"/>
                <w:kern w:val="0"/>
                <w:szCs w:val="21"/>
              </w:rPr>
            </w:pPr>
          </w:p>
        </w:tc>
      </w:tr>
    </w:tbl>
    <w:p w14:paraId="6E1D6CDA" w14:textId="77777777" w:rsidR="001E5958" w:rsidRPr="00357DD1" w:rsidRDefault="001E5958">
      <w:pPr>
        <w:adjustRightInd w:val="0"/>
        <w:snapToGrid w:val="0"/>
        <w:spacing w:line="360" w:lineRule="auto"/>
        <w:rPr>
          <w:rFonts w:cs="宋体"/>
          <w:b/>
          <w:kern w:val="0"/>
          <w:sz w:val="28"/>
          <w:szCs w:val="28"/>
        </w:rPr>
        <w:sectPr w:rsidR="001E5958" w:rsidRPr="00357DD1">
          <w:pgSz w:w="11907" w:h="16840"/>
          <w:pgMar w:top="1701" w:right="1531" w:bottom="2127" w:left="1531" w:header="851" w:footer="851" w:gutter="0"/>
          <w:cols w:space="720"/>
          <w:docGrid w:linePitch="312"/>
        </w:sect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21"/>
        <w:gridCol w:w="13005"/>
      </w:tblGrid>
      <w:tr w:rsidR="001E5958" w:rsidRPr="00357DD1" w14:paraId="47E8A8D2" w14:textId="77777777">
        <w:trPr>
          <w:trHeight w:val="8067"/>
          <w:jc w:val="center"/>
        </w:trPr>
        <w:tc>
          <w:tcPr>
            <w:tcW w:w="421" w:type="dxa"/>
            <w:tcBorders>
              <w:top w:val="single" w:sz="4" w:space="0" w:color="auto"/>
              <w:left w:val="single" w:sz="4" w:space="0" w:color="auto"/>
              <w:bottom w:val="single" w:sz="4" w:space="0" w:color="auto"/>
            </w:tcBorders>
            <w:tcMar>
              <w:left w:w="28" w:type="dxa"/>
              <w:right w:w="28" w:type="dxa"/>
            </w:tcMar>
            <w:vAlign w:val="center"/>
          </w:tcPr>
          <w:p w14:paraId="79E5CE85" w14:textId="77777777" w:rsidR="001E5958" w:rsidRPr="00357DD1" w:rsidRDefault="002B4D88">
            <w:pPr>
              <w:adjustRightInd w:val="0"/>
              <w:snapToGrid w:val="0"/>
              <w:jc w:val="center"/>
              <w:rPr>
                <w:rFonts w:cs="宋体"/>
                <w:bCs/>
                <w:szCs w:val="21"/>
              </w:rPr>
            </w:pPr>
            <w:r w:rsidRPr="00357DD1">
              <w:rPr>
                <w:rFonts w:cs="宋体" w:hint="eastAsia"/>
                <w:bCs/>
                <w:szCs w:val="21"/>
              </w:rPr>
              <w:lastRenderedPageBreak/>
              <w:t>运营</w:t>
            </w:r>
          </w:p>
          <w:p w14:paraId="0030B0BE" w14:textId="77777777" w:rsidR="001E5958" w:rsidRPr="00357DD1" w:rsidRDefault="002B4D88">
            <w:pPr>
              <w:adjustRightInd w:val="0"/>
              <w:snapToGrid w:val="0"/>
              <w:jc w:val="center"/>
              <w:rPr>
                <w:rFonts w:cs="宋体"/>
                <w:bCs/>
                <w:szCs w:val="21"/>
              </w:rPr>
            </w:pPr>
            <w:r w:rsidRPr="00357DD1">
              <w:rPr>
                <w:rFonts w:cs="宋体" w:hint="eastAsia"/>
                <w:bCs/>
                <w:szCs w:val="21"/>
              </w:rPr>
              <w:t>期环</w:t>
            </w:r>
          </w:p>
          <w:p w14:paraId="66F91634" w14:textId="77777777" w:rsidR="001E5958" w:rsidRPr="00357DD1" w:rsidRDefault="002B4D88">
            <w:pPr>
              <w:adjustRightInd w:val="0"/>
              <w:snapToGrid w:val="0"/>
              <w:jc w:val="center"/>
              <w:rPr>
                <w:rFonts w:cs="宋体"/>
                <w:bCs/>
                <w:szCs w:val="21"/>
              </w:rPr>
            </w:pPr>
            <w:r w:rsidRPr="00357DD1">
              <w:rPr>
                <w:rFonts w:cs="宋体" w:hint="eastAsia"/>
                <w:bCs/>
                <w:szCs w:val="21"/>
              </w:rPr>
              <w:t>境影</w:t>
            </w:r>
          </w:p>
          <w:p w14:paraId="7CD5B709" w14:textId="77777777" w:rsidR="001E5958" w:rsidRPr="00357DD1" w:rsidRDefault="002B4D88">
            <w:pPr>
              <w:adjustRightInd w:val="0"/>
              <w:snapToGrid w:val="0"/>
              <w:jc w:val="center"/>
              <w:rPr>
                <w:rFonts w:cs="宋体"/>
                <w:bCs/>
                <w:szCs w:val="21"/>
              </w:rPr>
            </w:pPr>
            <w:r w:rsidRPr="00357DD1">
              <w:rPr>
                <w:rFonts w:cs="宋体" w:hint="eastAsia"/>
                <w:bCs/>
                <w:szCs w:val="21"/>
              </w:rPr>
              <w:t>响</w:t>
            </w:r>
            <w:proofErr w:type="gramStart"/>
            <w:r w:rsidRPr="00357DD1">
              <w:rPr>
                <w:rFonts w:cs="宋体" w:hint="eastAsia"/>
                <w:bCs/>
                <w:szCs w:val="21"/>
              </w:rPr>
              <w:t>和</w:t>
            </w:r>
            <w:proofErr w:type="gramEnd"/>
          </w:p>
          <w:p w14:paraId="2DDBBCF2" w14:textId="77777777" w:rsidR="001E5958" w:rsidRPr="00357DD1" w:rsidRDefault="002B4D88">
            <w:pPr>
              <w:adjustRightInd w:val="0"/>
              <w:snapToGrid w:val="0"/>
              <w:jc w:val="center"/>
              <w:rPr>
                <w:rFonts w:cs="宋体"/>
                <w:bCs/>
                <w:szCs w:val="21"/>
              </w:rPr>
            </w:pPr>
            <w:r w:rsidRPr="00357DD1">
              <w:rPr>
                <w:rFonts w:cs="宋体" w:hint="eastAsia"/>
                <w:bCs/>
                <w:szCs w:val="21"/>
              </w:rPr>
              <w:t>保护</w:t>
            </w:r>
          </w:p>
          <w:p w14:paraId="61EC604F" w14:textId="77777777" w:rsidR="001E5958" w:rsidRPr="00357DD1" w:rsidRDefault="002B4D88">
            <w:pPr>
              <w:adjustRightInd w:val="0"/>
              <w:snapToGrid w:val="0"/>
              <w:jc w:val="center"/>
              <w:rPr>
                <w:rFonts w:cs="宋体"/>
                <w:bCs/>
                <w:szCs w:val="21"/>
              </w:rPr>
            </w:pPr>
            <w:r w:rsidRPr="00357DD1">
              <w:rPr>
                <w:rFonts w:cs="宋体" w:hint="eastAsia"/>
                <w:bCs/>
                <w:szCs w:val="21"/>
              </w:rPr>
              <w:t>措施</w:t>
            </w:r>
          </w:p>
        </w:tc>
        <w:tc>
          <w:tcPr>
            <w:tcW w:w="13005" w:type="dxa"/>
            <w:tcBorders>
              <w:top w:val="single" w:sz="4" w:space="0" w:color="auto"/>
              <w:bottom w:val="single" w:sz="4" w:space="0" w:color="auto"/>
              <w:right w:val="single" w:sz="4" w:space="0" w:color="auto"/>
            </w:tcBorders>
          </w:tcPr>
          <w:p w14:paraId="4437B315" w14:textId="44564873" w:rsidR="001E5958" w:rsidRPr="00357DD1" w:rsidRDefault="002B4D88">
            <w:pPr>
              <w:jc w:val="center"/>
              <w:rPr>
                <w:rFonts w:cs="宋体"/>
                <w:b/>
                <w:bCs/>
                <w:kern w:val="0"/>
                <w:szCs w:val="21"/>
              </w:rPr>
            </w:pPr>
            <w:r w:rsidRPr="00357DD1">
              <w:rPr>
                <w:rFonts w:cs="宋体" w:hint="eastAsia"/>
                <w:b/>
                <w:bCs/>
                <w:kern w:val="0"/>
                <w:szCs w:val="21"/>
              </w:rPr>
              <w:t>表</w:t>
            </w:r>
            <w:r w:rsidRPr="00357DD1">
              <w:rPr>
                <w:b/>
                <w:bCs/>
                <w:kern w:val="0"/>
                <w:szCs w:val="21"/>
              </w:rPr>
              <w:t>4-</w:t>
            </w:r>
            <w:r w:rsidR="00357DD1">
              <w:rPr>
                <w:b/>
                <w:bCs/>
                <w:kern w:val="0"/>
                <w:szCs w:val="21"/>
              </w:rPr>
              <w:t>1</w:t>
            </w:r>
            <w:r w:rsidRPr="00357DD1">
              <w:rPr>
                <w:rFonts w:cs="宋体" w:hint="eastAsia"/>
                <w:b/>
                <w:bCs/>
                <w:kern w:val="0"/>
                <w:szCs w:val="21"/>
              </w:rPr>
              <w:t xml:space="preserve"> </w:t>
            </w:r>
            <w:r w:rsidRPr="00357DD1">
              <w:rPr>
                <w:rFonts w:cs="宋体" w:hint="eastAsia"/>
                <w:b/>
                <w:bCs/>
                <w:kern w:val="0"/>
                <w:szCs w:val="21"/>
              </w:rPr>
              <w:t>废气源强核算、收集、处理、排放方式情况一览表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849"/>
              <w:gridCol w:w="1250"/>
              <w:gridCol w:w="994"/>
              <w:gridCol w:w="1986"/>
              <w:gridCol w:w="777"/>
              <w:gridCol w:w="851"/>
              <w:gridCol w:w="1158"/>
              <w:gridCol w:w="989"/>
              <w:gridCol w:w="989"/>
              <w:gridCol w:w="1002"/>
              <w:gridCol w:w="590"/>
              <w:gridCol w:w="580"/>
            </w:tblGrid>
            <w:tr w:rsidR="00357DD1" w:rsidRPr="00357DD1" w14:paraId="26FB200F" w14:textId="77777777" w:rsidTr="00920743">
              <w:trPr>
                <w:trHeight w:val="480"/>
              </w:trPr>
              <w:tc>
                <w:tcPr>
                  <w:tcW w:w="299" w:type="pct"/>
                  <w:vMerge w:val="restart"/>
                  <w:vAlign w:val="center"/>
                </w:tcPr>
                <w:p w14:paraId="27DDF430" w14:textId="77777777" w:rsidR="001E5958" w:rsidRPr="00357DD1" w:rsidRDefault="002B4D88">
                  <w:pPr>
                    <w:jc w:val="center"/>
                    <w:rPr>
                      <w:b/>
                      <w:bCs/>
                      <w:sz w:val="18"/>
                      <w:szCs w:val="18"/>
                    </w:rPr>
                  </w:pPr>
                  <w:r w:rsidRPr="00357DD1">
                    <w:rPr>
                      <w:rFonts w:hint="eastAsia"/>
                      <w:b/>
                      <w:bCs/>
                      <w:sz w:val="18"/>
                      <w:szCs w:val="18"/>
                    </w:rPr>
                    <w:t>污染源</w:t>
                  </w:r>
                </w:p>
              </w:tc>
              <w:tc>
                <w:tcPr>
                  <w:tcW w:w="332" w:type="pct"/>
                  <w:vMerge w:val="restart"/>
                  <w:vAlign w:val="center"/>
                </w:tcPr>
                <w:p w14:paraId="08ED9AD3" w14:textId="77777777" w:rsidR="001E5958" w:rsidRPr="00357DD1" w:rsidRDefault="002B4D88">
                  <w:pPr>
                    <w:jc w:val="center"/>
                    <w:rPr>
                      <w:b/>
                      <w:bCs/>
                      <w:sz w:val="18"/>
                      <w:szCs w:val="18"/>
                    </w:rPr>
                  </w:pPr>
                  <w:r w:rsidRPr="00357DD1">
                    <w:rPr>
                      <w:rFonts w:hint="eastAsia"/>
                      <w:b/>
                      <w:bCs/>
                      <w:sz w:val="18"/>
                      <w:szCs w:val="18"/>
                    </w:rPr>
                    <w:t>污染源</w:t>
                  </w:r>
                </w:p>
                <w:p w14:paraId="1E594BC6" w14:textId="77777777" w:rsidR="001E5958" w:rsidRPr="00357DD1" w:rsidRDefault="002B4D88">
                  <w:pPr>
                    <w:jc w:val="center"/>
                    <w:rPr>
                      <w:b/>
                      <w:bCs/>
                      <w:sz w:val="18"/>
                      <w:szCs w:val="18"/>
                    </w:rPr>
                  </w:pPr>
                  <w:r w:rsidRPr="00357DD1">
                    <w:rPr>
                      <w:rFonts w:hint="eastAsia"/>
                      <w:b/>
                      <w:bCs/>
                      <w:sz w:val="18"/>
                      <w:szCs w:val="18"/>
                    </w:rPr>
                    <w:t>编号</w:t>
                  </w:r>
                </w:p>
              </w:tc>
              <w:tc>
                <w:tcPr>
                  <w:tcW w:w="489" w:type="pct"/>
                  <w:vMerge w:val="restart"/>
                  <w:vAlign w:val="center"/>
                </w:tcPr>
                <w:p w14:paraId="62BCAA78" w14:textId="77777777" w:rsidR="001E5958" w:rsidRPr="00357DD1" w:rsidRDefault="002B4D88">
                  <w:pPr>
                    <w:widowControl/>
                    <w:jc w:val="center"/>
                    <w:rPr>
                      <w:b/>
                      <w:bCs/>
                      <w:kern w:val="0"/>
                      <w:sz w:val="18"/>
                      <w:szCs w:val="18"/>
                    </w:rPr>
                  </w:pPr>
                  <w:r w:rsidRPr="00357DD1">
                    <w:rPr>
                      <w:rFonts w:hint="eastAsia"/>
                      <w:b/>
                      <w:bCs/>
                      <w:kern w:val="0"/>
                      <w:sz w:val="18"/>
                      <w:szCs w:val="18"/>
                    </w:rPr>
                    <w:t>污染物</w:t>
                  </w:r>
                </w:p>
                <w:p w14:paraId="7AE498A1" w14:textId="77777777" w:rsidR="001E5958" w:rsidRPr="00357DD1" w:rsidRDefault="002B4D88">
                  <w:pPr>
                    <w:widowControl/>
                    <w:jc w:val="center"/>
                    <w:rPr>
                      <w:b/>
                      <w:bCs/>
                      <w:kern w:val="0"/>
                      <w:sz w:val="18"/>
                      <w:szCs w:val="18"/>
                    </w:rPr>
                  </w:pPr>
                  <w:r w:rsidRPr="00357DD1">
                    <w:rPr>
                      <w:rFonts w:hint="eastAsia"/>
                      <w:b/>
                      <w:bCs/>
                      <w:kern w:val="0"/>
                      <w:sz w:val="18"/>
                      <w:szCs w:val="18"/>
                    </w:rPr>
                    <w:t>种类</w:t>
                  </w:r>
                </w:p>
              </w:tc>
              <w:tc>
                <w:tcPr>
                  <w:tcW w:w="389" w:type="pct"/>
                  <w:vMerge w:val="restart"/>
                  <w:vAlign w:val="center"/>
                </w:tcPr>
                <w:p w14:paraId="2EC04CEE" w14:textId="77777777" w:rsidR="001E5958" w:rsidRPr="00357DD1" w:rsidRDefault="002B4D88">
                  <w:pPr>
                    <w:widowControl/>
                    <w:jc w:val="center"/>
                    <w:rPr>
                      <w:b/>
                      <w:bCs/>
                      <w:kern w:val="0"/>
                      <w:sz w:val="18"/>
                      <w:szCs w:val="18"/>
                    </w:rPr>
                  </w:pPr>
                  <w:r w:rsidRPr="00357DD1">
                    <w:rPr>
                      <w:rFonts w:hint="eastAsia"/>
                      <w:b/>
                      <w:bCs/>
                      <w:kern w:val="0"/>
                      <w:sz w:val="18"/>
                      <w:szCs w:val="18"/>
                    </w:rPr>
                    <w:t>污染源强核算（</w:t>
                  </w:r>
                  <w:r w:rsidRPr="00357DD1">
                    <w:rPr>
                      <w:b/>
                      <w:bCs/>
                      <w:kern w:val="0"/>
                      <w:sz w:val="18"/>
                      <w:szCs w:val="18"/>
                    </w:rPr>
                    <w:t>t/a</w:t>
                  </w:r>
                  <w:r w:rsidRPr="00357DD1">
                    <w:rPr>
                      <w:rFonts w:hint="eastAsia"/>
                      <w:b/>
                      <w:bCs/>
                      <w:kern w:val="0"/>
                      <w:sz w:val="18"/>
                      <w:szCs w:val="18"/>
                    </w:rPr>
                    <w:t>）</w:t>
                  </w:r>
                </w:p>
              </w:tc>
              <w:tc>
                <w:tcPr>
                  <w:tcW w:w="777" w:type="pct"/>
                  <w:vMerge w:val="restart"/>
                  <w:vAlign w:val="center"/>
                </w:tcPr>
                <w:p w14:paraId="2254046E" w14:textId="77777777" w:rsidR="001E5958" w:rsidRPr="00357DD1" w:rsidRDefault="002B4D88">
                  <w:pPr>
                    <w:widowControl/>
                    <w:jc w:val="center"/>
                    <w:rPr>
                      <w:b/>
                      <w:bCs/>
                      <w:kern w:val="0"/>
                      <w:sz w:val="18"/>
                      <w:szCs w:val="18"/>
                    </w:rPr>
                  </w:pPr>
                  <w:r w:rsidRPr="00357DD1">
                    <w:rPr>
                      <w:rFonts w:hint="eastAsia"/>
                      <w:b/>
                      <w:bCs/>
                      <w:kern w:val="0"/>
                      <w:sz w:val="18"/>
                      <w:szCs w:val="18"/>
                    </w:rPr>
                    <w:t>源强核算依据</w:t>
                  </w:r>
                </w:p>
              </w:tc>
              <w:tc>
                <w:tcPr>
                  <w:tcW w:w="304" w:type="pct"/>
                  <w:vMerge w:val="restart"/>
                  <w:vAlign w:val="center"/>
                </w:tcPr>
                <w:p w14:paraId="0C3AABC2" w14:textId="77777777" w:rsidR="001E5958" w:rsidRPr="00357DD1" w:rsidRDefault="002B4D88">
                  <w:pPr>
                    <w:widowControl/>
                    <w:jc w:val="center"/>
                    <w:rPr>
                      <w:b/>
                      <w:bCs/>
                      <w:kern w:val="0"/>
                      <w:sz w:val="18"/>
                      <w:szCs w:val="18"/>
                    </w:rPr>
                  </w:pPr>
                  <w:r w:rsidRPr="00357DD1">
                    <w:rPr>
                      <w:rFonts w:hint="eastAsia"/>
                      <w:b/>
                      <w:bCs/>
                      <w:kern w:val="0"/>
                      <w:sz w:val="18"/>
                      <w:szCs w:val="18"/>
                    </w:rPr>
                    <w:t>废气收集方式</w:t>
                  </w:r>
                </w:p>
              </w:tc>
              <w:tc>
                <w:tcPr>
                  <w:tcW w:w="333" w:type="pct"/>
                  <w:vMerge w:val="restart"/>
                  <w:vAlign w:val="center"/>
                </w:tcPr>
                <w:p w14:paraId="41DBE301" w14:textId="77777777" w:rsidR="001E5958" w:rsidRPr="00357DD1" w:rsidRDefault="002B4D88">
                  <w:pPr>
                    <w:jc w:val="center"/>
                    <w:rPr>
                      <w:b/>
                      <w:bCs/>
                      <w:sz w:val="18"/>
                      <w:szCs w:val="18"/>
                    </w:rPr>
                  </w:pPr>
                  <w:r w:rsidRPr="00357DD1">
                    <w:rPr>
                      <w:rFonts w:hint="eastAsia"/>
                      <w:b/>
                      <w:bCs/>
                      <w:sz w:val="18"/>
                      <w:szCs w:val="18"/>
                    </w:rPr>
                    <w:t>收集</w:t>
                  </w:r>
                </w:p>
                <w:p w14:paraId="2BA079AD" w14:textId="77777777" w:rsidR="001E5958" w:rsidRPr="00357DD1" w:rsidRDefault="002B4D88">
                  <w:pPr>
                    <w:jc w:val="center"/>
                    <w:rPr>
                      <w:b/>
                      <w:bCs/>
                      <w:sz w:val="18"/>
                      <w:szCs w:val="18"/>
                    </w:rPr>
                  </w:pPr>
                  <w:r w:rsidRPr="00357DD1">
                    <w:rPr>
                      <w:rFonts w:hint="eastAsia"/>
                      <w:b/>
                      <w:bCs/>
                      <w:sz w:val="18"/>
                      <w:szCs w:val="18"/>
                    </w:rPr>
                    <w:t>效率（</w:t>
                  </w:r>
                  <w:r w:rsidRPr="00357DD1">
                    <w:rPr>
                      <w:b/>
                      <w:bCs/>
                      <w:sz w:val="18"/>
                      <w:szCs w:val="18"/>
                    </w:rPr>
                    <w:t>%</w:t>
                  </w:r>
                  <w:r w:rsidRPr="00357DD1">
                    <w:rPr>
                      <w:rFonts w:hint="eastAsia"/>
                      <w:b/>
                      <w:bCs/>
                      <w:sz w:val="18"/>
                      <w:szCs w:val="18"/>
                    </w:rPr>
                    <w:t>）</w:t>
                  </w:r>
                </w:p>
              </w:tc>
              <w:tc>
                <w:tcPr>
                  <w:tcW w:w="1227" w:type="pct"/>
                  <w:gridSpan w:val="3"/>
                  <w:vAlign w:val="center"/>
                </w:tcPr>
                <w:p w14:paraId="4668B34B" w14:textId="77777777" w:rsidR="001E5958" w:rsidRPr="00357DD1" w:rsidRDefault="002B4D88">
                  <w:pPr>
                    <w:jc w:val="center"/>
                    <w:rPr>
                      <w:b/>
                      <w:bCs/>
                      <w:sz w:val="18"/>
                      <w:szCs w:val="18"/>
                    </w:rPr>
                  </w:pPr>
                  <w:r w:rsidRPr="00357DD1">
                    <w:rPr>
                      <w:rFonts w:hint="eastAsia"/>
                      <w:b/>
                      <w:bCs/>
                      <w:sz w:val="18"/>
                      <w:szCs w:val="18"/>
                    </w:rPr>
                    <w:t>治理措施</w:t>
                  </w:r>
                </w:p>
              </w:tc>
              <w:tc>
                <w:tcPr>
                  <w:tcW w:w="392" w:type="pct"/>
                  <w:vMerge w:val="restart"/>
                  <w:vAlign w:val="center"/>
                </w:tcPr>
                <w:p w14:paraId="39B32F18" w14:textId="77777777" w:rsidR="001E5958" w:rsidRPr="00357DD1" w:rsidRDefault="002B4D88">
                  <w:pPr>
                    <w:jc w:val="center"/>
                    <w:rPr>
                      <w:b/>
                      <w:bCs/>
                      <w:sz w:val="18"/>
                      <w:szCs w:val="18"/>
                    </w:rPr>
                  </w:pPr>
                  <w:r w:rsidRPr="00357DD1">
                    <w:rPr>
                      <w:rFonts w:hint="eastAsia"/>
                      <w:b/>
                      <w:bCs/>
                      <w:sz w:val="18"/>
                      <w:szCs w:val="18"/>
                    </w:rPr>
                    <w:t>风量</w:t>
                  </w:r>
                </w:p>
                <w:p w14:paraId="2A22864F" w14:textId="77777777" w:rsidR="001E5958" w:rsidRPr="00357DD1" w:rsidRDefault="002B4D88">
                  <w:pPr>
                    <w:jc w:val="center"/>
                    <w:rPr>
                      <w:b/>
                      <w:bCs/>
                      <w:sz w:val="18"/>
                      <w:szCs w:val="18"/>
                    </w:rPr>
                  </w:pPr>
                  <w:r w:rsidRPr="00357DD1">
                    <w:rPr>
                      <w:rFonts w:hint="eastAsia"/>
                      <w:b/>
                      <w:bCs/>
                      <w:sz w:val="18"/>
                      <w:szCs w:val="18"/>
                    </w:rPr>
                    <w:t>（</w:t>
                  </w:r>
                  <w:r w:rsidRPr="00357DD1">
                    <w:rPr>
                      <w:b/>
                      <w:bCs/>
                      <w:sz w:val="18"/>
                      <w:szCs w:val="18"/>
                    </w:rPr>
                    <w:t>m</w:t>
                  </w:r>
                  <w:r w:rsidRPr="00357DD1">
                    <w:rPr>
                      <w:b/>
                      <w:bCs/>
                      <w:sz w:val="18"/>
                      <w:szCs w:val="18"/>
                      <w:vertAlign w:val="superscript"/>
                    </w:rPr>
                    <w:t>3</w:t>
                  </w:r>
                  <w:r w:rsidRPr="00357DD1">
                    <w:rPr>
                      <w:b/>
                      <w:bCs/>
                      <w:sz w:val="18"/>
                      <w:szCs w:val="18"/>
                    </w:rPr>
                    <w:t>/h</w:t>
                  </w:r>
                  <w:r w:rsidRPr="00357DD1">
                    <w:rPr>
                      <w:rFonts w:hint="eastAsia"/>
                      <w:b/>
                      <w:bCs/>
                      <w:sz w:val="18"/>
                      <w:szCs w:val="18"/>
                    </w:rPr>
                    <w:t>）</w:t>
                  </w:r>
                </w:p>
              </w:tc>
              <w:tc>
                <w:tcPr>
                  <w:tcW w:w="458" w:type="pct"/>
                  <w:gridSpan w:val="2"/>
                  <w:vAlign w:val="center"/>
                </w:tcPr>
                <w:p w14:paraId="09874F55" w14:textId="77777777" w:rsidR="001E5958" w:rsidRPr="00357DD1" w:rsidRDefault="002B4D88">
                  <w:pPr>
                    <w:jc w:val="center"/>
                    <w:rPr>
                      <w:b/>
                      <w:bCs/>
                      <w:sz w:val="18"/>
                      <w:szCs w:val="18"/>
                    </w:rPr>
                  </w:pPr>
                  <w:r w:rsidRPr="00357DD1">
                    <w:rPr>
                      <w:rFonts w:hint="eastAsia"/>
                      <w:b/>
                      <w:bCs/>
                      <w:sz w:val="18"/>
                      <w:szCs w:val="18"/>
                    </w:rPr>
                    <w:t>排放形式</w:t>
                  </w:r>
                </w:p>
              </w:tc>
            </w:tr>
            <w:tr w:rsidR="00357DD1" w:rsidRPr="00357DD1" w14:paraId="0A9362B3" w14:textId="77777777" w:rsidTr="00920743">
              <w:trPr>
                <w:trHeight w:val="423"/>
              </w:trPr>
              <w:tc>
                <w:tcPr>
                  <w:tcW w:w="299" w:type="pct"/>
                  <w:vMerge/>
                  <w:vAlign w:val="center"/>
                </w:tcPr>
                <w:p w14:paraId="0B09B16D" w14:textId="77777777" w:rsidR="001E5958" w:rsidRPr="00357DD1" w:rsidRDefault="001E5958">
                  <w:pPr>
                    <w:jc w:val="center"/>
                    <w:rPr>
                      <w:b/>
                      <w:bCs/>
                      <w:sz w:val="18"/>
                      <w:szCs w:val="18"/>
                    </w:rPr>
                  </w:pPr>
                </w:p>
              </w:tc>
              <w:tc>
                <w:tcPr>
                  <w:tcW w:w="332" w:type="pct"/>
                  <w:vMerge/>
                  <w:vAlign w:val="center"/>
                </w:tcPr>
                <w:p w14:paraId="0DE84B23" w14:textId="77777777" w:rsidR="001E5958" w:rsidRPr="00357DD1" w:rsidRDefault="001E5958">
                  <w:pPr>
                    <w:jc w:val="center"/>
                    <w:rPr>
                      <w:b/>
                      <w:bCs/>
                      <w:sz w:val="18"/>
                      <w:szCs w:val="18"/>
                    </w:rPr>
                  </w:pPr>
                </w:p>
              </w:tc>
              <w:tc>
                <w:tcPr>
                  <w:tcW w:w="489" w:type="pct"/>
                  <w:vMerge/>
                  <w:vAlign w:val="center"/>
                </w:tcPr>
                <w:p w14:paraId="23973B75" w14:textId="77777777" w:rsidR="001E5958" w:rsidRPr="00357DD1" w:rsidRDefault="001E5958">
                  <w:pPr>
                    <w:widowControl/>
                    <w:jc w:val="center"/>
                    <w:rPr>
                      <w:b/>
                      <w:bCs/>
                      <w:kern w:val="0"/>
                      <w:sz w:val="18"/>
                      <w:szCs w:val="18"/>
                    </w:rPr>
                  </w:pPr>
                </w:p>
              </w:tc>
              <w:tc>
                <w:tcPr>
                  <w:tcW w:w="389" w:type="pct"/>
                  <w:vMerge/>
                  <w:vAlign w:val="center"/>
                </w:tcPr>
                <w:p w14:paraId="7BD0C4C0" w14:textId="77777777" w:rsidR="001E5958" w:rsidRPr="00357DD1" w:rsidRDefault="001E5958">
                  <w:pPr>
                    <w:widowControl/>
                    <w:jc w:val="center"/>
                    <w:rPr>
                      <w:b/>
                      <w:bCs/>
                      <w:kern w:val="0"/>
                      <w:sz w:val="18"/>
                      <w:szCs w:val="18"/>
                    </w:rPr>
                  </w:pPr>
                </w:p>
              </w:tc>
              <w:tc>
                <w:tcPr>
                  <w:tcW w:w="777" w:type="pct"/>
                  <w:vMerge/>
                  <w:vAlign w:val="center"/>
                </w:tcPr>
                <w:p w14:paraId="1319045F" w14:textId="77777777" w:rsidR="001E5958" w:rsidRPr="00357DD1" w:rsidRDefault="001E5958">
                  <w:pPr>
                    <w:widowControl/>
                    <w:jc w:val="center"/>
                    <w:rPr>
                      <w:b/>
                      <w:bCs/>
                      <w:kern w:val="0"/>
                      <w:sz w:val="18"/>
                      <w:szCs w:val="18"/>
                    </w:rPr>
                  </w:pPr>
                </w:p>
              </w:tc>
              <w:tc>
                <w:tcPr>
                  <w:tcW w:w="304" w:type="pct"/>
                  <w:vMerge/>
                  <w:vAlign w:val="center"/>
                </w:tcPr>
                <w:p w14:paraId="41C9657C" w14:textId="77777777" w:rsidR="001E5958" w:rsidRPr="00357DD1" w:rsidRDefault="001E5958">
                  <w:pPr>
                    <w:widowControl/>
                    <w:jc w:val="center"/>
                    <w:rPr>
                      <w:b/>
                      <w:bCs/>
                      <w:kern w:val="0"/>
                      <w:sz w:val="18"/>
                      <w:szCs w:val="18"/>
                    </w:rPr>
                  </w:pPr>
                </w:p>
              </w:tc>
              <w:tc>
                <w:tcPr>
                  <w:tcW w:w="333" w:type="pct"/>
                  <w:vMerge/>
                  <w:vAlign w:val="center"/>
                </w:tcPr>
                <w:p w14:paraId="66472FFE" w14:textId="77777777" w:rsidR="001E5958" w:rsidRPr="00357DD1" w:rsidRDefault="001E5958">
                  <w:pPr>
                    <w:jc w:val="center"/>
                    <w:rPr>
                      <w:b/>
                      <w:bCs/>
                      <w:sz w:val="18"/>
                      <w:szCs w:val="18"/>
                    </w:rPr>
                  </w:pPr>
                </w:p>
              </w:tc>
              <w:tc>
                <w:tcPr>
                  <w:tcW w:w="453" w:type="pct"/>
                  <w:vAlign w:val="center"/>
                </w:tcPr>
                <w:p w14:paraId="54091D55" w14:textId="77777777" w:rsidR="001E5958" w:rsidRPr="00357DD1" w:rsidRDefault="002B4D88">
                  <w:pPr>
                    <w:jc w:val="center"/>
                    <w:rPr>
                      <w:b/>
                      <w:bCs/>
                      <w:sz w:val="18"/>
                      <w:szCs w:val="18"/>
                    </w:rPr>
                  </w:pPr>
                  <w:r w:rsidRPr="00357DD1">
                    <w:rPr>
                      <w:rFonts w:hint="eastAsia"/>
                      <w:b/>
                      <w:bCs/>
                      <w:sz w:val="18"/>
                      <w:szCs w:val="18"/>
                    </w:rPr>
                    <w:t>治理工艺</w:t>
                  </w:r>
                </w:p>
              </w:tc>
              <w:tc>
                <w:tcPr>
                  <w:tcW w:w="387" w:type="pct"/>
                  <w:vAlign w:val="center"/>
                </w:tcPr>
                <w:p w14:paraId="7CB71B98" w14:textId="77777777" w:rsidR="001E5958" w:rsidRPr="00357DD1" w:rsidRDefault="002B4D88">
                  <w:pPr>
                    <w:jc w:val="center"/>
                    <w:rPr>
                      <w:b/>
                      <w:bCs/>
                      <w:sz w:val="18"/>
                      <w:szCs w:val="18"/>
                    </w:rPr>
                  </w:pPr>
                  <w:r w:rsidRPr="00357DD1">
                    <w:rPr>
                      <w:rFonts w:hint="eastAsia"/>
                      <w:b/>
                      <w:bCs/>
                      <w:sz w:val="18"/>
                      <w:szCs w:val="18"/>
                    </w:rPr>
                    <w:t>去除效率（</w:t>
                  </w:r>
                  <w:r w:rsidRPr="00357DD1">
                    <w:rPr>
                      <w:b/>
                      <w:bCs/>
                      <w:sz w:val="18"/>
                      <w:szCs w:val="18"/>
                    </w:rPr>
                    <w:t>%</w:t>
                  </w:r>
                  <w:r w:rsidRPr="00357DD1">
                    <w:rPr>
                      <w:rFonts w:hint="eastAsia"/>
                      <w:b/>
                      <w:bCs/>
                      <w:sz w:val="18"/>
                      <w:szCs w:val="18"/>
                    </w:rPr>
                    <w:t>）</w:t>
                  </w:r>
                </w:p>
              </w:tc>
              <w:tc>
                <w:tcPr>
                  <w:tcW w:w="387" w:type="pct"/>
                  <w:vAlign w:val="center"/>
                </w:tcPr>
                <w:p w14:paraId="17AA8EA2" w14:textId="77777777" w:rsidR="001E5958" w:rsidRPr="00357DD1" w:rsidRDefault="002B4D88">
                  <w:pPr>
                    <w:jc w:val="center"/>
                    <w:rPr>
                      <w:b/>
                      <w:bCs/>
                      <w:sz w:val="18"/>
                      <w:szCs w:val="18"/>
                    </w:rPr>
                  </w:pPr>
                  <w:r w:rsidRPr="00357DD1">
                    <w:rPr>
                      <w:rFonts w:hint="eastAsia"/>
                      <w:b/>
                      <w:bCs/>
                      <w:sz w:val="18"/>
                      <w:szCs w:val="18"/>
                    </w:rPr>
                    <w:t>是否为可行技术</w:t>
                  </w:r>
                </w:p>
              </w:tc>
              <w:tc>
                <w:tcPr>
                  <w:tcW w:w="392" w:type="pct"/>
                  <w:vMerge/>
                  <w:vAlign w:val="center"/>
                </w:tcPr>
                <w:p w14:paraId="052E8C6F" w14:textId="77777777" w:rsidR="001E5958" w:rsidRPr="00357DD1" w:rsidRDefault="001E5958">
                  <w:pPr>
                    <w:jc w:val="center"/>
                    <w:rPr>
                      <w:b/>
                      <w:bCs/>
                      <w:sz w:val="18"/>
                      <w:szCs w:val="18"/>
                    </w:rPr>
                  </w:pPr>
                </w:p>
              </w:tc>
              <w:tc>
                <w:tcPr>
                  <w:tcW w:w="231" w:type="pct"/>
                  <w:vAlign w:val="center"/>
                </w:tcPr>
                <w:p w14:paraId="65CE3EE9" w14:textId="77777777" w:rsidR="001E5958" w:rsidRPr="00357DD1" w:rsidRDefault="002B4D88">
                  <w:pPr>
                    <w:jc w:val="center"/>
                    <w:rPr>
                      <w:b/>
                      <w:bCs/>
                      <w:sz w:val="18"/>
                      <w:szCs w:val="18"/>
                    </w:rPr>
                  </w:pPr>
                  <w:r w:rsidRPr="00357DD1">
                    <w:rPr>
                      <w:rFonts w:hint="eastAsia"/>
                      <w:b/>
                      <w:bCs/>
                      <w:sz w:val="18"/>
                      <w:szCs w:val="18"/>
                    </w:rPr>
                    <w:t>有组织</w:t>
                  </w:r>
                </w:p>
              </w:tc>
              <w:tc>
                <w:tcPr>
                  <w:tcW w:w="227" w:type="pct"/>
                  <w:vAlign w:val="center"/>
                </w:tcPr>
                <w:p w14:paraId="34506083" w14:textId="77777777" w:rsidR="001E5958" w:rsidRPr="00357DD1" w:rsidRDefault="002B4D88">
                  <w:pPr>
                    <w:jc w:val="center"/>
                    <w:rPr>
                      <w:b/>
                      <w:bCs/>
                      <w:sz w:val="18"/>
                      <w:szCs w:val="18"/>
                    </w:rPr>
                  </w:pPr>
                  <w:r w:rsidRPr="00357DD1">
                    <w:rPr>
                      <w:rFonts w:hint="eastAsia"/>
                      <w:b/>
                      <w:bCs/>
                      <w:sz w:val="18"/>
                      <w:szCs w:val="18"/>
                    </w:rPr>
                    <w:t>无组织</w:t>
                  </w:r>
                </w:p>
              </w:tc>
            </w:tr>
            <w:tr w:rsidR="00357DD1" w:rsidRPr="00357DD1" w14:paraId="25B6594C" w14:textId="77777777" w:rsidTr="00920743">
              <w:trPr>
                <w:trHeight w:val="340"/>
              </w:trPr>
              <w:tc>
                <w:tcPr>
                  <w:tcW w:w="299" w:type="pct"/>
                  <w:vAlign w:val="center"/>
                </w:tcPr>
                <w:p w14:paraId="533E3016" w14:textId="411D038A" w:rsidR="001E5958" w:rsidRPr="00357DD1" w:rsidRDefault="00892ED2">
                  <w:pPr>
                    <w:jc w:val="center"/>
                    <w:rPr>
                      <w:sz w:val="18"/>
                      <w:szCs w:val="18"/>
                    </w:rPr>
                  </w:pPr>
                  <w:r w:rsidRPr="00357DD1">
                    <w:rPr>
                      <w:rFonts w:hint="eastAsia"/>
                      <w:sz w:val="18"/>
                      <w:szCs w:val="18"/>
                    </w:rPr>
                    <w:t>成型</w:t>
                  </w:r>
                </w:p>
              </w:tc>
              <w:tc>
                <w:tcPr>
                  <w:tcW w:w="332" w:type="pct"/>
                  <w:vAlign w:val="center"/>
                </w:tcPr>
                <w:p w14:paraId="6E10586A" w14:textId="77777777" w:rsidR="001E5958" w:rsidRPr="00357DD1" w:rsidRDefault="002B4D88">
                  <w:pPr>
                    <w:jc w:val="center"/>
                    <w:rPr>
                      <w:sz w:val="18"/>
                      <w:szCs w:val="18"/>
                    </w:rPr>
                  </w:pPr>
                  <w:r w:rsidRPr="00357DD1">
                    <w:rPr>
                      <w:sz w:val="18"/>
                      <w:szCs w:val="18"/>
                    </w:rPr>
                    <w:t>G1-1</w:t>
                  </w:r>
                  <w:r w:rsidRPr="00357DD1">
                    <w:rPr>
                      <w:rFonts w:hint="eastAsia"/>
                      <w:sz w:val="18"/>
                      <w:szCs w:val="18"/>
                    </w:rPr>
                    <w:t>、</w:t>
                  </w:r>
                  <w:r w:rsidRPr="00357DD1">
                    <w:rPr>
                      <w:sz w:val="18"/>
                      <w:szCs w:val="18"/>
                    </w:rPr>
                    <w:t>G2-1</w:t>
                  </w:r>
                </w:p>
              </w:tc>
              <w:tc>
                <w:tcPr>
                  <w:tcW w:w="489" w:type="pct"/>
                  <w:vAlign w:val="center"/>
                </w:tcPr>
                <w:p w14:paraId="041CD04D" w14:textId="77777777" w:rsidR="001E5958" w:rsidRPr="00357DD1" w:rsidRDefault="002B4D88">
                  <w:pPr>
                    <w:widowControl/>
                    <w:jc w:val="center"/>
                    <w:rPr>
                      <w:sz w:val="18"/>
                      <w:szCs w:val="18"/>
                    </w:rPr>
                  </w:pPr>
                  <w:r w:rsidRPr="00357DD1">
                    <w:rPr>
                      <w:rFonts w:hint="eastAsia"/>
                      <w:sz w:val="18"/>
                      <w:szCs w:val="18"/>
                    </w:rPr>
                    <w:t>非甲烷总烃</w:t>
                  </w:r>
                </w:p>
              </w:tc>
              <w:tc>
                <w:tcPr>
                  <w:tcW w:w="389" w:type="pct"/>
                  <w:vAlign w:val="center"/>
                </w:tcPr>
                <w:p w14:paraId="606FBBC3" w14:textId="6769B7B8" w:rsidR="001E5958" w:rsidRPr="00357DD1" w:rsidRDefault="00892ED2">
                  <w:pPr>
                    <w:jc w:val="center"/>
                    <w:rPr>
                      <w:sz w:val="18"/>
                      <w:szCs w:val="18"/>
                      <w:highlight w:val="yellow"/>
                    </w:rPr>
                  </w:pPr>
                  <w:r w:rsidRPr="00357DD1">
                    <w:rPr>
                      <w:sz w:val="18"/>
                      <w:szCs w:val="18"/>
                      <w:lang w:val="zh-TW"/>
                    </w:rPr>
                    <w:t>0.</w:t>
                  </w:r>
                  <w:r w:rsidRPr="00357DD1">
                    <w:rPr>
                      <w:rFonts w:eastAsia="PMingLiU"/>
                      <w:sz w:val="18"/>
                      <w:szCs w:val="18"/>
                      <w:lang w:val="zh-TW" w:eastAsia="zh-TW"/>
                    </w:rPr>
                    <w:t>0456</w:t>
                  </w:r>
                </w:p>
              </w:tc>
              <w:tc>
                <w:tcPr>
                  <w:tcW w:w="777" w:type="pct"/>
                  <w:vAlign w:val="center"/>
                </w:tcPr>
                <w:p w14:paraId="398324F9" w14:textId="3BB1AF0C" w:rsidR="001E5958" w:rsidRPr="00357DD1" w:rsidRDefault="00A430B8">
                  <w:pPr>
                    <w:jc w:val="center"/>
                    <w:rPr>
                      <w:sz w:val="18"/>
                      <w:szCs w:val="18"/>
                    </w:rPr>
                  </w:pPr>
                  <w:r w:rsidRPr="00357DD1">
                    <w:rPr>
                      <w:rFonts w:hAnsi="宋体"/>
                      <w:sz w:val="18"/>
                      <w:szCs w:val="18"/>
                    </w:rPr>
                    <w:t>根据《排放源统计调查产排污核算方法和系数手册》中</w:t>
                  </w:r>
                  <w:r w:rsidRPr="00357DD1">
                    <w:rPr>
                      <w:rFonts w:hint="eastAsia"/>
                      <w:sz w:val="18"/>
                      <w:szCs w:val="18"/>
                    </w:rPr>
                    <w:t>系数</w:t>
                  </w:r>
                </w:p>
              </w:tc>
              <w:tc>
                <w:tcPr>
                  <w:tcW w:w="304" w:type="pct"/>
                  <w:vAlign w:val="center"/>
                </w:tcPr>
                <w:p w14:paraId="772E24F8" w14:textId="77777777" w:rsidR="001E5958" w:rsidRPr="00357DD1" w:rsidRDefault="002B4D88">
                  <w:pPr>
                    <w:jc w:val="center"/>
                    <w:rPr>
                      <w:sz w:val="18"/>
                      <w:szCs w:val="18"/>
                    </w:rPr>
                  </w:pPr>
                  <w:r w:rsidRPr="00357DD1">
                    <w:rPr>
                      <w:rFonts w:hint="eastAsia"/>
                      <w:sz w:val="18"/>
                      <w:szCs w:val="18"/>
                    </w:rPr>
                    <w:t>集气罩</w:t>
                  </w:r>
                </w:p>
              </w:tc>
              <w:tc>
                <w:tcPr>
                  <w:tcW w:w="333" w:type="pct"/>
                  <w:vAlign w:val="center"/>
                </w:tcPr>
                <w:p w14:paraId="404D26FE" w14:textId="77777777" w:rsidR="001E5958" w:rsidRPr="00357DD1" w:rsidRDefault="002B4D88">
                  <w:pPr>
                    <w:jc w:val="center"/>
                    <w:rPr>
                      <w:sz w:val="18"/>
                      <w:szCs w:val="18"/>
                    </w:rPr>
                  </w:pPr>
                  <w:r w:rsidRPr="00357DD1">
                    <w:rPr>
                      <w:sz w:val="18"/>
                      <w:szCs w:val="18"/>
                    </w:rPr>
                    <w:t>90</w:t>
                  </w:r>
                </w:p>
              </w:tc>
              <w:tc>
                <w:tcPr>
                  <w:tcW w:w="453" w:type="pct"/>
                  <w:vMerge w:val="restart"/>
                  <w:vAlign w:val="center"/>
                </w:tcPr>
                <w:p w14:paraId="6ADDC380" w14:textId="77777777" w:rsidR="001E5958" w:rsidRPr="00357DD1" w:rsidRDefault="002B4D88">
                  <w:pPr>
                    <w:jc w:val="center"/>
                    <w:rPr>
                      <w:sz w:val="18"/>
                      <w:szCs w:val="18"/>
                    </w:rPr>
                  </w:pPr>
                  <w:r w:rsidRPr="00357DD1">
                    <w:rPr>
                      <w:rFonts w:hint="eastAsia"/>
                      <w:sz w:val="18"/>
                      <w:szCs w:val="18"/>
                    </w:rPr>
                    <w:t>二级活性炭</w:t>
                  </w:r>
                </w:p>
              </w:tc>
              <w:tc>
                <w:tcPr>
                  <w:tcW w:w="387" w:type="pct"/>
                  <w:vMerge w:val="restart"/>
                  <w:vAlign w:val="center"/>
                </w:tcPr>
                <w:p w14:paraId="58A1EE8C" w14:textId="77777777" w:rsidR="001E5958" w:rsidRPr="00357DD1" w:rsidRDefault="002B4D88">
                  <w:pPr>
                    <w:jc w:val="center"/>
                    <w:rPr>
                      <w:sz w:val="18"/>
                      <w:szCs w:val="18"/>
                    </w:rPr>
                  </w:pPr>
                  <w:r w:rsidRPr="00357DD1">
                    <w:rPr>
                      <w:sz w:val="18"/>
                      <w:szCs w:val="18"/>
                    </w:rPr>
                    <w:t>90</w:t>
                  </w:r>
                </w:p>
              </w:tc>
              <w:tc>
                <w:tcPr>
                  <w:tcW w:w="387" w:type="pct"/>
                  <w:vMerge w:val="restart"/>
                  <w:vAlign w:val="center"/>
                </w:tcPr>
                <w:p w14:paraId="5749642C" w14:textId="77777777" w:rsidR="001E5958" w:rsidRPr="00357DD1" w:rsidRDefault="002B4D88">
                  <w:pPr>
                    <w:jc w:val="center"/>
                    <w:rPr>
                      <w:sz w:val="18"/>
                      <w:szCs w:val="18"/>
                    </w:rPr>
                  </w:pPr>
                  <w:r w:rsidRPr="00357DD1">
                    <w:rPr>
                      <w:sz w:val="18"/>
                      <w:szCs w:val="18"/>
                    </w:rPr>
                    <w:t>是</w:t>
                  </w:r>
                </w:p>
              </w:tc>
              <w:tc>
                <w:tcPr>
                  <w:tcW w:w="392" w:type="pct"/>
                  <w:vMerge w:val="restart"/>
                  <w:shd w:val="clear" w:color="auto" w:fill="auto"/>
                  <w:vAlign w:val="center"/>
                </w:tcPr>
                <w:p w14:paraId="3594DABB" w14:textId="3935FB00" w:rsidR="001E5958" w:rsidRPr="00357DD1" w:rsidRDefault="00462E9F">
                  <w:pPr>
                    <w:jc w:val="center"/>
                    <w:rPr>
                      <w:sz w:val="18"/>
                      <w:szCs w:val="18"/>
                    </w:rPr>
                  </w:pPr>
                  <w:r w:rsidRPr="00357DD1">
                    <w:rPr>
                      <w:sz w:val="18"/>
                      <w:szCs w:val="18"/>
                    </w:rPr>
                    <w:t>1</w:t>
                  </w:r>
                  <w:r w:rsidR="00920743" w:rsidRPr="00357DD1">
                    <w:rPr>
                      <w:sz w:val="18"/>
                      <w:szCs w:val="18"/>
                    </w:rPr>
                    <w:t>0</w:t>
                  </w:r>
                  <w:r w:rsidR="002B4D88" w:rsidRPr="00357DD1">
                    <w:rPr>
                      <w:rFonts w:hint="eastAsia"/>
                      <w:sz w:val="18"/>
                      <w:szCs w:val="18"/>
                    </w:rPr>
                    <w:t>000</w:t>
                  </w:r>
                </w:p>
              </w:tc>
              <w:tc>
                <w:tcPr>
                  <w:tcW w:w="231" w:type="pct"/>
                  <w:vMerge w:val="restart"/>
                  <w:vAlign w:val="center"/>
                </w:tcPr>
                <w:p w14:paraId="2A97FD3E" w14:textId="77777777" w:rsidR="001E5958" w:rsidRPr="00357DD1" w:rsidRDefault="002B4D88">
                  <w:pPr>
                    <w:jc w:val="center"/>
                    <w:rPr>
                      <w:sz w:val="18"/>
                      <w:szCs w:val="18"/>
                    </w:rPr>
                  </w:pPr>
                  <w:r w:rsidRPr="00357DD1">
                    <w:rPr>
                      <w:sz w:val="18"/>
                      <w:szCs w:val="18"/>
                    </w:rPr>
                    <w:t>是</w:t>
                  </w:r>
                </w:p>
              </w:tc>
              <w:tc>
                <w:tcPr>
                  <w:tcW w:w="227" w:type="pct"/>
                  <w:vMerge w:val="restart"/>
                  <w:vAlign w:val="center"/>
                </w:tcPr>
                <w:p w14:paraId="23DB0E0A" w14:textId="77777777" w:rsidR="001E5958" w:rsidRPr="00357DD1" w:rsidRDefault="002B4D88">
                  <w:pPr>
                    <w:jc w:val="center"/>
                    <w:rPr>
                      <w:sz w:val="18"/>
                      <w:szCs w:val="18"/>
                    </w:rPr>
                  </w:pPr>
                  <w:r w:rsidRPr="00357DD1">
                    <w:rPr>
                      <w:sz w:val="18"/>
                      <w:szCs w:val="18"/>
                    </w:rPr>
                    <w:t>是</w:t>
                  </w:r>
                </w:p>
              </w:tc>
            </w:tr>
            <w:tr w:rsidR="00357DD1" w:rsidRPr="00357DD1" w14:paraId="0D105142" w14:textId="77777777" w:rsidTr="00920743">
              <w:trPr>
                <w:trHeight w:val="340"/>
              </w:trPr>
              <w:tc>
                <w:tcPr>
                  <w:tcW w:w="299" w:type="pct"/>
                  <w:vAlign w:val="center"/>
                </w:tcPr>
                <w:p w14:paraId="5F8C6CE8" w14:textId="77777777" w:rsidR="001E5958" w:rsidRPr="00357DD1" w:rsidRDefault="002B4D88">
                  <w:pPr>
                    <w:jc w:val="center"/>
                    <w:rPr>
                      <w:sz w:val="18"/>
                      <w:szCs w:val="18"/>
                    </w:rPr>
                  </w:pPr>
                  <w:r w:rsidRPr="00357DD1">
                    <w:rPr>
                      <w:rFonts w:hint="eastAsia"/>
                      <w:sz w:val="18"/>
                      <w:szCs w:val="18"/>
                    </w:rPr>
                    <w:t>发泡</w:t>
                  </w:r>
                </w:p>
              </w:tc>
              <w:tc>
                <w:tcPr>
                  <w:tcW w:w="332" w:type="pct"/>
                  <w:vAlign w:val="center"/>
                </w:tcPr>
                <w:p w14:paraId="293AF83E" w14:textId="77777777" w:rsidR="001E5958" w:rsidRPr="00357DD1" w:rsidRDefault="002B4D88">
                  <w:pPr>
                    <w:jc w:val="center"/>
                    <w:rPr>
                      <w:sz w:val="18"/>
                      <w:szCs w:val="18"/>
                    </w:rPr>
                  </w:pPr>
                  <w:r w:rsidRPr="00357DD1">
                    <w:rPr>
                      <w:rFonts w:hint="eastAsia"/>
                      <w:sz w:val="18"/>
                      <w:szCs w:val="18"/>
                    </w:rPr>
                    <w:t>G2</w:t>
                  </w:r>
                  <w:r w:rsidRPr="00357DD1">
                    <w:rPr>
                      <w:sz w:val="18"/>
                      <w:szCs w:val="18"/>
                    </w:rPr>
                    <w:t>-2</w:t>
                  </w:r>
                </w:p>
              </w:tc>
              <w:tc>
                <w:tcPr>
                  <w:tcW w:w="489" w:type="pct"/>
                  <w:vAlign w:val="center"/>
                </w:tcPr>
                <w:p w14:paraId="565234F2" w14:textId="77777777" w:rsidR="001E5958" w:rsidRPr="00357DD1" w:rsidRDefault="002B4D88">
                  <w:pPr>
                    <w:widowControl/>
                    <w:jc w:val="center"/>
                    <w:rPr>
                      <w:sz w:val="18"/>
                      <w:szCs w:val="18"/>
                    </w:rPr>
                  </w:pPr>
                  <w:r w:rsidRPr="00357DD1">
                    <w:rPr>
                      <w:rFonts w:hint="eastAsia"/>
                      <w:sz w:val="18"/>
                      <w:szCs w:val="18"/>
                    </w:rPr>
                    <w:t>非甲烷总烃</w:t>
                  </w:r>
                </w:p>
              </w:tc>
              <w:tc>
                <w:tcPr>
                  <w:tcW w:w="389" w:type="pct"/>
                  <w:vAlign w:val="center"/>
                </w:tcPr>
                <w:p w14:paraId="2AC5FA43" w14:textId="34F405A8" w:rsidR="001E5958" w:rsidRPr="00357DD1" w:rsidRDefault="00F04C91">
                  <w:pPr>
                    <w:jc w:val="center"/>
                    <w:rPr>
                      <w:sz w:val="18"/>
                      <w:szCs w:val="18"/>
                      <w:highlight w:val="yellow"/>
                    </w:rPr>
                  </w:pPr>
                  <w:r w:rsidRPr="00357DD1">
                    <w:rPr>
                      <w:sz w:val="18"/>
                      <w:szCs w:val="18"/>
                    </w:rPr>
                    <w:t>0.9945</w:t>
                  </w:r>
                </w:p>
              </w:tc>
              <w:tc>
                <w:tcPr>
                  <w:tcW w:w="777" w:type="pct"/>
                  <w:vAlign w:val="center"/>
                </w:tcPr>
                <w:p w14:paraId="081EA7B9" w14:textId="77777777" w:rsidR="001E5958" w:rsidRPr="00357DD1" w:rsidRDefault="002B4D88">
                  <w:pPr>
                    <w:jc w:val="center"/>
                    <w:rPr>
                      <w:sz w:val="18"/>
                      <w:szCs w:val="18"/>
                    </w:rPr>
                  </w:pPr>
                  <w:r w:rsidRPr="00357DD1">
                    <w:rPr>
                      <w:rFonts w:hAnsi="宋体"/>
                      <w:sz w:val="18"/>
                      <w:szCs w:val="18"/>
                    </w:rPr>
                    <w:t>根据《排放源统计调查产排污核算方法和系数手册》中</w:t>
                  </w:r>
                  <w:r w:rsidRPr="00357DD1">
                    <w:rPr>
                      <w:rFonts w:hint="eastAsia"/>
                      <w:sz w:val="18"/>
                      <w:szCs w:val="18"/>
                    </w:rPr>
                    <w:t>系数</w:t>
                  </w:r>
                </w:p>
              </w:tc>
              <w:tc>
                <w:tcPr>
                  <w:tcW w:w="304" w:type="pct"/>
                  <w:vAlign w:val="center"/>
                </w:tcPr>
                <w:p w14:paraId="1B150D58" w14:textId="77777777" w:rsidR="001E5958" w:rsidRPr="00357DD1" w:rsidRDefault="002B4D88">
                  <w:pPr>
                    <w:jc w:val="center"/>
                    <w:rPr>
                      <w:sz w:val="18"/>
                      <w:szCs w:val="18"/>
                    </w:rPr>
                  </w:pPr>
                  <w:r w:rsidRPr="00357DD1">
                    <w:rPr>
                      <w:rFonts w:hint="eastAsia"/>
                      <w:sz w:val="18"/>
                      <w:szCs w:val="18"/>
                    </w:rPr>
                    <w:t>集气罩</w:t>
                  </w:r>
                </w:p>
              </w:tc>
              <w:tc>
                <w:tcPr>
                  <w:tcW w:w="333" w:type="pct"/>
                  <w:vAlign w:val="center"/>
                </w:tcPr>
                <w:p w14:paraId="11ADB819" w14:textId="77777777" w:rsidR="001E5958" w:rsidRPr="00357DD1" w:rsidRDefault="002B4D88">
                  <w:pPr>
                    <w:jc w:val="center"/>
                    <w:rPr>
                      <w:sz w:val="18"/>
                      <w:szCs w:val="18"/>
                    </w:rPr>
                  </w:pPr>
                  <w:r w:rsidRPr="00357DD1">
                    <w:rPr>
                      <w:sz w:val="18"/>
                      <w:szCs w:val="18"/>
                    </w:rPr>
                    <w:t>90</w:t>
                  </w:r>
                </w:p>
              </w:tc>
              <w:tc>
                <w:tcPr>
                  <w:tcW w:w="453" w:type="pct"/>
                  <w:vMerge/>
                  <w:vAlign w:val="center"/>
                </w:tcPr>
                <w:p w14:paraId="507C435D" w14:textId="77777777" w:rsidR="001E5958" w:rsidRPr="00357DD1" w:rsidRDefault="001E5958">
                  <w:pPr>
                    <w:jc w:val="center"/>
                    <w:rPr>
                      <w:sz w:val="18"/>
                      <w:szCs w:val="18"/>
                    </w:rPr>
                  </w:pPr>
                </w:p>
              </w:tc>
              <w:tc>
                <w:tcPr>
                  <w:tcW w:w="387" w:type="pct"/>
                  <w:vMerge/>
                  <w:vAlign w:val="center"/>
                </w:tcPr>
                <w:p w14:paraId="4A312E09" w14:textId="77777777" w:rsidR="001E5958" w:rsidRPr="00357DD1" w:rsidRDefault="001E5958">
                  <w:pPr>
                    <w:jc w:val="center"/>
                    <w:rPr>
                      <w:sz w:val="18"/>
                      <w:szCs w:val="18"/>
                    </w:rPr>
                  </w:pPr>
                </w:p>
              </w:tc>
              <w:tc>
                <w:tcPr>
                  <w:tcW w:w="387" w:type="pct"/>
                  <w:vMerge/>
                  <w:vAlign w:val="center"/>
                </w:tcPr>
                <w:p w14:paraId="5BBFF4A5" w14:textId="77777777" w:rsidR="001E5958" w:rsidRPr="00357DD1" w:rsidRDefault="001E5958">
                  <w:pPr>
                    <w:jc w:val="center"/>
                    <w:rPr>
                      <w:sz w:val="18"/>
                      <w:szCs w:val="18"/>
                    </w:rPr>
                  </w:pPr>
                </w:p>
              </w:tc>
              <w:tc>
                <w:tcPr>
                  <w:tcW w:w="392" w:type="pct"/>
                  <w:vMerge/>
                  <w:shd w:val="clear" w:color="auto" w:fill="auto"/>
                  <w:vAlign w:val="center"/>
                </w:tcPr>
                <w:p w14:paraId="6E1954ED" w14:textId="77777777" w:rsidR="001E5958" w:rsidRPr="00357DD1" w:rsidRDefault="001E5958">
                  <w:pPr>
                    <w:jc w:val="center"/>
                    <w:rPr>
                      <w:sz w:val="18"/>
                      <w:szCs w:val="18"/>
                    </w:rPr>
                  </w:pPr>
                </w:p>
              </w:tc>
              <w:tc>
                <w:tcPr>
                  <w:tcW w:w="231" w:type="pct"/>
                  <w:vMerge/>
                  <w:vAlign w:val="center"/>
                </w:tcPr>
                <w:p w14:paraId="5CDBF305" w14:textId="77777777" w:rsidR="001E5958" w:rsidRPr="00357DD1" w:rsidRDefault="001E5958">
                  <w:pPr>
                    <w:jc w:val="center"/>
                    <w:rPr>
                      <w:sz w:val="18"/>
                      <w:szCs w:val="18"/>
                    </w:rPr>
                  </w:pPr>
                </w:p>
              </w:tc>
              <w:tc>
                <w:tcPr>
                  <w:tcW w:w="227" w:type="pct"/>
                  <w:vMerge/>
                  <w:vAlign w:val="center"/>
                </w:tcPr>
                <w:p w14:paraId="7D06E872" w14:textId="77777777" w:rsidR="001E5958" w:rsidRPr="00357DD1" w:rsidRDefault="001E5958">
                  <w:pPr>
                    <w:jc w:val="center"/>
                    <w:rPr>
                      <w:sz w:val="18"/>
                      <w:szCs w:val="18"/>
                    </w:rPr>
                  </w:pPr>
                </w:p>
              </w:tc>
            </w:tr>
          </w:tbl>
          <w:p w14:paraId="4609FD8F" w14:textId="77777777" w:rsidR="001E5958" w:rsidRPr="00357DD1" w:rsidRDefault="001E5958">
            <w:pPr>
              <w:autoSpaceDE w:val="0"/>
              <w:autoSpaceDN w:val="0"/>
              <w:spacing w:line="360" w:lineRule="auto"/>
              <w:rPr>
                <w:sz w:val="10"/>
                <w:szCs w:val="21"/>
              </w:rPr>
            </w:pPr>
          </w:p>
          <w:p w14:paraId="085133B7" w14:textId="77777777" w:rsidR="001E5958" w:rsidRPr="00357DD1" w:rsidRDefault="002B4D88">
            <w:pPr>
              <w:spacing w:line="360" w:lineRule="auto"/>
              <w:ind w:firstLineChars="200" w:firstLine="420"/>
              <w:rPr>
                <w:kern w:val="0"/>
                <w:szCs w:val="21"/>
              </w:rPr>
            </w:pPr>
            <w:r w:rsidRPr="00357DD1">
              <w:rPr>
                <w:rFonts w:cs="宋体" w:hint="eastAsia"/>
                <w:kern w:val="0"/>
                <w:szCs w:val="21"/>
              </w:rPr>
              <w:t>（</w:t>
            </w:r>
            <w:r w:rsidRPr="00357DD1">
              <w:rPr>
                <w:kern w:val="0"/>
                <w:szCs w:val="21"/>
              </w:rPr>
              <w:t>2</w:t>
            </w:r>
            <w:r w:rsidRPr="00357DD1">
              <w:rPr>
                <w:kern w:val="0"/>
                <w:szCs w:val="21"/>
              </w:rPr>
              <w:t>）</w:t>
            </w:r>
            <w:r w:rsidRPr="00357DD1">
              <w:rPr>
                <w:rFonts w:hint="eastAsia"/>
                <w:kern w:val="0"/>
                <w:szCs w:val="21"/>
              </w:rPr>
              <w:t>有</w:t>
            </w:r>
            <w:r w:rsidRPr="00357DD1">
              <w:rPr>
                <w:kern w:val="0"/>
                <w:szCs w:val="21"/>
              </w:rPr>
              <w:t>组织废气产生和排放情况表</w:t>
            </w:r>
          </w:p>
          <w:p w14:paraId="2E39A203" w14:textId="65251459" w:rsidR="001E5958" w:rsidRPr="00357DD1" w:rsidRDefault="002B4D88">
            <w:pPr>
              <w:spacing w:line="360" w:lineRule="auto"/>
              <w:ind w:firstLineChars="200" w:firstLine="420"/>
              <w:rPr>
                <w:szCs w:val="21"/>
              </w:rPr>
            </w:pPr>
            <w:r w:rsidRPr="00357DD1">
              <w:rPr>
                <w:rFonts w:hint="eastAsia"/>
                <w:snapToGrid w:val="0"/>
                <w:kern w:val="0"/>
                <w:szCs w:val="21"/>
              </w:rPr>
              <w:t>扩建</w:t>
            </w:r>
            <w:r w:rsidRPr="00357DD1">
              <w:rPr>
                <w:snapToGrid w:val="0"/>
                <w:kern w:val="0"/>
                <w:szCs w:val="21"/>
              </w:rPr>
              <w:t>项目</w:t>
            </w:r>
            <w:r w:rsidRPr="00357DD1">
              <w:rPr>
                <w:rFonts w:hint="eastAsia"/>
                <w:snapToGrid w:val="0"/>
                <w:kern w:val="0"/>
                <w:szCs w:val="21"/>
              </w:rPr>
              <w:t>有</w:t>
            </w:r>
            <w:r w:rsidRPr="00357DD1">
              <w:rPr>
                <w:snapToGrid w:val="0"/>
                <w:kern w:val="0"/>
                <w:szCs w:val="21"/>
              </w:rPr>
              <w:t>组织废气主要为</w:t>
            </w:r>
            <w:r w:rsidR="002E6492" w:rsidRPr="00357DD1">
              <w:rPr>
                <w:rFonts w:hint="eastAsia"/>
                <w:szCs w:val="21"/>
              </w:rPr>
              <w:t>成型</w:t>
            </w:r>
            <w:r w:rsidRPr="00357DD1">
              <w:rPr>
                <w:szCs w:val="21"/>
              </w:rPr>
              <w:t>废气</w:t>
            </w:r>
            <w:r w:rsidRPr="00357DD1">
              <w:rPr>
                <w:rFonts w:hint="eastAsia"/>
                <w:szCs w:val="21"/>
              </w:rPr>
              <w:t>G1</w:t>
            </w:r>
            <w:r w:rsidRPr="00357DD1">
              <w:rPr>
                <w:szCs w:val="21"/>
              </w:rPr>
              <w:t>-1</w:t>
            </w:r>
            <w:r w:rsidRPr="00357DD1">
              <w:rPr>
                <w:rFonts w:hint="eastAsia"/>
                <w:szCs w:val="21"/>
              </w:rPr>
              <w:t>、</w:t>
            </w:r>
            <w:r w:rsidRPr="00357DD1">
              <w:rPr>
                <w:rFonts w:hint="eastAsia"/>
                <w:szCs w:val="21"/>
              </w:rPr>
              <w:t>G</w:t>
            </w:r>
            <w:r w:rsidRPr="00357DD1">
              <w:rPr>
                <w:szCs w:val="21"/>
              </w:rPr>
              <w:t>2-1</w:t>
            </w:r>
            <w:r w:rsidRPr="00357DD1">
              <w:rPr>
                <w:rFonts w:hint="eastAsia"/>
                <w:szCs w:val="21"/>
              </w:rPr>
              <w:t>，发泡废气</w:t>
            </w:r>
            <w:r w:rsidRPr="00357DD1">
              <w:rPr>
                <w:rFonts w:hint="eastAsia"/>
                <w:szCs w:val="21"/>
              </w:rPr>
              <w:t>G2</w:t>
            </w:r>
            <w:r w:rsidRPr="00357DD1">
              <w:rPr>
                <w:szCs w:val="21"/>
              </w:rPr>
              <w:t>-2</w:t>
            </w:r>
            <w:r w:rsidRPr="00357DD1">
              <w:rPr>
                <w:szCs w:val="21"/>
              </w:rPr>
              <w:t>。</w:t>
            </w:r>
            <w:r w:rsidRPr="00357DD1">
              <w:rPr>
                <w:rFonts w:hint="eastAsia"/>
                <w:szCs w:val="21"/>
              </w:rPr>
              <w:t>有</w:t>
            </w:r>
            <w:r w:rsidRPr="00357DD1">
              <w:rPr>
                <w:szCs w:val="21"/>
              </w:rPr>
              <w:t>组织废气产生及排放情况见表</w:t>
            </w:r>
            <w:r w:rsidRPr="00357DD1">
              <w:rPr>
                <w:szCs w:val="21"/>
              </w:rPr>
              <w:t>4-</w:t>
            </w:r>
            <w:r w:rsidR="00357DD1">
              <w:rPr>
                <w:szCs w:val="21"/>
              </w:rPr>
              <w:t>2</w:t>
            </w:r>
            <w:r w:rsidRPr="00357DD1">
              <w:rPr>
                <w:szCs w:val="21"/>
              </w:rPr>
              <w:t>。</w:t>
            </w:r>
          </w:p>
          <w:p w14:paraId="74091F35" w14:textId="7F58C518" w:rsidR="001E5958" w:rsidRPr="00357DD1" w:rsidRDefault="002B4D88">
            <w:pPr>
              <w:pStyle w:val="af7"/>
              <w:spacing w:before="0" w:beforeAutospacing="0" w:after="0" w:afterAutospacing="0"/>
              <w:jc w:val="center"/>
              <w:outlineLvl w:val="0"/>
              <w:rPr>
                <w:rFonts w:ascii="Times New Roman" w:hAnsi="Times New Roman"/>
                <w:b/>
                <w:sz w:val="21"/>
                <w:szCs w:val="21"/>
              </w:rPr>
            </w:pPr>
            <w:r w:rsidRPr="00357DD1">
              <w:rPr>
                <w:rFonts w:ascii="Times New Roman" w:hAnsi="Times New Roman"/>
                <w:b/>
                <w:sz w:val="21"/>
                <w:szCs w:val="21"/>
              </w:rPr>
              <w:t>表</w:t>
            </w:r>
            <w:r w:rsidRPr="00357DD1">
              <w:rPr>
                <w:rFonts w:ascii="Times New Roman" w:hAnsi="Times New Roman"/>
                <w:b/>
                <w:sz w:val="21"/>
                <w:szCs w:val="21"/>
              </w:rPr>
              <w:t>4-</w:t>
            </w:r>
            <w:r w:rsidR="00357DD1">
              <w:rPr>
                <w:rFonts w:ascii="Times New Roman" w:hAnsi="Times New Roman"/>
                <w:b/>
                <w:sz w:val="21"/>
                <w:szCs w:val="21"/>
              </w:rPr>
              <w:t>2</w:t>
            </w:r>
            <w:r w:rsidRPr="00357DD1">
              <w:rPr>
                <w:rFonts w:ascii="Times New Roman" w:hAnsi="Times New Roman"/>
                <w:b/>
                <w:sz w:val="21"/>
                <w:szCs w:val="21"/>
              </w:rPr>
              <w:t xml:space="preserve"> </w:t>
            </w:r>
            <w:r w:rsidRPr="00357DD1">
              <w:rPr>
                <w:rFonts w:ascii="Times New Roman" w:hAnsi="Times New Roman" w:hint="eastAsia"/>
                <w:b/>
                <w:sz w:val="21"/>
                <w:szCs w:val="21"/>
              </w:rPr>
              <w:t>扩建</w:t>
            </w:r>
            <w:r w:rsidRPr="00357DD1">
              <w:rPr>
                <w:rFonts w:ascii="Times New Roman" w:hAnsi="Times New Roman"/>
                <w:b/>
                <w:sz w:val="21"/>
                <w:szCs w:val="21"/>
              </w:rPr>
              <w:t>项目</w:t>
            </w:r>
            <w:r w:rsidRPr="00357DD1">
              <w:rPr>
                <w:rFonts w:ascii="Times New Roman" w:hAnsi="Times New Roman" w:hint="eastAsia"/>
                <w:b/>
                <w:sz w:val="21"/>
                <w:szCs w:val="21"/>
              </w:rPr>
              <w:t>有</w:t>
            </w:r>
            <w:r w:rsidRPr="00357DD1">
              <w:rPr>
                <w:rFonts w:ascii="Times New Roman" w:hAnsi="Times New Roman"/>
                <w:b/>
                <w:sz w:val="21"/>
                <w:szCs w:val="21"/>
              </w:rPr>
              <w:t>组织废气产生及排放情况一览表</w:t>
            </w:r>
          </w:p>
          <w:tbl>
            <w:tblPr>
              <w:tblW w:w="12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064"/>
              <w:gridCol w:w="946"/>
              <w:gridCol w:w="967"/>
              <w:gridCol w:w="885"/>
              <w:gridCol w:w="853"/>
              <w:gridCol w:w="1118"/>
              <w:gridCol w:w="1040"/>
              <w:gridCol w:w="894"/>
              <w:gridCol w:w="1207"/>
              <w:gridCol w:w="851"/>
              <w:gridCol w:w="853"/>
              <w:gridCol w:w="851"/>
              <w:gridCol w:w="852"/>
            </w:tblGrid>
            <w:tr w:rsidR="00357DD1" w:rsidRPr="00357DD1" w14:paraId="3466812D" w14:textId="77777777" w:rsidTr="002C0C38">
              <w:trPr>
                <w:trHeight w:val="277"/>
                <w:jc w:val="center"/>
              </w:trPr>
              <w:tc>
                <w:tcPr>
                  <w:tcW w:w="472" w:type="dxa"/>
                  <w:vMerge w:val="restart"/>
                  <w:shd w:val="clear" w:color="auto" w:fill="auto"/>
                  <w:vAlign w:val="center"/>
                  <w:hideMark/>
                </w:tcPr>
                <w:p w14:paraId="0A69CE60" w14:textId="77777777" w:rsidR="002C0C38" w:rsidRPr="00357DD1" w:rsidRDefault="002C0C38" w:rsidP="002C0C38">
                  <w:pPr>
                    <w:widowControl/>
                    <w:jc w:val="center"/>
                    <w:rPr>
                      <w:rFonts w:ascii="宋体" w:hAnsi="宋体" w:cs="宋体"/>
                      <w:b/>
                      <w:bCs/>
                      <w:kern w:val="0"/>
                      <w:sz w:val="18"/>
                      <w:szCs w:val="18"/>
                    </w:rPr>
                  </w:pPr>
                  <w:r w:rsidRPr="00357DD1">
                    <w:rPr>
                      <w:rFonts w:ascii="宋体" w:hAnsi="宋体" w:cs="宋体" w:hint="eastAsia"/>
                      <w:b/>
                      <w:bCs/>
                      <w:kern w:val="0"/>
                      <w:sz w:val="18"/>
                      <w:szCs w:val="18"/>
                    </w:rPr>
                    <w:t>序号</w:t>
                  </w:r>
                </w:p>
              </w:tc>
              <w:tc>
                <w:tcPr>
                  <w:tcW w:w="1064" w:type="dxa"/>
                  <w:vMerge w:val="restart"/>
                  <w:shd w:val="clear" w:color="auto" w:fill="auto"/>
                  <w:vAlign w:val="center"/>
                  <w:hideMark/>
                </w:tcPr>
                <w:p w14:paraId="181EDEA4" w14:textId="77777777" w:rsidR="002C0C38" w:rsidRPr="00357DD1" w:rsidRDefault="002C0C38" w:rsidP="002C0C38">
                  <w:pPr>
                    <w:widowControl/>
                    <w:jc w:val="center"/>
                    <w:rPr>
                      <w:rFonts w:ascii="宋体" w:hAnsi="宋体" w:cs="宋体"/>
                      <w:b/>
                      <w:bCs/>
                      <w:kern w:val="0"/>
                      <w:sz w:val="18"/>
                      <w:szCs w:val="18"/>
                    </w:rPr>
                  </w:pPr>
                  <w:proofErr w:type="gramStart"/>
                  <w:r w:rsidRPr="00357DD1">
                    <w:rPr>
                      <w:rFonts w:ascii="宋体" w:hAnsi="宋体" w:cs="宋体" w:hint="eastAsia"/>
                      <w:b/>
                      <w:bCs/>
                      <w:kern w:val="0"/>
                      <w:sz w:val="18"/>
                      <w:szCs w:val="18"/>
                    </w:rPr>
                    <w:t>废气产污环节</w:t>
                  </w:r>
                  <w:proofErr w:type="gramEnd"/>
                </w:p>
              </w:tc>
              <w:tc>
                <w:tcPr>
                  <w:tcW w:w="946" w:type="dxa"/>
                  <w:vMerge w:val="restart"/>
                  <w:shd w:val="clear" w:color="auto" w:fill="auto"/>
                  <w:vAlign w:val="center"/>
                  <w:hideMark/>
                </w:tcPr>
                <w:p w14:paraId="73500208" w14:textId="77777777" w:rsidR="002C0C38" w:rsidRPr="00357DD1" w:rsidRDefault="002C0C38" w:rsidP="002C0C38">
                  <w:pPr>
                    <w:widowControl/>
                    <w:jc w:val="center"/>
                    <w:rPr>
                      <w:rFonts w:ascii="宋体" w:hAnsi="宋体" w:cs="宋体"/>
                      <w:b/>
                      <w:bCs/>
                      <w:kern w:val="0"/>
                      <w:sz w:val="18"/>
                      <w:szCs w:val="18"/>
                    </w:rPr>
                  </w:pPr>
                  <w:r w:rsidRPr="00357DD1">
                    <w:rPr>
                      <w:rFonts w:ascii="宋体" w:hAnsi="宋体" w:cs="宋体" w:hint="eastAsia"/>
                      <w:b/>
                      <w:bCs/>
                      <w:kern w:val="0"/>
                      <w:sz w:val="18"/>
                      <w:szCs w:val="18"/>
                    </w:rPr>
                    <w:t>污染物种类</w:t>
                  </w:r>
                </w:p>
              </w:tc>
              <w:tc>
                <w:tcPr>
                  <w:tcW w:w="2705" w:type="dxa"/>
                  <w:gridSpan w:val="3"/>
                  <w:shd w:val="clear" w:color="auto" w:fill="auto"/>
                  <w:vAlign w:val="center"/>
                  <w:hideMark/>
                </w:tcPr>
                <w:p w14:paraId="5F6ADF8C" w14:textId="77777777" w:rsidR="002C0C38" w:rsidRPr="00357DD1" w:rsidRDefault="002C0C38" w:rsidP="002C0C38">
                  <w:pPr>
                    <w:widowControl/>
                    <w:jc w:val="center"/>
                    <w:rPr>
                      <w:rFonts w:ascii="宋体" w:hAnsi="宋体" w:cs="宋体"/>
                      <w:b/>
                      <w:bCs/>
                      <w:kern w:val="0"/>
                      <w:sz w:val="18"/>
                      <w:szCs w:val="18"/>
                    </w:rPr>
                  </w:pPr>
                  <w:r w:rsidRPr="00357DD1">
                    <w:rPr>
                      <w:rFonts w:ascii="宋体" w:hAnsi="宋体" w:cs="宋体" w:hint="eastAsia"/>
                      <w:b/>
                      <w:bCs/>
                      <w:kern w:val="0"/>
                      <w:sz w:val="18"/>
                      <w:szCs w:val="18"/>
                    </w:rPr>
                    <w:t>产生情况</w:t>
                  </w:r>
                </w:p>
              </w:tc>
              <w:tc>
                <w:tcPr>
                  <w:tcW w:w="3052" w:type="dxa"/>
                  <w:gridSpan w:val="3"/>
                  <w:shd w:val="clear" w:color="auto" w:fill="auto"/>
                  <w:vAlign w:val="center"/>
                  <w:hideMark/>
                </w:tcPr>
                <w:p w14:paraId="220ED467" w14:textId="77777777" w:rsidR="002C0C38" w:rsidRPr="00357DD1" w:rsidRDefault="002C0C38" w:rsidP="002C0C38">
                  <w:pPr>
                    <w:widowControl/>
                    <w:jc w:val="center"/>
                    <w:rPr>
                      <w:rFonts w:ascii="宋体" w:hAnsi="宋体" w:cs="宋体"/>
                      <w:b/>
                      <w:bCs/>
                      <w:kern w:val="0"/>
                      <w:sz w:val="18"/>
                      <w:szCs w:val="18"/>
                    </w:rPr>
                  </w:pPr>
                  <w:r w:rsidRPr="00357DD1">
                    <w:rPr>
                      <w:rFonts w:ascii="宋体" w:hAnsi="宋体" w:cs="宋体" w:hint="eastAsia"/>
                      <w:b/>
                      <w:bCs/>
                      <w:kern w:val="0"/>
                      <w:sz w:val="18"/>
                      <w:szCs w:val="18"/>
                    </w:rPr>
                    <w:t>排放情况</w:t>
                  </w:r>
                  <w:r w:rsidRPr="00357DD1">
                    <w:rPr>
                      <w:b/>
                      <w:bCs/>
                      <w:kern w:val="0"/>
                      <w:sz w:val="18"/>
                      <w:szCs w:val="18"/>
                    </w:rPr>
                    <w:t>*</w:t>
                  </w:r>
                </w:p>
              </w:tc>
              <w:tc>
                <w:tcPr>
                  <w:tcW w:w="2911" w:type="dxa"/>
                  <w:gridSpan w:val="3"/>
                  <w:shd w:val="clear" w:color="auto" w:fill="auto"/>
                  <w:vAlign w:val="center"/>
                  <w:hideMark/>
                </w:tcPr>
                <w:p w14:paraId="2DF74564" w14:textId="77777777" w:rsidR="002C0C38" w:rsidRPr="00357DD1" w:rsidRDefault="002C0C38" w:rsidP="002C0C38">
                  <w:pPr>
                    <w:widowControl/>
                    <w:jc w:val="center"/>
                    <w:rPr>
                      <w:rFonts w:ascii="宋体" w:hAnsi="宋体" w:cs="宋体"/>
                      <w:b/>
                      <w:bCs/>
                      <w:kern w:val="0"/>
                      <w:sz w:val="18"/>
                      <w:szCs w:val="18"/>
                    </w:rPr>
                  </w:pPr>
                  <w:r w:rsidRPr="00357DD1">
                    <w:rPr>
                      <w:rFonts w:ascii="宋体" w:hAnsi="宋体" w:cs="宋体" w:hint="eastAsia"/>
                      <w:b/>
                      <w:bCs/>
                      <w:kern w:val="0"/>
                      <w:sz w:val="18"/>
                      <w:szCs w:val="18"/>
                    </w:rPr>
                    <w:t>排放口基本情况</w:t>
                  </w:r>
                </w:p>
              </w:tc>
              <w:tc>
                <w:tcPr>
                  <w:tcW w:w="1703" w:type="dxa"/>
                  <w:gridSpan w:val="2"/>
                  <w:shd w:val="clear" w:color="auto" w:fill="auto"/>
                  <w:vAlign w:val="center"/>
                  <w:hideMark/>
                </w:tcPr>
                <w:p w14:paraId="022DDC3B" w14:textId="77777777" w:rsidR="002C0C38" w:rsidRPr="00357DD1" w:rsidRDefault="002C0C38" w:rsidP="002C0C38">
                  <w:pPr>
                    <w:widowControl/>
                    <w:jc w:val="center"/>
                    <w:rPr>
                      <w:rFonts w:ascii="宋体" w:hAnsi="宋体" w:cs="宋体"/>
                      <w:b/>
                      <w:bCs/>
                      <w:kern w:val="0"/>
                      <w:sz w:val="18"/>
                      <w:szCs w:val="18"/>
                    </w:rPr>
                  </w:pPr>
                  <w:r w:rsidRPr="00357DD1">
                    <w:rPr>
                      <w:rFonts w:ascii="宋体" w:hAnsi="宋体" w:cs="宋体" w:hint="eastAsia"/>
                      <w:b/>
                      <w:bCs/>
                      <w:kern w:val="0"/>
                      <w:sz w:val="18"/>
                      <w:szCs w:val="18"/>
                    </w:rPr>
                    <w:t>排放标准</w:t>
                  </w:r>
                </w:p>
              </w:tc>
            </w:tr>
            <w:tr w:rsidR="00357DD1" w:rsidRPr="00357DD1" w14:paraId="7D26422D" w14:textId="77777777" w:rsidTr="00F04C91">
              <w:trPr>
                <w:trHeight w:val="483"/>
                <w:jc w:val="center"/>
              </w:trPr>
              <w:tc>
                <w:tcPr>
                  <w:tcW w:w="472" w:type="dxa"/>
                  <w:vMerge/>
                  <w:vAlign w:val="center"/>
                  <w:hideMark/>
                </w:tcPr>
                <w:p w14:paraId="5B76689A" w14:textId="77777777" w:rsidR="002C0C38" w:rsidRPr="00357DD1" w:rsidRDefault="002C0C38" w:rsidP="002C0C38">
                  <w:pPr>
                    <w:widowControl/>
                    <w:jc w:val="left"/>
                    <w:rPr>
                      <w:rFonts w:ascii="宋体" w:hAnsi="宋体" w:cs="宋体"/>
                      <w:b/>
                      <w:bCs/>
                      <w:kern w:val="0"/>
                      <w:sz w:val="18"/>
                      <w:szCs w:val="18"/>
                    </w:rPr>
                  </w:pPr>
                </w:p>
              </w:tc>
              <w:tc>
                <w:tcPr>
                  <w:tcW w:w="1064" w:type="dxa"/>
                  <w:vMerge/>
                  <w:vAlign w:val="center"/>
                  <w:hideMark/>
                </w:tcPr>
                <w:p w14:paraId="6897B0D6" w14:textId="77777777" w:rsidR="002C0C38" w:rsidRPr="00357DD1" w:rsidRDefault="002C0C38" w:rsidP="002C0C38">
                  <w:pPr>
                    <w:widowControl/>
                    <w:jc w:val="left"/>
                    <w:rPr>
                      <w:rFonts w:ascii="宋体" w:hAnsi="宋体" w:cs="宋体"/>
                      <w:b/>
                      <w:bCs/>
                      <w:kern w:val="0"/>
                      <w:sz w:val="18"/>
                      <w:szCs w:val="18"/>
                    </w:rPr>
                  </w:pPr>
                </w:p>
              </w:tc>
              <w:tc>
                <w:tcPr>
                  <w:tcW w:w="946" w:type="dxa"/>
                  <w:vMerge/>
                  <w:vAlign w:val="center"/>
                  <w:hideMark/>
                </w:tcPr>
                <w:p w14:paraId="1E67FA3B" w14:textId="77777777" w:rsidR="002C0C38" w:rsidRPr="00357DD1" w:rsidRDefault="002C0C38" w:rsidP="002C0C38">
                  <w:pPr>
                    <w:widowControl/>
                    <w:jc w:val="left"/>
                    <w:rPr>
                      <w:rFonts w:ascii="宋体" w:hAnsi="宋体" w:cs="宋体"/>
                      <w:b/>
                      <w:bCs/>
                      <w:kern w:val="0"/>
                      <w:sz w:val="18"/>
                      <w:szCs w:val="18"/>
                    </w:rPr>
                  </w:pPr>
                </w:p>
              </w:tc>
              <w:tc>
                <w:tcPr>
                  <w:tcW w:w="967" w:type="dxa"/>
                  <w:shd w:val="clear" w:color="auto" w:fill="auto"/>
                  <w:vAlign w:val="center"/>
                  <w:hideMark/>
                </w:tcPr>
                <w:p w14:paraId="15F75FE9" w14:textId="77777777" w:rsidR="002C0C38" w:rsidRPr="00357DD1" w:rsidRDefault="002C0C38" w:rsidP="002C0C38">
                  <w:pPr>
                    <w:widowControl/>
                    <w:jc w:val="center"/>
                    <w:rPr>
                      <w:rFonts w:ascii="宋体" w:hAnsi="宋体" w:cs="宋体"/>
                      <w:b/>
                      <w:bCs/>
                      <w:kern w:val="0"/>
                      <w:sz w:val="18"/>
                      <w:szCs w:val="18"/>
                    </w:rPr>
                  </w:pPr>
                  <w:r w:rsidRPr="00357DD1">
                    <w:rPr>
                      <w:rFonts w:ascii="宋体" w:hAnsi="宋体" w:cs="宋体" w:hint="eastAsia"/>
                      <w:b/>
                      <w:bCs/>
                      <w:kern w:val="0"/>
                      <w:sz w:val="18"/>
                      <w:szCs w:val="18"/>
                    </w:rPr>
                    <w:t>浓度</w:t>
                  </w:r>
                  <w:r w:rsidRPr="00357DD1">
                    <w:rPr>
                      <w:b/>
                      <w:bCs/>
                      <w:kern w:val="0"/>
                      <w:sz w:val="18"/>
                      <w:szCs w:val="18"/>
                    </w:rPr>
                    <w:t>(mg/m</w:t>
                  </w:r>
                  <w:r w:rsidRPr="00357DD1">
                    <w:rPr>
                      <w:b/>
                      <w:bCs/>
                      <w:kern w:val="0"/>
                      <w:sz w:val="18"/>
                      <w:szCs w:val="18"/>
                      <w:vertAlign w:val="superscript"/>
                    </w:rPr>
                    <w:t>3</w:t>
                  </w:r>
                  <w:r w:rsidRPr="00357DD1">
                    <w:rPr>
                      <w:b/>
                      <w:bCs/>
                      <w:kern w:val="0"/>
                      <w:sz w:val="18"/>
                      <w:szCs w:val="18"/>
                    </w:rPr>
                    <w:t>)</w:t>
                  </w:r>
                </w:p>
              </w:tc>
              <w:tc>
                <w:tcPr>
                  <w:tcW w:w="885" w:type="dxa"/>
                  <w:shd w:val="clear" w:color="auto" w:fill="auto"/>
                  <w:vAlign w:val="center"/>
                  <w:hideMark/>
                </w:tcPr>
                <w:p w14:paraId="4E272325" w14:textId="77777777" w:rsidR="002C0C38" w:rsidRPr="00357DD1" w:rsidRDefault="002C0C38" w:rsidP="002C0C38">
                  <w:pPr>
                    <w:widowControl/>
                    <w:jc w:val="center"/>
                    <w:rPr>
                      <w:rFonts w:ascii="宋体" w:hAnsi="宋体" w:cs="宋体"/>
                      <w:b/>
                      <w:bCs/>
                      <w:kern w:val="0"/>
                      <w:sz w:val="18"/>
                      <w:szCs w:val="18"/>
                    </w:rPr>
                  </w:pPr>
                  <w:r w:rsidRPr="00357DD1">
                    <w:rPr>
                      <w:rFonts w:ascii="宋体" w:hAnsi="宋体" w:cs="宋体" w:hint="eastAsia"/>
                      <w:b/>
                      <w:bCs/>
                      <w:kern w:val="0"/>
                      <w:sz w:val="18"/>
                      <w:szCs w:val="18"/>
                    </w:rPr>
                    <w:t>速率</w:t>
                  </w:r>
                  <w:r w:rsidRPr="00357DD1">
                    <w:rPr>
                      <w:b/>
                      <w:bCs/>
                      <w:kern w:val="0"/>
                      <w:sz w:val="18"/>
                      <w:szCs w:val="18"/>
                    </w:rPr>
                    <w:t>(kg/h)</w:t>
                  </w:r>
                </w:p>
              </w:tc>
              <w:tc>
                <w:tcPr>
                  <w:tcW w:w="853" w:type="dxa"/>
                  <w:shd w:val="clear" w:color="auto" w:fill="auto"/>
                  <w:vAlign w:val="center"/>
                  <w:hideMark/>
                </w:tcPr>
                <w:p w14:paraId="4E7C1071" w14:textId="77777777" w:rsidR="002C0C38" w:rsidRPr="00357DD1" w:rsidRDefault="002C0C38" w:rsidP="002C0C38">
                  <w:pPr>
                    <w:widowControl/>
                    <w:jc w:val="center"/>
                    <w:rPr>
                      <w:rFonts w:ascii="宋体" w:hAnsi="宋体" w:cs="宋体"/>
                      <w:b/>
                      <w:bCs/>
                      <w:kern w:val="0"/>
                      <w:sz w:val="18"/>
                      <w:szCs w:val="18"/>
                    </w:rPr>
                  </w:pPr>
                  <w:r w:rsidRPr="00357DD1">
                    <w:rPr>
                      <w:rFonts w:ascii="宋体" w:hAnsi="宋体" w:cs="宋体" w:hint="eastAsia"/>
                      <w:b/>
                      <w:bCs/>
                      <w:kern w:val="0"/>
                      <w:sz w:val="18"/>
                      <w:szCs w:val="18"/>
                    </w:rPr>
                    <w:t>产生量（</w:t>
                  </w:r>
                  <w:r w:rsidRPr="00357DD1">
                    <w:rPr>
                      <w:b/>
                      <w:bCs/>
                      <w:kern w:val="0"/>
                      <w:sz w:val="18"/>
                      <w:szCs w:val="18"/>
                    </w:rPr>
                    <w:t>t/a</w:t>
                  </w:r>
                  <w:r w:rsidRPr="00357DD1">
                    <w:rPr>
                      <w:rFonts w:ascii="宋体" w:hAnsi="宋体" w:cs="宋体" w:hint="eastAsia"/>
                      <w:b/>
                      <w:bCs/>
                      <w:kern w:val="0"/>
                      <w:sz w:val="18"/>
                      <w:szCs w:val="18"/>
                    </w:rPr>
                    <w:t>）</w:t>
                  </w:r>
                </w:p>
              </w:tc>
              <w:tc>
                <w:tcPr>
                  <w:tcW w:w="1118" w:type="dxa"/>
                  <w:shd w:val="clear" w:color="auto" w:fill="auto"/>
                  <w:vAlign w:val="center"/>
                  <w:hideMark/>
                </w:tcPr>
                <w:p w14:paraId="088F9C44" w14:textId="77777777" w:rsidR="002C0C38" w:rsidRPr="00357DD1" w:rsidRDefault="002C0C38" w:rsidP="002C0C38">
                  <w:pPr>
                    <w:widowControl/>
                    <w:jc w:val="center"/>
                    <w:rPr>
                      <w:rFonts w:ascii="宋体" w:hAnsi="宋体" w:cs="宋体"/>
                      <w:b/>
                      <w:bCs/>
                      <w:kern w:val="0"/>
                      <w:sz w:val="18"/>
                      <w:szCs w:val="18"/>
                    </w:rPr>
                  </w:pPr>
                  <w:r w:rsidRPr="00357DD1">
                    <w:rPr>
                      <w:rFonts w:ascii="宋体" w:hAnsi="宋体" w:cs="宋体" w:hint="eastAsia"/>
                      <w:b/>
                      <w:bCs/>
                      <w:kern w:val="0"/>
                      <w:sz w:val="18"/>
                      <w:szCs w:val="18"/>
                    </w:rPr>
                    <w:t>浓度</w:t>
                  </w:r>
                  <w:r w:rsidRPr="00357DD1">
                    <w:rPr>
                      <w:b/>
                      <w:bCs/>
                      <w:kern w:val="0"/>
                      <w:sz w:val="18"/>
                      <w:szCs w:val="18"/>
                    </w:rPr>
                    <w:t>(mg/m</w:t>
                  </w:r>
                  <w:r w:rsidRPr="00357DD1">
                    <w:rPr>
                      <w:b/>
                      <w:bCs/>
                      <w:kern w:val="0"/>
                      <w:sz w:val="18"/>
                      <w:szCs w:val="18"/>
                      <w:vertAlign w:val="superscript"/>
                    </w:rPr>
                    <w:t>3</w:t>
                  </w:r>
                  <w:r w:rsidRPr="00357DD1">
                    <w:rPr>
                      <w:b/>
                      <w:bCs/>
                      <w:kern w:val="0"/>
                      <w:sz w:val="18"/>
                      <w:szCs w:val="18"/>
                    </w:rPr>
                    <w:t>)</w:t>
                  </w:r>
                </w:p>
              </w:tc>
              <w:tc>
                <w:tcPr>
                  <w:tcW w:w="1040" w:type="dxa"/>
                  <w:shd w:val="clear" w:color="auto" w:fill="auto"/>
                  <w:vAlign w:val="center"/>
                  <w:hideMark/>
                </w:tcPr>
                <w:p w14:paraId="086A8EAF" w14:textId="77777777" w:rsidR="002C0C38" w:rsidRPr="00357DD1" w:rsidRDefault="002C0C38" w:rsidP="002C0C38">
                  <w:pPr>
                    <w:widowControl/>
                    <w:jc w:val="center"/>
                    <w:rPr>
                      <w:rFonts w:ascii="宋体" w:hAnsi="宋体" w:cs="宋体"/>
                      <w:b/>
                      <w:bCs/>
                      <w:kern w:val="0"/>
                      <w:sz w:val="18"/>
                      <w:szCs w:val="18"/>
                    </w:rPr>
                  </w:pPr>
                  <w:r w:rsidRPr="00357DD1">
                    <w:rPr>
                      <w:rFonts w:ascii="宋体" w:hAnsi="宋体" w:cs="宋体" w:hint="eastAsia"/>
                      <w:b/>
                      <w:bCs/>
                      <w:kern w:val="0"/>
                      <w:sz w:val="18"/>
                      <w:szCs w:val="18"/>
                    </w:rPr>
                    <w:t>速率</w:t>
                  </w:r>
                  <w:r w:rsidRPr="00357DD1">
                    <w:rPr>
                      <w:b/>
                      <w:bCs/>
                      <w:kern w:val="0"/>
                      <w:sz w:val="18"/>
                      <w:szCs w:val="18"/>
                    </w:rPr>
                    <w:t>(kg/h)</w:t>
                  </w:r>
                </w:p>
              </w:tc>
              <w:tc>
                <w:tcPr>
                  <w:tcW w:w="894" w:type="dxa"/>
                  <w:shd w:val="clear" w:color="auto" w:fill="auto"/>
                  <w:vAlign w:val="center"/>
                  <w:hideMark/>
                </w:tcPr>
                <w:p w14:paraId="7AF088F7" w14:textId="77777777" w:rsidR="002C0C38" w:rsidRPr="00357DD1" w:rsidRDefault="002C0C38" w:rsidP="002C0C38">
                  <w:pPr>
                    <w:widowControl/>
                    <w:jc w:val="center"/>
                    <w:rPr>
                      <w:rFonts w:ascii="宋体" w:hAnsi="宋体" w:cs="宋体"/>
                      <w:b/>
                      <w:bCs/>
                      <w:kern w:val="0"/>
                      <w:sz w:val="18"/>
                      <w:szCs w:val="18"/>
                    </w:rPr>
                  </w:pPr>
                  <w:r w:rsidRPr="00357DD1">
                    <w:rPr>
                      <w:rFonts w:ascii="宋体" w:hAnsi="宋体" w:cs="宋体" w:hint="eastAsia"/>
                      <w:b/>
                      <w:bCs/>
                      <w:kern w:val="0"/>
                      <w:sz w:val="18"/>
                      <w:szCs w:val="18"/>
                    </w:rPr>
                    <w:t>排放量（</w:t>
                  </w:r>
                  <w:r w:rsidRPr="00357DD1">
                    <w:rPr>
                      <w:b/>
                      <w:bCs/>
                      <w:kern w:val="0"/>
                      <w:sz w:val="18"/>
                      <w:szCs w:val="18"/>
                    </w:rPr>
                    <w:t>t/a</w:t>
                  </w:r>
                  <w:r w:rsidRPr="00357DD1">
                    <w:rPr>
                      <w:rFonts w:ascii="宋体" w:hAnsi="宋体" w:cs="宋体" w:hint="eastAsia"/>
                      <w:b/>
                      <w:bCs/>
                      <w:kern w:val="0"/>
                      <w:sz w:val="18"/>
                      <w:szCs w:val="18"/>
                    </w:rPr>
                    <w:t>）</w:t>
                  </w:r>
                </w:p>
              </w:tc>
              <w:tc>
                <w:tcPr>
                  <w:tcW w:w="1207" w:type="dxa"/>
                  <w:shd w:val="clear" w:color="auto" w:fill="auto"/>
                  <w:vAlign w:val="center"/>
                  <w:hideMark/>
                </w:tcPr>
                <w:p w14:paraId="78C3712D" w14:textId="77777777" w:rsidR="002C0C38" w:rsidRPr="00357DD1" w:rsidRDefault="002C0C38" w:rsidP="002C0C38">
                  <w:pPr>
                    <w:widowControl/>
                    <w:jc w:val="center"/>
                    <w:rPr>
                      <w:rFonts w:ascii="宋体" w:hAnsi="宋体" w:cs="宋体"/>
                      <w:b/>
                      <w:bCs/>
                      <w:kern w:val="0"/>
                      <w:sz w:val="18"/>
                      <w:szCs w:val="18"/>
                    </w:rPr>
                  </w:pPr>
                  <w:r w:rsidRPr="00357DD1">
                    <w:rPr>
                      <w:rFonts w:ascii="宋体" w:hAnsi="宋体" w:cs="宋体" w:hint="eastAsia"/>
                      <w:b/>
                      <w:bCs/>
                      <w:kern w:val="0"/>
                      <w:sz w:val="18"/>
                      <w:szCs w:val="18"/>
                    </w:rPr>
                    <w:t>风量（</w:t>
                  </w:r>
                  <w:r w:rsidRPr="00357DD1">
                    <w:rPr>
                      <w:b/>
                      <w:bCs/>
                      <w:kern w:val="0"/>
                      <w:sz w:val="18"/>
                      <w:szCs w:val="18"/>
                    </w:rPr>
                    <w:t>mg/m</w:t>
                  </w:r>
                  <w:r w:rsidRPr="00357DD1">
                    <w:rPr>
                      <w:b/>
                      <w:bCs/>
                      <w:kern w:val="0"/>
                      <w:sz w:val="18"/>
                      <w:szCs w:val="18"/>
                      <w:vertAlign w:val="superscript"/>
                    </w:rPr>
                    <w:t>3</w:t>
                  </w:r>
                  <w:r w:rsidRPr="00357DD1">
                    <w:rPr>
                      <w:rFonts w:ascii="宋体" w:hAnsi="宋体" w:cs="宋体" w:hint="eastAsia"/>
                      <w:b/>
                      <w:bCs/>
                      <w:kern w:val="0"/>
                      <w:sz w:val="18"/>
                      <w:szCs w:val="18"/>
                    </w:rPr>
                    <w:t>）</w:t>
                  </w:r>
                </w:p>
              </w:tc>
              <w:tc>
                <w:tcPr>
                  <w:tcW w:w="851" w:type="dxa"/>
                  <w:shd w:val="clear" w:color="auto" w:fill="auto"/>
                  <w:vAlign w:val="center"/>
                  <w:hideMark/>
                </w:tcPr>
                <w:p w14:paraId="7CD9B884" w14:textId="77777777" w:rsidR="002C0C38" w:rsidRPr="00357DD1" w:rsidRDefault="002C0C38" w:rsidP="002C0C38">
                  <w:pPr>
                    <w:widowControl/>
                    <w:jc w:val="center"/>
                    <w:rPr>
                      <w:rFonts w:ascii="宋体" w:hAnsi="宋体" w:cs="宋体"/>
                      <w:b/>
                      <w:bCs/>
                      <w:kern w:val="0"/>
                      <w:sz w:val="18"/>
                      <w:szCs w:val="18"/>
                    </w:rPr>
                  </w:pPr>
                  <w:r w:rsidRPr="00357DD1">
                    <w:rPr>
                      <w:rFonts w:ascii="宋体" w:hAnsi="宋体" w:cs="宋体" w:hint="eastAsia"/>
                      <w:b/>
                      <w:bCs/>
                      <w:kern w:val="0"/>
                      <w:sz w:val="18"/>
                      <w:szCs w:val="18"/>
                    </w:rPr>
                    <w:t>排气筒高度（</w:t>
                  </w:r>
                  <w:r w:rsidRPr="00357DD1">
                    <w:rPr>
                      <w:b/>
                      <w:bCs/>
                      <w:kern w:val="0"/>
                      <w:sz w:val="18"/>
                      <w:szCs w:val="18"/>
                    </w:rPr>
                    <w:t>m</w:t>
                  </w:r>
                  <w:r w:rsidRPr="00357DD1">
                    <w:rPr>
                      <w:rFonts w:ascii="宋体" w:hAnsi="宋体" w:cs="宋体" w:hint="eastAsia"/>
                      <w:b/>
                      <w:bCs/>
                      <w:kern w:val="0"/>
                      <w:sz w:val="18"/>
                      <w:szCs w:val="18"/>
                    </w:rPr>
                    <w:t>）</w:t>
                  </w:r>
                </w:p>
              </w:tc>
              <w:tc>
                <w:tcPr>
                  <w:tcW w:w="853" w:type="dxa"/>
                  <w:shd w:val="clear" w:color="auto" w:fill="auto"/>
                  <w:vAlign w:val="center"/>
                  <w:hideMark/>
                </w:tcPr>
                <w:p w14:paraId="478892D1" w14:textId="77777777" w:rsidR="002C0C38" w:rsidRPr="00357DD1" w:rsidRDefault="002C0C38" w:rsidP="002C0C38">
                  <w:pPr>
                    <w:widowControl/>
                    <w:jc w:val="center"/>
                    <w:rPr>
                      <w:rFonts w:ascii="宋体" w:hAnsi="宋体" w:cs="宋体"/>
                      <w:b/>
                      <w:bCs/>
                      <w:kern w:val="0"/>
                      <w:sz w:val="18"/>
                      <w:szCs w:val="18"/>
                    </w:rPr>
                  </w:pPr>
                  <w:r w:rsidRPr="00357DD1">
                    <w:rPr>
                      <w:rFonts w:ascii="宋体" w:hAnsi="宋体" w:cs="宋体" w:hint="eastAsia"/>
                      <w:b/>
                      <w:bCs/>
                      <w:kern w:val="0"/>
                      <w:sz w:val="18"/>
                      <w:szCs w:val="18"/>
                    </w:rPr>
                    <w:t>编号及名称</w:t>
                  </w:r>
                </w:p>
              </w:tc>
              <w:tc>
                <w:tcPr>
                  <w:tcW w:w="851" w:type="dxa"/>
                  <w:shd w:val="clear" w:color="auto" w:fill="auto"/>
                  <w:vAlign w:val="center"/>
                  <w:hideMark/>
                </w:tcPr>
                <w:p w14:paraId="5D75474C" w14:textId="77777777" w:rsidR="002C0C38" w:rsidRPr="00357DD1" w:rsidRDefault="002C0C38" w:rsidP="002C0C38">
                  <w:pPr>
                    <w:widowControl/>
                    <w:jc w:val="center"/>
                    <w:rPr>
                      <w:rFonts w:ascii="宋体" w:hAnsi="宋体" w:cs="宋体"/>
                      <w:b/>
                      <w:bCs/>
                      <w:kern w:val="0"/>
                      <w:sz w:val="18"/>
                      <w:szCs w:val="18"/>
                    </w:rPr>
                  </w:pPr>
                  <w:r w:rsidRPr="00357DD1">
                    <w:rPr>
                      <w:rFonts w:ascii="宋体" w:hAnsi="宋体" w:cs="宋体" w:hint="eastAsia"/>
                      <w:b/>
                      <w:bCs/>
                      <w:kern w:val="0"/>
                      <w:sz w:val="18"/>
                      <w:szCs w:val="18"/>
                    </w:rPr>
                    <w:t>浓度</w:t>
                  </w:r>
                  <w:r w:rsidRPr="00357DD1">
                    <w:rPr>
                      <w:b/>
                      <w:bCs/>
                      <w:kern w:val="0"/>
                      <w:sz w:val="18"/>
                      <w:szCs w:val="18"/>
                    </w:rPr>
                    <w:t>(mg/m</w:t>
                  </w:r>
                  <w:r w:rsidRPr="00357DD1">
                    <w:rPr>
                      <w:b/>
                      <w:bCs/>
                      <w:kern w:val="0"/>
                      <w:sz w:val="18"/>
                      <w:szCs w:val="18"/>
                      <w:vertAlign w:val="superscript"/>
                    </w:rPr>
                    <w:t>3</w:t>
                  </w:r>
                  <w:r w:rsidRPr="00357DD1">
                    <w:rPr>
                      <w:b/>
                      <w:bCs/>
                      <w:kern w:val="0"/>
                      <w:sz w:val="18"/>
                      <w:szCs w:val="18"/>
                    </w:rPr>
                    <w:t>)</w:t>
                  </w:r>
                </w:p>
              </w:tc>
              <w:tc>
                <w:tcPr>
                  <w:tcW w:w="852" w:type="dxa"/>
                  <w:shd w:val="clear" w:color="auto" w:fill="auto"/>
                  <w:vAlign w:val="center"/>
                  <w:hideMark/>
                </w:tcPr>
                <w:p w14:paraId="773D139C" w14:textId="77777777" w:rsidR="002C0C38" w:rsidRPr="00357DD1" w:rsidRDefault="002C0C38" w:rsidP="002C0C38">
                  <w:pPr>
                    <w:widowControl/>
                    <w:jc w:val="center"/>
                    <w:rPr>
                      <w:rFonts w:ascii="宋体" w:hAnsi="宋体" w:cs="宋体"/>
                      <w:b/>
                      <w:bCs/>
                      <w:kern w:val="0"/>
                      <w:sz w:val="18"/>
                      <w:szCs w:val="18"/>
                    </w:rPr>
                  </w:pPr>
                  <w:r w:rsidRPr="00357DD1">
                    <w:rPr>
                      <w:rFonts w:ascii="宋体" w:hAnsi="宋体" w:cs="宋体" w:hint="eastAsia"/>
                      <w:b/>
                      <w:bCs/>
                      <w:kern w:val="0"/>
                      <w:sz w:val="18"/>
                      <w:szCs w:val="18"/>
                    </w:rPr>
                    <w:t>速率</w:t>
                  </w:r>
                  <w:r w:rsidRPr="00357DD1">
                    <w:rPr>
                      <w:b/>
                      <w:bCs/>
                      <w:kern w:val="0"/>
                      <w:sz w:val="18"/>
                      <w:szCs w:val="18"/>
                    </w:rPr>
                    <w:t>(kg/h)</w:t>
                  </w:r>
                </w:p>
              </w:tc>
            </w:tr>
            <w:tr w:rsidR="00357DD1" w:rsidRPr="00357DD1" w14:paraId="092A0F7C" w14:textId="77777777" w:rsidTr="00F04C91">
              <w:trPr>
                <w:trHeight w:val="269"/>
                <w:jc w:val="center"/>
              </w:trPr>
              <w:tc>
                <w:tcPr>
                  <w:tcW w:w="472" w:type="dxa"/>
                  <w:shd w:val="clear" w:color="auto" w:fill="auto"/>
                  <w:vAlign w:val="center"/>
                  <w:hideMark/>
                </w:tcPr>
                <w:p w14:paraId="3FC5B7F3" w14:textId="77777777" w:rsidR="00F04C91" w:rsidRPr="00357DD1" w:rsidRDefault="00F04C91" w:rsidP="00F04C91">
                  <w:pPr>
                    <w:widowControl/>
                    <w:jc w:val="center"/>
                    <w:rPr>
                      <w:rFonts w:eastAsia="等线"/>
                      <w:kern w:val="0"/>
                      <w:sz w:val="18"/>
                      <w:szCs w:val="18"/>
                    </w:rPr>
                  </w:pPr>
                  <w:r w:rsidRPr="00357DD1">
                    <w:rPr>
                      <w:rFonts w:eastAsia="等线"/>
                      <w:kern w:val="0"/>
                      <w:sz w:val="18"/>
                      <w:szCs w:val="18"/>
                    </w:rPr>
                    <w:t>1</w:t>
                  </w:r>
                </w:p>
              </w:tc>
              <w:tc>
                <w:tcPr>
                  <w:tcW w:w="1064" w:type="dxa"/>
                  <w:shd w:val="clear" w:color="auto" w:fill="auto"/>
                  <w:vAlign w:val="center"/>
                  <w:hideMark/>
                </w:tcPr>
                <w:p w14:paraId="1F2ECC02" w14:textId="7DE344D9" w:rsidR="00F04C91" w:rsidRPr="00357DD1" w:rsidRDefault="00F04C91" w:rsidP="00F04C91">
                  <w:pPr>
                    <w:widowControl/>
                    <w:jc w:val="center"/>
                    <w:rPr>
                      <w:rFonts w:ascii="宋体" w:hAnsi="宋体" w:cs="宋体"/>
                      <w:kern w:val="0"/>
                      <w:sz w:val="18"/>
                      <w:szCs w:val="18"/>
                    </w:rPr>
                  </w:pPr>
                  <w:r w:rsidRPr="00357DD1">
                    <w:rPr>
                      <w:rFonts w:hint="eastAsia"/>
                      <w:sz w:val="18"/>
                      <w:szCs w:val="18"/>
                    </w:rPr>
                    <w:t>成型</w:t>
                  </w:r>
                </w:p>
              </w:tc>
              <w:tc>
                <w:tcPr>
                  <w:tcW w:w="946" w:type="dxa"/>
                  <w:shd w:val="clear" w:color="auto" w:fill="auto"/>
                  <w:vAlign w:val="center"/>
                  <w:hideMark/>
                </w:tcPr>
                <w:p w14:paraId="61551D53" w14:textId="77777777" w:rsidR="00F04C91" w:rsidRPr="00357DD1" w:rsidRDefault="00F04C91" w:rsidP="00F04C91">
                  <w:pPr>
                    <w:widowControl/>
                    <w:jc w:val="center"/>
                    <w:rPr>
                      <w:rFonts w:ascii="宋体" w:hAnsi="宋体" w:cs="宋体"/>
                      <w:kern w:val="0"/>
                      <w:sz w:val="18"/>
                      <w:szCs w:val="18"/>
                    </w:rPr>
                  </w:pPr>
                  <w:r w:rsidRPr="00357DD1">
                    <w:rPr>
                      <w:rFonts w:ascii="宋体" w:hAnsi="宋体" w:cs="宋体" w:hint="eastAsia"/>
                      <w:kern w:val="0"/>
                      <w:sz w:val="18"/>
                      <w:szCs w:val="18"/>
                    </w:rPr>
                    <w:t>非甲烷总烃</w:t>
                  </w:r>
                </w:p>
              </w:tc>
              <w:tc>
                <w:tcPr>
                  <w:tcW w:w="967" w:type="dxa"/>
                  <w:shd w:val="clear" w:color="auto" w:fill="auto"/>
                  <w:vAlign w:val="center"/>
                  <w:hideMark/>
                </w:tcPr>
                <w:p w14:paraId="1952E6A0" w14:textId="2F00D2C3" w:rsidR="00F04C91" w:rsidRPr="00357DD1" w:rsidRDefault="00F04C91" w:rsidP="00F04C91">
                  <w:pPr>
                    <w:widowControl/>
                    <w:jc w:val="center"/>
                    <w:rPr>
                      <w:rFonts w:eastAsia="等线"/>
                      <w:kern w:val="0"/>
                      <w:sz w:val="18"/>
                      <w:szCs w:val="18"/>
                    </w:rPr>
                  </w:pPr>
                  <w:r w:rsidRPr="00357DD1">
                    <w:rPr>
                      <w:rFonts w:eastAsia="等线"/>
                      <w:sz w:val="18"/>
                      <w:szCs w:val="18"/>
                    </w:rPr>
                    <w:t>0.85</w:t>
                  </w:r>
                </w:p>
              </w:tc>
              <w:tc>
                <w:tcPr>
                  <w:tcW w:w="885" w:type="dxa"/>
                  <w:shd w:val="clear" w:color="auto" w:fill="auto"/>
                  <w:vAlign w:val="center"/>
                  <w:hideMark/>
                </w:tcPr>
                <w:p w14:paraId="1C664A10" w14:textId="68D2F07E" w:rsidR="00F04C91" w:rsidRPr="00357DD1" w:rsidRDefault="00F04C91" w:rsidP="00F04C91">
                  <w:pPr>
                    <w:widowControl/>
                    <w:jc w:val="center"/>
                    <w:rPr>
                      <w:rFonts w:eastAsia="等线"/>
                      <w:kern w:val="0"/>
                      <w:sz w:val="18"/>
                      <w:szCs w:val="18"/>
                    </w:rPr>
                  </w:pPr>
                  <w:r w:rsidRPr="00357DD1">
                    <w:rPr>
                      <w:rFonts w:eastAsia="等线"/>
                      <w:sz w:val="18"/>
                      <w:szCs w:val="18"/>
                    </w:rPr>
                    <w:t>0.017</w:t>
                  </w:r>
                </w:p>
              </w:tc>
              <w:tc>
                <w:tcPr>
                  <w:tcW w:w="853" w:type="dxa"/>
                  <w:shd w:val="clear" w:color="auto" w:fill="auto"/>
                  <w:vAlign w:val="center"/>
                  <w:hideMark/>
                </w:tcPr>
                <w:p w14:paraId="1B341BA9" w14:textId="480FEB9B" w:rsidR="00F04C91" w:rsidRPr="00357DD1" w:rsidRDefault="00F04C91" w:rsidP="00F04C91">
                  <w:pPr>
                    <w:widowControl/>
                    <w:jc w:val="center"/>
                    <w:rPr>
                      <w:rFonts w:eastAsia="等线"/>
                      <w:kern w:val="0"/>
                      <w:sz w:val="18"/>
                      <w:szCs w:val="18"/>
                    </w:rPr>
                  </w:pPr>
                  <w:r w:rsidRPr="00357DD1">
                    <w:rPr>
                      <w:rFonts w:eastAsia="等线"/>
                      <w:sz w:val="18"/>
                      <w:szCs w:val="18"/>
                    </w:rPr>
                    <w:t>0.041</w:t>
                  </w:r>
                </w:p>
              </w:tc>
              <w:tc>
                <w:tcPr>
                  <w:tcW w:w="1118" w:type="dxa"/>
                  <w:vMerge w:val="restart"/>
                  <w:shd w:val="clear" w:color="auto" w:fill="auto"/>
                  <w:vAlign w:val="center"/>
                </w:tcPr>
                <w:p w14:paraId="3915DFB0" w14:textId="622DB5EA" w:rsidR="00F04C91" w:rsidRPr="00357DD1" w:rsidRDefault="00F04C91" w:rsidP="00F04C91">
                  <w:pPr>
                    <w:widowControl/>
                    <w:jc w:val="center"/>
                    <w:rPr>
                      <w:rFonts w:eastAsia="等线"/>
                      <w:kern w:val="0"/>
                      <w:sz w:val="18"/>
                      <w:szCs w:val="18"/>
                    </w:rPr>
                  </w:pPr>
                  <w:r w:rsidRPr="00357DD1">
                    <w:rPr>
                      <w:rFonts w:eastAsia="等线" w:hint="eastAsia"/>
                      <w:kern w:val="0"/>
                      <w:sz w:val="18"/>
                      <w:szCs w:val="18"/>
                    </w:rPr>
                    <w:t>1</w:t>
                  </w:r>
                  <w:r w:rsidRPr="00357DD1">
                    <w:rPr>
                      <w:rFonts w:eastAsia="等线"/>
                      <w:kern w:val="0"/>
                      <w:sz w:val="18"/>
                      <w:szCs w:val="18"/>
                    </w:rPr>
                    <w:t>.95</w:t>
                  </w:r>
                </w:p>
              </w:tc>
              <w:tc>
                <w:tcPr>
                  <w:tcW w:w="1040" w:type="dxa"/>
                  <w:vMerge w:val="restart"/>
                  <w:shd w:val="clear" w:color="auto" w:fill="auto"/>
                  <w:vAlign w:val="center"/>
                </w:tcPr>
                <w:p w14:paraId="17332CBF" w14:textId="574380FB" w:rsidR="00F04C91" w:rsidRPr="00357DD1" w:rsidRDefault="00F04C91" w:rsidP="00F04C91">
                  <w:pPr>
                    <w:widowControl/>
                    <w:jc w:val="center"/>
                    <w:rPr>
                      <w:rFonts w:eastAsia="等线"/>
                      <w:kern w:val="0"/>
                      <w:sz w:val="18"/>
                      <w:szCs w:val="18"/>
                    </w:rPr>
                  </w:pPr>
                  <w:r w:rsidRPr="00357DD1">
                    <w:rPr>
                      <w:rFonts w:eastAsia="等线" w:hint="eastAsia"/>
                      <w:kern w:val="0"/>
                      <w:sz w:val="18"/>
                      <w:szCs w:val="18"/>
                    </w:rPr>
                    <w:t>0</w:t>
                  </w:r>
                  <w:r w:rsidRPr="00357DD1">
                    <w:rPr>
                      <w:rFonts w:eastAsia="等线"/>
                      <w:kern w:val="0"/>
                      <w:sz w:val="18"/>
                      <w:szCs w:val="18"/>
                    </w:rPr>
                    <w:t>.039</w:t>
                  </w:r>
                </w:p>
              </w:tc>
              <w:tc>
                <w:tcPr>
                  <w:tcW w:w="894" w:type="dxa"/>
                  <w:vMerge w:val="restart"/>
                  <w:shd w:val="clear" w:color="auto" w:fill="auto"/>
                  <w:vAlign w:val="center"/>
                </w:tcPr>
                <w:p w14:paraId="21484BA5" w14:textId="0FDCD538" w:rsidR="00F04C91" w:rsidRPr="00357DD1" w:rsidRDefault="00AB06C4" w:rsidP="00F04C91">
                  <w:pPr>
                    <w:widowControl/>
                    <w:jc w:val="center"/>
                    <w:rPr>
                      <w:rFonts w:eastAsia="等线"/>
                      <w:kern w:val="0"/>
                      <w:sz w:val="18"/>
                      <w:szCs w:val="18"/>
                    </w:rPr>
                  </w:pPr>
                  <w:r w:rsidRPr="00357DD1">
                    <w:rPr>
                      <w:rFonts w:eastAsia="等线" w:hint="eastAsia"/>
                      <w:kern w:val="0"/>
                      <w:sz w:val="18"/>
                      <w:szCs w:val="18"/>
                    </w:rPr>
                    <w:t>0</w:t>
                  </w:r>
                  <w:r w:rsidRPr="00357DD1">
                    <w:rPr>
                      <w:rFonts w:eastAsia="等线"/>
                      <w:kern w:val="0"/>
                      <w:sz w:val="18"/>
                      <w:szCs w:val="18"/>
                    </w:rPr>
                    <w:t>.0936</w:t>
                  </w:r>
                </w:p>
              </w:tc>
              <w:tc>
                <w:tcPr>
                  <w:tcW w:w="1207" w:type="dxa"/>
                  <w:vMerge w:val="restart"/>
                  <w:shd w:val="clear" w:color="auto" w:fill="auto"/>
                  <w:vAlign w:val="center"/>
                  <w:hideMark/>
                </w:tcPr>
                <w:p w14:paraId="6D8AAB84" w14:textId="5FB9890E" w:rsidR="00F04C91" w:rsidRPr="00357DD1" w:rsidRDefault="00462E9F" w:rsidP="00F04C91">
                  <w:pPr>
                    <w:widowControl/>
                    <w:jc w:val="center"/>
                    <w:rPr>
                      <w:rFonts w:eastAsia="等线"/>
                      <w:kern w:val="0"/>
                      <w:sz w:val="18"/>
                      <w:szCs w:val="18"/>
                    </w:rPr>
                  </w:pPr>
                  <w:r w:rsidRPr="00357DD1">
                    <w:rPr>
                      <w:rFonts w:eastAsia="等线"/>
                      <w:kern w:val="0"/>
                      <w:sz w:val="18"/>
                      <w:szCs w:val="18"/>
                    </w:rPr>
                    <w:t>1</w:t>
                  </w:r>
                  <w:r w:rsidR="00F04C91" w:rsidRPr="00357DD1">
                    <w:rPr>
                      <w:rFonts w:eastAsia="等线"/>
                      <w:kern w:val="0"/>
                      <w:sz w:val="18"/>
                      <w:szCs w:val="18"/>
                    </w:rPr>
                    <w:t>0000</w:t>
                  </w:r>
                </w:p>
              </w:tc>
              <w:tc>
                <w:tcPr>
                  <w:tcW w:w="851" w:type="dxa"/>
                  <w:vMerge w:val="restart"/>
                  <w:shd w:val="clear" w:color="auto" w:fill="auto"/>
                  <w:vAlign w:val="center"/>
                  <w:hideMark/>
                </w:tcPr>
                <w:p w14:paraId="7BE2D817" w14:textId="77777777" w:rsidR="00F04C91" w:rsidRPr="00357DD1" w:rsidRDefault="00F04C91" w:rsidP="00F04C91">
                  <w:pPr>
                    <w:widowControl/>
                    <w:jc w:val="center"/>
                    <w:rPr>
                      <w:rFonts w:eastAsia="等线"/>
                      <w:kern w:val="0"/>
                      <w:sz w:val="18"/>
                      <w:szCs w:val="18"/>
                    </w:rPr>
                  </w:pPr>
                  <w:r w:rsidRPr="00357DD1">
                    <w:rPr>
                      <w:rFonts w:eastAsia="等线"/>
                      <w:kern w:val="0"/>
                      <w:sz w:val="18"/>
                      <w:szCs w:val="18"/>
                    </w:rPr>
                    <w:t>15</w:t>
                  </w:r>
                </w:p>
              </w:tc>
              <w:tc>
                <w:tcPr>
                  <w:tcW w:w="853" w:type="dxa"/>
                  <w:vMerge w:val="restart"/>
                  <w:shd w:val="clear" w:color="auto" w:fill="auto"/>
                  <w:vAlign w:val="center"/>
                  <w:hideMark/>
                </w:tcPr>
                <w:p w14:paraId="4888F559" w14:textId="77777777" w:rsidR="00F04C91" w:rsidRPr="00357DD1" w:rsidRDefault="00F04C91" w:rsidP="00F04C91">
                  <w:pPr>
                    <w:widowControl/>
                    <w:jc w:val="center"/>
                    <w:rPr>
                      <w:rFonts w:eastAsia="等线"/>
                      <w:kern w:val="0"/>
                      <w:sz w:val="18"/>
                      <w:szCs w:val="18"/>
                    </w:rPr>
                  </w:pPr>
                  <w:r w:rsidRPr="00357DD1">
                    <w:rPr>
                      <w:rFonts w:eastAsia="等线"/>
                      <w:kern w:val="0"/>
                      <w:sz w:val="18"/>
                      <w:szCs w:val="18"/>
                    </w:rPr>
                    <w:t>9#</w:t>
                  </w:r>
                </w:p>
              </w:tc>
              <w:tc>
                <w:tcPr>
                  <w:tcW w:w="851" w:type="dxa"/>
                  <w:vMerge w:val="restart"/>
                  <w:shd w:val="clear" w:color="auto" w:fill="auto"/>
                  <w:vAlign w:val="center"/>
                  <w:hideMark/>
                </w:tcPr>
                <w:p w14:paraId="49392F13" w14:textId="77777777" w:rsidR="00F04C91" w:rsidRPr="00357DD1" w:rsidRDefault="00F04C91" w:rsidP="00F04C91">
                  <w:pPr>
                    <w:widowControl/>
                    <w:jc w:val="center"/>
                    <w:rPr>
                      <w:rFonts w:eastAsia="等线"/>
                      <w:kern w:val="0"/>
                      <w:sz w:val="18"/>
                      <w:szCs w:val="18"/>
                    </w:rPr>
                  </w:pPr>
                  <w:r w:rsidRPr="00357DD1">
                    <w:rPr>
                      <w:rFonts w:eastAsia="等线"/>
                      <w:kern w:val="0"/>
                      <w:sz w:val="18"/>
                      <w:szCs w:val="18"/>
                    </w:rPr>
                    <w:t>60</w:t>
                  </w:r>
                </w:p>
              </w:tc>
              <w:tc>
                <w:tcPr>
                  <w:tcW w:w="852" w:type="dxa"/>
                  <w:vMerge w:val="restart"/>
                  <w:shd w:val="clear" w:color="auto" w:fill="auto"/>
                  <w:vAlign w:val="center"/>
                  <w:hideMark/>
                </w:tcPr>
                <w:p w14:paraId="31CFBA47" w14:textId="77777777" w:rsidR="00F04C91" w:rsidRPr="00357DD1" w:rsidRDefault="00F04C91" w:rsidP="00F04C91">
                  <w:pPr>
                    <w:widowControl/>
                    <w:jc w:val="center"/>
                    <w:rPr>
                      <w:rFonts w:eastAsia="等线"/>
                      <w:kern w:val="0"/>
                      <w:sz w:val="18"/>
                      <w:szCs w:val="18"/>
                    </w:rPr>
                  </w:pPr>
                  <w:r w:rsidRPr="00357DD1">
                    <w:rPr>
                      <w:rFonts w:eastAsia="等线"/>
                      <w:kern w:val="0"/>
                      <w:sz w:val="18"/>
                      <w:szCs w:val="18"/>
                    </w:rPr>
                    <w:t>-</w:t>
                  </w:r>
                </w:p>
              </w:tc>
            </w:tr>
            <w:tr w:rsidR="00357DD1" w:rsidRPr="00357DD1" w14:paraId="631FD4EE" w14:textId="77777777" w:rsidTr="00F04C91">
              <w:trPr>
                <w:trHeight w:val="269"/>
                <w:jc w:val="center"/>
              </w:trPr>
              <w:tc>
                <w:tcPr>
                  <w:tcW w:w="472" w:type="dxa"/>
                  <w:shd w:val="clear" w:color="auto" w:fill="auto"/>
                  <w:vAlign w:val="center"/>
                  <w:hideMark/>
                </w:tcPr>
                <w:p w14:paraId="2DA0CBC9" w14:textId="77777777" w:rsidR="00F04C91" w:rsidRPr="00357DD1" w:rsidRDefault="00F04C91" w:rsidP="00F04C91">
                  <w:pPr>
                    <w:widowControl/>
                    <w:jc w:val="center"/>
                    <w:rPr>
                      <w:rFonts w:eastAsia="等线"/>
                      <w:kern w:val="0"/>
                      <w:sz w:val="18"/>
                      <w:szCs w:val="18"/>
                    </w:rPr>
                  </w:pPr>
                  <w:r w:rsidRPr="00357DD1">
                    <w:rPr>
                      <w:rFonts w:eastAsia="等线"/>
                      <w:kern w:val="0"/>
                      <w:sz w:val="18"/>
                      <w:szCs w:val="18"/>
                    </w:rPr>
                    <w:t>2</w:t>
                  </w:r>
                </w:p>
              </w:tc>
              <w:tc>
                <w:tcPr>
                  <w:tcW w:w="1064" w:type="dxa"/>
                  <w:shd w:val="clear" w:color="auto" w:fill="auto"/>
                  <w:vAlign w:val="center"/>
                  <w:hideMark/>
                </w:tcPr>
                <w:p w14:paraId="0CB6994B" w14:textId="77777777" w:rsidR="00F04C91" w:rsidRPr="00357DD1" w:rsidRDefault="00F04C91" w:rsidP="00F04C91">
                  <w:pPr>
                    <w:widowControl/>
                    <w:jc w:val="center"/>
                    <w:rPr>
                      <w:rFonts w:ascii="宋体" w:hAnsi="宋体" w:cs="宋体"/>
                      <w:kern w:val="0"/>
                      <w:sz w:val="18"/>
                      <w:szCs w:val="18"/>
                    </w:rPr>
                  </w:pPr>
                  <w:r w:rsidRPr="00357DD1">
                    <w:rPr>
                      <w:rFonts w:ascii="宋体" w:hAnsi="宋体" w:cs="宋体" w:hint="eastAsia"/>
                      <w:kern w:val="0"/>
                      <w:sz w:val="18"/>
                      <w:szCs w:val="18"/>
                    </w:rPr>
                    <w:t>发泡</w:t>
                  </w:r>
                </w:p>
              </w:tc>
              <w:tc>
                <w:tcPr>
                  <w:tcW w:w="946" w:type="dxa"/>
                  <w:shd w:val="clear" w:color="auto" w:fill="auto"/>
                  <w:vAlign w:val="center"/>
                  <w:hideMark/>
                </w:tcPr>
                <w:p w14:paraId="5423795C" w14:textId="77777777" w:rsidR="00F04C91" w:rsidRPr="00357DD1" w:rsidRDefault="00F04C91" w:rsidP="00F04C91">
                  <w:pPr>
                    <w:widowControl/>
                    <w:jc w:val="center"/>
                    <w:rPr>
                      <w:rFonts w:ascii="宋体" w:hAnsi="宋体" w:cs="宋体"/>
                      <w:kern w:val="0"/>
                      <w:sz w:val="18"/>
                      <w:szCs w:val="18"/>
                    </w:rPr>
                  </w:pPr>
                  <w:r w:rsidRPr="00357DD1">
                    <w:rPr>
                      <w:rFonts w:ascii="宋体" w:hAnsi="宋体" w:cs="宋体" w:hint="eastAsia"/>
                      <w:kern w:val="0"/>
                      <w:sz w:val="18"/>
                      <w:szCs w:val="18"/>
                    </w:rPr>
                    <w:t>非甲烷总烃</w:t>
                  </w:r>
                </w:p>
              </w:tc>
              <w:tc>
                <w:tcPr>
                  <w:tcW w:w="967" w:type="dxa"/>
                  <w:shd w:val="clear" w:color="auto" w:fill="auto"/>
                  <w:vAlign w:val="center"/>
                  <w:hideMark/>
                </w:tcPr>
                <w:p w14:paraId="6FF39137" w14:textId="7E3532AD" w:rsidR="00F04C91" w:rsidRPr="00357DD1" w:rsidRDefault="00F04C91" w:rsidP="00F04C91">
                  <w:pPr>
                    <w:widowControl/>
                    <w:jc w:val="center"/>
                    <w:rPr>
                      <w:rFonts w:eastAsia="等线"/>
                      <w:kern w:val="0"/>
                      <w:sz w:val="18"/>
                      <w:szCs w:val="18"/>
                    </w:rPr>
                  </w:pPr>
                  <w:r w:rsidRPr="00357DD1">
                    <w:rPr>
                      <w:rFonts w:eastAsia="等线"/>
                      <w:sz w:val="18"/>
                      <w:szCs w:val="18"/>
                    </w:rPr>
                    <w:t>18.65</w:t>
                  </w:r>
                </w:p>
              </w:tc>
              <w:tc>
                <w:tcPr>
                  <w:tcW w:w="885" w:type="dxa"/>
                  <w:shd w:val="clear" w:color="auto" w:fill="auto"/>
                  <w:vAlign w:val="center"/>
                  <w:hideMark/>
                </w:tcPr>
                <w:p w14:paraId="6E16E02A" w14:textId="6C56D0B9" w:rsidR="00F04C91" w:rsidRPr="00357DD1" w:rsidRDefault="00F04C91" w:rsidP="00F04C91">
                  <w:pPr>
                    <w:widowControl/>
                    <w:jc w:val="center"/>
                    <w:rPr>
                      <w:rFonts w:eastAsia="等线"/>
                      <w:kern w:val="0"/>
                      <w:sz w:val="18"/>
                      <w:szCs w:val="18"/>
                    </w:rPr>
                  </w:pPr>
                  <w:r w:rsidRPr="00357DD1">
                    <w:rPr>
                      <w:rFonts w:eastAsia="等线"/>
                      <w:sz w:val="18"/>
                      <w:szCs w:val="18"/>
                    </w:rPr>
                    <w:t>0.373</w:t>
                  </w:r>
                </w:p>
              </w:tc>
              <w:tc>
                <w:tcPr>
                  <w:tcW w:w="853" w:type="dxa"/>
                  <w:shd w:val="clear" w:color="auto" w:fill="auto"/>
                  <w:vAlign w:val="center"/>
                  <w:hideMark/>
                </w:tcPr>
                <w:p w14:paraId="7EA2AEC1" w14:textId="5BA6F7DC" w:rsidR="00F04C91" w:rsidRPr="00357DD1" w:rsidRDefault="00F04C91" w:rsidP="00F04C91">
                  <w:pPr>
                    <w:widowControl/>
                    <w:jc w:val="center"/>
                    <w:rPr>
                      <w:rFonts w:eastAsia="等线"/>
                      <w:kern w:val="0"/>
                      <w:sz w:val="18"/>
                      <w:szCs w:val="18"/>
                    </w:rPr>
                  </w:pPr>
                  <w:r w:rsidRPr="00357DD1">
                    <w:rPr>
                      <w:rFonts w:eastAsia="等线"/>
                      <w:sz w:val="18"/>
                      <w:szCs w:val="18"/>
                    </w:rPr>
                    <w:t>0.8951</w:t>
                  </w:r>
                </w:p>
              </w:tc>
              <w:tc>
                <w:tcPr>
                  <w:tcW w:w="1118" w:type="dxa"/>
                  <w:vMerge/>
                  <w:vAlign w:val="center"/>
                </w:tcPr>
                <w:p w14:paraId="421719EC" w14:textId="77777777" w:rsidR="00F04C91" w:rsidRPr="00357DD1" w:rsidRDefault="00F04C91" w:rsidP="00F04C91">
                  <w:pPr>
                    <w:widowControl/>
                    <w:jc w:val="left"/>
                    <w:rPr>
                      <w:rFonts w:eastAsia="等线"/>
                      <w:kern w:val="0"/>
                      <w:sz w:val="18"/>
                      <w:szCs w:val="18"/>
                    </w:rPr>
                  </w:pPr>
                </w:p>
              </w:tc>
              <w:tc>
                <w:tcPr>
                  <w:tcW w:w="1040" w:type="dxa"/>
                  <w:vMerge/>
                  <w:vAlign w:val="center"/>
                </w:tcPr>
                <w:p w14:paraId="0B4A5DA9" w14:textId="77777777" w:rsidR="00F04C91" w:rsidRPr="00357DD1" w:rsidRDefault="00F04C91" w:rsidP="00F04C91">
                  <w:pPr>
                    <w:widowControl/>
                    <w:jc w:val="left"/>
                    <w:rPr>
                      <w:rFonts w:eastAsia="等线"/>
                      <w:kern w:val="0"/>
                      <w:sz w:val="18"/>
                      <w:szCs w:val="18"/>
                    </w:rPr>
                  </w:pPr>
                </w:p>
              </w:tc>
              <w:tc>
                <w:tcPr>
                  <w:tcW w:w="894" w:type="dxa"/>
                  <w:vMerge/>
                  <w:vAlign w:val="center"/>
                </w:tcPr>
                <w:p w14:paraId="3EF7D797" w14:textId="77777777" w:rsidR="00F04C91" w:rsidRPr="00357DD1" w:rsidRDefault="00F04C91" w:rsidP="00F04C91">
                  <w:pPr>
                    <w:widowControl/>
                    <w:jc w:val="left"/>
                    <w:rPr>
                      <w:rFonts w:eastAsia="等线"/>
                      <w:kern w:val="0"/>
                      <w:sz w:val="18"/>
                      <w:szCs w:val="18"/>
                    </w:rPr>
                  </w:pPr>
                </w:p>
              </w:tc>
              <w:tc>
                <w:tcPr>
                  <w:tcW w:w="1207" w:type="dxa"/>
                  <w:vMerge/>
                  <w:shd w:val="clear" w:color="auto" w:fill="auto"/>
                  <w:vAlign w:val="center"/>
                  <w:hideMark/>
                </w:tcPr>
                <w:p w14:paraId="4516825D" w14:textId="6C434F80" w:rsidR="00F04C91" w:rsidRPr="00357DD1" w:rsidRDefault="00F04C91" w:rsidP="00F04C91">
                  <w:pPr>
                    <w:widowControl/>
                    <w:jc w:val="center"/>
                    <w:rPr>
                      <w:rFonts w:eastAsia="等线"/>
                      <w:kern w:val="0"/>
                      <w:sz w:val="18"/>
                      <w:szCs w:val="18"/>
                    </w:rPr>
                  </w:pPr>
                </w:p>
              </w:tc>
              <w:tc>
                <w:tcPr>
                  <w:tcW w:w="851" w:type="dxa"/>
                  <w:vMerge/>
                  <w:vAlign w:val="center"/>
                  <w:hideMark/>
                </w:tcPr>
                <w:p w14:paraId="0B9400B5" w14:textId="77777777" w:rsidR="00F04C91" w:rsidRPr="00357DD1" w:rsidRDefault="00F04C91" w:rsidP="00F04C91">
                  <w:pPr>
                    <w:widowControl/>
                    <w:jc w:val="left"/>
                    <w:rPr>
                      <w:rFonts w:eastAsia="等线"/>
                      <w:kern w:val="0"/>
                      <w:sz w:val="18"/>
                      <w:szCs w:val="18"/>
                    </w:rPr>
                  </w:pPr>
                </w:p>
              </w:tc>
              <w:tc>
                <w:tcPr>
                  <w:tcW w:w="853" w:type="dxa"/>
                  <w:vMerge/>
                  <w:vAlign w:val="center"/>
                  <w:hideMark/>
                </w:tcPr>
                <w:p w14:paraId="47EBC7D7" w14:textId="77777777" w:rsidR="00F04C91" w:rsidRPr="00357DD1" w:rsidRDefault="00F04C91" w:rsidP="00F04C91">
                  <w:pPr>
                    <w:widowControl/>
                    <w:jc w:val="left"/>
                    <w:rPr>
                      <w:rFonts w:eastAsia="等线"/>
                      <w:kern w:val="0"/>
                      <w:sz w:val="18"/>
                      <w:szCs w:val="18"/>
                    </w:rPr>
                  </w:pPr>
                </w:p>
              </w:tc>
              <w:tc>
                <w:tcPr>
                  <w:tcW w:w="851" w:type="dxa"/>
                  <w:vMerge/>
                  <w:vAlign w:val="center"/>
                  <w:hideMark/>
                </w:tcPr>
                <w:p w14:paraId="3B5E63C3" w14:textId="77777777" w:rsidR="00F04C91" w:rsidRPr="00357DD1" w:rsidRDefault="00F04C91" w:rsidP="00F04C91">
                  <w:pPr>
                    <w:widowControl/>
                    <w:jc w:val="left"/>
                    <w:rPr>
                      <w:rFonts w:eastAsia="等线"/>
                      <w:kern w:val="0"/>
                      <w:sz w:val="18"/>
                      <w:szCs w:val="18"/>
                    </w:rPr>
                  </w:pPr>
                </w:p>
              </w:tc>
              <w:tc>
                <w:tcPr>
                  <w:tcW w:w="852" w:type="dxa"/>
                  <w:vMerge/>
                  <w:vAlign w:val="center"/>
                  <w:hideMark/>
                </w:tcPr>
                <w:p w14:paraId="2F2615D2" w14:textId="77777777" w:rsidR="00F04C91" w:rsidRPr="00357DD1" w:rsidRDefault="00F04C91" w:rsidP="00F04C91">
                  <w:pPr>
                    <w:widowControl/>
                    <w:jc w:val="left"/>
                    <w:rPr>
                      <w:rFonts w:eastAsia="等线"/>
                      <w:kern w:val="0"/>
                      <w:sz w:val="18"/>
                      <w:szCs w:val="18"/>
                    </w:rPr>
                  </w:pPr>
                </w:p>
              </w:tc>
            </w:tr>
          </w:tbl>
          <w:p w14:paraId="5A02DC38" w14:textId="77777777" w:rsidR="002C0C38" w:rsidRPr="00357DD1" w:rsidRDefault="002C0C38">
            <w:pPr>
              <w:pStyle w:val="af7"/>
              <w:spacing w:before="0" w:beforeAutospacing="0" w:after="0" w:afterAutospacing="0"/>
              <w:jc w:val="center"/>
              <w:outlineLvl w:val="0"/>
              <w:rPr>
                <w:rFonts w:ascii="Times New Roman" w:hAnsi="Times New Roman"/>
                <w:b/>
                <w:sz w:val="21"/>
                <w:szCs w:val="21"/>
              </w:rPr>
            </w:pPr>
          </w:p>
          <w:p w14:paraId="07A9C7BB" w14:textId="77777777" w:rsidR="002C0C38" w:rsidRPr="00357DD1" w:rsidRDefault="002C0C38">
            <w:pPr>
              <w:pStyle w:val="af7"/>
              <w:spacing w:before="0" w:beforeAutospacing="0" w:after="0" w:afterAutospacing="0"/>
              <w:jc w:val="center"/>
              <w:outlineLvl w:val="0"/>
              <w:rPr>
                <w:rFonts w:ascii="Times New Roman" w:hAnsi="Times New Roman"/>
                <w:b/>
                <w:sz w:val="21"/>
                <w:szCs w:val="21"/>
              </w:rPr>
            </w:pPr>
          </w:p>
          <w:p w14:paraId="58D28A9C" w14:textId="77777777" w:rsidR="002C0C38" w:rsidRPr="00357DD1" w:rsidRDefault="002C0C38">
            <w:pPr>
              <w:pStyle w:val="af7"/>
              <w:spacing w:before="0" w:beforeAutospacing="0" w:after="0" w:afterAutospacing="0"/>
              <w:jc w:val="center"/>
              <w:outlineLvl w:val="0"/>
              <w:rPr>
                <w:rFonts w:ascii="Times New Roman" w:hAnsi="Times New Roman"/>
                <w:snapToGrid w:val="0"/>
                <w:sz w:val="21"/>
                <w:szCs w:val="21"/>
              </w:rPr>
            </w:pPr>
          </w:p>
          <w:p w14:paraId="4FB75946" w14:textId="77777777" w:rsidR="001E5958" w:rsidRPr="00357DD1" w:rsidRDefault="001E5958">
            <w:pPr>
              <w:pStyle w:val="af7"/>
              <w:spacing w:before="0" w:beforeAutospacing="0" w:after="0" w:afterAutospacing="0"/>
              <w:outlineLvl w:val="0"/>
            </w:pPr>
          </w:p>
        </w:tc>
      </w:tr>
    </w:tbl>
    <w:p w14:paraId="43A16AB0" w14:textId="77777777" w:rsidR="001E5958" w:rsidRPr="00357DD1" w:rsidRDefault="001E5958">
      <w:pPr>
        <w:pStyle w:val="af7"/>
        <w:spacing w:before="0" w:beforeAutospacing="0" w:after="0" w:afterAutospacing="0"/>
        <w:outlineLvl w:val="0"/>
        <w:rPr>
          <w:rFonts w:ascii="Times New Roman" w:hAnsi="Times New Roman"/>
          <w:snapToGrid w:val="0"/>
          <w:sz w:val="18"/>
          <w:szCs w:val="18"/>
        </w:rPr>
        <w:sectPr w:rsidR="001E5958" w:rsidRPr="00357DD1">
          <w:pgSz w:w="16838" w:h="11906" w:orient="landscape"/>
          <w:pgMar w:top="1531" w:right="1701" w:bottom="1531" w:left="1701" w:header="851" w:footer="851" w:gutter="0"/>
          <w:cols w:space="720"/>
          <w:docGrid w:linePitch="312"/>
        </w:sectPr>
      </w:pPr>
    </w:p>
    <w:tbl>
      <w:tblPr>
        <w:tblStyle w:val="afd"/>
        <w:tblW w:w="0" w:type="auto"/>
        <w:tblLook w:val="04A0" w:firstRow="1" w:lastRow="0" w:firstColumn="1" w:lastColumn="0" w:noHBand="0" w:noVBand="1"/>
      </w:tblPr>
      <w:tblGrid>
        <w:gridCol w:w="424"/>
        <w:gridCol w:w="8636"/>
      </w:tblGrid>
      <w:tr w:rsidR="00357DD1" w:rsidRPr="00357DD1" w14:paraId="5BB0E18D" w14:textId="77777777">
        <w:trPr>
          <w:trHeight w:val="4283"/>
        </w:trPr>
        <w:tc>
          <w:tcPr>
            <w:tcW w:w="772" w:type="dxa"/>
          </w:tcPr>
          <w:p w14:paraId="2286B915" w14:textId="77777777" w:rsidR="001E5958" w:rsidRPr="00357DD1" w:rsidRDefault="001E5958">
            <w:pPr>
              <w:adjustRightInd w:val="0"/>
              <w:snapToGrid w:val="0"/>
              <w:jc w:val="center"/>
              <w:rPr>
                <w:rFonts w:cs="宋体"/>
                <w:bCs/>
                <w:szCs w:val="21"/>
              </w:rPr>
            </w:pPr>
          </w:p>
          <w:p w14:paraId="2577179F" w14:textId="77777777" w:rsidR="001E5958" w:rsidRPr="00357DD1" w:rsidRDefault="001E5958">
            <w:pPr>
              <w:adjustRightInd w:val="0"/>
              <w:snapToGrid w:val="0"/>
              <w:jc w:val="center"/>
              <w:rPr>
                <w:rFonts w:cs="宋体"/>
                <w:bCs/>
                <w:szCs w:val="21"/>
              </w:rPr>
            </w:pPr>
          </w:p>
          <w:p w14:paraId="64D2030E" w14:textId="77777777" w:rsidR="001E5958" w:rsidRPr="00357DD1" w:rsidRDefault="001E5958">
            <w:pPr>
              <w:adjustRightInd w:val="0"/>
              <w:snapToGrid w:val="0"/>
              <w:jc w:val="center"/>
              <w:rPr>
                <w:rFonts w:cs="宋体"/>
                <w:bCs/>
                <w:szCs w:val="21"/>
              </w:rPr>
            </w:pPr>
          </w:p>
          <w:p w14:paraId="67CC172F" w14:textId="77777777" w:rsidR="001E5958" w:rsidRPr="00357DD1" w:rsidRDefault="001E5958">
            <w:pPr>
              <w:adjustRightInd w:val="0"/>
              <w:snapToGrid w:val="0"/>
              <w:jc w:val="center"/>
              <w:rPr>
                <w:rFonts w:cs="宋体"/>
                <w:bCs/>
                <w:szCs w:val="21"/>
              </w:rPr>
            </w:pPr>
          </w:p>
          <w:p w14:paraId="1BA263E2" w14:textId="77777777" w:rsidR="001E5958" w:rsidRPr="00357DD1" w:rsidRDefault="001E5958">
            <w:pPr>
              <w:adjustRightInd w:val="0"/>
              <w:snapToGrid w:val="0"/>
              <w:jc w:val="center"/>
              <w:rPr>
                <w:rFonts w:cs="宋体"/>
                <w:bCs/>
                <w:szCs w:val="21"/>
              </w:rPr>
            </w:pPr>
          </w:p>
          <w:p w14:paraId="3FDE879B" w14:textId="77777777" w:rsidR="001E5958" w:rsidRPr="00357DD1" w:rsidRDefault="001E5958">
            <w:pPr>
              <w:adjustRightInd w:val="0"/>
              <w:snapToGrid w:val="0"/>
              <w:jc w:val="center"/>
              <w:rPr>
                <w:rFonts w:cs="宋体"/>
                <w:bCs/>
                <w:szCs w:val="21"/>
              </w:rPr>
            </w:pPr>
          </w:p>
          <w:p w14:paraId="5705091E" w14:textId="77777777" w:rsidR="001E5958" w:rsidRPr="00357DD1" w:rsidRDefault="001E5958">
            <w:pPr>
              <w:adjustRightInd w:val="0"/>
              <w:snapToGrid w:val="0"/>
              <w:jc w:val="center"/>
              <w:rPr>
                <w:rFonts w:cs="宋体"/>
                <w:bCs/>
                <w:szCs w:val="21"/>
              </w:rPr>
            </w:pPr>
          </w:p>
          <w:p w14:paraId="773BAC7F" w14:textId="77777777" w:rsidR="001E5958" w:rsidRPr="00357DD1" w:rsidRDefault="001E5958">
            <w:pPr>
              <w:adjustRightInd w:val="0"/>
              <w:snapToGrid w:val="0"/>
              <w:jc w:val="center"/>
              <w:rPr>
                <w:rFonts w:cs="宋体"/>
                <w:bCs/>
                <w:szCs w:val="21"/>
              </w:rPr>
            </w:pPr>
          </w:p>
          <w:p w14:paraId="475573DB" w14:textId="77777777" w:rsidR="001E5958" w:rsidRPr="00357DD1" w:rsidRDefault="001E5958">
            <w:pPr>
              <w:adjustRightInd w:val="0"/>
              <w:snapToGrid w:val="0"/>
              <w:jc w:val="center"/>
              <w:rPr>
                <w:rFonts w:cs="宋体"/>
                <w:bCs/>
                <w:szCs w:val="21"/>
              </w:rPr>
            </w:pPr>
          </w:p>
          <w:p w14:paraId="344A6BCE" w14:textId="77777777" w:rsidR="001E5958" w:rsidRPr="00357DD1" w:rsidRDefault="001E5958">
            <w:pPr>
              <w:adjustRightInd w:val="0"/>
              <w:snapToGrid w:val="0"/>
              <w:jc w:val="center"/>
              <w:rPr>
                <w:rFonts w:cs="宋体"/>
                <w:bCs/>
                <w:szCs w:val="21"/>
              </w:rPr>
            </w:pPr>
          </w:p>
          <w:p w14:paraId="2616901C" w14:textId="77777777" w:rsidR="001E5958" w:rsidRPr="00357DD1" w:rsidRDefault="001E5958">
            <w:pPr>
              <w:adjustRightInd w:val="0"/>
              <w:snapToGrid w:val="0"/>
              <w:jc w:val="center"/>
              <w:rPr>
                <w:rFonts w:cs="宋体"/>
                <w:bCs/>
                <w:szCs w:val="21"/>
              </w:rPr>
            </w:pPr>
          </w:p>
          <w:p w14:paraId="4AA34695" w14:textId="77777777" w:rsidR="001E5958" w:rsidRPr="00357DD1" w:rsidRDefault="001E5958">
            <w:pPr>
              <w:adjustRightInd w:val="0"/>
              <w:snapToGrid w:val="0"/>
              <w:jc w:val="center"/>
              <w:rPr>
                <w:rFonts w:cs="宋体"/>
                <w:bCs/>
                <w:szCs w:val="21"/>
              </w:rPr>
            </w:pPr>
          </w:p>
          <w:p w14:paraId="74D795BF" w14:textId="77777777" w:rsidR="001E5958" w:rsidRPr="00357DD1" w:rsidRDefault="001E5958">
            <w:pPr>
              <w:adjustRightInd w:val="0"/>
              <w:snapToGrid w:val="0"/>
              <w:jc w:val="center"/>
              <w:rPr>
                <w:rFonts w:cs="宋体"/>
                <w:bCs/>
                <w:szCs w:val="21"/>
              </w:rPr>
            </w:pPr>
          </w:p>
          <w:p w14:paraId="0D98B581" w14:textId="77777777" w:rsidR="001E5958" w:rsidRPr="00357DD1" w:rsidRDefault="001E5958">
            <w:pPr>
              <w:adjustRightInd w:val="0"/>
              <w:snapToGrid w:val="0"/>
              <w:jc w:val="center"/>
              <w:rPr>
                <w:rFonts w:cs="宋体"/>
                <w:bCs/>
                <w:szCs w:val="21"/>
              </w:rPr>
            </w:pPr>
          </w:p>
          <w:p w14:paraId="3677C5BE" w14:textId="77777777" w:rsidR="001E5958" w:rsidRPr="00357DD1" w:rsidRDefault="001E5958">
            <w:pPr>
              <w:adjustRightInd w:val="0"/>
              <w:snapToGrid w:val="0"/>
              <w:jc w:val="center"/>
              <w:rPr>
                <w:rFonts w:cs="宋体"/>
                <w:bCs/>
                <w:szCs w:val="21"/>
              </w:rPr>
            </w:pPr>
          </w:p>
          <w:p w14:paraId="2BE9E67D" w14:textId="77777777" w:rsidR="001E5958" w:rsidRPr="00357DD1" w:rsidRDefault="002B4D88">
            <w:pPr>
              <w:adjustRightInd w:val="0"/>
              <w:snapToGrid w:val="0"/>
              <w:jc w:val="center"/>
              <w:rPr>
                <w:rFonts w:cs="宋体"/>
                <w:bCs/>
                <w:szCs w:val="21"/>
              </w:rPr>
            </w:pPr>
            <w:r w:rsidRPr="00357DD1">
              <w:rPr>
                <w:rFonts w:cs="宋体" w:hint="eastAsia"/>
                <w:bCs/>
                <w:szCs w:val="21"/>
              </w:rPr>
              <w:t>运营</w:t>
            </w:r>
          </w:p>
          <w:p w14:paraId="473C026E" w14:textId="77777777" w:rsidR="001E5958" w:rsidRPr="00357DD1" w:rsidRDefault="002B4D88">
            <w:pPr>
              <w:adjustRightInd w:val="0"/>
              <w:snapToGrid w:val="0"/>
              <w:jc w:val="center"/>
              <w:rPr>
                <w:rFonts w:cs="宋体"/>
                <w:bCs/>
                <w:szCs w:val="21"/>
              </w:rPr>
            </w:pPr>
            <w:r w:rsidRPr="00357DD1">
              <w:rPr>
                <w:rFonts w:cs="宋体" w:hint="eastAsia"/>
                <w:bCs/>
                <w:szCs w:val="21"/>
              </w:rPr>
              <w:t>期环</w:t>
            </w:r>
          </w:p>
          <w:p w14:paraId="64361891" w14:textId="77777777" w:rsidR="001E5958" w:rsidRPr="00357DD1" w:rsidRDefault="002B4D88">
            <w:pPr>
              <w:adjustRightInd w:val="0"/>
              <w:snapToGrid w:val="0"/>
              <w:jc w:val="center"/>
              <w:rPr>
                <w:rFonts w:cs="宋体"/>
                <w:bCs/>
                <w:szCs w:val="21"/>
              </w:rPr>
            </w:pPr>
            <w:r w:rsidRPr="00357DD1">
              <w:rPr>
                <w:rFonts w:cs="宋体" w:hint="eastAsia"/>
                <w:bCs/>
                <w:szCs w:val="21"/>
              </w:rPr>
              <w:t>境影</w:t>
            </w:r>
          </w:p>
          <w:p w14:paraId="0A594E04" w14:textId="77777777" w:rsidR="001E5958" w:rsidRPr="00357DD1" w:rsidRDefault="002B4D88">
            <w:pPr>
              <w:adjustRightInd w:val="0"/>
              <w:snapToGrid w:val="0"/>
              <w:jc w:val="center"/>
              <w:rPr>
                <w:rFonts w:cs="宋体"/>
                <w:bCs/>
                <w:szCs w:val="21"/>
              </w:rPr>
            </w:pPr>
            <w:r w:rsidRPr="00357DD1">
              <w:rPr>
                <w:rFonts w:cs="宋体" w:hint="eastAsia"/>
                <w:bCs/>
                <w:szCs w:val="21"/>
              </w:rPr>
              <w:t>响</w:t>
            </w:r>
            <w:proofErr w:type="gramStart"/>
            <w:r w:rsidRPr="00357DD1">
              <w:rPr>
                <w:rFonts w:cs="宋体" w:hint="eastAsia"/>
                <w:bCs/>
                <w:szCs w:val="21"/>
              </w:rPr>
              <w:t>和</w:t>
            </w:r>
            <w:proofErr w:type="gramEnd"/>
          </w:p>
          <w:p w14:paraId="1F12B30A" w14:textId="77777777" w:rsidR="001E5958" w:rsidRPr="00357DD1" w:rsidRDefault="002B4D88">
            <w:pPr>
              <w:adjustRightInd w:val="0"/>
              <w:snapToGrid w:val="0"/>
              <w:jc w:val="center"/>
              <w:rPr>
                <w:rFonts w:cs="宋体"/>
                <w:bCs/>
                <w:szCs w:val="21"/>
              </w:rPr>
            </w:pPr>
            <w:r w:rsidRPr="00357DD1">
              <w:rPr>
                <w:rFonts w:cs="宋体" w:hint="eastAsia"/>
                <w:bCs/>
                <w:szCs w:val="21"/>
              </w:rPr>
              <w:t>保护</w:t>
            </w:r>
          </w:p>
          <w:p w14:paraId="2B6B5A54" w14:textId="77777777" w:rsidR="001E5958" w:rsidRPr="00357DD1" w:rsidRDefault="002B4D88">
            <w:pPr>
              <w:adjustRightInd w:val="0"/>
              <w:snapToGrid w:val="0"/>
              <w:jc w:val="center"/>
              <w:rPr>
                <w:rFonts w:cs="宋体"/>
                <w:bCs/>
                <w:szCs w:val="21"/>
              </w:rPr>
            </w:pPr>
            <w:r w:rsidRPr="00357DD1">
              <w:rPr>
                <w:rFonts w:cs="宋体" w:hint="eastAsia"/>
                <w:bCs/>
                <w:szCs w:val="21"/>
              </w:rPr>
              <w:t>措施</w:t>
            </w:r>
          </w:p>
        </w:tc>
        <w:tc>
          <w:tcPr>
            <w:tcW w:w="8288" w:type="dxa"/>
          </w:tcPr>
          <w:p w14:paraId="50751E3C" w14:textId="77777777" w:rsidR="001E5958" w:rsidRPr="00357DD1" w:rsidRDefault="002B4D88">
            <w:pPr>
              <w:adjustRightInd w:val="0"/>
              <w:snapToGrid w:val="0"/>
              <w:spacing w:line="360" w:lineRule="auto"/>
              <w:ind w:firstLineChars="200" w:firstLine="420"/>
              <w:rPr>
                <w:kern w:val="0"/>
                <w:szCs w:val="21"/>
              </w:rPr>
            </w:pPr>
            <w:r w:rsidRPr="00357DD1">
              <w:rPr>
                <w:kern w:val="0"/>
                <w:szCs w:val="21"/>
              </w:rPr>
              <w:t>（</w:t>
            </w:r>
            <w:r w:rsidRPr="00357DD1">
              <w:rPr>
                <w:kern w:val="0"/>
                <w:szCs w:val="21"/>
              </w:rPr>
              <w:t>3</w:t>
            </w:r>
            <w:r w:rsidRPr="00357DD1">
              <w:rPr>
                <w:kern w:val="0"/>
                <w:szCs w:val="21"/>
              </w:rPr>
              <w:t>）无组织废气产生和排放情况表</w:t>
            </w:r>
          </w:p>
          <w:p w14:paraId="3815B5D8" w14:textId="067F869A" w:rsidR="001E5958" w:rsidRPr="00357DD1" w:rsidRDefault="002B4D88">
            <w:pPr>
              <w:adjustRightInd w:val="0"/>
              <w:snapToGrid w:val="0"/>
              <w:spacing w:line="360" w:lineRule="auto"/>
              <w:ind w:firstLineChars="200" w:firstLine="420"/>
              <w:rPr>
                <w:snapToGrid w:val="0"/>
                <w:kern w:val="0"/>
                <w:szCs w:val="21"/>
              </w:rPr>
            </w:pPr>
            <w:r w:rsidRPr="00357DD1">
              <w:rPr>
                <w:rFonts w:hint="eastAsia"/>
                <w:snapToGrid w:val="0"/>
                <w:kern w:val="0"/>
                <w:szCs w:val="21"/>
              </w:rPr>
              <w:t>扩建</w:t>
            </w:r>
            <w:r w:rsidRPr="00357DD1">
              <w:rPr>
                <w:snapToGrid w:val="0"/>
                <w:kern w:val="0"/>
                <w:szCs w:val="21"/>
              </w:rPr>
              <w:t>项目无组织废气为</w:t>
            </w:r>
            <w:r w:rsidRPr="00357DD1">
              <w:rPr>
                <w:szCs w:val="21"/>
              </w:rPr>
              <w:t>未捕集的</w:t>
            </w:r>
            <w:r w:rsidRPr="00357DD1">
              <w:rPr>
                <w:rFonts w:hint="eastAsia"/>
                <w:szCs w:val="21"/>
              </w:rPr>
              <w:t>有组织</w:t>
            </w:r>
            <w:r w:rsidRPr="00357DD1">
              <w:rPr>
                <w:szCs w:val="21"/>
              </w:rPr>
              <w:t>废气。无组织废气产生及排放情况见表</w:t>
            </w:r>
            <w:r w:rsidRPr="00357DD1">
              <w:rPr>
                <w:szCs w:val="21"/>
              </w:rPr>
              <w:t>4-</w:t>
            </w:r>
            <w:r w:rsidR="00357DD1">
              <w:rPr>
                <w:szCs w:val="21"/>
              </w:rPr>
              <w:t>3</w:t>
            </w:r>
            <w:r w:rsidRPr="00357DD1">
              <w:rPr>
                <w:rFonts w:hint="eastAsia"/>
                <w:szCs w:val="21"/>
              </w:rPr>
              <w:t>。</w:t>
            </w:r>
          </w:p>
          <w:p w14:paraId="33EDF556" w14:textId="0F970B21" w:rsidR="001E5958" w:rsidRPr="00357DD1" w:rsidRDefault="002B4D88">
            <w:pPr>
              <w:topLinePunct/>
              <w:autoSpaceDE w:val="0"/>
              <w:jc w:val="center"/>
              <w:rPr>
                <w:b/>
                <w:szCs w:val="21"/>
              </w:rPr>
            </w:pPr>
            <w:r w:rsidRPr="00357DD1">
              <w:rPr>
                <w:b/>
                <w:szCs w:val="21"/>
              </w:rPr>
              <w:t>表</w:t>
            </w:r>
            <w:r w:rsidRPr="00357DD1">
              <w:rPr>
                <w:b/>
                <w:szCs w:val="21"/>
              </w:rPr>
              <w:t>4-</w:t>
            </w:r>
            <w:r w:rsidR="00357DD1">
              <w:rPr>
                <w:b/>
                <w:szCs w:val="21"/>
              </w:rPr>
              <w:t>3</w:t>
            </w:r>
            <w:r w:rsidRPr="00357DD1">
              <w:rPr>
                <w:b/>
                <w:szCs w:val="21"/>
              </w:rPr>
              <w:t xml:space="preserve"> </w:t>
            </w:r>
            <w:r w:rsidRPr="00357DD1">
              <w:rPr>
                <w:rFonts w:hint="eastAsia"/>
                <w:b/>
                <w:szCs w:val="21"/>
              </w:rPr>
              <w:t>扩建</w:t>
            </w:r>
            <w:r w:rsidRPr="00357DD1">
              <w:rPr>
                <w:b/>
                <w:szCs w:val="21"/>
              </w:rPr>
              <w:t>项目无组织废气产生及排放情况一览表</w:t>
            </w:r>
          </w:p>
          <w:tbl>
            <w:tblPr>
              <w:tblStyle w:val="afd"/>
              <w:tblW w:w="8454" w:type="dxa"/>
              <w:jc w:val="center"/>
              <w:tblLook w:val="04A0" w:firstRow="1" w:lastRow="0" w:firstColumn="1" w:lastColumn="0" w:noHBand="0" w:noVBand="1"/>
            </w:tblPr>
            <w:tblGrid>
              <w:gridCol w:w="800"/>
              <w:gridCol w:w="1256"/>
              <w:gridCol w:w="938"/>
              <w:gridCol w:w="958"/>
              <w:gridCol w:w="938"/>
              <w:gridCol w:w="958"/>
              <w:gridCol w:w="970"/>
              <w:gridCol w:w="786"/>
              <w:gridCol w:w="850"/>
            </w:tblGrid>
            <w:tr w:rsidR="00357DD1" w:rsidRPr="00357DD1" w14:paraId="6F2B1BE9" w14:textId="77777777" w:rsidTr="001F5555">
              <w:trPr>
                <w:trHeight w:val="20"/>
                <w:jc w:val="center"/>
              </w:trPr>
              <w:tc>
                <w:tcPr>
                  <w:tcW w:w="800" w:type="dxa"/>
                  <w:vAlign w:val="center"/>
                </w:tcPr>
                <w:p w14:paraId="4AE9C43A"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来源</w:t>
                  </w:r>
                </w:p>
              </w:tc>
              <w:tc>
                <w:tcPr>
                  <w:tcW w:w="1256" w:type="dxa"/>
                  <w:vAlign w:val="center"/>
                </w:tcPr>
                <w:p w14:paraId="0519B2B3"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污染物名称</w:t>
                  </w:r>
                </w:p>
              </w:tc>
              <w:tc>
                <w:tcPr>
                  <w:tcW w:w="938" w:type="dxa"/>
                  <w:vAlign w:val="center"/>
                </w:tcPr>
                <w:p w14:paraId="45E93765"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产生量</w:t>
                  </w:r>
                  <w:r w:rsidRPr="00357DD1">
                    <w:rPr>
                      <w:rFonts w:ascii="Times New Roman" w:eastAsia="宋体" w:hAnsi="Times New Roman"/>
                      <w:b/>
                      <w:bCs/>
                      <w:snapToGrid w:val="0"/>
                      <w:sz w:val="18"/>
                      <w:szCs w:val="18"/>
                    </w:rPr>
                    <w:t>t/a</w:t>
                  </w:r>
                </w:p>
              </w:tc>
              <w:tc>
                <w:tcPr>
                  <w:tcW w:w="958" w:type="dxa"/>
                  <w:vAlign w:val="center"/>
                </w:tcPr>
                <w:p w14:paraId="1EFF0AA4"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产生速率</w:t>
                  </w:r>
                  <w:r w:rsidRPr="00357DD1">
                    <w:rPr>
                      <w:rFonts w:ascii="Times New Roman" w:eastAsia="宋体" w:hAnsi="Times New Roman"/>
                      <w:b/>
                      <w:bCs/>
                      <w:snapToGrid w:val="0"/>
                      <w:sz w:val="18"/>
                      <w:szCs w:val="18"/>
                    </w:rPr>
                    <w:t>kg/h</w:t>
                  </w:r>
                </w:p>
              </w:tc>
              <w:tc>
                <w:tcPr>
                  <w:tcW w:w="938" w:type="dxa"/>
                  <w:vAlign w:val="center"/>
                </w:tcPr>
                <w:p w14:paraId="3947ED1A"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排放量</w:t>
                  </w:r>
                  <w:r w:rsidRPr="00357DD1">
                    <w:rPr>
                      <w:rFonts w:ascii="Times New Roman" w:eastAsia="宋体" w:hAnsi="Times New Roman"/>
                      <w:b/>
                      <w:bCs/>
                      <w:snapToGrid w:val="0"/>
                      <w:sz w:val="18"/>
                      <w:szCs w:val="18"/>
                    </w:rPr>
                    <w:t>t/a</w:t>
                  </w:r>
                </w:p>
              </w:tc>
              <w:tc>
                <w:tcPr>
                  <w:tcW w:w="958" w:type="dxa"/>
                  <w:vAlign w:val="center"/>
                </w:tcPr>
                <w:p w14:paraId="175FC8C7"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排放速率</w:t>
                  </w:r>
                  <w:r w:rsidRPr="00357DD1">
                    <w:rPr>
                      <w:rFonts w:ascii="Times New Roman" w:eastAsia="宋体" w:hAnsi="Times New Roman"/>
                      <w:b/>
                      <w:bCs/>
                      <w:snapToGrid w:val="0"/>
                      <w:sz w:val="18"/>
                      <w:szCs w:val="18"/>
                    </w:rPr>
                    <w:t>kg/h</w:t>
                  </w:r>
                </w:p>
              </w:tc>
              <w:tc>
                <w:tcPr>
                  <w:tcW w:w="970" w:type="dxa"/>
                  <w:vAlign w:val="center"/>
                </w:tcPr>
                <w:p w14:paraId="50A634F6"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面</w:t>
                  </w:r>
                  <w:proofErr w:type="gramStart"/>
                  <w:r w:rsidRPr="00357DD1">
                    <w:rPr>
                      <w:rFonts w:ascii="Times New Roman" w:eastAsia="宋体" w:hAnsi="Times New Roman"/>
                      <w:b/>
                      <w:bCs/>
                      <w:snapToGrid w:val="0"/>
                      <w:sz w:val="18"/>
                      <w:szCs w:val="18"/>
                    </w:rPr>
                    <w:t>源面积</w:t>
                  </w:r>
                  <w:proofErr w:type="gramEnd"/>
                  <w:r w:rsidRPr="00357DD1">
                    <w:rPr>
                      <w:rFonts w:ascii="Times New Roman" w:eastAsia="宋体" w:hAnsi="Times New Roman"/>
                      <w:b/>
                      <w:bCs/>
                      <w:snapToGrid w:val="0"/>
                      <w:sz w:val="18"/>
                      <w:szCs w:val="18"/>
                    </w:rPr>
                    <w:t>m</w:t>
                  </w:r>
                  <w:r w:rsidRPr="00357DD1">
                    <w:rPr>
                      <w:rFonts w:ascii="Times New Roman" w:eastAsia="宋体" w:hAnsi="Times New Roman"/>
                      <w:b/>
                      <w:bCs/>
                      <w:snapToGrid w:val="0"/>
                      <w:sz w:val="18"/>
                      <w:szCs w:val="18"/>
                      <w:vertAlign w:val="superscript"/>
                    </w:rPr>
                    <w:t>2</w:t>
                  </w:r>
                </w:p>
              </w:tc>
              <w:tc>
                <w:tcPr>
                  <w:tcW w:w="786" w:type="dxa"/>
                  <w:vAlign w:val="center"/>
                </w:tcPr>
                <w:p w14:paraId="134AA3D3"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工作时间</w:t>
                  </w:r>
                  <w:r w:rsidRPr="00357DD1">
                    <w:rPr>
                      <w:rFonts w:ascii="Times New Roman" w:eastAsia="宋体" w:hAnsi="Times New Roman"/>
                      <w:b/>
                      <w:bCs/>
                      <w:snapToGrid w:val="0"/>
                      <w:sz w:val="18"/>
                      <w:szCs w:val="18"/>
                    </w:rPr>
                    <w:t>h/a</w:t>
                  </w:r>
                </w:p>
              </w:tc>
              <w:tc>
                <w:tcPr>
                  <w:tcW w:w="850" w:type="dxa"/>
                  <w:vAlign w:val="center"/>
                </w:tcPr>
                <w:p w14:paraId="317BA30E" w14:textId="77777777" w:rsidR="001E5958" w:rsidRPr="00357DD1" w:rsidRDefault="002B4D88">
                  <w:pPr>
                    <w:pStyle w:val="aff6"/>
                    <w:overflowPunct/>
                    <w:spacing w:before="0" w:after="0" w:line="240" w:lineRule="auto"/>
                    <w:jc w:val="center"/>
                    <w:textAlignment w:val="auto"/>
                    <w:rPr>
                      <w:rFonts w:ascii="Times New Roman" w:eastAsia="宋体" w:hAnsi="Times New Roman"/>
                      <w:b/>
                      <w:bCs/>
                      <w:snapToGrid w:val="0"/>
                      <w:sz w:val="18"/>
                      <w:szCs w:val="18"/>
                    </w:rPr>
                  </w:pPr>
                  <w:r w:rsidRPr="00357DD1">
                    <w:rPr>
                      <w:rFonts w:ascii="Times New Roman" w:eastAsia="宋体" w:hAnsi="Times New Roman"/>
                      <w:b/>
                      <w:bCs/>
                      <w:snapToGrid w:val="0"/>
                      <w:sz w:val="18"/>
                      <w:szCs w:val="18"/>
                    </w:rPr>
                    <w:t>面源高度</w:t>
                  </w:r>
                  <w:r w:rsidRPr="00357DD1">
                    <w:rPr>
                      <w:rFonts w:ascii="Times New Roman" w:eastAsia="宋体" w:hAnsi="Times New Roman"/>
                      <w:b/>
                      <w:bCs/>
                      <w:snapToGrid w:val="0"/>
                      <w:sz w:val="18"/>
                      <w:szCs w:val="18"/>
                    </w:rPr>
                    <w:t>m</w:t>
                  </w:r>
                </w:p>
              </w:tc>
            </w:tr>
            <w:tr w:rsidR="00357DD1" w:rsidRPr="00357DD1" w14:paraId="7C1C9899" w14:textId="77777777" w:rsidTr="001F5555">
              <w:trPr>
                <w:trHeight w:val="20"/>
                <w:jc w:val="center"/>
              </w:trPr>
              <w:tc>
                <w:tcPr>
                  <w:tcW w:w="800" w:type="dxa"/>
                  <w:vAlign w:val="center"/>
                </w:tcPr>
                <w:p w14:paraId="63DAB2F4" w14:textId="5BF9512A" w:rsidR="00AB06C4" w:rsidRPr="00357DD1" w:rsidRDefault="00AB06C4" w:rsidP="00AB06C4">
                  <w:pPr>
                    <w:adjustRightInd w:val="0"/>
                    <w:snapToGrid w:val="0"/>
                    <w:jc w:val="center"/>
                    <w:rPr>
                      <w:snapToGrid w:val="0"/>
                      <w:kern w:val="0"/>
                      <w:sz w:val="18"/>
                      <w:szCs w:val="18"/>
                    </w:rPr>
                  </w:pPr>
                  <w:r w:rsidRPr="00357DD1">
                    <w:rPr>
                      <w:sz w:val="18"/>
                      <w:szCs w:val="18"/>
                    </w:rPr>
                    <w:t>成型</w:t>
                  </w:r>
                </w:p>
              </w:tc>
              <w:tc>
                <w:tcPr>
                  <w:tcW w:w="1256" w:type="dxa"/>
                  <w:vAlign w:val="center"/>
                </w:tcPr>
                <w:p w14:paraId="5810177A" w14:textId="0BCA863D" w:rsidR="00AB06C4" w:rsidRPr="00357DD1" w:rsidRDefault="00AB06C4" w:rsidP="00AB06C4">
                  <w:pPr>
                    <w:adjustRightInd w:val="0"/>
                    <w:snapToGrid w:val="0"/>
                    <w:jc w:val="center"/>
                    <w:rPr>
                      <w:snapToGrid w:val="0"/>
                      <w:kern w:val="0"/>
                      <w:sz w:val="18"/>
                      <w:szCs w:val="18"/>
                    </w:rPr>
                  </w:pPr>
                  <w:r w:rsidRPr="00357DD1">
                    <w:rPr>
                      <w:sz w:val="18"/>
                      <w:szCs w:val="18"/>
                    </w:rPr>
                    <w:t>非甲烷总烃</w:t>
                  </w:r>
                </w:p>
              </w:tc>
              <w:tc>
                <w:tcPr>
                  <w:tcW w:w="938" w:type="dxa"/>
                  <w:vAlign w:val="center"/>
                </w:tcPr>
                <w:p w14:paraId="7C617F2E" w14:textId="74A610CB" w:rsidR="00AB06C4" w:rsidRPr="00357DD1" w:rsidRDefault="00AB06C4" w:rsidP="00AB06C4">
                  <w:pPr>
                    <w:adjustRightInd w:val="0"/>
                    <w:snapToGrid w:val="0"/>
                    <w:jc w:val="center"/>
                    <w:rPr>
                      <w:snapToGrid w:val="0"/>
                      <w:kern w:val="0"/>
                      <w:sz w:val="18"/>
                      <w:szCs w:val="18"/>
                      <w:highlight w:val="yellow"/>
                    </w:rPr>
                  </w:pPr>
                  <w:r w:rsidRPr="00357DD1">
                    <w:rPr>
                      <w:sz w:val="18"/>
                      <w:szCs w:val="18"/>
                    </w:rPr>
                    <w:t>0.0046</w:t>
                  </w:r>
                </w:p>
              </w:tc>
              <w:tc>
                <w:tcPr>
                  <w:tcW w:w="958" w:type="dxa"/>
                  <w:vAlign w:val="center"/>
                </w:tcPr>
                <w:p w14:paraId="4358FC13" w14:textId="09374B9E" w:rsidR="00AB06C4" w:rsidRPr="00357DD1" w:rsidRDefault="00AB06C4" w:rsidP="00AB06C4">
                  <w:pPr>
                    <w:adjustRightInd w:val="0"/>
                    <w:snapToGrid w:val="0"/>
                    <w:jc w:val="center"/>
                    <w:rPr>
                      <w:snapToGrid w:val="0"/>
                      <w:kern w:val="0"/>
                      <w:sz w:val="18"/>
                      <w:szCs w:val="18"/>
                      <w:highlight w:val="yellow"/>
                    </w:rPr>
                  </w:pPr>
                  <w:r w:rsidRPr="00357DD1">
                    <w:rPr>
                      <w:sz w:val="18"/>
                      <w:szCs w:val="18"/>
                    </w:rPr>
                    <w:t>0.002</w:t>
                  </w:r>
                </w:p>
              </w:tc>
              <w:tc>
                <w:tcPr>
                  <w:tcW w:w="938" w:type="dxa"/>
                  <w:vAlign w:val="center"/>
                </w:tcPr>
                <w:p w14:paraId="47CB4230" w14:textId="62CFB623" w:rsidR="00AB06C4" w:rsidRPr="00357DD1" w:rsidRDefault="00AB06C4" w:rsidP="00AB06C4">
                  <w:pPr>
                    <w:adjustRightInd w:val="0"/>
                    <w:snapToGrid w:val="0"/>
                    <w:jc w:val="center"/>
                    <w:rPr>
                      <w:snapToGrid w:val="0"/>
                      <w:kern w:val="0"/>
                      <w:sz w:val="18"/>
                      <w:szCs w:val="18"/>
                      <w:highlight w:val="yellow"/>
                    </w:rPr>
                  </w:pPr>
                  <w:r w:rsidRPr="00357DD1">
                    <w:rPr>
                      <w:sz w:val="18"/>
                      <w:szCs w:val="18"/>
                    </w:rPr>
                    <w:t>0.0046</w:t>
                  </w:r>
                </w:p>
              </w:tc>
              <w:tc>
                <w:tcPr>
                  <w:tcW w:w="958" w:type="dxa"/>
                  <w:vAlign w:val="center"/>
                </w:tcPr>
                <w:p w14:paraId="5BB70ABF" w14:textId="5D2DE3EA" w:rsidR="00AB06C4" w:rsidRPr="00357DD1" w:rsidRDefault="00AB06C4" w:rsidP="00AB06C4">
                  <w:pPr>
                    <w:adjustRightInd w:val="0"/>
                    <w:snapToGrid w:val="0"/>
                    <w:jc w:val="center"/>
                    <w:rPr>
                      <w:snapToGrid w:val="0"/>
                      <w:kern w:val="0"/>
                      <w:sz w:val="18"/>
                      <w:szCs w:val="18"/>
                      <w:highlight w:val="yellow"/>
                    </w:rPr>
                  </w:pPr>
                  <w:r w:rsidRPr="00357DD1">
                    <w:rPr>
                      <w:sz w:val="18"/>
                      <w:szCs w:val="18"/>
                    </w:rPr>
                    <w:t>0.002</w:t>
                  </w:r>
                </w:p>
              </w:tc>
              <w:tc>
                <w:tcPr>
                  <w:tcW w:w="970" w:type="dxa"/>
                  <w:vMerge w:val="restart"/>
                  <w:vAlign w:val="center"/>
                </w:tcPr>
                <w:p w14:paraId="18241D07" w14:textId="10FA9AAF" w:rsidR="00AB06C4" w:rsidRPr="00357DD1" w:rsidRDefault="00AB06C4" w:rsidP="00AB06C4">
                  <w:pPr>
                    <w:adjustRightInd w:val="0"/>
                    <w:snapToGrid w:val="0"/>
                    <w:jc w:val="center"/>
                    <w:rPr>
                      <w:snapToGrid w:val="0"/>
                      <w:kern w:val="0"/>
                      <w:sz w:val="18"/>
                      <w:szCs w:val="18"/>
                      <w:highlight w:val="yellow"/>
                    </w:rPr>
                  </w:pPr>
                  <w:r w:rsidRPr="00357DD1">
                    <w:rPr>
                      <w:sz w:val="18"/>
                      <w:szCs w:val="18"/>
                    </w:rPr>
                    <w:t>7628.74</w:t>
                  </w:r>
                </w:p>
              </w:tc>
              <w:tc>
                <w:tcPr>
                  <w:tcW w:w="786" w:type="dxa"/>
                  <w:vMerge w:val="restart"/>
                  <w:vAlign w:val="center"/>
                </w:tcPr>
                <w:p w14:paraId="3C7A4EA4" w14:textId="7DB908AF" w:rsidR="00AB06C4" w:rsidRPr="00357DD1" w:rsidRDefault="00AB06C4" w:rsidP="00AB06C4">
                  <w:pPr>
                    <w:adjustRightInd w:val="0"/>
                    <w:snapToGrid w:val="0"/>
                    <w:jc w:val="center"/>
                    <w:rPr>
                      <w:snapToGrid w:val="0"/>
                      <w:kern w:val="0"/>
                      <w:sz w:val="18"/>
                      <w:szCs w:val="18"/>
                      <w:highlight w:val="yellow"/>
                    </w:rPr>
                  </w:pPr>
                  <w:r w:rsidRPr="00357DD1">
                    <w:rPr>
                      <w:sz w:val="18"/>
                      <w:szCs w:val="18"/>
                    </w:rPr>
                    <w:t>2400</w:t>
                  </w:r>
                </w:p>
              </w:tc>
              <w:tc>
                <w:tcPr>
                  <w:tcW w:w="850" w:type="dxa"/>
                  <w:vMerge w:val="restart"/>
                  <w:vAlign w:val="center"/>
                </w:tcPr>
                <w:p w14:paraId="3B27ACCA" w14:textId="146B9CE7" w:rsidR="00AB06C4" w:rsidRPr="00357DD1" w:rsidRDefault="00AB06C4" w:rsidP="00AB06C4">
                  <w:pPr>
                    <w:adjustRightInd w:val="0"/>
                    <w:snapToGrid w:val="0"/>
                    <w:jc w:val="center"/>
                    <w:rPr>
                      <w:snapToGrid w:val="0"/>
                      <w:kern w:val="0"/>
                      <w:sz w:val="18"/>
                      <w:szCs w:val="18"/>
                    </w:rPr>
                  </w:pPr>
                  <w:r w:rsidRPr="00357DD1">
                    <w:rPr>
                      <w:sz w:val="18"/>
                      <w:szCs w:val="18"/>
                    </w:rPr>
                    <w:t>9</w:t>
                  </w:r>
                </w:p>
              </w:tc>
            </w:tr>
            <w:tr w:rsidR="00357DD1" w:rsidRPr="00357DD1" w14:paraId="163B8FB7" w14:textId="77777777" w:rsidTr="00383A80">
              <w:trPr>
                <w:trHeight w:val="20"/>
                <w:jc w:val="center"/>
              </w:trPr>
              <w:tc>
                <w:tcPr>
                  <w:tcW w:w="800" w:type="dxa"/>
                  <w:vAlign w:val="center"/>
                </w:tcPr>
                <w:p w14:paraId="10D3C893" w14:textId="7F6F197D" w:rsidR="00AB06C4" w:rsidRPr="00357DD1" w:rsidRDefault="00AB06C4" w:rsidP="00AB06C4">
                  <w:pPr>
                    <w:adjustRightInd w:val="0"/>
                    <w:snapToGrid w:val="0"/>
                    <w:jc w:val="center"/>
                    <w:rPr>
                      <w:snapToGrid w:val="0"/>
                      <w:kern w:val="0"/>
                      <w:sz w:val="18"/>
                      <w:szCs w:val="18"/>
                    </w:rPr>
                  </w:pPr>
                  <w:r w:rsidRPr="00357DD1">
                    <w:rPr>
                      <w:sz w:val="18"/>
                      <w:szCs w:val="18"/>
                    </w:rPr>
                    <w:t>发泡</w:t>
                  </w:r>
                </w:p>
              </w:tc>
              <w:tc>
                <w:tcPr>
                  <w:tcW w:w="1256" w:type="dxa"/>
                  <w:vAlign w:val="center"/>
                </w:tcPr>
                <w:p w14:paraId="27C26A5F" w14:textId="6431CCDD" w:rsidR="00AB06C4" w:rsidRPr="00357DD1" w:rsidRDefault="00AB06C4" w:rsidP="00AB06C4">
                  <w:pPr>
                    <w:adjustRightInd w:val="0"/>
                    <w:snapToGrid w:val="0"/>
                    <w:jc w:val="center"/>
                    <w:rPr>
                      <w:sz w:val="18"/>
                      <w:szCs w:val="18"/>
                    </w:rPr>
                  </w:pPr>
                  <w:r w:rsidRPr="00357DD1">
                    <w:rPr>
                      <w:sz w:val="18"/>
                      <w:szCs w:val="18"/>
                    </w:rPr>
                    <w:t>非甲烷总烃</w:t>
                  </w:r>
                </w:p>
              </w:tc>
              <w:tc>
                <w:tcPr>
                  <w:tcW w:w="938" w:type="dxa"/>
                  <w:vAlign w:val="bottom"/>
                </w:tcPr>
                <w:p w14:paraId="6877967A" w14:textId="00E69CE0" w:rsidR="00AB06C4" w:rsidRPr="00357DD1" w:rsidRDefault="00AB06C4" w:rsidP="00AB06C4">
                  <w:pPr>
                    <w:adjustRightInd w:val="0"/>
                    <w:snapToGrid w:val="0"/>
                    <w:jc w:val="center"/>
                    <w:rPr>
                      <w:sz w:val="18"/>
                      <w:szCs w:val="18"/>
                    </w:rPr>
                  </w:pPr>
                  <w:r w:rsidRPr="00357DD1">
                    <w:rPr>
                      <w:sz w:val="18"/>
                      <w:szCs w:val="18"/>
                    </w:rPr>
                    <w:t>0.0994</w:t>
                  </w:r>
                </w:p>
              </w:tc>
              <w:tc>
                <w:tcPr>
                  <w:tcW w:w="958" w:type="dxa"/>
                  <w:vAlign w:val="center"/>
                </w:tcPr>
                <w:p w14:paraId="4ED4A99A" w14:textId="34678053" w:rsidR="00AB06C4" w:rsidRPr="00357DD1" w:rsidRDefault="00AB06C4" w:rsidP="00AB06C4">
                  <w:pPr>
                    <w:adjustRightInd w:val="0"/>
                    <w:snapToGrid w:val="0"/>
                    <w:jc w:val="center"/>
                    <w:rPr>
                      <w:sz w:val="18"/>
                      <w:szCs w:val="18"/>
                      <w:highlight w:val="yellow"/>
                    </w:rPr>
                  </w:pPr>
                  <w:r w:rsidRPr="00357DD1">
                    <w:rPr>
                      <w:sz w:val="18"/>
                      <w:szCs w:val="18"/>
                    </w:rPr>
                    <w:t>0.041</w:t>
                  </w:r>
                </w:p>
              </w:tc>
              <w:tc>
                <w:tcPr>
                  <w:tcW w:w="938" w:type="dxa"/>
                  <w:vAlign w:val="center"/>
                </w:tcPr>
                <w:p w14:paraId="4F7B4645" w14:textId="4239DFAD" w:rsidR="00AB06C4" w:rsidRPr="00357DD1" w:rsidRDefault="00AB06C4" w:rsidP="00AB06C4">
                  <w:pPr>
                    <w:adjustRightInd w:val="0"/>
                    <w:snapToGrid w:val="0"/>
                    <w:jc w:val="center"/>
                    <w:rPr>
                      <w:sz w:val="18"/>
                      <w:szCs w:val="18"/>
                      <w:highlight w:val="yellow"/>
                    </w:rPr>
                  </w:pPr>
                  <w:r w:rsidRPr="00357DD1">
                    <w:rPr>
                      <w:sz w:val="18"/>
                      <w:szCs w:val="18"/>
                    </w:rPr>
                    <w:t>0.0994</w:t>
                  </w:r>
                </w:p>
              </w:tc>
              <w:tc>
                <w:tcPr>
                  <w:tcW w:w="958" w:type="dxa"/>
                  <w:vAlign w:val="center"/>
                </w:tcPr>
                <w:p w14:paraId="4743B04A" w14:textId="52348ED7" w:rsidR="00AB06C4" w:rsidRPr="00357DD1" w:rsidRDefault="00AB06C4" w:rsidP="00AB06C4">
                  <w:pPr>
                    <w:adjustRightInd w:val="0"/>
                    <w:snapToGrid w:val="0"/>
                    <w:jc w:val="center"/>
                    <w:rPr>
                      <w:sz w:val="18"/>
                      <w:szCs w:val="18"/>
                      <w:highlight w:val="yellow"/>
                    </w:rPr>
                  </w:pPr>
                  <w:r w:rsidRPr="00357DD1">
                    <w:rPr>
                      <w:sz w:val="18"/>
                      <w:szCs w:val="18"/>
                    </w:rPr>
                    <w:t>0.041</w:t>
                  </w:r>
                </w:p>
              </w:tc>
              <w:tc>
                <w:tcPr>
                  <w:tcW w:w="970" w:type="dxa"/>
                  <w:vMerge/>
                  <w:vAlign w:val="center"/>
                </w:tcPr>
                <w:p w14:paraId="0ACEDDF4" w14:textId="77777777" w:rsidR="00AB06C4" w:rsidRPr="00357DD1" w:rsidRDefault="00AB06C4" w:rsidP="00AB06C4">
                  <w:pPr>
                    <w:adjustRightInd w:val="0"/>
                    <w:snapToGrid w:val="0"/>
                    <w:jc w:val="center"/>
                    <w:rPr>
                      <w:snapToGrid w:val="0"/>
                      <w:kern w:val="0"/>
                      <w:sz w:val="18"/>
                      <w:szCs w:val="18"/>
                      <w:highlight w:val="yellow"/>
                    </w:rPr>
                  </w:pPr>
                </w:p>
              </w:tc>
              <w:tc>
                <w:tcPr>
                  <w:tcW w:w="786" w:type="dxa"/>
                  <w:vMerge/>
                  <w:vAlign w:val="center"/>
                </w:tcPr>
                <w:p w14:paraId="3D258FAA" w14:textId="77777777" w:rsidR="00AB06C4" w:rsidRPr="00357DD1" w:rsidRDefault="00AB06C4" w:rsidP="00AB06C4">
                  <w:pPr>
                    <w:adjustRightInd w:val="0"/>
                    <w:snapToGrid w:val="0"/>
                    <w:jc w:val="center"/>
                    <w:rPr>
                      <w:snapToGrid w:val="0"/>
                      <w:kern w:val="0"/>
                      <w:sz w:val="18"/>
                      <w:szCs w:val="18"/>
                      <w:highlight w:val="yellow"/>
                    </w:rPr>
                  </w:pPr>
                </w:p>
              </w:tc>
              <w:tc>
                <w:tcPr>
                  <w:tcW w:w="850" w:type="dxa"/>
                  <w:vMerge/>
                  <w:vAlign w:val="center"/>
                </w:tcPr>
                <w:p w14:paraId="6505452C" w14:textId="77777777" w:rsidR="00AB06C4" w:rsidRPr="00357DD1" w:rsidRDefault="00AB06C4" w:rsidP="00AB06C4">
                  <w:pPr>
                    <w:adjustRightInd w:val="0"/>
                    <w:snapToGrid w:val="0"/>
                    <w:jc w:val="center"/>
                    <w:rPr>
                      <w:snapToGrid w:val="0"/>
                      <w:kern w:val="0"/>
                      <w:sz w:val="18"/>
                      <w:szCs w:val="18"/>
                    </w:rPr>
                  </w:pPr>
                </w:p>
              </w:tc>
            </w:tr>
          </w:tbl>
          <w:p w14:paraId="70170FE7" w14:textId="77777777" w:rsidR="001E5958" w:rsidRPr="00357DD1" w:rsidRDefault="001E5958">
            <w:pPr>
              <w:spacing w:line="360" w:lineRule="auto"/>
              <w:ind w:firstLineChars="200" w:firstLine="220"/>
              <w:rPr>
                <w:kern w:val="0"/>
                <w:sz w:val="11"/>
                <w:szCs w:val="21"/>
              </w:rPr>
            </w:pPr>
          </w:p>
          <w:p w14:paraId="3FCA0788" w14:textId="77777777" w:rsidR="001E5958" w:rsidRPr="00357DD1" w:rsidRDefault="002B4D88">
            <w:pPr>
              <w:spacing w:line="360" w:lineRule="auto"/>
              <w:ind w:firstLineChars="200" w:firstLine="420"/>
              <w:rPr>
                <w:kern w:val="0"/>
                <w:szCs w:val="21"/>
              </w:rPr>
            </w:pPr>
            <w:r w:rsidRPr="00357DD1">
              <w:rPr>
                <w:kern w:val="0"/>
                <w:szCs w:val="21"/>
              </w:rPr>
              <w:t>（</w:t>
            </w:r>
            <w:r w:rsidRPr="00357DD1">
              <w:rPr>
                <w:kern w:val="0"/>
                <w:szCs w:val="21"/>
              </w:rPr>
              <w:t>4</w:t>
            </w:r>
            <w:r w:rsidRPr="00357DD1">
              <w:rPr>
                <w:kern w:val="0"/>
                <w:szCs w:val="21"/>
              </w:rPr>
              <w:t>）大气污染源监测计划</w:t>
            </w:r>
          </w:p>
          <w:p w14:paraId="448FB490" w14:textId="6C7EA37C" w:rsidR="001E5958" w:rsidRPr="00357DD1" w:rsidRDefault="002B4D88">
            <w:pPr>
              <w:spacing w:line="360" w:lineRule="auto"/>
              <w:ind w:firstLineChars="200" w:firstLine="420"/>
              <w:jc w:val="left"/>
              <w:rPr>
                <w:b/>
                <w:bCs/>
                <w:kern w:val="0"/>
                <w:szCs w:val="21"/>
              </w:rPr>
            </w:pPr>
            <w:r w:rsidRPr="00357DD1">
              <w:rPr>
                <w:snapToGrid w:val="0"/>
                <w:kern w:val="0"/>
                <w:szCs w:val="21"/>
              </w:rPr>
              <w:t>企业应按照</w:t>
            </w:r>
            <w:r w:rsidRPr="00357DD1">
              <w:rPr>
                <w:snapToGrid w:val="0"/>
                <w:szCs w:val="28"/>
              </w:rPr>
              <w:t>《排污</w:t>
            </w:r>
            <w:r w:rsidRPr="00357DD1">
              <w:rPr>
                <w:rFonts w:hint="eastAsia"/>
                <w:snapToGrid w:val="0"/>
                <w:szCs w:val="28"/>
              </w:rPr>
              <w:t>许可证申请</w:t>
            </w:r>
            <w:r w:rsidRPr="00357DD1">
              <w:rPr>
                <w:snapToGrid w:val="0"/>
                <w:szCs w:val="28"/>
              </w:rPr>
              <w:t>与</w:t>
            </w:r>
            <w:r w:rsidRPr="00357DD1">
              <w:rPr>
                <w:rFonts w:hint="eastAsia"/>
                <w:snapToGrid w:val="0"/>
                <w:szCs w:val="28"/>
              </w:rPr>
              <w:t>核发技术规范</w:t>
            </w:r>
            <w:r w:rsidRPr="00357DD1">
              <w:rPr>
                <w:snapToGrid w:val="0"/>
                <w:szCs w:val="28"/>
              </w:rPr>
              <w:t xml:space="preserve"> </w:t>
            </w:r>
            <w:r w:rsidRPr="00357DD1">
              <w:rPr>
                <w:rFonts w:hint="eastAsia"/>
                <w:snapToGrid w:val="0"/>
                <w:szCs w:val="28"/>
              </w:rPr>
              <w:t>汽车制造业</w:t>
            </w:r>
            <w:r w:rsidRPr="00357DD1">
              <w:rPr>
                <w:snapToGrid w:val="0"/>
                <w:szCs w:val="28"/>
              </w:rPr>
              <w:t>》（</w:t>
            </w:r>
            <w:r w:rsidRPr="00357DD1">
              <w:rPr>
                <w:snapToGrid w:val="0"/>
                <w:szCs w:val="28"/>
              </w:rPr>
              <w:t>HJ971-2018</w:t>
            </w:r>
            <w:r w:rsidRPr="00357DD1">
              <w:rPr>
                <w:snapToGrid w:val="0"/>
                <w:szCs w:val="28"/>
              </w:rPr>
              <w:t>）</w:t>
            </w:r>
            <w:r w:rsidRPr="00357DD1">
              <w:rPr>
                <w:snapToGrid w:val="0"/>
                <w:kern w:val="0"/>
                <w:szCs w:val="21"/>
              </w:rPr>
              <w:t>相关要求，开展大气污染源监测，大气污染源监测计划见表</w:t>
            </w:r>
            <w:r w:rsidRPr="00357DD1">
              <w:rPr>
                <w:snapToGrid w:val="0"/>
                <w:kern w:val="0"/>
                <w:szCs w:val="21"/>
              </w:rPr>
              <w:t>4-</w:t>
            </w:r>
            <w:r w:rsidR="00357DD1">
              <w:rPr>
                <w:snapToGrid w:val="0"/>
                <w:kern w:val="0"/>
                <w:szCs w:val="21"/>
              </w:rPr>
              <w:t>4</w:t>
            </w:r>
            <w:r w:rsidRPr="00357DD1">
              <w:rPr>
                <w:snapToGrid w:val="0"/>
                <w:kern w:val="0"/>
                <w:szCs w:val="21"/>
              </w:rPr>
              <w:t>。</w:t>
            </w:r>
          </w:p>
          <w:p w14:paraId="580ECF14" w14:textId="6B8D3D61" w:rsidR="001E5958" w:rsidRPr="00357DD1" w:rsidRDefault="002B4D88">
            <w:pPr>
              <w:adjustRightInd w:val="0"/>
              <w:snapToGrid w:val="0"/>
              <w:jc w:val="center"/>
              <w:rPr>
                <w:rFonts w:cs="宋体"/>
                <w:b/>
                <w:bCs/>
                <w:kern w:val="0"/>
                <w:szCs w:val="21"/>
              </w:rPr>
            </w:pPr>
            <w:r w:rsidRPr="00357DD1">
              <w:rPr>
                <w:rFonts w:cs="宋体" w:hint="eastAsia"/>
                <w:b/>
                <w:bCs/>
                <w:kern w:val="0"/>
                <w:szCs w:val="21"/>
              </w:rPr>
              <w:t>表</w:t>
            </w:r>
            <w:r w:rsidRPr="00357DD1">
              <w:rPr>
                <w:b/>
                <w:bCs/>
                <w:kern w:val="0"/>
                <w:szCs w:val="21"/>
              </w:rPr>
              <w:t>4-</w:t>
            </w:r>
            <w:r w:rsidR="00357DD1">
              <w:rPr>
                <w:b/>
                <w:bCs/>
                <w:kern w:val="0"/>
                <w:szCs w:val="21"/>
              </w:rPr>
              <w:t>4</w:t>
            </w:r>
            <w:r w:rsidRPr="00357DD1">
              <w:rPr>
                <w:rFonts w:cs="宋体"/>
                <w:b/>
                <w:bCs/>
                <w:kern w:val="0"/>
                <w:szCs w:val="21"/>
              </w:rPr>
              <w:t xml:space="preserve"> </w:t>
            </w:r>
            <w:r w:rsidRPr="00357DD1">
              <w:rPr>
                <w:rFonts w:cs="宋体"/>
                <w:b/>
                <w:bCs/>
                <w:kern w:val="0"/>
                <w:szCs w:val="21"/>
              </w:rPr>
              <w:t>大气污染源监测计划</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760"/>
              <w:gridCol w:w="928"/>
              <w:gridCol w:w="2013"/>
              <w:gridCol w:w="1110"/>
              <w:gridCol w:w="2962"/>
            </w:tblGrid>
            <w:tr w:rsidR="00357DD1" w:rsidRPr="00357DD1" w14:paraId="5BF577CC" w14:textId="77777777" w:rsidTr="001F5555">
              <w:trPr>
                <w:trHeight w:val="20"/>
                <w:jc w:val="center"/>
              </w:trPr>
              <w:tc>
                <w:tcPr>
                  <w:tcW w:w="378" w:type="pct"/>
                  <w:vAlign w:val="center"/>
                </w:tcPr>
                <w:p w14:paraId="4B2B1924" w14:textId="77777777" w:rsidR="001E5958" w:rsidRPr="00357DD1" w:rsidRDefault="002B4D88">
                  <w:pPr>
                    <w:pStyle w:val="26"/>
                    <w:adjustRightInd w:val="0"/>
                    <w:snapToGrid w:val="0"/>
                    <w:ind w:firstLineChars="0" w:firstLine="0"/>
                    <w:jc w:val="center"/>
                    <w:rPr>
                      <w:rFonts w:eastAsia="宋体" w:cs="Times New Roman"/>
                      <w:b/>
                      <w:bCs/>
                      <w:sz w:val="18"/>
                      <w:szCs w:val="18"/>
                    </w:rPr>
                  </w:pPr>
                  <w:r w:rsidRPr="00357DD1">
                    <w:rPr>
                      <w:rFonts w:eastAsia="宋体" w:cs="Times New Roman"/>
                      <w:b/>
                      <w:bCs/>
                      <w:sz w:val="18"/>
                      <w:szCs w:val="18"/>
                    </w:rPr>
                    <w:t>类别</w:t>
                  </w:r>
                </w:p>
              </w:tc>
              <w:tc>
                <w:tcPr>
                  <w:tcW w:w="1004" w:type="pct"/>
                  <w:gridSpan w:val="2"/>
                  <w:vAlign w:val="center"/>
                </w:tcPr>
                <w:p w14:paraId="4F7062FA" w14:textId="77777777" w:rsidR="001E5958" w:rsidRPr="00357DD1" w:rsidRDefault="002B4D88">
                  <w:pPr>
                    <w:pStyle w:val="26"/>
                    <w:adjustRightInd w:val="0"/>
                    <w:snapToGrid w:val="0"/>
                    <w:ind w:firstLineChars="0" w:firstLine="0"/>
                    <w:jc w:val="center"/>
                    <w:rPr>
                      <w:rFonts w:eastAsia="宋体" w:cs="Times New Roman"/>
                      <w:b/>
                      <w:bCs/>
                      <w:sz w:val="18"/>
                      <w:szCs w:val="18"/>
                    </w:rPr>
                  </w:pPr>
                  <w:r w:rsidRPr="00357DD1">
                    <w:rPr>
                      <w:rFonts w:eastAsia="宋体" w:cs="Times New Roman"/>
                      <w:b/>
                      <w:bCs/>
                      <w:sz w:val="18"/>
                      <w:szCs w:val="18"/>
                    </w:rPr>
                    <w:t>监测位置</w:t>
                  </w:r>
                </w:p>
              </w:tc>
              <w:tc>
                <w:tcPr>
                  <w:tcW w:w="1197" w:type="pct"/>
                  <w:vAlign w:val="center"/>
                </w:tcPr>
                <w:p w14:paraId="2591F60D" w14:textId="77777777" w:rsidR="001E5958" w:rsidRPr="00357DD1" w:rsidRDefault="002B4D88">
                  <w:pPr>
                    <w:pStyle w:val="26"/>
                    <w:adjustRightInd w:val="0"/>
                    <w:snapToGrid w:val="0"/>
                    <w:ind w:firstLineChars="0" w:firstLine="0"/>
                    <w:jc w:val="center"/>
                    <w:rPr>
                      <w:rFonts w:eastAsia="宋体" w:cs="Times New Roman"/>
                      <w:b/>
                      <w:bCs/>
                      <w:sz w:val="18"/>
                      <w:szCs w:val="18"/>
                    </w:rPr>
                  </w:pPr>
                  <w:r w:rsidRPr="00357DD1">
                    <w:rPr>
                      <w:rFonts w:eastAsia="宋体" w:cs="Times New Roman"/>
                      <w:b/>
                      <w:bCs/>
                      <w:sz w:val="18"/>
                      <w:szCs w:val="18"/>
                    </w:rPr>
                    <w:t>监测项目</w:t>
                  </w:r>
                </w:p>
              </w:tc>
              <w:tc>
                <w:tcPr>
                  <w:tcW w:w="660" w:type="pct"/>
                  <w:vAlign w:val="center"/>
                </w:tcPr>
                <w:p w14:paraId="6B991368" w14:textId="77777777" w:rsidR="001E5958" w:rsidRPr="00357DD1" w:rsidRDefault="002B4D88">
                  <w:pPr>
                    <w:pStyle w:val="26"/>
                    <w:adjustRightInd w:val="0"/>
                    <w:snapToGrid w:val="0"/>
                    <w:ind w:firstLineChars="0" w:firstLine="0"/>
                    <w:jc w:val="center"/>
                    <w:rPr>
                      <w:rFonts w:eastAsia="宋体" w:cs="Times New Roman"/>
                      <w:b/>
                      <w:bCs/>
                      <w:sz w:val="18"/>
                      <w:szCs w:val="18"/>
                    </w:rPr>
                  </w:pPr>
                  <w:r w:rsidRPr="00357DD1">
                    <w:rPr>
                      <w:rFonts w:eastAsia="宋体" w:cs="Times New Roman"/>
                      <w:b/>
                      <w:bCs/>
                      <w:sz w:val="18"/>
                      <w:szCs w:val="18"/>
                    </w:rPr>
                    <w:t>监测频次</w:t>
                  </w:r>
                </w:p>
              </w:tc>
              <w:tc>
                <w:tcPr>
                  <w:tcW w:w="1761" w:type="pct"/>
                  <w:vAlign w:val="center"/>
                </w:tcPr>
                <w:p w14:paraId="6A8A6FF2" w14:textId="77777777" w:rsidR="001E5958" w:rsidRPr="00357DD1" w:rsidRDefault="002B4D88">
                  <w:pPr>
                    <w:pStyle w:val="26"/>
                    <w:adjustRightInd w:val="0"/>
                    <w:snapToGrid w:val="0"/>
                    <w:ind w:firstLineChars="0" w:firstLine="0"/>
                    <w:jc w:val="center"/>
                    <w:rPr>
                      <w:rFonts w:eastAsia="宋体" w:cs="Times New Roman"/>
                      <w:b/>
                      <w:bCs/>
                      <w:sz w:val="18"/>
                      <w:szCs w:val="18"/>
                    </w:rPr>
                  </w:pPr>
                  <w:r w:rsidRPr="00357DD1">
                    <w:rPr>
                      <w:rFonts w:eastAsia="宋体" w:cs="Times New Roman"/>
                      <w:b/>
                      <w:bCs/>
                      <w:sz w:val="18"/>
                      <w:szCs w:val="18"/>
                    </w:rPr>
                    <w:t>执行排放标准</w:t>
                  </w:r>
                </w:p>
              </w:tc>
            </w:tr>
            <w:tr w:rsidR="00357DD1" w:rsidRPr="00357DD1" w14:paraId="02C33241" w14:textId="77777777" w:rsidTr="001F5555">
              <w:trPr>
                <w:trHeight w:val="20"/>
                <w:jc w:val="center"/>
              </w:trPr>
              <w:tc>
                <w:tcPr>
                  <w:tcW w:w="378" w:type="pct"/>
                  <w:vMerge w:val="restart"/>
                  <w:vAlign w:val="center"/>
                </w:tcPr>
                <w:p w14:paraId="7301A1A0" w14:textId="77777777" w:rsidR="001E5958" w:rsidRPr="00357DD1" w:rsidRDefault="002B4D88">
                  <w:pPr>
                    <w:pStyle w:val="aff8"/>
                    <w:rPr>
                      <w:sz w:val="18"/>
                      <w:szCs w:val="18"/>
                    </w:rPr>
                  </w:pPr>
                  <w:r w:rsidRPr="00357DD1">
                    <w:rPr>
                      <w:sz w:val="18"/>
                      <w:szCs w:val="18"/>
                    </w:rPr>
                    <w:t>废气</w:t>
                  </w:r>
                </w:p>
              </w:tc>
              <w:tc>
                <w:tcPr>
                  <w:tcW w:w="452" w:type="pct"/>
                  <w:vAlign w:val="center"/>
                </w:tcPr>
                <w:p w14:paraId="20A27322" w14:textId="77777777" w:rsidR="001E5958" w:rsidRPr="00357DD1" w:rsidRDefault="002B4D88">
                  <w:pPr>
                    <w:pStyle w:val="aff8"/>
                    <w:rPr>
                      <w:sz w:val="18"/>
                      <w:szCs w:val="18"/>
                    </w:rPr>
                  </w:pPr>
                  <w:r w:rsidRPr="00357DD1">
                    <w:rPr>
                      <w:sz w:val="18"/>
                      <w:szCs w:val="18"/>
                    </w:rPr>
                    <w:t>有组织</w:t>
                  </w:r>
                </w:p>
              </w:tc>
              <w:tc>
                <w:tcPr>
                  <w:tcW w:w="552" w:type="pct"/>
                  <w:vAlign w:val="center"/>
                </w:tcPr>
                <w:p w14:paraId="1327AA82" w14:textId="77777777" w:rsidR="001E5958" w:rsidRPr="00357DD1" w:rsidRDefault="002B4D88">
                  <w:pPr>
                    <w:pStyle w:val="aff8"/>
                    <w:rPr>
                      <w:sz w:val="18"/>
                      <w:szCs w:val="18"/>
                    </w:rPr>
                  </w:pPr>
                  <w:r w:rsidRPr="00357DD1">
                    <w:rPr>
                      <w:rFonts w:hint="eastAsia"/>
                      <w:sz w:val="18"/>
                      <w:szCs w:val="18"/>
                    </w:rPr>
                    <w:t>8</w:t>
                  </w:r>
                  <w:r w:rsidRPr="00357DD1">
                    <w:rPr>
                      <w:sz w:val="18"/>
                      <w:szCs w:val="18"/>
                    </w:rPr>
                    <w:t>#</w:t>
                  </w:r>
                  <w:r w:rsidRPr="00357DD1">
                    <w:rPr>
                      <w:sz w:val="18"/>
                      <w:szCs w:val="18"/>
                    </w:rPr>
                    <w:t>排气筒</w:t>
                  </w:r>
                </w:p>
              </w:tc>
              <w:tc>
                <w:tcPr>
                  <w:tcW w:w="1197" w:type="pct"/>
                  <w:vAlign w:val="center"/>
                </w:tcPr>
                <w:p w14:paraId="73C4F7D1" w14:textId="77777777" w:rsidR="001E5958" w:rsidRPr="00357DD1" w:rsidRDefault="002B4D88">
                  <w:pPr>
                    <w:pStyle w:val="26"/>
                    <w:adjustRightInd w:val="0"/>
                    <w:snapToGrid w:val="0"/>
                    <w:ind w:firstLineChars="0" w:firstLine="0"/>
                    <w:jc w:val="center"/>
                    <w:rPr>
                      <w:rFonts w:eastAsia="宋体" w:cs="Times New Roman"/>
                      <w:sz w:val="18"/>
                      <w:szCs w:val="18"/>
                    </w:rPr>
                  </w:pPr>
                  <w:r w:rsidRPr="00357DD1">
                    <w:rPr>
                      <w:rFonts w:eastAsia="宋体" w:cs="Times New Roman"/>
                      <w:sz w:val="18"/>
                      <w:szCs w:val="18"/>
                    </w:rPr>
                    <w:t>非甲烷总烃</w:t>
                  </w:r>
                </w:p>
              </w:tc>
              <w:tc>
                <w:tcPr>
                  <w:tcW w:w="660" w:type="pct"/>
                  <w:vAlign w:val="center"/>
                </w:tcPr>
                <w:p w14:paraId="66640EC6" w14:textId="77777777" w:rsidR="001E5958" w:rsidRPr="00357DD1" w:rsidRDefault="002B4D88">
                  <w:pPr>
                    <w:pStyle w:val="26"/>
                    <w:adjustRightInd w:val="0"/>
                    <w:snapToGrid w:val="0"/>
                    <w:ind w:firstLineChars="0" w:firstLine="0"/>
                    <w:jc w:val="center"/>
                    <w:rPr>
                      <w:rFonts w:eastAsia="宋体" w:cs="Times New Roman"/>
                      <w:sz w:val="18"/>
                      <w:szCs w:val="18"/>
                    </w:rPr>
                  </w:pPr>
                  <w:r w:rsidRPr="00357DD1">
                    <w:rPr>
                      <w:rFonts w:eastAsia="宋体" w:cs="Times New Roman"/>
                      <w:sz w:val="18"/>
                      <w:szCs w:val="18"/>
                    </w:rPr>
                    <w:t>一年一次</w:t>
                  </w:r>
                </w:p>
              </w:tc>
              <w:tc>
                <w:tcPr>
                  <w:tcW w:w="1761" w:type="pct"/>
                  <w:vAlign w:val="center"/>
                </w:tcPr>
                <w:p w14:paraId="2797B9E4" w14:textId="77777777" w:rsidR="001E5958" w:rsidRPr="00357DD1" w:rsidRDefault="002B4D88">
                  <w:pPr>
                    <w:pStyle w:val="26"/>
                    <w:adjustRightInd w:val="0"/>
                    <w:snapToGrid w:val="0"/>
                    <w:ind w:firstLineChars="0" w:firstLine="0"/>
                    <w:jc w:val="center"/>
                    <w:rPr>
                      <w:rFonts w:eastAsia="宋体" w:cs="Times New Roman"/>
                      <w:sz w:val="18"/>
                      <w:szCs w:val="18"/>
                    </w:rPr>
                  </w:pPr>
                  <w:r w:rsidRPr="00357DD1">
                    <w:rPr>
                      <w:rFonts w:eastAsia="宋体" w:cs="Times New Roman" w:hint="eastAsia"/>
                      <w:sz w:val="18"/>
                      <w:szCs w:val="18"/>
                    </w:rPr>
                    <w:t>《合成</w:t>
                  </w:r>
                  <w:r w:rsidRPr="00357DD1">
                    <w:rPr>
                      <w:rFonts w:eastAsia="宋体" w:cs="Times New Roman"/>
                      <w:sz w:val="18"/>
                      <w:szCs w:val="18"/>
                    </w:rPr>
                    <w:t>树脂工业污染物排放标准</w:t>
                  </w:r>
                  <w:r w:rsidRPr="00357DD1">
                    <w:rPr>
                      <w:rFonts w:eastAsia="宋体" w:cs="Times New Roman" w:hint="eastAsia"/>
                      <w:sz w:val="18"/>
                      <w:szCs w:val="18"/>
                    </w:rPr>
                    <w:t>》（</w:t>
                  </w:r>
                  <w:r w:rsidRPr="00357DD1">
                    <w:rPr>
                      <w:rFonts w:eastAsia="宋体" w:cs="Times New Roman" w:hint="eastAsia"/>
                      <w:sz w:val="18"/>
                      <w:szCs w:val="18"/>
                    </w:rPr>
                    <w:t>GB31572-2015</w:t>
                  </w:r>
                  <w:r w:rsidRPr="00357DD1">
                    <w:rPr>
                      <w:rFonts w:eastAsia="宋体" w:cs="Times New Roman" w:hint="eastAsia"/>
                      <w:sz w:val="18"/>
                      <w:szCs w:val="18"/>
                    </w:rPr>
                    <w:t>）</w:t>
                  </w:r>
                </w:p>
              </w:tc>
            </w:tr>
            <w:tr w:rsidR="00357DD1" w:rsidRPr="00357DD1" w14:paraId="7717D411" w14:textId="77777777" w:rsidTr="001F5555">
              <w:trPr>
                <w:trHeight w:val="20"/>
                <w:jc w:val="center"/>
              </w:trPr>
              <w:tc>
                <w:tcPr>
                  <w:tcW w:w="378" w:type="pct"/>
                  <w:vMerge/>
                  <w:vAlign w:val="center"/>
                </w:tcPr>
                <w:p w14:paraId="156B9399" w14:textId="77777777" w:rsidR="001E5958" w:rsidRPr="00357DD1" w:rsidRDefault="001E5958">
                  <w:pPr>
                    <w:pStyle w:val="26"/>
                    <w:adjustRightInd w:val="0"/>
                    <w:snapToGrid w:val="0"/>
                    <w:ind w:firstLineChars="0" w:firstLine="0"/>
                    <w:jc w:val="center"/>
                    <w:rPr>
                      <w:rFonts w:eastAsia="宋体" w:cs="Times New Roman"/>
                      <w:sz w:val="18"/>
                      <w:szCs w:val="18"/>
                    </w:rPr>
                  </w:pPr>
                </w:p>
              </w:tc>
              <w:tc>
                <w:tcPr>
                  <w:tcW w:w="452" w:type="pct"/>
                  <w:vMerge w:val="restart"/>
                  <w:vAlign w:val="center"/>
                </w:tcPr>
                <w:p w14:paraId="5B0A1FF6" w14:textId="77777777" w:rsidR="001E5958" w:rsidRPr="00357DD1" w:rsidRDefault="002B4D88">
                  <w:pPr>
                    <w:pStyle w:val="26"/>
                    <w:adjustRightInd w:val="0"/>
                    <w:snapToGrid w:val="0"/>
                    <w:ind w:firstLineChars="0" w:firstLine="0"/>
                    <w:jc w:val="center"/>
                    <w:rPr>
                      <w:rFonts w:eastAsia="宋体" w:cs="Times New Roman"/>
                      <w:sz w:val="18"/>
                      <w:szCs w:val="18"/>
                    </w:rPr>
                  </w:pPr>
                  <w:r w:rsidRPr="00357DD1">
                    <w:rPr>
                      <w:rFonts w:eastAsia="宋体" w:cs="Times New Roman" w:hint="eastAsia"/>
                      <w:sz w:val="18"/>
                      <w:szCs w:val="18"/>
                    </w:rPr>
                    <w:t>无组织</w:t>
                  </w:r>
                </w:p>
              </w:tc>
              <w:tc>
                <w:tcPr>
                  <w:tcW w:w="552" w:type="pct"/>
                  <w:vAlign w:val="center"/>
                </w:tcPr>
                <w:p w14:paraId="2E7906DF" w14:textId="77777777" w:rsidR="001E5958" w:rsidRPr="00357DD1" w:rsidRDefault="002B4D88">
                  <w:pPr>
                    <w:pStyle w:val="26"/>
                    <w:adjustRightInd w:val="0"/>
                    <w:snapToGrid w:val="0"/>
                    <w:ind w:firstLineChars="0" w:firstLine="0"/>
                    <w:jc w:val="center"/>
                    <w:rPr>
                      <w:rFonts w:eastAsia="宋体" w:cs="Times New Roman"/>
                      <w:sz w:val="18"/>
                      <w:szCs w:val="18"/>
                    </w:rPr>
                  </w:pPr>
                  <w:r w:rsidRPr="00357DD1">
                    <w:rPr>
                      <w:rFonts w:eastAsia="宋体" w:cs="Times New Roman" w:hint="eastAsia"/>
                      <w:sz w:val="18"/>
                      <w:szCs w:val="18"/>
                    </w:rPr>
                    <w:t>厂界</w:t>
                  </w:r>
                </w:p>
              </w:tc>
              <w:tc>
                <w:tcPr>
                  <w:tcW w:w="1197" w:type="pct"/>
                  <w:vAlign w:val="center"/>
                </w:tcPr>
                <w:p w14:paraId="74095F11" w14:textId="77777777" w:rsidR="001E5958" w:rsidRPr="00357DD1" w:rsidRDefault="002B4D88">
                  <w:pPr>
                    <w:pStyle w:val="26"/>
                    <w:adjustRightInd w:val="0"/>
                    <w:snapToGrid w:val="0"/>
                    <w:ind w:firstLineChars="0" w:firstLine="0"/>
                    <w:jc w:val="center"/>
                    <w:rPr>
                      <w:rFonts w:eastAsia="宋体" w:cs="Times New Roman"/>
                      <w:sz w:val="18"/>
                      <w:szCs w:val="18"/>
                    </w:rPr>
                  </w:pPr>
                  <w:r w:rsidRPr="00357DD1">
                    <w:rPr>
                      <w:rFonts w:eastAsia="宋体" w:cs="Times New Roman"/>
                      <w:sz w:val="18"/>
                      <w:szCs w:val="18"/>
                    </w:rPr>
                    <w:t>非甲烷总烃</w:t>
                  </w:r>
                </w:p>
              </w:tc>
              <w:tc>
                <w:tcPr>
                  <w:tcW w:w="660" w:type="pct"/>
                  <w:vAlign w:val="center"/>
                </w:tcPr>
                <w:p w14:paraId="26910903" w14:textId="77777777" w:rsidR="001E5958" w:rsidRPr="00357DD1" w:rsidRDefault="002B4D88">
                  <w:pPr>
                    <w:pStyle w:val="26"/>
                    <w:adjustRightInd w:val="0"/>
                    <w:snapToGrid w:val="0"/>
                    <w:ind w:firstLineChars="0" w:firstLine="0"/>
                    <w:jc w:val="center"/>
                    <w:rPr>
                      <w:rFonts w:eastAsia="宋体" w:cs="Times New Roman"/>
                      <w:sz w:val="18"/>
                      <w:szCs w:val="18"/>
                    </w:rPr>
                  </w:pPr>
                  <w:r w:rsidRPr="00357DD1">
                    <w:rPr>
                      <w:rFonts w:eastAsia="宋体" w:cs="Times New Roman"/>
                      <w:sz w:val="18"/>
                      <w:szCs w:val="18"/>
                    </w:rPr>
                    <w:t>一年一次</w:t>
                  </w:r>
                </w:p>
              </w:tc>
              <w:tc>
                <w:tcPr>
                  <w:tcW w:w="1761" w:type="pct"/>
                  <w:vAlign w:val="center"/>
                </w:tcPr>
                <w:p w14:paraId="2513790E" w14:textId="77777777" w:rsidR="001E5958" w:rsidRPr="00357DD1" w:rsidRDefault="002B4D88">
                  <w:pPr>
                    <w:pStyle w:val="26"/>
                    <w:adjustRightInd w:val="0"/>
                    <w:snapToGrid w:val="0"/>
                    <w:ind w:firstLineChars="0" w:firstLine="0"/>
                    <w:jc w:val="center"/>
                    <w:rPr>
                      <w:rFonts w:eastAsia="宋体" w:cs="Times New Roman"/>
                      <w:sz w:val="18"/>
                      <w:szCs w:val="18"/>
                    </w:rPr>
                  </w:pPr>
                  <w:r w:rsidRPr="00357DD1">
                    <w:rPr>
                      <w:rFonts w:eastAsia="宋体" w:cs="Times New Roman" w:hint="eastAsia"/>
                      <w:sz w:val="18"/>
                      <w:szCs w:val="18"/>
                    </w:rPr>
                    <w:t>《合成</w:t>
                  </w:r>
                  <w:r w:rsidRPr="00357DD1">
                    <w:rPr>
                      <w:rFonts w:eastAsia="宋体" w:cs="Times New Roman"/>
                      <w:sz w:val="18"/>
                      <w:szCs w:val="18"/>
                    </w:rPr>
                    <w:t>树脂工业污染物排放标准</w:t>
                  </w:r>
                  <w:r w:rsidRPr="00357DD1">
                    <w:rPr>
                      <w:rFonts w:eastAsia="宋体" w:cs="Times New Roman" w:hint="eastAsia"/>
                      <w:sz w:val="18"/>
                      <w:szCs w:val="18"/>
                    </w:rPr>
                    <w:t>》（</w:t>
                  </w:r>
                  <w:r w:rsidRPr="00357DD1">
                    <w:rPr>
                      <w:rFonts w:eastAsia="宋体" w:cs="Times New Roman" w:hint="eastAsia"/>
                      <w:sz w:val="18"/>
                      <w:szCs w:val="18"/>
                    </w:rPr>
                    <w:t>GB31572-2015</w:t>
                  </w:r>
                  <w:r w:rsidRPr="00357DD1">
                    <w:rPr>
                      <w:rFonts w:eastAsia="宋体" w:cs="Times New Roman" w:hint="eastAsia"/>
                      <w:sz w:val="18"/>
                      <w:szCs w:val="18"/>
                    </w:rPr>
                    <w:t>）</w:t>
                  </w:r>
                </w:p>
              </w:tc>
            </w:tr>
            <w:tr w:rsidR="00357DD1" w:rsidRPr="00357DD1" w14:paraId="3E959591" w14:textId="77777777" w:rsidTr="001F5555">
              <w:trPr>
                <w:trHeight w:val="20"/>
                <w:jc w:val="center"/>
              </w:trPr>
              <w:tc>
                <w:tcPr>
                  <w:tcW w:w="378" w:type="pct"/>
                  <w:vMerge/>
                  <w:vAlign w:val="center"/>
                </w:tcPr>
                <w:p w14:paraId="682F830A" w14:textId="77777777" w:rsidR="001E5958" w:rsidRPr="00357DD1" w:rsidRDefault="001E5958">
                  <w:pPr>
                    <w:pStyle w:val="26"/>
                    <w:adjustRightInd w:val="0"/>
                    <w:snapToGrid w:val="0"/>
                    <w:ind w:firstLineChars="0" w:firstLine="0"/>
                    <w:jc w:val="center"/>
                    <w:rPr>
                      <w:rFonts w:eastAsia="宋体" w:cs="Times New Roman"/>
                      <w:sz w:val="18"/>
                      <w:szCs w:val="18"/>
                    </w:rPr>
                  </w:pPr>
                </w:p>
              </w:tc>
              <w:tc>
                <w:tcPr>
                  <w:tcW w:w="452" w:type="pct"/>
                  <w:vMerge/>
                  <w:vAlign w:val="center"/>
                </w:tcPr>
                <w:p w14:paraId="01C30202" w14:textId="77777777" w:rsidR="001E5958" w:rsidRPr="00357DD1" w:rsidRDefault="001E5958">
                  <w:pPr>
                    <w:pStyle w:val="26"/>
                    <w:adjustRightInd w:val="0"/>
                    <w:snapToGrid w:val="0"/>
                    <w:ind w:firstLineChars="0" w:firstLine="0"/>
                    <w:jc w:val="center"/>
                    <w:rPr>
                      <w:rFonts w:eastAsia="宋体" w:cs="Times New Roman"/>
                      <w:sz w:val="18"/>
                      <w:szCs w:val="18"/>
                    </w:rPr>
                  </w:pPr>
                </w:p>
              </w:tc>
              <w:tc>
                <w:tcPr>
                  <w:tcW w:w="552" w:type="pct"/>
                  <w:vAlign w:val="center"/>
                </w:tcPr>
                <w:p w14:paraId="3130C55E" w14:textId="77777777" w:rsidR="001E5958" w:rsidRPr="00357DD1" w:rsidRDefault="002B4D88">
                  <w:pPr>
                    <w:pStyle w:val="26"/>
                    <w:adjustRightInd w:val="0"/>
                    <w:snapToGrid w:val="0"/>
                    <w:ind w:firstLineChars="0" w:firstLine="0"/>
                    <w:jc w:val="center"/>
                    <w:rPr>
                      <w:rFonts w:eastAsia="宋体" w:cs="Times New Roman"/>
                      <w:sz w:val="18"/>
                      <w:szCs w:val="18"/>
                    </w:rPr>
                  </w:pPr>
                  <w:r w:rsidRPr="00357DD1">
                    <w:rPr>
                      <w:rFonts w:eastAsia="宋体" w:cs="Times New Roman" w:hint="eastAsia"/>
                      <w:sz w:val="18"/>
                      <w:szCs w:val="18"/>
                    </w:rPr>
                    <w:t>厂房外</w:t>
                  </w:r>
                </w:p>
              </w:tc>
              <w:tc>
                <w:tcPr>
                  <w:tcW w:w="1197" w:type="pct"/>
                  <w:vAlign w:val="center"/>
                </w:tcPr>
                <w:p w14:paraId="37107B4C" w14:textId="77777777" w:rsidR="001E5958" w:rsidRPr="00357DD1" w:rsidRDefault="002B4D88">
                  <w:pPr>
                    <w:pStyle w:val="26"/>
                    <w:adjustRightInd w:val="0"/>
                    <w:snapToGrid w:val="0"/>
                    <w:ind w:firstLineChars="0" w:firstLine="0"/>
                    <w:jc w:val="center"/>
                    <w:rPr>
                      <w:rFonts w:eastAsia="宋体" w:cs="Times New Roman"/>
                      <w:sz w:val="18"/>
                      <w:szCs w:val="18"/>
                    </w:rPr>
                  </w:pPr>
                  <w:r w:rsidRPr="00357DD1">
                    <w:rPr>
                      <w:rFonts w:eastAsia="宋体" w:cs="Times New Roman"/>
                      <w:sz w:val="18"/>
                      <w:szCs w:val="18"/>
                    </w:rPr>
                    <w:t>非甲烷总烃</w:t>
                  </w:r>
                </w:p>
              </w:tc>
              <w:tc>
                <w:tcPr>
                  <w:tcW w:w="660" w:type="pct"/>
                  <w:vAlign w:val="center"/>
                </w:tcPr>
                <w:p w14:paraId="0E56DC6B" w14:textId="77777777" w:rsidR="001E5958" w:rsidRPr="00357DD1" w:rsidRDefault="002B4D88">
                  <w:pPr>
                    <w:pStyle w:val="26"/>
                    <w:adjustRightInd w:val="0"/>
                    <w:snapToGrid w:val="0"/>
                    <w:ind w:firstLineChars="0" w:firstLine="0"/>
                    <w:jc w:val="center"/>
                    <w:rPr>
                      <w:rFonts w:eastAsia="宋体" w:cs="Times New Roman"/>
                      <w:sz w:val="18"/>
                      <w:szCs w:val="18"/>
                    </w:rPr>
                  </w:pPr>
                  <w:r w:rsidRPr="00357DD1">
                    <w:rPr>
                      <w:rFonts w:eastAsia="宋体" w:cs="Times New Roman"/>
                      <w:sz w:val="18"/>
                      <w:szCs w:val="18"/>
                    </w:rPr>
                    <w:t>一年一次</w:t>
                  </w:r>
                </w:p>
              </w:tc>
              <w:tc>
                <w:tcPr>
                  <w:tcW w:w="1761" w:type="pct"/>
                  <w:vAlign w:val="center"/>
                </w:tcPr>
                <w:p w14:paraId="3552A520" w14:textId="77777777" w:rsidR="001E5958" w:rsidRPr="00357DD1" w:rsidRDefault="002B4D88">
                  <w:pPr>
                    <w:pStyle w:val="26"/>
                    <w:adjustRightInd w:val="0"/>
                    <w:snapToGrid w:val="0"/>
                    <w:ind w:firstLineChars="0" w:firstLine="0"/>
                    <w:jc w:val="center"/>
                    <w:rPr>
                      <w:rFonts w:eastAsia="宋体" w:cs="Times New Roman"/>
                      <w:sz w:val="18"/>
                      <w:szCs w:val="18"/>
                    </w:rPr>
                  </w:pPr>
                  <w:r w:rsidRPr="00357DD1">
                    <w:rPr>
                      <w:rFonts w:eastAsia="宋体" w:cs="Times New Roman"/>
                      <w:sz w:val="18"/>
                      <w:szCs w:val="18"/>
                    </w:rPr>
                    <w:t>《大气污染物综合排放标准》（</w:t>
                  </w:r>
                  <w:r w:rsidRPr="00357DD1">
                    <w:rPr>
                      <w:rFonts w:eastAsia="宋体" w:cs="Times New Roman"/>
                      <w:sz w:val="18"/>
                      <w:szCs w:val="18"/>
                    </w:rPr>
                    <w:t>DB32/4041-2021</w:t>
                  </w:r>
                  <w:r w:rsidRPr="00357DD1">
                    <w:rPr>
                      <w:rFonts w:eastAsia="宋体" w:cs="Times New Roman"/>
                      <w:sz w:val="18"/>
                      <w:szCs w:val="18"/>
                    </w:rPr>
                    <w:t>）</w:t>
                  </w:r>
                </w:p>
              </w:tc>
            </w:tr>
          </w:tbl>
          <w:p w14:paraId="0B97A675" w14:textId="77777777" w:rsidR="001E5958" w:rsidRPr="00357DD1" w:rsidRDefault="002B4D88">
            <w:pPr>
              <w:spacing w:line="360" w:lineRule="auto"/>
              <w:ind w:firstLineChars="200" w:firstLine="420"/>
              <w:rPr>
                <w:rFonts w:cs="宋体"/>
                <w:kern w:val="0"/>
                <w:szCs w:val="21"/>
              </w:rPr>
            </w:pPr>
            <w:r w:rsidRPr="00357DD1">
              <w:rPr>
                <w:rFonts w:cs="宋体" w:hint="eastAsia"/>
                <w:kern w:val="0"/>
                <w:szCs w:val="21"/>
              </w:rPr>
              <w:t>（</w:t>
            </w:r>
            <w:r w:rsidRPr="00357DD1">
              <w:rPr>
                <w:kern w:val="0"/>
                <w:szCs w:val="21"/>
              </w:rPr>
              <w:t>5</w:t>
            </w:r>
            <w:r w:rsidRPr="00357DD1">
              <w:rPr>
                <w:rFonts w:cs="宋体" w:hint="eastAsia"/>
                <w:kern w:val="0"/>
                <w:szCs w:val="21"/>
              </w:rPr>
              <w:t>）废气污染治理设施可行性分析</w:t>
            </w:r>
          </w:p>
          <w:p w14:paraId="53D9949E" w14:textId="77777777" w:rsidR="001E5958" w:rsidRPr="00357DD1" w:rsidRDefault="002B4D88">
            <w:pPr>
              <w:snapToGrid w:val="0"/>
              <w:spacing w:line="360" w:lineRule="auto"/>
              <w:ind w:firstLineChars="200" w:firstLine="420"/>
              <w:rPr>
                <w:szCs w:val="21"/>
              </w:rPr>
            </w:pPr>
            <w:r w:rsidRPr="00357DD1">
              <w:rPr>
                <w:rFonts w:hint="eastAsia"/>
                <w:szCs w:val="21"/>
              </w:rPr>
              <w:t>扩建</w:t>
            </w:r>
            <w:r w:rsidRPr="00357DD1">
              <w:rPr>
                <w:szCs w:val="21"/>
              </w:rPr>
              <w:t>项目废气收集、处理方式示意图</w:t>
            </w:r>
            <w:r w:rsidRPr="00357DD1">
              <w:rPr>
                <w:rFonts w:hint="eastAsia"/>
                <w:szCs w:val="21"/>
              </w:rPr>
              <w:t>见图</w:t>
            </w:r>
            <w:r w:rsidRPr="00357DD1">
              <w:rPr>
                <w:szCs w:val="21"/>
              </w:rPr>
              <w:t>4-1</w:t>
            </w:r>
            <w:r w:rsidRPr="00357DD1">
              <w:rPr>
                <w:rFonts w:hint="eastAsia"/>
                <w:szCs w:val="21"/>
              </w:rPr>
              <w:t>。</w:t>
            </w:r>
          </w:p>
          <w:p w14:paraId="5D27617D" w14:textId="4A856D49" w:rsidR="001E5958" w:rsidRPr="00357DD1" w:rsidRDefault="001B16EB">
            <w:pPr>
              <w:pStyle w:val="2"/>
              <w:ind w:firstLineChars="0" w:firstLine="0"/>
            </w:pPr>
            <w:r w:rsidRPr="00357DD1">
              <w:object w:dxaOrig="6849" w:dyaOrig="2559" w14:anchorId="151707B1">
                <v:shape id="_x0000_i1034" type="#_x0000_t75" style="width:343.25pt;height:128.1pt" o:ole="">
                  <v:imagedata r:id="rId17" o:title=""/>
                </v:shape>
                <o:OLEObject Type="Embed" ProgID="Visio.Drawing.15" ShapeID="_x0000_i1034" DrawAspect="Content" ObjectID="_1751119209" r:id="rId18"/>
              </w:object>
            </w:r>
          </w:p>
          <w:p w14:paraId="1713AA72" w14:textId="77777777" w:rsidR="001E5958" w:rsidRPr="00357DD1" w:rsidRDefault="002B4D88">
            <w:pPr>
              <w:spacing w:line="360" w:lineRule="auto"/>
              <w:jc w:val="center"/>
              <w:rPr>
                <w:b/>
                <w:szCs w:val="21"/>
              </w:rPr>
            </w:pPr>
            <w:r w:rsidRPr="00357DD1">
              <w:rPr>
                <w:b/>
                <w:szCs w:val="21"/>
              </w:rPr>
              <w:t>图</w:t>
            </w:r>
            <w:r w:rsidRPr="00357DD1">
              <w:rPr>
                <w:b/>
                <w:szCs w:val="21"/>
              </w:rPr>
              <w:t xml:space="preserve">4-1 </w:t>
            </w:r>
            <w:r w:rsidRPr="00357DD1">
              <w:rPr>
                <w:b/>
                <w:szCs w:val="21"/>
              </w:rPr>
              <w:t>废气收集、处理方式示意图</w:t>
            </w:r>
          </w:p>
          <w:p w14:paraId="5AA5D2DC" w14:textId="77777777" w:rsidR="001E5958" w:rsidRPr="00357DD1" w:rsidRDefault="002B4D88">
            <w:pPr>
              <w:adjustRightInd w:val="0"/>
              <w:snapToGrid w:val="0"/>
              <w:spacing w:line="360" w:lineRule="auto"/>
              <w:ind w:firstLineChars="200" w:firstLine="420"/>
              <w:rPr>
                <w:bCs/>
                <w:snapToGrid w:val="0"/>
                <w:kern w:val="0"/>
                <w:szCs w:val="21"/>
              </w:rPr>
            </w:pPr>
            <w:r w:rsidRPr="00357DD1">
              <w:rPr>
                <w:bCs/>
                <w:snapToGrid w:val="0"/>
                <w:kern w:val="0"/>
                <w:szCs w:val="21"/>
              </w:rPr>
              <w:t>1</w:t>
            </w:r>
            <w:r w:rsidRPr="00357DD1">
              <w:rPr>
                <w:bCs/>
                <w:snapToGrid w:val="0"/>
                <w:kern w:val="0"/>
                <w:szCs w:val="21"/>
              </w:rPr>
              <w:t>）废气收集效果可行性分析</w:t>
            </w:r>
          </w:p>
          <w:p w14:paraId="2697280D" w14:textId="532A2441" w:rsidR="001E5958" w:rsidRPr="00357DD1" w:rsidRDefault="002B4D88">
            <w:pPr>
              <w:adjustRightInd w:val="0"/>
              <w:snapToGrid w:val="0"/>
              <w:spacing w:line="360" w:lineRule="auto"/>
              <w:ind w:firstLineChars="200" w:firstLine="420"/>
              <w:rPr>
                <w:bCs/>
                <w:snapToGrid w:val="0"/>
                <w:kern w:val="0"/>
                <w:szCs w:val="21"/>
              </w:rPr>
            </w:pPr>
            <w:r w:rsidRPr="00357DD1">
              <w:rPr>
                <w:rFonts w:hint="eastAsia"/>
                <w:bCs/>
                <w:snapToGrid w:val="0"/>
                <w:kern w:val="0"/>
                <w:szCs w:val="21"/>
              </w:rPr>
              <w:t>①</w:t>
            </w:r>
            <w:r w:rsidR="001B16EB" w:rsidRPr="00357DD1">
              <w:rPr>
                <w:rFonts w:hint="eastAsia"/>
                <w:bCs/>
                <w:snapToGrid w:val="0"/>
                <w:kern w:val="0"/>
                <w:szCs w:val="21"/>
              </w:rPr>
              <w:t>成型</w:t>
            </w:r>
            <w:r w:rsidRPr="00357DD1">
              <w:rPr>
                <w:rFonts w:hint="eastAsia"/>
                <w:bCs/>
                <w:snapToGrid w:val="0"/>
                <w:kern w:val="0"/>
                <w:szCs w:val="21"/>
              </w:rPr>
              <w:t>、发泡</w:t>
            </w:r>
            <w:r w:rsidRPr="00357DD1">
              <w:rPr>
                <w:bCs/>
                <w:snapToGrid w:val="0"/>
                <w:kern w:val="0"/>
                <w:szCs w:val="21"/>
              </w:rPr>
              <w:t>废气</w:t>
            </w:r>
            <w:r w:rsidRPr="00357DD1">
              <w:rPr>
                <w:rFonts w:hint="eastAsia"/>
                <w:bCs/>
                <w:snapToGrid w:val="0"/>
                <w:kern w:val="0"/>
                <w:szCs w:val="21"/>
              </w:rPr>
              <w:t>收集</w:t>
            </w:r>
          </w:p>
          <w:p w14:paraId="0FE8444E" w14:textId="45BB40E1" w:rsidR="001E5958" w:rsidRPr="00357DD1" w:rsidRDefault="002B4D88">
            <w:pPr>
              <w:snapToGrid w:val="0"/>
              <w:spacing w:line="360" w:lineRule="auto"/>
              <w:ind w:firstLineChars="200" w:firstLine="420"/>
              <w:rPr>
                <w:szCs w:val="21"/>
                <w:lang w:val="zh-CN"/>
              </w:rPr>
            </w:pPr>
            <w:r w:rsidRPr="00357DD1">
              <w:rPr>
                <w:rFonts w:hint="eastAsia"/>
                <w:szCs w:val="21"/>
                <w:lang w:val="zh-CN"/>
              </w:rPr>
              <w:t>在轮罩</w:t>
            </w:r>
            <w:r w:rsidR="002E6492" w:rsidRPr="00357DD1">
              <w:rPr>
                <w:rFonts w:hint="eastAsia"/>
                <w:bCs/>
                <w:snapToGrid w:val="0"/>
                <w:kern w:val="0"/>
                <w:szCs w:val="21"/>
              </w:rPr>
              <w:t>成型</w:t>
            </w:r>
            <w:r w:rsidRPr="00357DD1">
              <w:rPr>
                <w:rFonts w:hint="eastAsia"/>
                <w:szCs w:val="21"/>
                <w:lang w:val="zh-CN"/>
              </w:rPr>
              <w:t>设备及地毯成型及发泡设备上方</w:t>
            </w:r>
            <w:r w:rsidRPr="00357DD1">
              <w:rPr>
                <w:szCs w:val="21"/>
                <w:lang w:val="zh-CN"/>
              </w:rPr>
              <w:t>设置集气罩</w:t>
            </w:r>
            <w:r w:rsidRPr="00357DD1">
              <w:rPr>
                <w:rFonts w:hint="eastAsia"/>
                <w:szCs w:val="21"/>
                <w:lang w:val="zh-CN"/>
              </w:rPr>
              <w:t>，可有效</w:t>
            </w:r>
            <w:r w:rsidRPr="00357DD1">
              <w:rPr>
                <w:szCs w:val="21"/>
                <w:lang w:val="zh-CN"/>
              </w:rPr>
              <w:t>收集</w:t>
            </w:r>
            <w:r w:rsidRPr="00357DD1">
              <w:rPr>
                <w:rFonts w:hint="eastAsia"/>
                <w:szCs w:val="21"/>
                <w:lang w:val="zh-CN"/>
              </w:rPr>
              <w:t>废气</w:t>
            </w:r>
            <w:r w:rsidRPr="00357DD1">
              <w:rPr>
                <w:szCs w:val="21"/>
                <w:lang w:val="zh-CN"/>
              </w:rPr>
              <w:t>。</w:t>
            </w:r>
          </w:p>
          <w:p w14:paraId="5C91260C" w14:textId="77777777" w:rsidR="001E5958" w:rsidRPr="00357DD1" w:rsidRDefault="002B4D88">
            <w:pPr>
              <w:snapToGrid w:val="0"/>
              <w:spacing w:line="360" w:lineRule="auto"/>
              <w:ind w:firstLineChars="200" w:firstLine="420"/>
              <w:rPr>
                <w:szCs w:val="21"/>
                <w:lang w:val="zh-CN"/>
              </w:rPr>
            </w:pPr>
            <w:r w:rsidRPr="00357DD1">
              <w:rPr>
                <w:rFonts w:hint="eastAsia"/>
                <w:szCs w:val="21"/>
                <w:lang w:val="zh-CN"/>
              </w:rPr>
              <w:t>按照《环境工程设计手册》中的有关公式，结合本项目的设备规模，废气收集系统的控制风速应在</w:t>
            </w:r>
            <w:r w:rsidRPr="00357DD1">
              <w:rPr>
                <w:szCs w:val="21"/>
                <w:lang w:val="zh-CN"/>
              </w:rPr>
              <w:t>0.3m/s</w:t>
            </w:r>
            <w:r w:rsidRPr="00357DD1">
              <w:rPr>
                <w:rFonts w:hint="eastAsia"/>
                <w:szCs w:val="21"/>
                <w:lang w:val="zh-CN"/>
              </w:rPr>
              <w:t>左右</w:t>
            </w:r>
            <w:r w:rsidRPr="00357DD1">
              <w:rPr>
                <w:szCs w:val="21"/>
                <w:lang w:val="zh-CN"/>
              </w:rPr>
              <w:t>，以保证收集效果。按照以下经验公式计算得出</w:t>
            </w:r>
            <w:r w:rsidRPr="00357DD1">
              <w:rPr>
                <w:rFonts w:hint="eastAsia"/>
                <w:szCs w:val="21"/>
                <w:lang w:val="zh-CN"/>
              </w:rPr>
              <w:t>单台</w:t>
            </w:r>
            <w:r w:rsidRPr="00357DD1">
              <w:rPr>
                <w:szCs w:val="21"/>
                <w:lang w:val="zh-CN"/>
              </w:rPr>
              <w:t>设备所需的风量</w:t>
            </w:r>
            <w:r w:rsidRPr="00357DD1">
              <w:rPr>
                <w:szCs w:val="21"/>
                <w:lang w:val="zh-CN"/>
              </w:rPr>
              <w:t>Q</w:t>
            </w:r>
            <w:r w:rsidRPr="00357DD1">
              <w:rPr>
                <w:szCs w:val="21"/>
                <w:lang w:val="zh-CN"/>
              </w:rPr>
              <w:t>，见</w:t>
            </w:r>
            <w:r w:rsidRPr="00357DD1">
              <w:rPr>
                <w:rFonts w:hint="eastAsia"/>
                <w:szCs w:val="21"/>
                <w:lang w:val="zh-CN"/>
              </w:rPr>
              <w:t>表</w:t>
            </w:r>
            <w:r w:rsidRPr="00357DD1">
              <w:rPr>
                <w:rFonts w:hint="eastAsia"/>
                <w:szCs w:val="21"/>
                <w:lang w:val="zh-CN"/>
              </w:rPr>
              <w:t>4-</w:t>
            </w:r>
            <w:r w:rsidRPr="00357DD1">
              <w:rPr>
                <w:szCs w:val="21"/>
                <w:lang w:val="zh-CN"/>
              </w:rPr>
              <w:t>6</w:t>
            </w:r>
            <w:r w:rsidRPr="00357DD1">
              <w:rPr>
                <w:szCs w:val="21"/>
                <w:lang w:val="zh-CN"/>
              </w:rPr>
              <w:t>。</w:t>
            </w:r>
          </w:p>
          <w:p w14:paraId="476D7FAA" w14:textId="77777777" w:rsidR="001E5958" w:rsidRPr="00357DD1" w:rsidRDefault="002B4D88">
            <w:pPr>
              <w:snapToGrid w:val="0"/>
              <w:spacing w:line="360" w:lineRule="auto"/>
              <w:jc w:val="center"/>
              <w:rPr>
                <w:szCs w:val="21"/>
              </w:rPr>
            </w:pPr>
            <w:r w:rsidRPr="00357DD1">
              <w:rPr>
                <w:szCs w:val="21"/>
              </w:rPr>
              <w:t>Q=3600</w:t>
            </w:r>
            <w:r w:rsidRPr="00357DD1">
              <w:rPr>
                <w:szCs w:val="21"/>
              </w:rPr>
              <w:t>（</w:t>
            </w:r>
            <w:r w:rsidRPr="00357DD1">
              <w:rPr>
                <w:szCs w:val="21"/>
              </w:rPr>
              <w:t>10x</w:t>
            </w:r>
            <w:r w:rsidRPr="00357DD1">
              <w:rPr>
                <w:szCs w:val="21"/>
                <w:vertAlign w:val="superscript"/>
              </w:rPr>
              <w:t>2</w:t>
            </w:r>
            <w:r w:rsidRPr="00357DD1">
              <w:rPr>
                <w:szCs w:val="21"/>
              </w:rPr>
              <w:t>+F</w:t>
            </w:r>
            <w:r w:rsidRPr="00357DD1">
              <w:rPr>
                <w:szCs w:val="21"/>
              </w:rPr>
              <w:t>）</w:t>
            </w:r>
            <w:r w:rsidRPr="00357DD1">
              <w:rPr>
                <w:szCs w:val="21"/>
              </w:rPr>
              <w:t>×Vx</w:t>
            </w:r>
          </w:p>
          <w:p w14:paraId="4EC76669" w14:textId="77777777" w:rsidR="001E5958" w:rsidRPr="00357DD1" w:rsidRDefault="002B4D88">
            <w:pPr>
              <w:snapToGrid w:val="0"/>
              <w:spacing w:line="360" w:lineRule="auto"/>
              <w:ind w:firstLineChars="200" w:firstLine="420"/>
              <w:rPr>
                <w:szCs w:val="21"/>
              </w:rPr>
            </w:pPr>
            <w:r w:rsidRPr="00357DD1">
              <w:rPr>
                <w:szCs w:val="21"/>
              </w:rPr>
              <w:t>其中：</w:t>
            </w:r>
            <w:r w:rsidRPr="00357DD1">
              <w:rPr>
                <w:szCs w:val="21"/>
              </w:rPr>
              <w:t>x</w:t>
            </w:r>
            <w:proofErr w:type="gramStart"/>
            <w:r w:rsidRPr="00357DD1">
              <w:rPr>
                <w:szCs w:val="21"/>
              </w:rPr>
              <w:t>—</w:t>
            </w:r>
            <w:r w:rsidRPr="00357DD1">
              <w:rPr>
                <w:szCs w:val="21"/>
              </w:rPr>
              <w:t>集气罩至</w:t>
            </w:r>
            <w:proofErr w:type="gramEnd"/>
            <w:r w:rsidRPr="00357DD1">
              <w:rPr>
                <w:szCs w:val="21"/>
              </w:rPr>
              <w:t>污染源的距离；</w:t>
            </w:r>
          </w:p>
          <w:p w14:paraId="52B0B930" w14:textId="77777777" w:rsidR="001E5958" w:rsidRPr="00357DD1" w:rsidRDefault="002B4D88">
            <w:pPr>
              <w:snapToGrid w:val="0"/>
              <w:spacing w:line="360" w:lineRule="auto"/>
              <w:ind w:firstLineChars="500" w:firstLine="1050"/>
              <w:rPr>
                <w:szCs w:val="21"/>
              </w:rPr>
            </w:pPr>
            <w:r w:rsidRPr="00357DD1">
              <w:rPr>
                <w:szCs w:val="21"/>
              </w:rPr>
              <w:t>F</w:t>
            </w:r>
            <w:proofErr w:type="gramStart"/>
            <w:r w:rsidRPr="00357DD1">
              <w:rPr>
                <w:szCs w:val="21"/>
              </w:rPr>
              <w:t>—</w:t>
            </w:r>
            <w:r w:rsidRPr="00357DD1">
              <w:rPr>
                <w:szCs w:val="21"/>
              </w:rPr>
              <w:t>集气</w:t>
            </w:r>
            <w:proofErr w:type="gramEnd"/>
            <w:r w:rsidRPr="00357DD1">
              <w:rPr>
                <w:szCs w:val="21"/>
              </w:rPr>
              <w:t>罩口面积；</w:t>
            </w:r>
          </w:p>
          <w:p w14:paraId="60BD479E" w14:textId="77777777" w:rsidR="001E5958" w:rsidRPr="00357DD1" w:rsidRDefault="002B4D88">
            <w:pPr>
              <w:snapToGrid w:val="0"/>
              <w:spacing w:line="360" w:lineRule="auto"/>
              <w:ind w:firstLineChars="500" w:firstLine="1050"/>
              <w:rPr>
                <w:szCs w:val="21"/>
              </w:rPr>
            </w:pPr>
            <w:r w:rsidRPr="00357DD1">
              <w:rPr>
                <w:szCs w:val="21"/>
              </w:rPr>
              <w:t>Vx—</w:t>
            </w:r>
            <w:r w:rsidRPr="00357DD1">
              <w:rPr>
                <w:szCs w:val="21"/>
              </w:rPr>
              <w:t>控制风速（取</w:t>
            </w:r>
            <w:r w:rsidRPr="00357DD1">
              <w:rPr>
                <w:szCs w:val="21"/>
              </w:rPr>
              <w:t>0.3m/s</w:t>
            </w:r>
            <w:r w:rsidRPr="00357DD1">
              <w:rPr>
                <w:szCs w:val="21"/>
              </w:rPr>
              <w:t>）。</w:t>
            </w:r>
          </w:p>
          <w:p w14:paraId="587168CA" w14:textId="456B0A7C" w:rsidR="001E5958" w:rsidRPr="00357DD1" w:rsidRDefault="002B4D88">
            <w:pPr>
              <w:jc w:val="center"/>
              <w:rPr>
                <w:b/>
                <w:szCs w:val="21"/>
                <w:lang w:val="zh-CN"/>
              </w:rPr>
            </w:pPr>
            <w:r w:rsidRPr="00357DD1">
              <w:rPr>
                <w:rFonts w:hint="eastAsia"/>
                <w:b/>
                <w:szCs w:val="21"/>
                <w:lang w:val="zh-CN"/>
              </w:rPr>
              <w:lastRenderedPageBreak/>
              <w:t>表</w:t>
            </w:r>
            <w:r w:rsidRPr="00357DD1">
              <w:rPr>
                <w:b/>
                <w:szCs w:val="21"/>
                <w:lang w:val="zh-CN"/>
              </w:rPr>
              <w:t>4-</w:t>
            </w:r>
            <w:r w:rsidR="00357DD1">
              <w:rPr>
                <w:b/>
                <w:szCs w:val="21"/>
                <w:lang w:val="zh-CN"/>
              </w:rPr>
              <w:t>5</w:t>
            </w:r>
            <w:r w:rsidRPr="00357DD1">
              <w:rPr>
                <w:b/>
                <w:szCs w:val="21"/>
              </w:rPr>
              <w:t xml:space="preserve">  </w:t>
            </w:r>
            <w:r w:rsidRPr="00357DD1">
              <w:rPr>
                <w:b/>
                <w:szCs w:val="21"/>
                <w:lang w:val="zh-CN"/>
              </w:rPr>
              <w:t xml:space="preserve"> </w:t>
            </w:r>
            <w:r w:rsidRPr="00357DD1">
              <w:rPr>
                <w:rFonts w:hint="eastAsia"/>
                <w:b/>
                <w:szCs w:val="21"/>
              </w:rPr>
              <w:t>风机</w:t>
            </w:r>
            <w:r w:rsidRPr="00357DD1">
              <w:rPr>
                <w:rFonts w:hint="eastAsia"/>
                <w:b/>
                <w:szCs w:val="21"/>
                <w:lang w:val="zh-CN"/>
              </w:rPr>
              <w:t>风量计算表</w:t>
            </w:r>
          </w:p>
          <w:tbl>
            <w:tblPr>
              <w:tblW w:w="8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308"/>
              <w:gridCol w:w="930"/>
              <w:gridCol w:w="929"/>
              <w:gridCol w:w="929"/>
              <w:gridCol w:w="929"/>
              <w:gridCol w:w="929"/>
              <w:gridCol w:w="929"/>
              <w:gridCol w:w="929"/>
            </w:tblGrid>
            <w:tr w:rsidR="00357DD1" w:rsidRPr="00357DD1" w14:paraId="0F069692" w14:textId="77777777" w:rsidTr="00462E9F">
              <w:trPr>
                <w:trHeight w:val="20"/>
              </w:trPr>
              <w:tc>
                <w:tcPr>
                  <w:tcW w:w="1904" w:type="dxa"/>
                  <w:gridSpan w:val="2"/>
                  <w:shd w:val="clear" w:color="auto" w:fill="auto"/>
                  <w:noWrap/>
                  <w:vAlign w:val="center"/>
                  <w:hideMark/>
                </w:tcPr>
                <w:p w14:paraId="6A57670E" w14:textId="77777777" w:rsidR="00C22721" w:rsidRPr="00357DD1" w:rsidRDefault="00C22721" w:rsidP="00C22721">
                  <w:pPr>
                    <w:widowControl/>
                    <w:jc w:val="center"/>
                    <w:rPr>
                      <w:rFonts w:eastAsiaTheme="minorEastAsia"/>
                      <w:b/>
                      <w:bCs/>
                      <w:kern w:val="0"/>
                      <w:sz w:val="18"/>
                      <w:szCs w:val="18"/>
                    </w:rPr>
                  </w:pPr>
                  <w:r w:rsidRPr="00357DD1">
                    <w:rPr>
                      <w:rFonts w:eastAsiaTheme="minorEastAsia"/>
                      <w:b/>
                      <w:bCs/>
                      <w:kern w:val="0"/>
                      <w:sz w:val="18"/>
                      <w:szCs w:val="18"/>
                    </w:rPr>
                    <w:t>参数</w:t>
                  </w:r>
                </w:p>
              </w:tc>
              <w:tc>
                <w:tcPr>
                  <w:tcW w:w="930" w:type="dxa"/>
                  <w:shd w:val="clear" w:color="auto" w:fill="auto"/>
                  <w:vAlign w:val="center"/>
                  <w:hideMark/>
                </w:tcPr>
                <w:p w14:paraId="361960FF" w14:textId="77777777" w:rsidR="00C22721" w:rsidRPr="00357DD1" w:rsidRDefault="00C22721" w:rsidP="00C22721">
                  <w:pPr>
                    <w:widowControl/>
                    <w:jc w:val="center"/>
                    <w:rPr>
                      <w:rFonts w:eastAsiaTheme="minorEastAsia"/>
                      <w:b/>
                      <w:bCs/>
                      <w:kern w:val="0"/>
                      <w:sz w:val="18"/>
                      <w:szCs w:val="18"/>
                    </w:rPr>
                  </w:pPr>
                  <w:r w:rsidRPr="00357DD1">
                    <w:rPr>
                      <w:rFonts w:eastAsiaTheme="minorEastAsia"/>
                      <w:b/>
                      <w:bCs/>
                      <w:kern w:val="0"/>
                      <w:sz w:val="18"/>
                      <w:szCs w:val="18"/>
                    </w:rPr>
                    <w:t>单位</w:t>
                  </w:r>
                </w:p>
              </w:tc>
              <w:tc>
                <w:tcPr>
                  <w:tcW w:w="929" w:type="dxa"/>
                  <w:shd w:val="clear" w:color="auto" w:fill="auto"/>
                  <w:noWrap/>
                  <w:vAlign w:val="center"/>
                  <w:hideMark/>
                </w:tcPr>
                <w:p w14:paraId="06AAF979" w14:textId="77777777" w:rsidR="00C22721" w:rsidRPr="00357DD1" w:rsidRDefault="00C22721" w:rsidP="00C22721">
                  <w:pPr>
                    <w:widowControl/>
                    <w:jc w:val="center"/>
                    <w:rPr>
                      <w:rFonts w:eastAsiaTheme="minorEastAsia"/>
                      <w:b/>
                      <w:bCs/>
                      <w:kern w:val="0"/>
                      <w:sz w:val="18"/>
                      <w:szCs w:val="18"/>
                    </w:rPr>
                  </w:pPr>
                  <w:r w:rsidRPr="00357DD1">
                    <w:rPr>
                      <w:rFonts w:eastAsiaTheme="minorEastAsia"/>
                      <w:b/>
                      <w:bCs/>
                      <w:kern w:val="0"/>
                      <w:sz w:val="18"/>
                      <w:szCs w:val="18"/>
                    </w:rPr>
                    <w:t>框式液压机</w:t>
                  </w:r>
                </w:p>
              </w:tc>
              <w:tc>
                <w:tcPr>
                  <w:tcW w:w="929" w:type="dxa"/>
                  <w:shd w:val="clear" w:color="auto" w:fill="auto"/>
                  <w:vAlign w:val="center"/>
                  <w:hideMark/>
                </w:tcPr>
                <w:p w14:paraId="68313A79" w14:textId="77777777" w:rsidR="00C22721" w:rsidRPr="00357DD1" w:rsidRDefault="00C22721" w:rsidP="00C22721">
                  <w:pPr>
                    <w:widowControl/>
                    <w:jc w:val="center"/>
                    <w:rPr>
                      <w:rFonts w:eastAsiaTheme="minorEastAsia"/>
                      <w:b/>
                      <w:bCs/>
                      <w:kern w:val="0"/>
                      <w:sz w:val="18"/>
                      <w:szCs w:val="18"/>
                    </w:rPr>
                  </w:pPr>
                  <w:r w:rsidRPr="00357DD1">
                    <w:rPr>
                      <w:rFonts w:eastAsiaTheme="minorEastAsia"/>
                      <w:b/>
                      <w:bCs/>
                      <w:kern w:val="0"/>
                      <w:sz w:val="18"/>
                      <w:szCs w:val="18"/>
                    </w:rPr>
                    <w:t>伺服内饰件液压机</w:t>
                  </w:r>
                </w:p>
              </w:tc>
              <w:tc>
                <w:tcPr>
                  <w:tcW w:w="929" w:type="dxa"/>
                  <w:shd w:val="clear" w:color="auto" w:fill="auto"/>
                  <w:vAlign w:val="center"/>
                  <w:hideMark/>
                </w:tcPr>
                <w:p w14:paraId="439D118B" w14:textId="77777777" w:rsidR="00C22721" w:rsidRPr="00357DD1" w:rsidRDefault="00C22721" w:rsidP="00C22721">
                  <w:pPr>
                    <w:widowControl/>
                    <w:jc w:val="center"/>
                    <w:rPr>
                      <w:rFonts w:eastAsiaTheme="minorEastAsia"/>
                      <w:b/>
                      <w:bCs/>
                      <w:kern w:val="0"/>
                      <w:sz w:val="18"/>
                      <w:szCs w:val="18"/>
                    </w:rPr>
                  </w:pPr>
                  <w:r w:rsidRPr="00357DD1">
                    <w:rPr>
                      <w:rFonts w:eastAsiaTheme="minorEastAsia"/>
                      <w:b/>
                      <w:bCs/>
                      <w:kern w:val="0"/>
                      <w:sz w:val="18"/>
                      <w:szCs w:val="18"/>
                    </w:rPr>
                    <w:t>聚氨酯发泡成型机</w:t>
                  </w:r>
                </w:p>
              </w:tc>
              <w:tc>
                <w:tcPr>
                  <w:tcW w:w="929" w:type="dxa"/>
                  <w:shd w:val="clear" w:color="auto" w:fill="auto"/>
                  <w:vAlign w:val="center"/>
                  <w:hideMark/>
                </w:tcPr>
                <w:p w14:paraId="7BB6D650" w14:textId="77777777" w:rsidR="00C22721" w:rsidRPr="00357DD1" w:rsidRDefault="00C22721" w:rsidP="00C22721">
                  <w:pPr>
                    <w:widowControl/>
                    <w:jc w:val="center"/>
                    <w:rPr>
                      <w:rFonts w:eastAsiaTheme="minorEastAsia"/>
                      <w:b/>
                      <w:bCs/>
                      <w:kern w:val="0"/>
                      <w:sz w:val="18"/>
                      <w:szCs w:val="18"/>
                    </w:rPr>
                  </w:pPr>
                  <w:r w:rsidRPr="00357DD1">
                    <w:rPr>
                      <w:rFonts w:eastAsiaTheme="minorEastAsia"/>
                      <w:b/>
                      <w:bCs/>
                      <w:kern w:val="0"/>
                      <w:sz w:val="18"/>
                      <w:szCs w:val="18"/>
                    </w:rPr>
                    <w:t>液压机</w:t>
                  </w:r>
                </w:p>
              </w:tc>
              <w:tc>
                <w:tcPr>
                  <w:tcW w:w="929" w:type="dxa"/>
                  <w:shd w:val="clear" w:color="auto" w:fill="auto"/>
                  <w:vAlign w:val="center"/>
                  <w:hideMark/>
                </w:tcPr>
                <w:p w14:paraId="3048AC95" w14:textId="77777777" w:rsidR="00C22721" w:rsidRPr="00357DD1" w:rsidRDefault="00C22721" w:rsidP="00C22721">
                  <w:pPr>
                    <w:widowControl/>
                    <w:jc w:val="center"/>
                    <w:rPr>
                      <w:rFonts w:eastAsiaTheme="minorEastAsia"/>
                      <w:b/>
                      <w:bCs/>
                      <w:kern w:val="0"/>
                      <w:sz w:val="18"/>
                      <w:szCs w:val="18"/>
                    </w:rPr>
                  </w:pPr>
                  <w:r w:rsidRPr="00357DD1">
                    <w:rPr>
                      <w:rFonts w:eastAsiaTheme="minorEastAsia"/>
                      <w:b/>
                      <w:bCs/>
                      <w:kern w:val="0"/>
                      <w:sz w:val="18"/>
                      <w:szCs w:val="18"/>
                    </w:rPr>
                    <w:t>框架液压机</w:t>
                  </w:r>
                </w:p>
              </w:tc>
              <w:tc>
                <w:tcPr>
                  <w:tcW w:w="929" w:type="dxa"/>
                  <w:shd w:val="clear" w:color="auto" w:fill="auto"/>
                  <w:vAlign w:val="center"/>
                  <w:hideMark/>
                </w:tcPr>
                <w:p w14:paraId="6F118ACC" w14:textId="77777777" w:rsidR="00C22721" w:rsidRPr="00357DD1" w:rsidRDefault="00C22721" w:rsidP="00C22721">
                  <w:pPr>
                    <w:widowControl/>
                    <w:jc w:val="center"/>
                    <w:rPr>
                      <w:rFonts w:eastAsiaTheme="minorEastAsia"/>
                      <w:b/>
                      <w:bCs/>
                      <w:kern w:val="0"/>
                      <w:sz w:val="18"/>
                      <w:szCs w:val="18"/>
                    </w:rPr>
                  </w:pPr>
                  <w:r w:rsidRPr="00357DD1">
                    <w:rPr>
                      <w:rFonts w:eastAsiaTheme="minorEastAsia"/>
                      <w:b/>
                      <w:bCs/>
                      <w:kern w:val="0"/>
                      <w:sz w:val="18"/>
                      <w:szCs w:val="18"/>
                    </w:rPr>
                    <w:t>伺服液压机</w:t>
                  </w:r>
                </w:p>
              </w:tc>
            </w:tr>
            <w:tr w:rsidR="00357DD1" w:rsidRPr="00357DD1" w14:paraId="2021C12A" w14:textId="77777777" w:rsidTr="00462E9F">
              <w:trPr>
                <w:trHeight w:val="20"/>
              </w:trPr>
              <w:tc>
                <w:tcPr>
                  <w:tcW w:w="596" w:type="dxa"/>
                  <w:shd w:val="clear" w:color="auto" w:fill="auto"/>
                  <w:noWrap/>
                  <w:vAlign w:val="center"/>
                  <w:hideMark/>
                </w:tcPr>
                <w:p w14:paraId="0ACB063B" w14:textId="77777777" w:rsidR="008A00D4" w:rsidRPr="00357DD1" w:rsidRDefault="008A00D4" w:rsidP="008A00D4">
                  <w:pPr>
                    <w:widowControl/>
                    <w:jc w:val="center"/>
                    <w:rPr>
                      <w:rFonts w:eastAsiaTheme="minorEastAsia"/>
                      <w:kern w:val="0"/>
                      <w:sz w:val="18"/>
                      <w:szCs w:val="18"/>
                    </w:rPr>
                  </w:pPr>
                  <w:r w:rsidRPr="00357DD1">
                    <w:rPr>
                      <w:rFonts w:eastAsiaTheme="minorEastAsia"/>
                      <w:kern w:val="0"/>
                      <w:sz w:val="18"/>
                      <w:szCs w:val="18"/>
                    </w:rPr>
                    <w:t>X</w:t>
                  </w:r>
                </w:p>
              </w:tc>
              <w:tc>
                <w:tcPr>
                  <w:tcW w:w="1308" w:type="dxa"/>
                  <w:shd w:val="clear" w:color="auto" w:fill="auto"/>
                  <w:noWrap/>
                  <w:vAlign w:val="center"/>
                  <w:hideMark/>
                </w:tcPr>
                <w:p w14:paraId="29BAB8D6" w14:textId="77777777" w:rsidR="008A00D4" w:rsidRPr="00357DD1" w:rsidRDefault="008A00D4" w:rsidP="008A00D4">
                  <w:pPr>
                    <w:widowControl/>
                    <w:jc w:val="center"/>
                    <w:rPr>
                      <w:rFonts w:eastAsiaTheme="minorEastAsia"/>
                      <w:kern w:val="0"/>
                      <w:sz w:val="18"/>
                      <w:szCs w:val="18"/>
                    </w:rPr>
                  </w:pPr>
                  <w:r w:rsidRPr="00357DD1">
                    <w:rPr>
                      <w:rFonts w:eastAsiaTheme="minorEastAsia"/>
                      <w:kern w:val="0"/>
                      <w:sz w:val="18"/>
                      <w:szCs w:val="18"/>
                    </w:rPr>
                    <w:t>集</w:t>
                  </w:r>
                  <w:proofErr w:type="gramStart"/>
                  <w:r w:rsidRPr="00357DD1">
                    <w:rPr>
                      <w:rFonts w:eastAsiaTheme="minorEastAsia"/>
                      <w:kern w:val="0"/>
                      <w:sz w:val="18"/>
                      <w:szCs w:val="18"/>
                    </w:rPr>
                    <w:t>气罩距污染源</w:t>
                  </w:r>
                  <w:proofErr w:type="gramEnd"/>
                  <w:r w:rsidRPr="00357DD1">
                    <w:rPr>
                      <w:rFonts w:eastAsiaTheme="minorEastAsia"/>
                      <w:kern w:val="0"/>
                      <w:sz w:val="18"/>
                      <w:szCs w:val="18"/>
                    </w:rPr>
                    <w:t>距离</w:t>
                  </w:r>
                </w:p>
              </w:tc>
              <w:tc>
                <w:tcPr>
                  <w:tcW w:w="930" w:type="dxa"/>
                  <w:shd w:val="clear" w:color="auto" w:fill="auto"/>
                  <w:noWrap/>
                  <w:vAlign w:val="center"/>
                  <w:hideMark/>
                </w:tcPr>
                <w:p w14:paraId="7B51B471" w14:textId="77777777" w:rsidR="008A00D4" w:rsidRPr="00357DD1" w:rsidRDefault="008A00D4" w:rsidP="008A00D4">
                  <w:pPr>
                    <w:widowControl/>
                    <w:jc w:val="center"/>
                    <w:rPr>
                      <w:rFonts w:eastAsiaTheme="minorEastAsia"/>
                      <w:kern w:val="0"/>
                      <w:sz w:val="18"/>
                      <w:szCs w:val="18"/>
                    </w:rPr>
                  </w:pPr>
                  <w:r w:rsidRPr="00357DD1">
                    <w:rPr>
                      <w:rFonts w:eastAsiaTheme="minorEastAsia"/>
                      <w:kern w:val="0"/>
                      <w:sz w:val="18"/>
                      <w:szCs w:val="18"/>
                    </w:rPr>
                    <w:t>m</w:t>
                  </w:r>
                </w:p>
              </w:tc>
              <w:tc>
                <w:tcPr>
                  <w:tcW w:w="929" w:type="dxa"/>
                  <w:shd w:val="clear" w:color="auto" w:fill="auto"/>
                  <w:noWrap/>
                  <w:vAlign w:val="center"/>
                  <w:hideMark/>
                </w:tcPr>
                <w:p w14:paraId="088456EE" w14:textId="68DEF516" w:rsidR="008A00D4" w:rsidRPr="00357DD1" w:rsidRDefault="008A00D4" w:rsidP="008A00D4">
                  <w:pPr>
                    <w:widowControl/>
                    <w:jc w:val="center"/>
                    <w:rPr>
                      <w:rFonts w:eastAsiaTheme="minorEastAsia"/>
                      <w:kern w:val="0"/>
                      <w:sz w:val="18"/>
                      <w:szCs w:val="18"/>
                    </w:rPr>
                  </w:pPr>
                  <w:r w:rsidRPr="00357DD1">
                    <w:rPr>
                      <w:sz w:val="18"/>
                      <w:szCs w:val="18"/>
                    </w:rPr>
                    <w:t>0.2</w:t>
                  </w:r>
                </w:p>
              </w:tc>
              <w:tc>
                <w:tcPr>
                  <w:tcW w:w="929" w:type="dxa"/>
                  <w:shd w:val="clear" w:color="auto" w:fill="auto"/>
                  <w:noWrap/>
                  <w:vAlign w:val="center"/>
                  <w:hideMark/>
                </w:tcPr>
                <w:p w14:paraId="58078FF2" w14:textId="15D8C420" w:rsidR="008A00D4" w:rsidRPr="00357DD1" w:rsidRDefault="008A00D4" w:rsidP="008A00D4">
                  <w:pPr>
                    <w:widowControl/>
                    <w:jc w:val="center"/>
                    <w:rPr>
                      <w:rFonts w:eastAsiaTheme="minorEastAsia"/>
                      <w:kern w:val="0"/>
                      <w:sz w:val="18"/>
                      <w:szCs w:val="18"/>
                    </w:rPr>
                  </w:pPr>
                  <w:r w:rsidRPr="00357DD1">
                    <w:rPr>
                      <w:sz w:val="18"/>
                      <w:szCs w:val="18"/>
                    </w:rPr>
                    <w:t>0.2</w:t>
                  </w:r>
                </w:p>
              </w:tc>
              <w:tc>
                <w:tcPr>
                  <w:tcW w:w="929" w:type="dxa"/>
                  <w:shd w:val="clear" w:color="auto" w:fill="auto"/>
                  <w:vAlign w:val="center"/>
                  <w:hideMark/>
                </w:tcPr>
                <w:p w14:paraId="352A2C8D" w14:textId="78EEB2CA" w:rsidR="008A00D4" w:rsidRPr="00357DD1" w:rsidRDefault="008A00D4" w:rsidP="008A00D4">
                  <w:pPr>
                    <w:widowControl/>
                    <w:jc w:val="center"/>
                    <w:rPr>
                      <w:rFonts w:eastAsiaTheme="minorEastAsia"/>
                      <w:kern w:val="0"/>
                      <w:sz w:val="18"/>
                      <w:szCs w:val="18"/>
                    </w:rPr>
                  </w:pPr>
                  <w:r w:rsidRPr="00357DD1">
                    <w:rPr>
                      <w:sz w:val="18"/>
                      <w:szCs w:val="18"/>
                    </w:rPr>
                    <w:t>0.2</w:t>
                  </w:r>
                </w:p>
              </w:tc>
              <w:tc>
                <w:tcPr>
                  <w:tcW w:w="929" w:type="dxa"/>
                  <w:shd w:val="clear" w:color="auto" w:fill="auto"/>
                  <w:noWrap/>
                  <w:vAlign w:val="center"/>
                  <w:hideMark/>
                </w:tcPr>
                <w:p w14:paraId="2DFBFDCF" w14:textId="60EFFF08" w:rsidR="008A00D4" w:rsidRPr="00357DD1" w:rsidRDefault="008A00D4" w:rsidP="008A00D4">
                  <w:pPr>
                    <w:widowControl/>
                    <w:jc w:val="center"/>
                    <w:rPr>
                      <w:rFonts w:eastAsiaTheme="minorEastAsia"/>
                      <w:kern w:val="0"/>
                      <w:sz w:val="18"/>
                      <w:szCs w:val="18"/>
                    </w:rPr>
                  </w:pPr>
                  <w:r w:rsidRPr="00357DD1">
                    <w:rPr>
                      <w:sz w:val="18"/>
                      <w:szCs w:val="18"/>
                    </w:rPr>
                    <w:t>0.2</w:t>
                  </w:r>
                </w:p>
              </w:tc>
              <w:tc>
                <w:tcPr>
                  <w:tcW w:w="929" w:type="dxa"/>
                  <w:shd w:val="clear" w:color="auto" w:fill="auto"/>
                  <w:noWrap/>
                  <w:vAlign w:val="center"/>
                  <w:hideMark/>
                </w:tcPr>
                <w:p w14:paraId="3744A6D9" w14:textId="16D1499B" w:rsidR="008A00D4" w:rsidRPr="00357DD1" w:rsidRDefault="008A00D4" w:rsidP="008A00D4">
                  <w:pPr>
                    <w:widowControl/>
                    <w:jc w:val="center"/>
                    <w:rPr>
                      <w:rFonts w:eastAsiaTheme="minorEastAsia"/>
                      <w:kern w:val="0"/>
                      <w:sz w:val="18"/>
                      <w:szCs w:val="18"/>
                    </w:rPr>
                  </w:pPr>
                  <w:r w:rsidRPr="00357DD1">
                    <w:rPr>
                      <w:sz w:val="18"/>
                      <w:szCs w:val="18"/>
                    </w:rPr>
                    <w:t>0.2</w:t>
                  </w:r>
                </w:p>
              </w:tc>
              <w:tc>
                <w:tcPr>
                  <w:tcW w:w="929" w:type="dxa"/>
                  <w:shd w:val="clear" w:color="auto" w:fill="auto"/>
                  <w:noWrap/>
                  <w:vAlign w:val="center"/>
                  <w:hideMark/>
                </w:tcPr>
                <w:p w14:paraId="5FC19298" w14:textId="33213DB9" w:rsidR="008A00D4" w:rsidRPr="00357DD1" w:rsidRDefault="008A00D4" w:rsidP="008A00D4">
                  <w:pPr>
                    <w:widowControl/>
                    <w:jc w:val="center"/>
                    <w:rPr>
                      <w:rFonts w:eastAsiaTheme="minorEastAsia"/>
                      <w:kern w:val="0"/>
                      <w:sz w:val="18"/>
                      <w:szCs w:val="18"/>
                    </w:rPr>
                  </w:pPr>
                  <w:r w:rsidRPr="00357DD1">
                    <w:rPr>
                      <w:sz w:val="18"/>
                      <w:szCs w:val="18"/>
                    </w:rPr>
                    <w:t>0.2</w:t>
                  </w:r>
                </w:p>
              </w:tc>
            </w:tr>
            <w:tr w:rsidR="00357DD1" w:rsidRPr="00357DD1" w14:paraId="75E541CC" w14:textId="77777777" w:rsidTr="00462E9F">
              <w:trPr>
                <w:trHeight w:val="20"/>
              </w:trPr>
              <w:tc>
                <w:tcPr>
                  <w:tcW w:w="596" w:type="dxa"/>
                  <w:shd w:val="clear" w:color="auto" w:fill="auto"/>
                  <w:noWrap/>
                  <w:vAlign w:val="center"/>
                  <w:hideMark/>
                </w:tcPr>
                <w:p w14:paraId="49FC29F8" w14:textId="77777777" w:rsidR="008A00D4" w:rsidRPr="00357DD1" w:rsidRDefault="008A00D4" w:rsidP="008A00D4">
                  <w:pPr>
                    <w:widowControl/>
                    <w:jc w:val="center"/>
                    <w:rPr>
                      <w:rFonts w:eastAsiaTheme="minorEastAsia"/>
                      <w:kern w:val="0"/>
                      <w:sz w:val="18"/>
                      <w:szCs w:val="18"/>
                    </w:rPr>
                  </w:pPr>
                  <w:r w:rsidRPr="00357DD1">
                    <w:rPr>
                      <w:rFonts w:eastAsiaTheme="minorEastAsia"/>
                      <w:kern w:val="0"/>
                      <w:sz w:val="18"/>
                      <w:szCs w:val="18"/>
                    </w:rPr>
                    <w:t>F</w:t>
                  </w:r>
                </w:p>
              </w:tc>
              <w:tc>
                <w:tcPr>
                  <w:tcW w:w="1308" w:type="dxa"/>
                  <w:shd w:val="clear" w:color="auto" w:fill="auto"/>
                  <w:noWrap/>
                  <w:vAlign w:val="center"/>
                  <w:hideMark/>
                </w:tcPr>
                <w:p w14:paraId="69E2F465" w14:textId="77777777" w:rsidR="008A00D4" w:rsidRPr="00357DD1" w:rsidRDefault="008A00D4" w:rsidP="008A00D4">
                  <w:pPr>
                    <w:widowControl/>
                    <w:jc w:val="center"/>
                    <w:rPr>
                      <w:rFonts w:eastAsiaTheme="minorEastAsia"/>
                      <w:kern w:val="0"/>
                      <w:sz w:val="18"/>
                      <w:szCs w:val="18"/>
                    </w:rPr>
                  </w:pPr>
                  <w:r w:rsidRPr="00357DD1">
                    <w:rPr>
                      <w:rFonts w:eastAsiaTheme="minorEastAsia"/>
                      <w:kern w:val="0"/>
                      <w:sz w:val="18"/>
                      <w:szCs w:val="18"/>
                    </w:rPr>
                    <w:t>集气罩口面积</w:t>
                  </w:r>
                </w:p>
              </w:tc>
              <w:tc>
                <w:tcPr>
                  <w:tcW w:w="930" w:type="dxa"/>
                  <w:shd w:val="clear" w:color="auto" w:fill="auto"/>
                  <w:noWrap/>
                  <w:vAlign w:val="center"/>
                  <w:hideMark/>
                </w:tcPr>
                <w:p w14:paraId="42C6B6B6" w14:textId="77777777" w:rsidR="008A00D4" w:rsidRPr="00357DD1" w:rsidRDefault="008A00D4" w:rsidP="008A00D4">
                  <w:pPr>
                    <w:widowControl/>
                    <w:jc w:val="center"/>
                    <w:rPr>
                      <w:rFonts w:eastAsiaTheme="minorEastAsia"/>
                      <w:kern w:val="0"/>
                      <w:sz w:val="18"/>
                      <w:szCs w:val="18"/>
                    </w:rPr>
                  </w:pPr>
                  <w:r w:rsidRPr="00357DD1">
                    <w:rPr>
                      <w:rFonts w:eastAsiaTheme="minorEastAsia"/>
                      <w:kern w:val="0"/>
                      <w:sz w:val="18"/>
                      <w:szCs w:val="18"/>
                    </w:rPr>
                    <w:t>m</w:t>
                  </w:r>
                  <w:r w:rsidRPr="00357DD1">
                    <w:rPr>
                      <w:rFonts w:eastAsiaTheme="minorEastAsia"/>
                      <w:kern w:val="0"/>
                      <w:sz w:val="18"/>
                      <w:szCs w:val="18"/>
                      <w:vertAlign w:val="superscript"/>
                    </w:rPr>
                    <w:t>2</w:t>
                  </w:r>
                </w:p>
              </w:tc>
              <w:tc>
                <w:tcPr>
                  <w:tcW w:w="929" w:type="dxa"/>
                  <w:shd w:val="clear" w:color="auto" w:fill="auto"/>
                  <w:noWrap/>
                  <w:vAlign w:val="center"/>
                  <w:hideMark/>
                </w:tcPr>
                <w:p w14:paraId="5C5C2CCC" w14:textId="30586EB0" w:rsidR="008A00D4" w:rsidRPr="00357DD1" w:rsidRDefault="008A00D4" w:rsidP="008A00D4">
                  <w:pPr>
                    <w:widowControl/>
                    <w:jc w:val="center"/>
                    <w:rPr>
                      <w:rFonts w:eastAsiaTheme="minorEastAsia"/>
                      <w:kern w:val="0"/>
                      <w:sz w:val="18"/>
                      <w:szCs w:val="18"/>
                    </w:rPr>
                  </w:pPr>
                  <w:r w:rsidRPr="00357DD1">
                    <w:rPr>
                      <w:sz w:val="18"/>
                      <w:szCs w:val="18"/>
                    </w:rPr>
                    <w:t>0.6</w:t>
                  </w:r>
                </w:p>
              </w:tc>
              <w:tc>
                <w:tcPr>
                  <w:tcW w:w="929" w:type="dxa"/>
                  <w:shd w:val="clear" w:color="auto" w:fill="auto"/>
                  <w:vAlign w:val="center"/>
                  <w:hideMark/>
                </w:tcPr>
                <w:p w14:paraId="572F6F4A" w14:textId="1AB0008A" w:rsidR="008A00D4" w:rsidRPr="00357DD1" w:rsidRDefault="008A00D4" w:rsidP="008A00D4">
                  <w:pPr>
                    <w:widowControl/>
                    <w:jc w:val="center"/>
                    <w:rPr>
                      <w:rFonts w:eastAsiaTheme="minorEastAsia"/>
                      <w:kern w:val="0"/>
                      <w:sz w:val="18"/>
                      <w:szCs w:val="18"/>
                    </w:rPr>
                  </w:pPr>
                  <w:r w:rsidRPr="00357DD1">
                    <w:rPr>
                      <w:sz w:val="18"/>
                      <w:szCs w:val="18"/>
                    </w:rPr>
                    <w:t>0.6</w:t>
                  </w:r>
                </w:p>
              </w:tc>
              <w:tc>
                <w:tcPr>
                  <w:tcW w:w="929" w:type="dxa"/>
                  <w:shd w:val="clear" w:color="auto" w:fill="auto"/>
                  <w:vAlign w:val="center"/>
                  <w:hideMark/>
                </w:tcPr>
                <w:p w14:paraId="51CD5A46" w14:textId="4E7E737B" w:rsidR="008A00D4" w:rsidRPr="00357DD1" w:rsidRDefault="008A00D4" w:rsidP="008A00D4">
                  <w:pPr>
                    <w:widowControl/>
                    <w:jc w:val="center"/>
                    <w:rPr>
                      <w:rFonts w:eastAsiaTheme="minorEastAsia"/>
                      <w:kern w:val="0"/>
                      <w:sz w:val="18"/>
                      <w:szCs w:val="18"/>
                    </w:rPr>
                  </w:pPr>
                  <w:r w:rsidRPr="00357DD1">
                    <w:rPr>
                      <w:sz w:val="18"/>
                      <w:szCs w:val="18"/>
                    </w:rPr>
                    <w:t>0.6</w:t>
                  </w:r>
                </w:p>
              </w:tc>
              <w:tc>
                <w:tcPr>
                  <w:tcW w:w="929" w:type="dxa"/>
                  <w:shd w:val="clear" w:color="auto" w:fill="auto"/>
                  <w:vAlign w:val="center"/>
                  <w:hideMark/>
                </w:tcPr>
                <w:p w14:paraId="4E0D1AF4" w14:textId="65D5BCE6" w:rsidR="008A00D4" w:rsidRPr="00357DD1" w:rsidRDefault="008A00D4" w:rsidP="008A00D4">
                  <w:pPr>
                    <w:widowControl/>
                    <w:jc w:val="center"/>
                    <w:rPr>
                      <w:rFonts w:eastAsiaTheme="minorEastAsia"/>
                      <w:kern w:val="0"/>
                      <w:sz w:val="18"/>
                      <w:szCs w:val="18"/>
                    </w:rPr>
                  </w:pPr>
                  <w:r w:rsidRPr="00357DD1">
                    <w:rPr>
                      <w:sz w:val="18"/>
                      <w:szCs w:val="18"/>
                    </w:rPr>
                    <w:t>0.6</w:t>
                  </w:r>
                </w:p>
              </w:tc>
              <w:tc>
                <w:tcPr>
                  <w:tcW w:w="929" w:type="dxa"/>
                  <w:shd w:val="clear" w:color="auto" w:fill="auto"/>
                  <w:vAlign w:val="center"/>
                  <w:hideMark/>
                </w:tcPr>
                <w:p w14:paraId="67CFCF37" w14:textId="07FA25D4" w:rsidR="008A00D4" w:rsidRPr="00357DD1" w:rsidRDefault="008A00D4" w:rsidP="008A00D4">
                  <w:pPr>
                    <w:widowControl/>
                    <w:jc w:val="center"/>
                    <w:rPr>
                      <w:rFonts w:eastAsiaTheme="minorEastAsia"/>
                      <w:kern w:val="0"/>
                      <w:sz w:val="18"/>
                      <w:szCs w:val="18"/>
                    </w:rPr>
                  </w:pPr>
                  <w:r w:rsidRPr="00357DD1">
                    <w:rPr>
                      <w:sz w:val="18"/>
                      <w:szCs w:val="18"/>
                    </w:rPr>
                    <w:t>0.6</w:t>
                  </w:r>
                </w:p>
              </w:tc>
              <w:tc>
                <w:tcPr>
                  <w:tcW w:w="929" w:type="dxa"/>
                  <w:shd w:val="clear" w:color="auto" w:fill="auto"/>
                  <w:vAlign w:val="center"/>
                  <w:hideMark/>
                </w:tcPr>
                <w:p w14:paraId="2A4D633F" w14:textId="22533B7A" w:rsidR="008A00D4" w:rsidRPr="00357DD1" w:rsidRDefault="008A00D4" w:rsidP="008A00D4">
                  <w:pPr>
                    <w:widowControl/>
                    <w:jc w:val="center"/>
                    <w:rPr>
                      <w:rFonts w:eastAsiaTheme="minorEastAsia"/>
                      <w:kern w:val="0"/>
                      <w:sz w:val="18"/>
                      <w:szCs w:val="18"/>
                    </w:rPr>
                  </w:pPr>
                  <w:r w:rsidRPr="00357DD1">
                    <w:rPr>
                      <w:sz w:val="18"/>
                      <w:szCs w:val="18"/>
                    </w:rPr>
                    <w:t>0.6</w:t>
                  </w:r>
                </w:p>
              </w:tc>
            </w:tr>
            <w:tr w:rsidR="00357DD1" w:rsidRPr="00357DD1" w14:paraId="5C1EB9DA" w14:textId="77777777" w:rsidTr="00462E9F">
              <w:trPr>
                <w:trHeight w:val="20"/>
              </w:trPr>
              <w:tc>
                <w:tcPr>
                  <w:tcW w:w="596" w:type="dxa"/>
                  <w:shd w:val="clear" w:color="auto" w:fill="auto"/>
                  <w:noWrap/>
                  <w:vAlign w:val="center"/>
                  <w:hideMark/>
                </w:tcPr>
                <w:p w14:paraId="771A2E1C" w14:textId="77777777" w:rsidR="008A00D4" w:rsidRPr="00357DD1" w:rsidRDefault="008A00D4" w:rsidP="008A00D4">
                  <w:pPr>
                    <w:widowControl/>
                    <w:jc w:val="center"/>
                    <w:rPr>
                      <w:rFonts w:eastAsiaTheme="minorEastAsia"/>
                      <w:kern w:val="0"/>
                      <w:sz w:val="18"/>
                      <w:szCs w:val="18"/>
                    </w:rPr>
                  </w:pPr>
                  <w:r w:rsidRPr="00357DD1">
                    <w:rPr>
                      <w:rFonts w:eastAsiaTheme="minorEastAsia"/>
                      <w:kern w:val="0"/>
                      <w:sz w:val="18"/>
                      <w:szCs w:val="18"/>
                    </w:rPr>
                    <w:t>Vx</w:t>
                  </w:r>
                </w:p>
              </w:tc>
              <w:tc>
                <w:tcPr>
                  <w:tcW w:w="1308" w:type="dxa"/>
                  <w:shd w:val="clear" w:color="auto" w:fill="auto"/>
                  <w:noWrap/>
                  <w:vAlign w:val="center"/>
                  <w:hideMark/>
                </w:tcPr>
                <w:p w14:paraId="4267E3E1" w14:textId="77777777" w:rsidR="008A00D4" w:rsidRPr="00357DD1" w:rsidRDefault="008A00D4" w:rsidP="008A00D4">
                  <w:pPr>
                    <w:widowControl/>
                    <w:jc w:val="center"/>
                    <w:rPr>
                      <w:rFonts w:eastAsiaTheme="minorEastAsia"/>
                      <w:kern w:val="0"/>
                      <w:sz w:val="18"/>
                      <w:szCs w:val="18"/>
                    </w:rPr>
                  </w:pPr>
                  <w:r w:rsidRPr="00357DD1">
                    <w:rPr>
                      <w:rFonts w:eastAsiaTheme="minorEastAsia"/>
                      <w:kern w:val="0"/>
                      <w:sz w:val="18"/>
                      <w:szCs w:val="18"/>
                    </w:rPr>
                    <w:t>控制风速</w:t>
                  </w:r>
                </w:p>
              </w:tc>
              <w:tc>
                <w:tcPr>
                  <w:tcW w:w="930" w:type="dxa"/>
                  <w:shd w:val="clear" w:color="auto" w:fill="auto"/>
                  <w:noWrap/>
                  <w:vAlign w:val="center"/>
                  <w:hideMark/>
                </w:tcPr>
                <w:p w14:paraId="269E0462" w14:textId="77777777" w:rsidR="008A00D4" w:rsidRPr="00357DD1" w:rsidRDefault="008A00D4" w:rsidP="008A00D4">
                  <w:pPr>
                    <w:widowControl/>
                    <w:jc w:val="center"/>
                    <w:rPr>
                      <w:rFonts w:eastAsiaTheme="minorEastAsia"/>
                      <w:kern w:val="0"/>
                      <w:sz w:val="18"/>
                      <w:szCs w:val="18"/>
                    </w:rPr>
                  </w:pPr>
                  <w:r w:rsidRPr="00357DD1">
                    <w:rPr>
                      <w:rFonts w:eastAsiaTheme="minorEastAsia"/>
                      <w:kern w:val="0"/>
                      <w:sz w:val="18"/>
                      <w:szCs w:val="18"/>
                    </w:rPr>
                    <w:t>m/s</w:t>
                  </w:r>
                </w:p>
              </w:tc>
              <w:tc>
                <w:tcPr>
                  <w:tcW w:w="929" w:type="dxa"/>
                  <w:shd w:val="clear" w:color="auto" w:fill="auto"/>
                  <w:noWrap/>
                  <w:vAlign w:val="center"/>
                  <w:hideMark/>
                </w:tcPr>
                <w:p w14:paraId="171AEEAF" w14:textId="7EE9687A" w:rsidR="008A00D4" w:rsidRPr="00357DD1" w:rsidRDefault="008A00D4" w:rsidP="008A00D4">
                  <w:pPr>
                    <w:widowControl/>
                    <w:jc w:val="center"/>
                    <w:rPr>
                      <w:rFonts w:eastAsiaTheme="minorEastAsia"/>
                      <w:kern w:val="0"/>
                      <w:sz w:val="18"/>
                      <w:szCs w:val="18"/>
                    </w:rPr>
                  </w:pPr>
                  <w:r w:rsidRPr="00357DD1">
                    <w:rPr>
                      <w:sz w:val="18"/>
                      <w:szCs w:val="18"/>
                    </w:rPr>
                    <w:t>0.3</w:t>
                  </w:r>
                </w:p>
              </w:tc>
              <w:tc>
                <w:tcPr>
                  <w:tcW w:w="929" w:type="dxa"/>
                  <w:shd w:val="clear" w:color="auto" w:fill="auto"/>
                  <w:vAlign w:val="center"/>
                  <w:hideMark/>
                </w:tcPr>
                <w:p w14:paraId="7F436332" w14:textId="29A031C6" w:rsidR="008A00D4" w:rsidRPr="00357DD1" w:rsidRDefault="008A00D4" w:rsidP="008A00D4">
                  <w:pPr>
                    <w:widowControl/>
                    <w:jc w:val="center"/>
                    <w:rPr>
                      <w:rFonts w:eastAsiaTheme="minorEastAsia"/>
                      <w:kern w:val="0"/>
                      <w:sz w:val="18"/>
                      <w:szCs w:val="18"/>
                    </w:rPr>
                  </w:pPr>
                  <w:r w:rsidRPr="00357DD1">
                    <w:rPr>
                      <w:sz w:val="18"/>
                      <w:szCs w:val="18"/>
                    </w:rPr>
                    <w:t>0.3</w:t>
                  </w:r>
                </w:p>
              </w:tc>
              <w:tc>
                <w:tcPr>
                  <w:tcW w:w="929" w:type="dxa"/>
                  <w:shd w:val="clear" w:color="auto" w:fill="auto"/>
                  <w:vAlign w:val="center"/>
                  <w:hideMark/>
                </w:tcPr>
                <w:p w14:paraId="57417B22" w14:textId="474BEF68" w:rsidR="008A00D4" w:rsidRPr="00357DD1" w:rsidRDefault="008A00D4" w:rsidP="008A00D4">
                  <w:pPr>
                    <w:widowControl/>
                    <w:jc w:val="center"/>
                    <w:rPr>
                      <w:rFonts w:eastAsiaTheme="minorEastAsia"/>
                      <w:kern w:val="0"/>
                      <w:sz w:val="18"/>
                      <w:szCs w:val="18"/>
                    </w:rPr>
                  </w:pPr>
                  <w:r w:rsidRPr="00357DD1">
                    <w:rPr>
                      <w:sz w:val="18"/>
                      <w:szCs w:val="18"/>
                    </w:rPr>
                    <w:t>0.3</w:t>
                  </w:r>
                </w:p>
              </w:tc>
              <w:tc>
                <w:tcPr>
                  <w:tcW w:w="929" w:type="dxa"/>
                  <w:shd w:val="clear" w:color="auto" w:fill="auto"/>
                  <w:vAlign w:val="center"/>
                  <w:hideMark/>
                </w:tcPr>
                <w:p w14:paraId="061DBEDE" w14:textId="09F5F487" w:rsidR="008A00D4" w:rsidRPr="00357DD1" w:rsidRDefault="008A00D4" w:rsidP="008A00D4">
                  <w:pPr>
                    <w:widowControl/>
                    <w:jc w:val="center"/>
                    <w:rPr>
                      <w:rFonts w:eastAsiaTheme="minorEastAsia"/>
                      <w:kern w:val="0"/>
                      <w:sz w:val="18"/>
                      <w:szCs w:val="18"/>
                    </w:rPr>
                  </w:pPr>
                  <w:r w:rsidRPr="00357DD1">
                    <w:rPr>
                      <w:sz w:val="18"/>
                      <w:szCs w:val="18"/>
                    </w:rPr>
                    <w:t>0.3</w:t>
                  </w:r>
                </w:p>
              </w:tc>
              <w:tc>
                <w:tcPr>
                  <w:tcW w:w="929" w:type="dxa"/>
                  <w:shd w:val="clear" w:color="auto" w:fill="auto"/>
                  <w:vAlign w:val="center"/>
                  <w:hideMark/>
                </w:tcPr>
                <w:p w14:paraId="3E2FF343" w14:textId="4DCB3D0E" w:rsidR="008A00D4" w:rsidRPr="00357DD1" w:rsidRDefault="008A00D4" w:rsidP="008A00D4">
                  <w:pPr>
                    <w:widowControl/>
                    <w:jc w:val="center"/>
                    <w:rPr>
                      <w:rFonts w:eastAsiaTheme="minorEastAsia"/>
                      <w:kern w:val="0"/>
                      <w:sz w:val="18"/>
                      <w:szCs w:val="18"/>
                    </w:rPr>
                  </w:pPr>
                  <w:r w:rsidRPr="00357DD1">
                    <w:rPr>
                      <w:sz w:val="18"/>
                      <w:szCs w:val="18"/>
                    </w:rPr>
                    <w:t>0.3</w:t>
                  </w:r>
                </w:p>
              </w:tc>
              <w:tc>
                <w:tcPr>
                  <w:tcW w:w="929" w:type="dxa"/>
                  <w:shd w:val="clear" w:color="auto" w:fill="auto"/>
                  <w:vAlign w:val="center"/>
                  <w:hideMark/>
                </w:tcPr>
                <w:p w14:paraId="5094160C" w14:textId="4C905479" w:rsidR="008A00D4" w:rsidRPr="00357DD1" w:rsidRDefault="008A00D4" w:rsidP="008A00D4">
                  <w:pPr>
                    <w:widowControl/>
                    <w:jc w:val="center"/>
                    <w:rPr>
                      <w:rFonts w:eastAsiaTheme="minorEastAsia"/>
                      <w:kern w:val="0"/>
                      <w:sz w:val="18"/>
                      <w:szCs w:val="18"/>
                    </w:rPr>
                  </w:pPr>
                  <w:r w:rsidRPr="00357DD1">
                    <w:rPr>
                      <w:sz w:val="18"/>
                      <w:szCs w:val="18"/>
                    </w:rPr>
                    <w:t>0.3</w:t>
                  </w:r>
                </w:p>
              </w:tc>
            </w:tr>
            <w:tr w:rsidR="00357DD1" w:rsidRPr="00357DD1" w14:paraId="642F91F9" w14:textId="77777777" w:rsidTr="00462E9F">
              <w:trPr>
                <w:trHeight w:val="20"/>
              </w:trPr>
              <w:tc>
                <w:tcPr>
                  <w:tcW w:w="596" w:type="dxa"/>
                  <w:shd w:val="clear" w:color="auto" w:fill="auto"/>
                  <w:noWrap/>
                  <w:vAlign w:val="center"/>
                  <w:hideMark/>
                </w:tcPr>
                <w:p w14:paraId="21CCC4D4" w14:textId="77777777" w:rsidR="008A00D4" w:rsidRPr="00357DD1" w:rsidRDefault="008A00D4" w:rsidP="008A00D4">
                  <w:pPr>
                    <w:widowControl/>
                    <w:jc w:val="center"/>
                    <w:rPr>
                      <w:rFonts w:eastAsiaTheme="minorEastAsia"/>
                      <w:kern w:val="0"/>
                      <w:sz w:val="18"/>
                      <w:szCs w:val="18"/>
                    </w:rPr>
                  </w:pPr>
                  <w:r w:rsidRPr="00357DD1">
                    <w:rPr>
                      <w:rFonts w:eastAsiaTheme="minorEastAsia"/>
                      <w:kern w:val="0"/>
                      <w:sz w:val="18"/>
                      <w:szCs w:val="18"/>
                    </w:rPr>
                    <w:t>数量</w:t>
                  </w:r>
                </w:p>
              </w:tc>
              <w:tc>
                <w:tcPr>
                  <w:tcW w:w="1308" w:type="dxa"/>
                  <w:shd w:val="clear" w:color="auto" w:fill="auto"/>
                  <w:noWrap/>
                  <w:vAlign w:val="center"/>
                  <w:hideMark/>
                </w:tcPr>
                <w:p w14:paraId="47A7AA51" w14:textId="77777777" w:rsidR="008A00D4" w:rsidRPr="00357DD1" w:rsidRDefault="008A00D4" w:rsidP="008A00D4">
                  <w:pPr>
                    <w:widowControl/>
                    <w:jc w:val="center"/>
                    <w:rPr>
                      <w:rFonts w:eastAsiaTheme="minorEastAsia"/>
                      <w:kern w:val="0"/>
                      <w:sz w:val="18"/>
                      <w:szCs w:val="18"/>
                    </w:rPr>
                  </w:pPr>
                  <w:r w:rsidRPr="00357DD1">
                    <w:rPr>
                      <w:rFonts w:eastAsiaTheme="minorEastAsia"/>
                      <w:kern w:val="0"/>
                      <w:sz w:val="18"/>
                      <w:szCs w:val="18"/>
                    </w:rPr>
                    <w:t>/</w:t>
                  </w:r>
                </w:p>
              </w:tc>
              <w:tc>
                <w:tcPr>
                  <w:tcW w:w="930" w:type="dxa"/>
                  <w:shd w:val="clear" w:color="auto" w:fill="auto"/>
                  <w:noWrap/>
                  <w:vAlign w:val="center"/>
                  <w:hideMark/>
                </w:tcPr>
                <w:p w14:paraId="063DD333" w14:textId="77777777" w:rsidR="008A00D4" w:rsidRPr="00357DD1" w:rsidRDefault="008A00D4" w:rsidP="008A00D4">
                  <w:pPr>
                    <w:widowControl/>
                    <w:jc w:val="center"/>
                    <w:rPr>
                      <w:rFonts w:eastAsiaTheme="minorEastAsia"/>
                      <w:kern w:val="0"/>
                      <w:sz w:val="18"/>
                      <w:szCs w:val="18"/>
                    </w:rPr>
                  </w:pPr>
                  <w:r w:rsidRPr="00357DD1">
                    <w:rPr>
                      <w:rFonts w:eastAsiaTheme="minorEastAsia"/>
                      <w:kern w:val="0"/>
                      <w:sz w:val="18"/>
                      <w:szCs w:val="18"/>
                    </w:rPr>
                    <w:t>/</w:t>
                  </w:r>
                </w:p>
              </w:tc>
              <w:tc>
                <w:tcPr>
                  <w:tcW w:w="929" w:type="dxa"/>
                  <w:shd w:val="clear" w:color="auto" w:fill="auto"/>
                  <w:noWrap/>
                  <w:vAlign w:val="center"/>
                  <w:hideMark/>
                </w:tcPr>
                <w:p w14:paraId="0CDC02FA" w14:textId="689F68C7" w:rsidR="008A00D4" w:rsidRPr="00357DD1" w:rsidRDefault="008A00D4" w:rsidP="008A00D4">
                  <w:pPr>
                    <w:widowControl/>
                    <w:jc w:val="center"/>
                    <w:rPr>
                      <w:rFonts w:eastAsiaTheme="minorEastAsia"/>
                      <w:kern w:val="0"/>
                      <w:sz w:val="18"/>
                      <w:szCs w:val="18"/>
                    </w:rPr>
                  </w:pPr>
                  <w:r w:rsidRPr="00357DD1">
                    <w:rPr>
                      <w:sz w:val="18"/>
                      <w:szCs w:val="18"/>
                    </w:rPr>
                    <w:t>1</w:t>
                  </w:r>
                </w:p>
              </w:tc>
              <w:tc>
                <w:tcPr>
                  <w:tcW w:w="929" w:type="dxa"/>
                  <w:shd w:val="clear" w:color="auto" w:fill="auto"/>
                  <w:vAlign w:val="center"/>
                  <w:hideMark/>
                </w:tcPr>
                <w:p w14:paraId="6F6AF42E" w14:textId="3C6CC9A0" w:rsidR="008A00D4" w:rsidRPr="00357DD1" w:rsidRDefault="008A00D4" w:rsidP="008A00D4">
                  <w:pPr>
                    <w:widowControl/>
                    <w:jc w:val="center"/>
                    <w:rPr>
                      <w:rFonts w:eastAsiaTheme="minorEastAsia"/>
                      <w:kern w:val="0"/>
                      <w:sz w:val="18"/>
                      <w:szCs w:val="18"/>
                    </w:rPr>
                  </w:pPr>
                  <w:r w:rsidRPr="00357DD1">
                    <w:rPr>
                      <w:sz w:val="18"/>
                      <w:szCs w:val="18"/>
                    </w:rPr>
                    <w:t>1</w:t>
                  </w:r>
                </w:p>
              </w:tc>
              <w:tc>
                <w:tcPr>
                  <w:tcW w:w="929" w:type="dxa"/>
                  <w:shd w:val="clear" w:color="auto" w:fill="auto"/>
                  <w:vAlign w:val="center"/>
                  <w:hideMark/>
                </w:tcPr>
                <w:p w14:paraId="75266DDC" w14:textId="29A1B729" w:rsidR="008A00D4" w:rsidRPr="00357DD1" w:rsidRDefault="008A00D4" w:rsidP="008A00D4">
                  <w:pPr>
                    <w:widowControl/>
                    <w:jc w:val="center"/>
                    <w:rPr>
                      <w:rFonts w:eastAsiaTheme="minorEastAsia"/>
                      <w:kern w:val="0"/>
                      <w:sz w:val="18"/>
                      <w:szCs w:val="18"/>
                    </w:rPr>
                  </w:pPr>
                  <w:r w:rsidRPr="00357DD1">
                    <w:rPr>
                      <w:sz w:val="18"/>
                      <w:szCs w:val="18"/>
                    </w:rPr>
                    <w:t>2</w:t>
                  </w:r>
                </w:p>
              </w:tc>
              <w:tc>
                <w:tcPr>
                  <w:tcW w:w="929" w:type="dxa"/>
                  <w:shd w:val="clear" w:color="auto" w:fill="auto"/>
                  <w:vAlign w:val="center"/>
                  <w:hideMark/>
                </w:tcPr>
                <w:p w14:paraId="5E519984" w14:textId="5D08534C" w:rsidR="008A00D4" w:rsidRPr="00357DD1" w:rsidRDefault="008A00D4" w:rsidP="008A00D4">
                  <w:pPr>
                    <w:widowControl/>
                    <w:jc w:val="center"/>
                    <w:rPr>
                      <w:rFonts w:eastAsiaTheme="minorEastAsia"/>
                      <w:kern w:val="0"/>
                      <w:sz w:val="18"/>
                      <w:szCs w:val="18"/>
                    </w:rPr>
                  </w:pPr>
                  <w:r w:rsidRPr="00357DD1">
                    <w:rPr>
                      <w:sz w:val="18"/>
                      <w:szCs w:val="18"/>
                    </w:rPr>
                    <w:t>2</w:t>
                  </w:r>
                </w:p>
              </w:tc>
              <w:tc>
                <w:tcPr>
                  <w:tcW w:w="929" w:type="dxa"/>
                  <w:shd w:val="clear" w:color="auto" w:fill="auto"/>
                  <w:vAlign w:val="center"/>
                  <w:hideMark/>
                </w:tcPr>
                <w:p w14:paraId="7B7B3BE2" w14:textId="2EA42995" w:rsidR="008A00D4" w:rsidRPr="00357DD1" w:rsidRDefault="008A00D4" w:rsidP="008A00D4">
                  <w:pPr>
                    <w:widowControl/>
                    <w:jc w:val="center"/>
                    <w:rPr>
                      <w:rFonts w:eastAsiaTheme="minorEastAsia"/>
                      <w:kern w:val="0"/>
                      <w:sz w:val="18"/>
                      <w:szCs w:val="18"/>
                    </w:rPr>
                  </w:pPr>
                  <w:r w:rsidRPr="00357DD1">
                    <w:rPr>
                      <w:sz w:val="18"/>
                      <w:szCs w:val="18"/>
                    </w:rPr>
                    <w:t>2</w:t>
                  </w:r>
                </w:p>
              </w:tc>
              <w:tc>
                <w:tcPr>
                  <w:tcW w:w="929" w:type="dxa"/>
                  <w:shd w:val="clear" w:color="auto" w:fill="auto"/>
                  <w:vAlign w:val="center"/>
                  <w:hideMark/>
                </w:tcPr>
                <w:p w14:paraId="41B552A0" w14:textId="15696172" w:rsidR="008A00D4" w:rsidRPr="00357DD1" w:rsidRDefault="008A00D4" w:rsidP="008A00D4">
                  <w:pPr>
                    <w:widowControl/>
                    <w:jc w:val="center"/>
                    <w:rPr>
                      <w:rFonts w:eastAsiaTheme="minorEastAsia"/>
                      <w:kern w:val="0"/>
                      <w:sz w:val="18"/>
                      <w:szCs w:val="18"/>
                    </w:rPr>
                  </w:pPr>
                  <w:r w:rsidRPr="00357DD1">
                    <w:rPr>
                      <w:sz w:val="18"/>
                      <w:szCs w:val="18"/>
                    </w:rPr>
                    <w:t>1</w:t>
                  </w:r>
                </w:p>
              </w:tc>
            </w:tr>
            <w:tr w:rsidR="00357DD1" w:rsidRPr="00357DD1" w14:paraId="02ACE92B" w14:textId="77777777" w:rsidTr="00462E9F">
              <w:trPr>
                <w:trHeight w:val="20"/>
              </w:trPr>
              <w:tc>
                <w:tcPr>
                  <w:tcW w:w="596" w:type="dxa"/>
                  <w:shd w:val="clear" w:color="auto" w:fill="auto"/>
                  <w:noWrap/>
                  <w:vAlign w:val="center"/>
                  <w:hideMark/>
                </w:tcPr>
                <w:p w14:paraId="0FFFF319" w14:textId="77777777" w:rsidR="008A00D4" w:rsidRPr="00357DD1" w:rsidRDefault="008A00D4" w:rsidP="008A00D4">
                  <w:pPr>
                    <w:widowControl/>
                    <w:jc w:val="center"/>
                    <w:rPr>
                      <w:rFonts w:eastAsiaTheme="minorEastAsia"/>
                      <w:kern w:val="0"/>
                      <w:sz w:val="18"/>
                      <w:szCs w:val="18"/>
                    </w:rPr>
                  </w:pPr>
                  <w:r w:rsidRPr="00357DD1">
                    <w:rPr>
                      <w:rFonts w:eastAsiaTheme="minorEastAsia"/>
                      <w:kern w:val="0"/>
                      <w:sz w:val="18"/>
                      <w:szCs w:val="18"/>
                    </w:rPr>
                    <w:t>Q</w:t>
                  </w:r>
                </w:p>
              </w:tc>
              <w:tc>
                <w:tcPr>
                  <w:tcW w:w="1308" w:type="dxa"/>
                  <w:shd w:val="clear" w:color="auto" w:fill="auto"/>
                  <w:noWrap/>
                  <w:vAlign w:val="center"/>
                  <w:hideMark/>
                </w:tcPr>
                <w:p w14:paraId="691DC04D" w14:textId="77777777" w:rsidR="008A00D4" w:rsidRPr="00357DD1" w:rsidRDefault="008A00D4" w:rsidP="008A00D4">
                  <w:pPr>
                    <w:widowControl/>
                    <w:jc w:val="center"/>
                    <w:rPr>
                      <w:rFonts w:eastAsiaTheme="minorEastAsia"/>
                      <w:kern w:val="0"/>
                      <w:sz w:val="18"/>
                      <w:szCs w:val="18"/>
                    </w:rPr>
                  </w:pPr>
                  <w:r w:rsidRPr="00357DD1">
                    <w:rPr>
                      <w:rFonts w:eastAsiaTheme="minorEastAsia"/>
                      <w:kern w:val="0"/>
                      <w:sz w:val="18"/>
                      <w:szCs w:val="18"/>
                    </w:rPr>
                    <w:t>风量</w:t>
                  </w:r>
                </w:p>
              </w:tc>
              <w:tc>
                <w:tcPr>
                  <w:tcW w:w="930" w:type="dxa"/>
                  <w:shd w:val="clear" w:color="auto" w:fill="auto"/>
                  <w:noWrap/>
                  <w:vAlign w:val="center"/>
                  <w:hideMark/>
                </w:tcPr>
                <w:p w14:paraId="356728FC" w14:textId="77777777" w:rsidR="008A00D4" w:rsidRPr="00357DD1" w:rsidRDefault="008A00D4" w:rsidP="008A00D4">
                  <w:pPr>
                    <w:widowControl/>
                    <w:jc w:val="center"/>
                    <w:rPr>
                      <w:rFonts w:eastAsiaTheme="minorEastAsia"/>
                      <w:kern w:val="0"/>
                      <w:sz w:val="18"/>
                      <w:szCs w:val="18"/>
                    </w:rPr>
                  </w:pPr>
                  <w:r w:rsidRPr="00357DD1">
                    <w:rPr>
                      <w:rFonts w:eastAsiaTheme="minorEastAsia"/>
                      <w:kern w:val="0"/>
                      <w:sz w:val="18"/>
                      <w:szCs w:val="18"/>
                    </w:rPr>
                    <w:t>m</w:t>
                  </w:r>
                  <w:r w:rsidRPr="00357DD1">
                    <w:rPr>
                      <w:rFonts w:eastAsiaTheme="minorEastAsia"/>
                      <w:kern w:val="0"/>
                      <w:sz w:val="18"/>
                      <w:szCs w:val="18"/>
                      <w:vertAlign w:val="superscript"/>
                    </w:rPr>
                    <w:t>3</w:t>
                  </w:r>
                  <w:r w:rsidRPr="00357DD1">
                    <w:rPr>
                      <w:rFonts w:eastAsiaTheme="minorEastAsia"/>
                      <w:kern w:val="0"/>
                      <w:sz w:val="18"/>
                      <w:szCs w:val="18"/>
                    </w:rPr>
                    <w:t>/h</w:t>
                  </w:r>
                </w:p>
              </w:tc>
              <w:tc>
                <w:tcPr>
                  <w:tcW w:w="929" w:type="dxa"/>
                  <w:shd w:val="clear" w:color="auto" w:fill="auto"/>
                  <w:noWrap/>
                  <w:vAlign w:val="center"/>
                  <w:hideMark/>
                </w:tcPr>
                <w:p w14:paraId="519C0B4F" w14:textId="5BE84F0D" w:rsidR="008A00D4" w:rsidRPr="00357DD1" w:rsidRDefault="008A00D4" w:rsidP="008A00D4">
                  <w:pPr>
                    <w:widowControl/>
                    <w:jc w:val="center"/>
                    <w:rPr>
                      <w:rFonts w:eastAsiaTheme="minorEastAsia"/>
                      <w:kern w:val="0"/>
                      <w:sz w:val="18"/>
                      <w:szCs w:val="18"/>
                    </w:rPr>
                  </w:pPr>
                  <w:r w:rsidRPr="00357DD1">
                    <w:rPr>
                      <w:sz w:val="18"/>
                      <w:szCs w:val="18"/>
                    </w:rPr>
                    <w:t>1080</w:t>
                  </w:r>
                </w:p>
              </w:tc>
              <w:tc>
                <w:tcPr>
                  <w:tcW w:w="929" w:type="dxa"/>
                  <w:shd w:val="clear" w:color="auto" w:fill="auto"/>
                  <w:noWrap/>
                  <w:vAlign w:val="center"/>
                  <w:hideMark/>
                </w:tcPr>
                <w:p w14:paraId="6A6AC5A4" w14:textId="401BB69F" w:rsidR="008A00D4" w:rsidRPr="00357DD1" w:rsidRDefault="008A00D4" w:rsidP="008A00D4">
                  <w:pPr>
                    <w:widowControl/>
                    <w:jc w:val="center"/>
                    <w:rPr>
                      <w:rFonts w:eastAsiaTheme="minorEastAsia"/>
                      <w:kern w:val="0"/>
                      <w:sz w:val="18"/>
                      <w:szCs w:val="18"/>
                    </w:rPr>
                  </w:pPr>
                  <w:r w:rsidRPr="00357DD1">
                    <w:rPr>
                      <w:sz w:val="18"/>
                      <w:szCs w:val="18"/>
                    </w:rPr>
                    <w:t>1080</w:t>
                  </w:r>
                </w:p>
              </w:tc>
              <w:tc>
                <w:tcPr>
                  <w:tcW w:w="929" w:type="dxa"/>
                  <w:shd w:val="clear" w:color="auto" w:fill="auto"/>
                  <w:noWrap/>
                  <w:vAlign w:val="center"/>
                  <w:hideMark/>
                </w:tcPr>
                <w:p w14:paraId="1D2D0CA8" w14:textId="7CBDB634" w:rsidR="008A00D4" w:rsidRPr="00357DD1" w:rsidRDefault="008A00D4" w:rsidP="008A00D4">
                  <w:pPr>
                    <w:widowControl/>
                    <w:jc w:val="center"/>
                    <w:rPr>
                      <w:rFonts w:eastAsiaTheme="minorEastAsia"/>
                      <w:kern w:val="0"/>
                      <w:sz w:val="18"/>
                      <w:szCs w:val="18"/>
                    </w:rPr>
                  </w:pPr>
                  <w:r w:rsidRPr="00357DD1">
                    <w:rPr>
                      <w:sz w:val="18"/>
                      <w:szCs w:val="18"/>
                    </w:rPr>
                    <w:t>2160</w:t>
                  </w:r>
                </w:p>
              </w:tc>
              <w:tc>
                <w:tcPr>
                  <w:tcW w:w="929" w:type="dxa"/>
                  <w:shd w:val="clear" w:color="auto" w:fill="auto"/>
                  <w:noWrap/>
                  <w:vAlign w:val="center"/>
                  <w:hideMark/>
                </w:tcPr>
                <w:p w14:paraId="644B47F8" w14:textId="4FC20109" w:rsidR="008A00D4" w:rsidRPr="00357DD1" w:rsidRDefault="008A00D4" w:rsidP="008A00D4">
                  <w:pPr>
                    <w:widowControl/>
                    <w:jc w:val="center"/>
                    <w:rPr>
                      <w:rFonts w:eastAsiaTheme="minorEastAsia"/>
                      <w:kern w:val="0"/>
                      <w:sz w:val="18"/>
                      <w:szCs w:val="18"/>
                    </w:rPr>
                  </w:pPr>
                  <w:r w:rsidRPr="00357DD1">
                    <w:rPr>
                      <w:sz w:val="18"/>
                      <w:szCs w:val="18"/>
                    </w:rPr>
                    <w:t>2160</w:t>
                  </w:r>
                </w:p>
              </w:tc>
              <w:tc>
                <w:tcPr>
                  <w:tcW w:w="929" w:type="dxa"/>
                  <w:shd w:val="clear" w:color="auto" w:fill="auto"/>
                  <w:noWrap/>
                  <w:vAlign w:val="center"/>
                  <w:hideMark/>
                </w:tcPr>
                <w:p w14:paraId="3714E51D" w14:textId="232BFBBC" w:rsidR="008A00D4" w:rsidRPr="00357DD1" w:rsidRDefault="008A00D4" w:rsidP="008A00D4">
                  <w:pPr>
                    <w:widowControl/>
                    <w:jc w:val="center"/>
                    <w:rPr>
                      <w:rFonts w:eastAsiaTheme="minorEastAsia"/>
                      <w:kern w:val="0"/>
                      <w:sz w:val="18"/>
                      <w:szCs w:val="18"/>
                    </w:rPr>
                  </w:pPr>
                  <w:r w:rsidRPr="00357DD1">
                    <w:rPr>
                      <w:sz w:val="18"/>
                      <w:szCs w:val="18"/>
                    </w:rPr>
                    <w:t>2160</w:t>
                  </w:r>
                </w:p>
              </w:tc>
              <w:tc>
                <w:tcPr>
                  <w:tcW w:w="929" w:type="dxa"/>
                  <w:shd w:val="clear" w:color="auto" w:fill="auto"/>
                  <w:noWrap/>
                  <w:vAlign w:val="center"/>
                  <w:hideMark/>
                </w:tcPr>
                <w:p w14:paraId="37A65237" w14:textId="6810CFC7" w:rsidR="008A00D4" w:rsidRPr="00357DD1" w:rsidRDefault="008A00D4" w:rsidP="008A00D4">
                  <w:pPr>
                    <w:widowControl/>
                    <w:jc w:val="center"/>
                    <w:rPr>
                      <w:rFonts w:eastAsiaTheme="minorEastAsia"/>
                      <w:kern w:val="0"/>
                      <w:sz w:val="18"/>
                      <w:szCs w:val="18"/>
                    </w:rPr>
                  </w:pPr>
                  <w:r w:rsidRPr="00357DD1">
                    <w:rPr>
                      <w:sz w:val="18"/>
                      <w:szCs w:val="18"/>
                    </w:rPr>
                    <w:t>1080</w:t>
                  </w:r>
                </w:p>
              </w:tc>
            </w:tr>
            <w:tr w:rsidR="00357DD1" w:rsidRPr="00357DD1" w14:paraId="644335C0" w14:textId="77777777" w:rsidTr="00462E9F">
              <w:trPr>
                <w:trHeight w:val="20"/>
              </w:trPr>
              <w:tc>
                <w:tcPr>
                  <w:tcW w:w="1904" w:type="dxa"/>
                  <w:gridSpan w:val="2"/>
                  <w:shd w:val="clear" w:color="auto" w:fill="auto"/>
                  <w:noWrap/>
                  <w:vAlign w:val="center"/>
                </w:tcPr>
                <w:p w14:paraId="64E0C9CD" w14:textId="3E253D3F" w:rsidR="00EE76B1" w:rsidRPr="00357DD1" w:rsidRDefault="00EE76B1" w:rsidP="00C22721">
                  <w:pPr>
                    <w:widowControl/>
                    <w:jc w:val="center"/>
                    <w:rPr>
                      <w:rFonts w:eastAsiaTheme="minorEastAsia"/>
                      <w:kern w:val="0"/>
                      <w:sz w:val="18"/>
                      <w:szCs w:val="18"/>
                    </w:rPr>
                  </w:pPr>
                  <w:r w:rsidRPr="00357DD1">
                    <w:rPr>
                      <w:rFonts w:eastAsiaTheme="minorEastAsia" w:hint="eastAsia"/>
                      <w:kern w:val="0"/>
                      <w:sz w:val="18"/>
                      <w:szCs w:val="18"/>
                    </w:rPr>
                    <w:t>总</w:t>
                  </w:r>
                  <w:r w:rsidRPr="00357DD1">
                    <w:rPr>
                      <w:rFonts w:eastAsiaTheme="minorEastAsia"/>
                      <w:kern w:val="0"/>
                      <w:sz w:val="18"/>
                      <w:szCs w:val="18"/>
                    </w:rPr>
                    <w:t>风量</w:t>
                  </w:r>
                </w:p>
              </w:tc>
              <w:tc>
                <w:tcPr>
                  <w:tcW w:w="930" w:type="dxa"/>
                  <w:shd w:val="clear" w:color="auto" w:fill="auto"/>
                  <w:noWrap/>
                  <w:vAlign w:val="center"/>
                </w:tcPr>
                <w:p w14:paraId="1EAABB94" w14:textId="6210716A" w:rsidR="00EE76B1" w:rsidRPr="00357DD1" w:rsidRDefault="00EE76B1" w:rsidP="00C22721">
                  <w:pPr>
                    <w:widowControl/>
                    <w:jc w:val="center"/>
                    <w:rPr>
                      <w:rFonts w:eastAsiaTheme="minorEastAsia"/>
                      <w:kern w:val="0"/>
                      <w:sz w:val="18"/>
                      <w:szCs w:val="18"/>
                    </w:rPr>
                  </w:pPr>
                  <w:r w:rsidRPr="00357DD1">
                    <w:rPr>
                      <w:rFonts w:eastAsiaTheme="minorEastAsia"/>
                      <w:kern w:val="0"/>
                      <w:sz w:val="18"/>
                      <w:szCs w:val="18"/>
                    </w:rPr>
                    <w:t>m</w:t>
                  </w:r>
                  <w:r w:rsidRPr="00357DD1">
                    <w:rPr>
                      <w:rFonts w:eastAsiaTheme="minorEastAsia"/>
                      <w:kern w:val="0"/>
                      <w:sz w:val="18"/>
                      <w:szCs w:val="18"/>
                      <w:vertAlign w:val="superscript"/>
                    </w:rPr>
                    <w:t>3</w:t>
                  </w:r>
                  <w:r w:rsidRPr="00357DD1">
                    <w:rPr>
                      <w:rFonts w:eastAsiaTheme="minorEastAsia"/>
                      <w:kern w:val="0"/>
                      <w:sz w:val="18"/>
                      <w:szCs w:val="18"/>
                    </w:rPr>
                    <w:t>/h</w:t>
                  </w:r>
                </w:p>
              </w:tc>
              <w:tc>
                <w:tcPr>
                  <w:tcW w:w="5574" w:type="dxa"/>
                  <w:gridSpan w:val="6"/>
                  <w:shd w:val="clear" w:color="auto" w:fill="auto"/>
                  <w:noWrap/>
                  <w:vAlign w:val="center"/>
                </w:tcPr>
                <w:p w14:paraId="553819D0" w14:textId="7CB83F16" w:rsidR="00EE76B1" w:rsidRPr="00357DD1" w:rsidRDefault="008A00D4" w:rsidP="00C22721">
                  <w:pPr>
                    <w:widowControl/>
                    <w:jc w:val="center"/>
                    <w:rPr>
                      <w:rFonts w:eastAsiaTheme="minorEastAsia"/>
                      <w:kern w:val="0"/>
                      <w:sz w:val="18"/>
                      <w:szCs w:val="18"/>
                    </w:rPr>
                  </w:pPr>
                  <w:r w:rsidRPr="00357DD1">
                    <w:rPr>
                      <w:rFonts w:eastAsiaTheme="minorEastAsia"/>
                      <w:kern w:val="0"/>
                      <w:sz w:val="18"/>
                      <w:szCs w:val="18"/>
                    </w:rPr>
                    <w:t>9720</w:t>
                  </w:r>
                </w:p>
              </w:tc>
            </w:tr>
          </w:tbl>
          <w:p w14:paraId="4EEFA9C0" w14:textId="77777777" w:rsidR="001E5958" w:rsidRPr="00357DD1" w:rsidRDefault="001E5958" w:rsidP="00C22721">
            <w:pPr>
              <w:pStyle w:val="2"/>
              <w:adjustRightInd w:val="0"/>
              <w:snapToGrid w:val="0"/>
              <w:spacing w:after="0"/>
              <w:ind w:firstLine="260"/>
              <w:rPr>
                <w:sz w:val="13"/>
                <w:szCs w:val="11"/>
              </w:rPr>
            </w:pPr>
          </w:p>
          <w:p w14:paraId="5B50172B" w14:textId="0B744D52" w:rsidR="001E5958" w:rsidRPr="00357DD1" w:rsidRDefault="002B4D88">
            <w:pPr>
              <w:spacing w:line="360" w:lineRule="auto"/>
              <w:ind w:firstLineChars="200" w:firstLine="420"/>
              <w:rPr>
                <w:szCs w:val="21"/>
                <w:lang w:val="zh-CN"/>
              </w:rPr>
            </w:pPr>
            <w:r w:rsidRPr="00357DD1">
              <w:rPr>
                <w:rFonts w:hint="eastAsia"/>
                <w:szCs w:val="21"/>
                <w:lang w:val="zh-CN"/>
              </w:rPr>
              <w:t>考虑系统损失，建议</w:t>
            </w:r>
            <w:r w:rsidR="00EE76B1" w:rsidRPr="00357DD1">
              <w:rPr>
                <w:rFonts w:hint="eastAsia"/>
                <w:szCs w:val="21"/>
                <w:lang w:val="zh-CN"/>
              </w:rPr>
              <w:t>设置总风量</w:t>
            </w:r>
            <w:r w:rsidRPr="00357DD1">
              <w:rPr>
                <w:rFonts w:hint="eastAsia"/>
                <w:szCs w:val="21"/>
                <w:lang w:val="zh-CN"/>
              </w:rPr>
              <w:t>为</w:t>
            </w:r>
            <w:r w:rsidR="008A00D4" w:rsidRPr="00357DD1">
              <w:rPr>
                <w:szCs w:val="21"/>
              </w:rPr>
              <w:t>1</w:t>
            </w:r>
            <w:r w:rsidR="00EE76B1" w:rsidRPr="00357DD1">
              <w:rPr>
                <w:szCs w:val="21"/>
              </w:rPr>
              <w:t>0</w:t>
            </w:r>
            <w:r w:rsidRPr="00357DD1">
              <w:rPr>
                <w:rFonts w:hint="eastAsia"/>
                <w:szCs w:val="21"/>
              </w:rPr>
              <w:t>000</w:t>
            </w:r>
            <w:r w:rsidRPr="00357DD1">
              <w:rPr>
                <w:szCs w:val="21"/>
                <w:lang w:val="zh-CN"/>
              </w:rPr>
              <w:t>m</w:t>
            </w:r>
            <w:r w:rsidRPr="00357DD1">
              <w:rPr>
                <w:szCs w:val="21"/>
                <w:vertAlign w:val="superscript"/>
                <w:lang w:val="zh-CN"/>
              </w:rPr>
              <w:t>3</w:t>
            </w:r>
            <w:r w:rsidRPr="00357DD1">
              <w:rPr>
                <w:szCs w:val="21"/>
                <w:lang w:val="zh-CN"/>
              </w:rPr>
              <w:t>/h</w:t>
            </w:r>
            <w:r w:rsidRPr="00357DD1">
              <w:rPr>
                <w:szCs w:val="21"/>
                <w:lang w:val="zh-CN"/>
              </w:rPr>
              <w:t>，</w:t>
            </w:r>
            <w:r w:rsidRPr="00357DD1">
              <w:rPr>
                <w:szCs w:val="21"/>
              </w:rPr>
              <w:t>集气罩开口控制风速可达</w:t>
            </w:r>
            <w:r w:rsidRPr="00357DD1">
              <w:rPr>
                <w:szCs w:val="21"/>
              </w:rPr>
              <w:t>0.3m/s</w:t>
            </w:r>
            <w:r w:rsidRPr="00357DD1">
              <w:rPr>
                <w:szCs w:val="21"/>
              </w:rPr>
              <w:t>以上，能够保证</w:t>
            </w:r>
            <w:r w:rsidRPr="00357DD1">
              <w:rPr>
                <w:szCs w:val="21"/>
              </w:rPr>
              <w:t>90%</w:t>
            </w:r>
            <w:r w:rsidRPr="00357DD1">
              <w:rPr>
                <w:szCs w:val="21"/>
              </w:rPr>
              <w:t>的废气捕集率</w:t>
            </w:r>
            <w:r w:rsidRPr="00357DD1">
              <w:rPr>
                <w:rFonts w:hint="eastAsia"/>
                <w:szCs w:val="21"/>
                <w:lang w:val="zh-CN"/>
              </w:rPr>
              <w:t>。</w:t>
            </w:r>
          </w:p>
          <w:p w14:paraId="6E79AFB1" w14:textId="77777777" w:rsidR="001E5958" w:rsidRPr="00357DD1" w:rsidRDefault="002B4D88">
            <w:pPr>
              <w:snapToGrid w:val="0"/>
              <w:spacing w:line="360" w:lineRule="auto"/>
              <w:ind w:firstLineChars="200" w:firstLine="420"/>
              <w:rPr>
                <w:szCs w:val="21"/>
              </w:rPr>
            </w:pPr>
            <w:r w:rsidRPr="00357DD1">
              <w:rPr>
                <w:rFonts w:hint="eastAsia"/>
                <w:szCs w:val="21"/>
              </w:rPr>
              <w:t>2</w:t>
            </w:r>
            <w:r w:rsidRPr="00357DD1">
              <w:rPr>
                <w:rFonts w:hint="eastAsia"/>
                <w:szCs w:val="21"/>
              </w:rPr>
              <w:t>）</w:t>
            </w:r>
            <w:r w:rsidRPr="00357DD1">
              <w:rPr>
                <w:bCs/>
                <w:snapToGrid w:val="0"/>
                <w:kern w:val="0"/>
                <w:szCs w:val="21"/>
              </w:rPr>
              <w:t>废气</w:t>
            </w:r>
            <w:r w:rsidRPr="00357DD1">
              <w:rPr>
                <w:rFonts w:hint="eastAsia"/>
                <w:bCs/>
                <w:snapToGrid w:val="0"/>
                <w:kern w:val="0"/>
                <w:szCs w:val="21"/>
              </w:rPr>
              <w:t>处理</w:t>
            </w:r>
            <w:r w:rsidRPr="00357DD1">
              <w:rPr>
                <w:bCs/>
                <w:snapToGrid w:val="0"/>
                <w:kern w:val="0"/>
                <w:szCs w:val="21"/>
              </w:rPr>
              <w:t>效果可行性分析</w:t>
            </w:r>
          </w:p>
          <w:p w14:paraId="4D561A40" w14:textId="77777777" w:rsidR="001E5958" w:rsidRPr="00357DD1" w:rsidRDefault="002B4D88">
            <w:pPr>
              <w:pStyle w:val="ab"/>
              <w:adjustRightInd w:val="0"/>
              <w:snapToGrid w:val="0"/>
              <w:spacing w:line="360" w:lineRule="auto"/>
              <w:ind w:firstLineChars="200" w:firstLine="420"/>
              <w:rPr>
                <w:snapToGrid w:val="0"/>
                <w:sz w:val="21"/>
                <w:szCs w:val="21"/>
              </w:rPr>
            </w:pPr>
            <w:r w:rsidRPr="00357DD1">
              <w:rPr>
                <w:rFonts w:hint="eastAsia"/>
                <w:snapToGrid w:val="0"/>
                <w:sz w:val="21"/>
                <w:szCs w:val="21"/>
              </w:rPr>
              <w:t>①活性炭</w:t>
            </w:r>
          </w:p>
          <w:p w14:paraId="7B39FA50" w14:textId="77777777" w:rsidR="001E5958" w:rsidRPr="00357DD1" w:rsidRDefault="002B4D88">
            <w:pPr>
              <w:pStyle w:val="ab"/>
              <w:spacing w:line="360" w:lineRule="auto"/>
              <w:ind w:firstLineChars="200" w:firstLine="420"/>
              <w:jc w:val="both"/>
              <w:rPr>
                <w:snapToGrid w:val="0"/>
                <w:sz w:val="21"/>
                <w:szCs w:val="21"/>
              </w:rPr>
            </w:pPr>
            <w:r w:rsidRPr="00357DD1">
              <w:rPr>
                <w:rFonts w:hint="eastAsia"/>
                <w:snapToGrid w:val="0"/>
                <w:sz w:val="21"/>
                <w:szCs w:val="21"/>
              </w:rPr>
              <w:t>吸附法适用于处理常温、低浓度、风量较小的气态污染物的治理，操作方便，易于实现自动化。扩建项目有机废气属于低浓度、低风量的气态污染物，废气回收价值较小，不考虑回收，因此根据项目废气排放特征，考虑去除效率、运行费用等，扩建项目采用活性炭吸附装置处理有机废气。</w:t>
            </w:r>
            <w:r w:rsidRPr="00357DD1">
              <w:rPr>
                <w:snapToGrid w:val="0"/>
                <w:sz w:val="21"/>
                <w:szCs w:val="21"/>
              </w:rPr>
              <w:t>活性炭吸附是一种常用的吸附方法，在有机废气处理过程中，活性炭常被用来吸附烷烃、烯烃、芳香烃、酮、醛、氯代烃、</w:t>
            </w:r>
            <w:proofErr w:type="gramStart"/>
            <w:r w:rsidRPr="00357DD1">
              <w:rPr>
                <w:snapToGrid w:val="0"/>
                <w:sz w:val="21"/>
                <w:szCs w:val="21"/>
              </w:rPr>
              <w:t>酯以及</w:t>
            </w:r>
            <w:proofErr w:type="gramEnd"/>
            <w:r w:rsidRPr="00357DD1">
              <w:rPr>
                <w:snapToGrid w:val="0"/>
                <w:sz w:val="21"/>
                <w:szCs w:val="21"/>
              </w:rPr>
              <w:t>挥发性有机化合物（</w:t>
            </w:r>
            <w:r w:rsidRPr="00357DD1">
              <w:rPr>
                <w:snapToGrid w:val="0"/>
                <w:sz w:val="21"/>
                <w:szCs w:val="21"/>
              </w:rPr>
              <w:t>VOCs</w:t>
            </w:r>
            <w:r w:rsidRPr="00357DD1">
              <w:rPr>
                <w:snapToGrid w:val="0"/>
                <w:sz w:val="21"/>
                <w:szCs w:val="21"/>
              </w:rPr>
              <w:t>）。经</w:t>
            </w:r>
            <w:r w:rsidRPr="00357DD1">
              <w:rPr>
                <w:rFonts w:hint="eastAsia"/>
                <w:snapToGrid w:val="0"/>
                <w:sz w:val="21"/>
                <w:szCs w:val="21"/>
              </w:rPr>
              <w:t>活性炭</w:t>
            </w:r>
            <w:r w:rsidRPr="00357DD1">
              <w:rPr>
                <w:snapToGrid w:val="0"/>
                <w:sz w:val="21"/>
                <w:szCs w:val="21"/>
              </w:rPr>
              <w:t>处理后有机废气排放可达相应排放标准限值，与《挥发性有机物（</w:t>
            </w:r>
            <w:r w:rsidRPr="00357DD1">
              <w:rPr>
                <w:snapToGrid w:val="0"/>
                <w:sz w:val="21"/>
                <w:szCs w:val="21"/>
              </w:rPr>
              <w:t>VOCs</w:t>
            </w:r>
            <w:r w:rsidRPr="00357DD1">
              <w:rPr>
                <w:snapToGrid w:val="0"/>
                <w:sz w:val="21"/>
                <w:szCs w:val="21"/>
              </w:rPr>
              <w:t>）污染防治技术政策》（公告</w:t>
            </w:r>
            <w:r w:rsidRPr="00357DD1">
              <w:rPr>
                <w:snapToGrid w:val="0"/>
                <w:sz w:val="21"/>
                <w:szCs w:val="21"/>
              </w:rPr>
              <w:t>2013</w:t>
            </w:r>
            <w:r w:rsidRPr="00357DD1">
              <w:rPr>
                <w:snapToGrid w:val="0"/>
                <w:sz w:val="21"/>
                <w:szCs w:val="21"/>
              </w:rPr>
              <w:t>年第</w:t>
            </w:r>
            <w:r w:rsidRPr="00357DD1">
              <w:rPr>
                <w:snapToGrid w:val="0"/>
                <w:sz w:val="21"/>
                <w:szCs w:val="21"/>
              </w:rPr>
              <w:t>31</w:t>
            </w:r>
            <w:r w:rsidRPr="00357DD1">
              <w:rPr>
                <w:snapToGrid w:val="0"/>
                <w:sz w:val="21"/>
                <w:szCs w:val="21"/>
              </w:rPr>
              <w:t>号</w:t>
            </w:r>
            <w:r w:rsidRPr="00357DD1">
              <w:rPr>
                <w:snapToGrid w:val="0"/>
                <w:sz w:val="21"/>
                <w:szCs w:val="21"/>
              </w:rPr>
              <w:t>2013</w:t>
            </w:r>
            <w:r w:rsidRPr="00357DD1">
              <w:rPr>
                <w:snapToGrid w:val="0"/>
                <w:sz w:val="21"/>
                <w:szCs w:val="21"/>
              </w:rPr>
              <w:t>年</w:t>
            </w:r>
            <w:r w:rsidRPr="00357DD1">
              <w:rPr>
                <w:snapToGrid w:val="0"/>
                <w:sz w:val="21"/>
                <w:szCs w:val="21"/>
              </w:rPr>
              <w:t>5</w:t>
            </w:r>
            <w:r w:rsidRPr="00357DD1">
              <w:rPr>
                <w:snapToGrid w:val="0"/>
                <w:sz w:val="21"/>
                <w:szCs w:val="21"/>
              </w:rPr>
              <w:t>月</w:t>
            </w:r>
            <w:r w:rsidRPr="00357DD1">
              <w:rPr>
                <w:snapToGrid w:val="0"/>
                <w:sz w:val="21"/>
                <w:szCs w:val="21"/>
              </w:rPr>
              <w:t>24</w:t>
            </w:r>
            <w:r w:rsidRPr="00357DD1">
              <w:rPr>
                <w:snapToGrid w:val="0"/>
                <w:sz w:val="21"/>
                <w:szCs w:val="21"/>
              </w:rPr>
              <w:t>日实施）相符。本项目采用的废气处理装置方法成熟，国内外许多化工企业多应用该法，处理效果好，其优点是设备较简单、处理效率高、运行成本相对较低。二级活性炭吸附装置对挥发性有机物的去处效率能达到</w:t>
            </w:r>
            <w:r w:rsidRPr="00357DD1">
              <w:rPr>
                <w:snapToGrid w:val="0"/>
                <w:sz w:val="21"/>
                <w:szCs w:val="21"/>
              </w:rPr>
              <w:t>80%</w:t>
            </w:r>
            <w:r w:rsidRPr="00357DD1">
              <w:rPr>
                <w:snapToGrid w:val="0"/>
                <w:sz w:val="21"/>
                <w:szCs w:val="21"/>
              </w:rPr>
              <w:t>。</w:t>
            </w:r>
          </w:p>
          <w:p w14:paraId="7A44D2EF" w14:textId="74010364" w:rsidR="001E5958" w:rsidRPr="00357DD1" w:rsidRDefault="002B4D88">
            <w:pPr>
              <w:pStyle w:val="ab"/>
              <w:spacing w:line="360" w:lineRule="auto"/>
              <w:ind w:firstLineChars="200" w:firstLine="420"/>
              <w:jc w:val="both"/>
              <w:rPr>
                <w:snapToGrid w:val="0"/>
                <w:sz w:val="21"/>
                <w:szCs w:val="21"/>
              </w:rPr>
            </w:pPr>
            <w:r w:rsidRPr="00357DD1">
              <w:rPr>
                <w:snapToGrid w:val="0"/>
                <w:sz w:val="21"/>
                <w:szCs w:val="21"/>
              </w:rPr>
              <w:t>根据《吸附法工业有机废气治理工程技术规范》（</w:t>
            </w:r>
            <w:r w:rsidRPr="00357DD1">
              <w:rPr>
                <w:snapToGrid w:val="0"/>
                <w:sz w:val="21"/>
                <w:szCs w:val="21"/>
              </w:rPr>
              <w:t>HJ2026-2013</w:t>
            </w:r>
            <w:r w:rsidRPr="00357DD1">
              <w:rPr>
                <w:snapToGrid w:val="0"/>
                <w:sz w:val="21"/>
                <w:szCs w:val="21"/>
              </w:rPr>
              <w:t>）中对活性炭吸附的要求，</w:t>
            </w:r>
            <w:r w:rsidRPr="00357DD1">
              <w:rPr>
                <w:rFonts w:hint="eastAsia"/>
                <w:snapToGrid w:val="0"/>
                <w:sz w:val="21"/>
                <w:szCs w:val="21"/>
              </w:rPr>
              <w:t>对于固定床采用颗粒状</w:t>
            </w:r>
            <w:r w:rsidRPr="00357DD1">
              <w:rPr>
                <w:snapToGrid w:val="0"/>
                <w:sz w:val="21"/>
                <w:szCs w:val="21"/>
              </w:rPr>
              <w:t>活性炭</w:t>
            </w:r>
            <w:r w:rsidRPr="00357DD1">
              <w:rPr>
                <w:rFonts w:hint="eastAsia"/>
                <w:snapToGrid w:val="0"/>
                <w:sz w:val="21"/>
                <w:szCs w:val="21"/>
              </w:rPr>
              <w:t>吸附剂时</w:t>
            </w:r>
            <w:r w:rsidRPr="00357DD1">
              <w:rPr>
                <w:snapToGrid w:val="0"/>
                <w:sz w:val="21"/>
                <w:szCs w:val="21"/>
              </w:rPr>
              <w:t>，过滤速度应</w:t>
            </w:r>
            <w:r w:rsidRPr="00357DD1">
              <w:rPr>
                <w:rFonts w:hint="eastAsia"/>
                <w:snapToGrid w:val="0"/>
                <w:sz w:val="21"/>
                <w:szCs w:val="21"/>
              </w:rPr>
              <w:t>低于</w:t>
            </w:r>
            <w:r w:rsidRPr="00357DD1">
              <w:rPr>
                <w:rFonts w:hint="eastAsia"/>
                <w:snapToGrid w:val="0"/>
                <w:sz w:val="21"/>
                <w:szCs w:val="21"/>
              </w:rPr>
              <w:t>0.6</w:t>
            </w:r>
            <w:r w:rsidRPr="00357DD1">
              <w:rPr>
                <w:snapToGrid w:val="0"/>
                <w:sz w:val="21"/>
                <w:szCs w:val="21"/>
              </w:rPr>
              <w:t>0m/s</w:t>
            </w:r>
            <w:r w:rsidRPr="00357DD1">
              <w:rPr>
                <w:snapToGrid w:val="0"/>
                <w:sz w:val="21"/>
                <w:szCs w:val="21"/>
              </w:rPr>
              <w:t>，过滤</w:t>
            </w:r>
            <w:r w:rsidRPr="00357DD1">
              <w:rPr>
                <w:rFonts w:hint="eastAsia"/>
                <w:snapToGrid w:val="0"/>
                <w:sz w:val="21"/>
                <w:szCs w:val="21"/>
              </w:rPr>
              <w:t>停留时间</w:t>
            </w:r>
            <w:r w:rsidRPr="00357DD1">
              <w:rPr>
                <w:snapToGrid w:val="0"/>
                <w:sz w:val="21"/>
                <w:szCs w:val="21"/>
              </w:rPr>
              <w:t>一般</w:t>
            </w:r>
            <w:r w:rsidRPr="00357DD1">
              <w:rPr>
                <w:rFonts w:hint="eastAsia"/>
                <w:snapToGrid w:val="0"/>
                <w:sz w:val="21"/>
                <w:szCs w:val="21"/>
              </w:rPr>
              <w:t>为</w:t>
            </w:r>
            <w:r w:rsidRPr="00357DD1">
              <w:rPr>
                <w:rFonts w:hint="eastAsia"/>
                <w:snapToGrid w:val="0"/>
                <w:sz w:val="21"/>
                <w:szCs w:val="21"/>
              </w:rPr>
              <w:t>0.2s~2s</w:t>
            </w:r>
            <w:r w:rsidRPr="00357DD1">
              <w:rPr>
                <w:rFonts w:hint="eastAsia"/>
                <w:snapToGrid w:val="0"/>
                <w:sz w:val="21"/>
                <w:szCs w:val="21"/>
              </w:rPr>
              <w:t>。</w:t>
            </w:r>
            <w:r w:rsidR="001E3867" w:rsidRPr="00357DD1">
              <w:rPr>
                <w:rFonts w:hint="eastAsia"/>
                <w:snapToGrid w:val="0"/>
                <w:sz w:val="21"/>
                <w:szCs w:val="21"/>
              </w:rPr>
              <w:t>本项目二级活性炭装置</w:t>
            </w:r>
            <w:r w:rsidRPr="00357DD1">
              <w:rPr>
                <w:rFonts w:hint="eastAsia"/>
                <w:snapToGrid w:val="0"/>
                <w:sz w:val="21"/>
                <w:szCs w:val="21"/>
              </w:rPr>
              <w:t>过滤风速为</w:t>
            </w:r>
            <w:r w:rsidR="002D6882" w:rsidRPr="00357DD1">
              <w:rPr>
                <w:snapToGrid w:val="0"/>
                <w:sz w:val="21"/>
                <w:szCs w:val="21"/>
              </w:rPr>
              <w:t>0.6</w:t>
            </w:r>
            <w:r w:rsidRPr="00357DD1">
              <w:rPr>
                <w:snapToGrid w:val="0"/>
                <w:sz w:val="21"/>
                <w:szCs w:val="21"/>
              </w:rPr>
              <w:t>m/s</w:t>
            </w:r>
            <w:r w:rsidRPr="00357DD1">
              <w:rPr>
                <w:rFonts w:hint="eastAsia"/>
                <w:snapToGrid w:val="0"/>
                <w:sz w:val="21"/>
                <w:szCs w:val="21"/>
              </w:rPr>
              <w:t>，废气停留时间为</w:t>
            </w:r>
            <w:r w:rsidR="001E3867" w:rsidRPr="00357DD1">
              <w:rPr>
                <w:snapToGrid w:val="0"/>
                <w:sz w:val="21"/>
                <w:szCs w:val="21"/>
              </w:rPr>
              <w:t>1.</w:t>
            </w:r>
            <w:r w:rsidR="002D6882" w:rsidRPr="00357DD1">
              <w:rPr>
                <w:snapToGrid w:val="0"/>
                <w:sz w:val="21"/>
                <w:szCs w:val="21"/>
              </w:rPr>
              <w:t>9</w:t>
            </w:r>
            <w:r w:rsidRPr="00357DD1">
              <w:rPr>
                <w:snapToGrid w:val="0"/>
                <w:sz w:val="21"/>
                <w:szCs w:val="21"/>
              </w:rPr>
              <w:t>s</w:t>
            </w:r>
            <w:r w:rsidRPr="00357DD1">
              <w:rPr>
                <w:rFonts w:hint="eastAsia"/>
                <w:snapToGrid w:val="0"/>
                <w:sz w:val="21"/>
                <w:szCs w:val="21"/>
              </w:rPr>
              <w:t>，</w:t>
            </w:r>
            <w:r w:rsidRPr="00357DD1">
              <w:rPr>
                <w:snapToGrid w:val="0"/>
                <w:sz w:val="21"/>
                <w:szCs w:val="21"/>
              </w:rPr>
              <w:t>符合吸附工程设计要求</w:t>
            </w:r>
            <w:r w:rsidRPr="00357DD1">
              <w:rPr>
                <w:rFonts w:hint="eastAsia"/>
                <w:snapToGrid w:val="0"/>
                <w:sz w:val="21"/>
                <w:szCs w:val="21"/>
              </w:rPr>
              <w:t>；</w:t>
            </w:r>
          </w:p>
          <w:p w14:paraId="3D5D0F0A" w14:textId="77777777" w:rsidR="001E5958" w:rsidRPr="00357DD1" w:rsidRDefault="002B4D88">
            <w:pPr>
              <w:pStyle w:val="ab"/>
              <w:tabs>
                <w:tab w:val="right" w:pos="8088"/>
              </w:tabs>
              <w:spacing w:line="360" w:lineRule="auto"/>
              <w:ind w:firstLineChars="200" w:firstLine="420"/>
              <w:jc w:val="both"/>
              <w:rPr>
                <w:snapToGrid w:val="0"/>
                <w:sz w:val="21"/>
                <w:szCs w:val="21"/>
              </w:rPr>
            </w:pPr>
            <w:r w:rsidRPr="00357DD1">
              <w:rPr>
                <w:rFonts w:hint="eastAsia"/>
                <w:snapToGrid w:val="0"/>
                <w:sz w:val="21"/>
                <w:szCs w:val="21"/>
              </w:rPr>
              <w:t>根据《省生态环境厅关于将排污单位活性炭使用更换纳入排污许可管理的通知》（苏环办</w:t>
            </w:r>
            <w:r w:rsidRPr="00357DD1">
              <w:rPr>
                <w:rFonts w:hint="eastAsia"/>
                <w:snapToGrid w:val="0"/>
                <w:sz w:val="21"/>
                <w:szCs w:val="21"/>
              </w:rPr>
              <w:t>[2021]218</w:t>
            </w:r>
            <w:r w:rsidRPr="00357DD1">
              <w:rPr>
                <w:rFonts w:hint="eastAsia"/>
                <w:snapToGrid w:val="0"/>
                <w:sz w:val="21"/>
                <w:szCs w:val="21"/>
              </w:rPr>
              <w:t>号）附件中要求，活性炭更换周期计算方法如下：</w:t>
            </w:r>
          </w:p>
          <w:p w14:paraId="3616C1FC" w14:textId="77777777" w:rsidR="001E5958" w:rsidRPr="00357DD1" w:rsidRDefault="002B4D88">
            <w:pPr>
              <w:pStyle w:val="ab"/>
              <w:tabs>
                <w:tab w:val="left" w:pos="253"/>
                <w:tab w:val="right" w:pos="8088"/>
              </w:tabs>
              <w:spacing w:line="360" w:lineRule="auto"/>
              <w:jc w:val="center"/>
              <w:rPr>
                <w:snapToGrid w:val="0"/>
                <w:sz w:val="21"/>
                <w:szCs w:val="21"/>
              </w:rPr>
            </w:pPr>
            <w:r w:rsidRPr="00357DD1">
              <w:rPr>
                <w:rFonts w:hint="eastAsia"/>
                <w:snapToGrid w:val="0"/>
                <w:sz w:val="21"/>
                <w:szCs w:val="21"/>
              </w:rPr>
              <w:t>T=m</w:t>
            </w:r>
            <w:r w:rsidRPr="00357DD1">
              <w:rPr>
                <w:rFonts w:hint="eastAsia"/>
                <w:snapToGrid w:val="0"/>
                <w:sz w:val="21"/>
                <w:szCs w:val="21"/>
              </w:rPr>
              <w:t>×</w:t>
            </w:r>
            <w:r w:rsidRPr="00357DD1">
              <w:rPr>
                <w:rFonts w:hint="eastAsia"/>
                <w:snapToGrid w:val="0"/>
                <w:sz w:val="21"/>
                <w:szCs w:val="21"/>
              </w:rPr>
              <w:t>s</w:t>
            </w:r>
            <w:r w:rsidRPr="00357DD1">
              <w:rPr>
                <w:rFonts w:hint="eastAsia"/>
                <w:snapToGrid w:val="0"/>
                <w:sz w:val="21"/>
                <w:szCs w:val="21"/>
              </w:rPr>
              <w:t>÷（</w:t>
            </w:r>
            <w:r w:rsidRPr="00357DD1">
              <w:rPr>
                <w:rFonts w:hint="eastAsia"/>
                <w:snapToGrid w:val="0"/>
                <w:sz w:val="21"/>
                <w:szCs w:val="21"/>
              </w:rPr>
              <w:t>c</w:t>
            </w:r>
            <w:r w:rsidRPr="00357DD1">
              <w:rPr>
                <w:rFonts w:hint="eastAsia"/>
                <w:snapToGrid w:val="0"/>
                <w:sz w:val="21"/>
                <w:szCs w:val="21"/>
              </w:rPr>
              <w:t>×</w:t>
            </w:r>
            <w:r w:rsidRPr="00357DD1">
              <w:rPr>
                <w:rFonts w:hint="eastAsia"/>
                <w:snapToGrid w:val="0"/>
                <w:sz w:val="21"/>
                <w:szCs w:val="21"/>
              </w:rPr>
              <w:t>10</w:t>
            </w:r>
            <w:r w:rsidRPr="00357DD1">
              <w:rPr>
                <w:rFonts w:hint="eastAsia"/>
                <w:snapToGrid w:val="0"/>
                <w:sz w:val="21"/>
                <w:szCs w:val="21"/>
                <w:vertAlign w:val="superscript"/>
              </w:rPr>
              <w:t>-6</w:t>
            </w:r>
            <w:r w:rsidRPr="00357DD1">
              <w:rPr>
                <w:rFonts w:hint="eastAsia"/>
                <w:snapToGrid w:val="0"/>
                <w:sz w:val="21"/>
                <w:szCs w:val="21"/>
              </w:rPr>
              <w:t>×</w:t>
            </w:r>
            <w:r w:rsidRPr="00357DD1">
              <w:rPr>
                <w:rFonts w:hint="eastAsia"/>
                <w:snapToGrid w:val="0"/>
                <w:sz w:val="21"/>
                <w:szCs w:val="21"/>
              </w:rPr>
              <w:t>Q</w:t>
            </w:r>
            <w:r w:rsidRPr="00357DD1">
              <w:rPr>
                <w:rFonts w:hint="eastAsia"/>
                <w:snapToGrid w:val="0"/>
                <w:sz w:val="21"/>
                <w:szCs w:val="21"/>
              </w:rPr>
              <w:t>×</w:t>
            </w:r>
            <w:r w:rsidRPr="00357DD1">
              <w:rPr>
                <w:rFonts w:hint="eastAsia"/>
                <w:snapToGrid w:val="0"/>
                <w:sz w:val="21"/>
                <w:szCs w:val="21"/>
              </w:rPr>
              <w:t>t</w:t>
            </w:r>
            <w:r w:rsidRPr="00357DD1">
              <w:rPr>
                <w:rFonts w:hint="eastAsia"/>
                <w:snapToGrid w:val="0"/>
                <w:sz w:val="21"/>
                <w:szCs w:val="21"/>
              </w:rPr>
              <w:t>）</w:t>
            </w:r>
          </w:p>
          <w:p w14:paraId="221CA1BD" w14:textId="77777777" w:rsidR="001E5958" w:rsidRPr="00357DD1" w:rsidRDefault="002B4D88">
            <w:pPr>
              <w:pStyle w:val="ab"/>
              <w:tabs>
                <w:tab w:val="left" w:pos="253"/>
                <w:tab w:val="right" w:pos="8088"/>
              </w:tabs>
              <w:spacing w:line="360" w:lineRule="auto"/>
              <w:ind w:firstLine="420"/>
              <w:rPr>
                <w:snapToGrid w:val="0"/>
                <w:sz w:val="21"/>
                <w:szCs w:val="21"/>
              </w:rPr>
            </w:pPr>
            <w:r w:rsidRPr="00357DD1">
              <w:rPr>
                <w:rFonts w:hint="eastAsia"/>
                <w:snapToGrid w:val="0"/>
                <w:sz w:val="21"/>
                <w:szCs w:val="21"/>
              </w:rPr>
              <w:t>式中：</w:t>
            </w:r>
            <w:r w:rsidRPr="00357DD1">
              <w:rPr>
                <w:rFonts w:hint="eastAsia"/>
                <w:snapToGrid w:val="0"/>
                <w:sz w:val="21"/>
                <w:szCs w:val="21"/>
              </w:rPr>
              <w:t>T</w:t>
            </w:r>
            <w:r w:rsidRPr="00357DD1">
              <w:rPr>
                <w:rFonts w:hint="eastAsia"/>
                <w:snapToGrid w:val="0"/>
                <w:sz w:val="21"/>
                <w:szCs w:val="21"/>
              </w:rPr>
              <w:t>——更换周期，天；</w:t>
            </w:r>
          </w:p>
          <w:p w14:paraId="3F75842F" w14:textId="77777777" w:rsidR="001E5958" w:rsidRPr="00357DD1" w:rsidRDefault="002B4D88">
            <w:pPr>
              <w:pStyle w:val="ab"/>
              <w:tabs>
                <w:tab w:val="left" w:pos="253"/>
                <w:tab w:val="right" w:pos="8088"/>
              </w:tabs>
              <w:spacing w:line="360" w:lineRule="auto"/>
              <w:ind w:firstLine="420"/>
              <w:rPr>
                <w:snapToGrid w:val="0"/>
                <w:sz w:val="21"/>
                <w:szCs w:val="21"/>
              </w:rPr>
            </w:pPr>
            <w:r w:rsidRPr="00357DD1">
              <w:rPr>
                <w:rFonts w:hint="eastAsia"/>
                <w:snapToGrid w:val="0"/>
                <w:sz w:val="21"/>
                <w:szCs w:val="21"/>
              </w:rPr>
              <w:t xml:space="preserve">      m</w:t>
            </w:r>
            <w:r w:rsidRPr="00357DD1">
              <w:rPr>
                <w:rFonts w:hint="eastAsia"/>
                <w:snapToGrid w:val="0"/>
                <w:sz w:val="21"/>
                <w:szCs w:val="21"/>
              </w:rPr>
              <w:t>——活性炭用量，</w:t>
            </w:r>
            <w:r w:rsidRPr="00357DD1">
              <w:rPr>
                <w:rFonts w:hint="eastAsia"/>
                <w:snapToGrid w:val="0"/>
                <w:sz w:val="21"/>
                <w:szCs w:val="21"/>
              </w:rPr>
              <w:t>kg</w:t>
            </w:r>
            <w:r w:rsidRPr="00357DD1">
              <w:rPr>
                <w:rFonts w:hint="eastAsia"/>
                <w:snapToGrid w:val="0"/>
                <w:sz w:val="21"/>
                <w:szCs w:val="21"/>
              </w:rPr>
              <w:t>；</w:t>
            </w:r>
          </w:p>
          <w:p w14:paraId="1A5CE594" w14:textId="77777777" w:rsidR="001E5958" w:rsidRPr="00357DD1" w:rsidRDefault="002B4D88">
            <w:pPr>
              <w:pStyle w:val="ab"/>
              <w:tabs>
                <w:tab w:val="left" w:pos="253"/>
                <w:tab w:val="right" w:pos="8088"/>
              </w:tabs>
              <w:spacing w:line="360" w:lineRule="auto"/>
              <w:ind w:firstLine="420"/>
              <w:rPr>
                <w:snapToGrid w:val="0"/>
                <w:sz w:val="21"/>
                <w:szCs w:val="21"/>
              </w:rPr>
            </w:pPr>
            <w:r w:rsidRPr="00357DD1">
              <w:rPr>
                <w:rFonts w:hint="eastAsia"/>
                <w:snapToGrid w:val="0"/>
                <w:sz w:val="21"/>
                <w:szCs w:val="21"/>
              </w:rPr>
              <w:t xml:space="preserve">      s</w:t>
            </w:r>
            <w:r w:rsidRPr="00357DD1">
              <w:rPr>
                <w:rFonts w:hint="eastAsia"/>
                <w:snapToGrid w:val="0"/>
                <w:sz w:val="21"/>
                <w:szCs w:val="21"/>
              </w:rPr>
              <w:t>——动态吸附量，</w:t>
            </w:r>
            <w:r w:rsidRPr="00357DD1">
              <w:rPr>
                <w:rFonts w:hint="eastAsia"/>
                <w:snapToGrid w:val="0"/>
                <w:sz w:val="21"/>
                <w:szCs w:val="21"/>
              </w:rPr>
              <w:t>%</w:t>
            </w:r>
            <w:r w:rsidRPr="00357DD1">
              <w:rPr>
                <w:rFonts w:hint="eastAsia"/>
                <w:snapToGrid w:val="0"/>
                <w:sz w:val="21"/>
                <w:szCs w:val="21"/>
              </w:rPr>
              <w:t>；（一般取</w:t>
            </w:r>
            <w:r w:rsidRPr="00357DD1">
              <w:rPr>
                <w:rFonts w:hint="eastAsia"/>
                <w:snapToGrid w:val="0"/>
                <w:sz w:val="21"/>
                <w:szCs w:val="21"/>
              </w:rPr>
              <w:t>10%</w:t>
            </w:r>
            <w:r w:rsidRPr="00357DD1">
              <w:rPr>
                <w:rFonts w:hint="eastAsia"/>
                <w:snapToGrid w:val="0"/>
                <w:sz w:val="21"/>
                <w:szCs w:val="21"/>
              </w:rPr>
              <w:t>）</w:t>
            </w:r>
          </w:p>
          <w:p w14:paraId="78E024D2" w14:textId="77777777" w:rsidR="001E5958" w:rsidRPr="00357DD1" w:rsidRDefault="002B4D88">
            <w:pPr>
              <w:pStyle w:val="ab"/>
              <w:tabs>
                <w:tab w:val="left" w:pos="253"/>
                <w:tab w:val="right" w:pos="8088"/>
              </w:tabs>
              <w:spacing w:line="360" w:lineRule="auto"/>
              <w:ind w:firstLine="420"/>
              <w:rPr>
                <w:snapToGrid w:val="0"/>
                <w:sz w:val="21"/>
                <w:szCs w:val="21"/>
              </w:rPr>
            </w:pPr>
            <w:r w:rsidRPr="00357DD1">
              <w:rPr>
                <w:rFonts w:hint="eastAsia"/>
                <w:snapToGrid w:val="0"/>
                <w:sz w:val="21"/>
                <w:szCs w:val="21"/>
              </w:rPr>
              <w:t xml:space="preserve">      c</w:t>
            </w:r>
            <w:r w:rsidRPr="00357DD1">
              <w:rPr>
                <w:rFonts w:hint="eastAsia"/>
                <w:snapToGrid w:val="0"/>
                <w:sz w:val="21"/>
                <w:szCs w:val="21"/>
              </w:rPr>
              <w:t>——活性炭削减的</w:t>
            </w:r>
            <w:r w:rsidRPr="00357DD1">
              <w:rPr>
                <w:rFonts w:hint="eastAsia"/>
                <w:snapToGrid w:val="0"/>
                <w:sz w:val="21"/>
                <w:szCs w:val="21"/>
              </w:rPr>
              <w:t>VOCs</w:t>
            </w:r>
            <w:r w:rsidRPr="00357DD1">
              <w:rPr>
                <w:rFonts w:hint="eastAsia"/>
                <w:snapToGrid w:val="0"/>
                <w:sz w:val="21"/>
                <w:szCs w:val="21"/>
              </w:rPr>
              <w:t>浓度，</w:t>
            </w:r>
            <w:r w:rsidRPr="00357DD1">
              <w:rPr>
                <w:rFonts w:hint="eastAsia"/>
                <w:snapToGrid w:val="0"/>
                <w:sz w:val="21"/>
                <w:szCs w:val="21"/>
              </w:rPr>
              <w:t>mg/m</w:t>
            </w:r>
            <w:r w:rsidRPr="00357DD1">
              <w:rPr>
                <w:rFonts w:hint="eastAsia"/>
                <w:snapToGrid w:val="0"/>
                <w:sz w:val="21"/>
                <w:szCs w:val="21"/>
                <w:vertAlign w:val="superscript"/>
              </w:rPr>
              <w:t>3</w:t>
            </w:r>
            <w:r w:rsidRPr="00357DD1">
              <w:rPr>
                <w:rFonts w:hint="eastAsia"/>
                <w:snapToGrid w:val="0"/>
                <w:sz w:val="21"/>
                <w:szCs w:val="21"/>
              </w:rPr>
              <w:t>；</w:t>
            </w:r>
          </w:p>
          <w:p w14:paraId="49F1861F" w14:textId="77777777" w:rsidR="001E5958" w:rsidRPr="00357DD1" w:rsidRDefault="002B4D88">
            <w:pPr>
              <w:pStyle w:val="ab"/>
              <w:tabs>
                <w:tab w:val="left" w:pos="253"/>
                <w:tab w:val="right" w:pos="8088"/>
              </w:tabs>
              <w:spacing w:line="360" w:lineRule="auto"/>
              <w:ind w:firstLine="420"/>
              <w:rPr>
                <w:snapToGrid w:val="0"/>
                <w:sz w:val="21"/>
                <w:szCs w:val="21"/>
              </w:rPr>
            </w:pPr>
            <w:r w:rsidRPr="00357DD1">
              <w:rPr>
                <w:rFonts w:hint="eastAsia"/>
                <w:snapToGrid w:val="0"/>
                <w:sz w:val="21"/>
                <w:szCs w:val="21"/>
              </w:rPr>
              <w:t xml:space="preserve">      Q</w:t>
            </w:r>
            <w:r w:rsidRPr="00357DD1">
              <w:rPr>
                <w:rFonts w:hint="eastAsia"/>
                <w:snapToGrid w:val="0"/>
                <w:sz w:val="21"/>
                <w:szCs w:val="21"/>
              </w:rPr>
              <w:t>——风量，</w:t>
            </w:r>
            <w:r w:rsidRPr="00357DD1">
              <w:rPr>
                <w:rFonts w:hint="eastAsia"/>
                <w:snapToGrid w:val="0"/>
                <w:sz w:val="21"/>
                <w:szCs w:val="21"/>
              </w:rPr>
              <w:t>m</w:t>
            </w:r>
            <w:r w:rsidRPr="00357DD1">
              <w:rPr>
                <w:rFonts w:hint="eastAsia"/>
                <w:snapToGrid w:val="0"/>
                <w:sz w:val="21"/>
                <w:szCs w:val="21"/>
                <w:vertAlign w:val="superscript"/>
              </w:rPr>
              <w:t>3</w:t>
            </w:r>
            <w:r w:rsidRPr="00357DD1">
              <w:rPr>
                <w:rFonts w:hint="eastAsia"/>
                <w:snapToGrid w:val="0"/>
                <w:sz w:val="21"/>
                <w:szCs w:val="21"/>
              </w:rPr>
              <w:t>/h</w:t>
            </w:r>
            <w:r w:rsidRPr="00357DD1">
              <w:rPr>
                <w:rFonts w:hint="eastAsia"/>
                <w:snapToGrid w:val="0"/>
                <w:sz w:val="21"/>
                <w:szCs w:val="21"/>
              </w:rPr>
              <w:t>；</w:t>
            </w:r>
          </w:p>
          <w:p w14:paraId="51B33A96" w14:textId="77777777" w:rsidR="001E5958" w:rsidRPr="00357DD1" w:rsidRDefault="002B4D88">
            <w:pPr>
              <w:pStyle w:val="ab"/>
              <w:tabs>
                <w:tab w:val="left" w:pos="253"/>
                <w:tab w:val="left" w:pos="3818"/>
              </w:tabs>
              <w:spacing w:line="360" w:lineRule="auto"/>
              <w:ind w:firstLine="420"/>
              <w:rPr>
                <w:snapToGrid w:val="0"/>
                <w:sz w:val="21"/>
                <w:szCs w:val="21"/>
              </w:rPr>
            </w:pPr>
            <w:r w:rsidRPr="00357DD1">
              <w:rPr>
                <w:rFonts w:hint="eastAsia"/>
                <w:snapToGrid w:val="0"/>
                <w:sz w:val="21"/>
                <w:szCs w:val="21"/>
              </w:rPr>
              <w:t xml:space="preserve">      t</w:t>
            </w:r>
            <w:r w:rsidRPr="00357DD1">
              <w:rPr>
                <w:rFonts w:hint="eastAsia"/>
                <w:snapToGrid w:val="0"/>
                <w:sz w:val="21"/>
                <w:szCs w:val="21"/>
              </w:rPr>
              <w:t>——运行时间，</w:t>
            </w:r>
            <w:r w:rsidRPr="00357DD1">
              <w:rPr>
                <w:rFonts w:hint="eastAsia"/>
                <w:snapToGrid w:val="0"/>
                <w:sz w:val="21"/>
                <w:szCs w:val="21"/>
              </w:rPr>
              <w:t>h/d</w:t>
            </w:r>
            <w:r w:rsidRPr="00357DD1">
              <w:rPr>
                <w:rFonts w:hint="eastAsia"/>
                <w:snapToGrid w:val="0"/>
                <w:sz w:val="21"/>
                <w:szCs w:val="21"/>
              </w:rPr>
              <w:t>。</w:t>
            </w:r>
          </w:p>
          <w:p w14:paraId="63DB78D6" w14:textId="77777777" w:rsidR="001E5958" w:rsidRPr="00357DD1" w:rsidRDefault="002B4D88">
            <w:pPr>
              <w:pStyle w:val="ab"/>
              <w:tabs>
                <w:tab w:val="left" w:pos="253"/>
                <w:tab w:val="left" w:pos="3818"/>
              </w:tabs>
              <w:spacing w:line="360" w:lineRule="auto"/>
              <w:ind w:firstLine="420"/>
              <w:rPr>
                <w:snapToGrid w:val="0"/>
                <w:sz w:val="21"/>
                <w:szCs w:val="21"/>
              </w:rPr>
            </w:pPr>
            <w:r w:rsidRPr="00357DD1">
              <w:rPr>
                <w:rFonts w:hint="eastAsia"/>
                <w:snapToGrid w:val="0"/>
                <w:sz w:val="21"/>
                <w:szCs w:val="21"/>
              </w:rPr>
              <w:lastRenderedPageBreak/>
              <w:t>本项目活性炭更换周期情况如下表：</w:t>
            </w:r>
          </w:p>
          <w:p w14:paraId="75B79C9B" w14:textId="1D85C433" w:rsidR="001E5958" w:rsidRPr="00357DD1" w:rsidRDefault="002B4D88">
            <w:pPr>
              <w:pStyle w:val="ab"/>
              <w:tabs>
                <w:tab w:val="left" w:pos="253"/>
                <w:tab w:val="left" w:pos="3818"/>
              </w:tabs>
              <w:jc w:val="center"/>
              <w:rPr>
                <w:b/>
                <w:sz w:val="21"/>
                <w:szCs w:val="21"/>
              </w:rPr>
            </w:pPr>
            <w:r w:rsidRPr="00357DD1">
              <w:rPr>
                <w:b/>
                <w:sz w:val="21"/>
                <w:szCs w:val="21"/>
                <w:lang w:val="zh-CN"/>
              </w:rPr>
              <w:t>表</w:t>
            </w:r>
            <w:r w:rsidRPr="00357DD1">
              <w:rPr>
                <w:b/>
                <w:sz w:val="21"/>
                <w:szCs w:val="21"/>
                <w:lang w:val="zh-CN"/>
              </w:rPr>
              <w:t>4-</w:t>
            </w:r>
            <w:r w:rsidR="00357DD1">
              <w:rPr>
                <w:b/>
                <w:sz w:val="21"/>
                <w:szCs w:val="21"/>
              </w:rPr>
              <w:t>6</w:t>
            </w:r>
            <w:r w:rsidRPr="00357DD1">
              <w:rPr>
                <w:rFonts w:hint="eastAsia"/>
                <w:b/>
                <w:sz w:val="21"/>
                <w:szCs w:val="21"/>
                <w:lang w:val="zh-CN"/>
              </w:rPr>
              <w:t xml:space="preserve"> </w:t>
            </w:r>
            <w:r w:rsidRPr="00357DD1">
              <w:rPr>
                <w:b/>
                <w:sz w:val="21"/>
                <w:szCs w:val="21"/>
                <w:lang w:val="zh-CN"/>
              </w:rPr>
              <w:t>二级活性炭</w:t>
            </w:r>
            <w:r w:rsidRPr="00357DD1">
              <w:rPr>
                <w:rFonts w:hint="eastAsia"/>
                <w:b/>
                <w:sz w:val="21"/>
                <w:szCs w:val="21"/>
              </w:rPr>
              <w:t>更换周期计算表</w:t>
            </w:r>
          </w:p>
          <w:tbl>
            <w:tblPr>
              <w:tblStyle w:val="afd"/>
              <w:tblW w:w="0" w:type="auto"/>
              <w:jc w:val="center"/>
              <w:tblLook w:val="04A0" w:firstRow="1" w:lastRow="0" w:firstColumn="1" w:lastColumn="0" w:noHBand="0" w:noVBand="1"/>
            </w:tblPr>
            <w:tblGrid>
              <w:gridCol w:w="1096"/>
              <w:gridCol w:w="1150"/>
              <w:gridCol w:w="1148"/>
              <w:gridCol w:w="1195"/>
              <w:gridCol w:w="1175"/>
              <w:gridCol w:w="1159"/>
              <w:gridCol w:w="1149"/>
            </w:tblGrid>
            <w:tr w:rsidR="00357DD1" w:rsidRPr="00357DD1" w14:paraId="607B0DC1" w14:textId="77777777" w:rsidTr="008A00D4">
              <w:trPr>
                <w:jc w:val="center"/>
              </w:trPr>
              <w:tc>
                <w:tcPr>
                  <w:tcW w:w="1096" w:type="dxa"/>
                  <w:vAlign w:val="center"/>
                </w:tcPr>
                <w:p w14:paraId="1FFFD19C" w14:textId="77777777" w:rsidR="001E5958" w:rsidRPr="00357DD1" w:rsidRDefault="002B4D88">
                  <w:pPr>
                    <w:pStyle w:val="ab"/>
                    <w:tabs>
                      <w:tab w:val="left" w:pos="253"/>
                      <w:tab w:val="left" w:pos="3818"/>
                    </w:tabs>
                    <w:jc w:val="center"/>
                    <w:rPr>
                      <w:b/>
                      <w:sz w:val="18"/>
                      <w:szCs w:val="18"/>
                    </w:rPr>
                  </w:pPr>
                  <w:r w:rsidRPr="00357DD1">
                    <w:rPr>
                      <w:b/>
                      <w:sz w:val="18"/>
                      <w:szCs w:val="18"/>
                    </w:rPr>
                    <w:t>序号</w:t>
                  </w:r>
                </w:p>
              </w:tc>
              <w:tc>
                <w:tcPr>
                  <w:tcW w:w="1150" w:type="dxa"/>
                  <w:vAlign w:val="center"/>
                </w:tcPr>
                <w:p w14:paraId="34190558" w14:textId="77777777" w:rsidR="001E5958" w:rsidRPr="00357DD1" w:rsidRDefault="002B4D88">
                  <w:pPr>
                    <w:pStyle w:val="ab"/>
                    <w:tabs>
                      <w:tab w:val="left" w:pos="253"/>
                      <w:tab w:val="left" w:pos="3818"/>
                    </w:tabs>
                    <w:jc w:val="center"/>
                    <w:rPr>
                      <w:b/>
                      <w:sz w:val="18"/>
                      <w:szCs w:val="18"/>
                    </w:rPr>
                  </w:pPr>
                  <w:r w:rsidRPr="00357DD1">
                    <w:rPr>
                      <w:b/>
                      <w:sz w:val="18"/>
                      <w:szCs w:val="18"/>
                    </w:rPr>
                    <w:t>活性炭用量（</w:t>
                  </w:r>
                  <w:r w:rsidRPr="00357DD1">
                    <w:rPr>
                      <w:b/>
                      <w:sz w:val="18"/>
                      <w:szCs w:val="18"/>
                    </w:rPr>
                    <w:t>kg</w:t>
                  </w:r>
                  <w:r w:rsidRPr="00357DD1">
                    <w:rPr>
                      <w:b/>
                      <w:sz w:val="18"/>
                      <w:szCs w:val="18"/>
                    </w:rPr>
                    <w:t>）</w:t>
                  </w:r>
                </w:p>
              </w:tc>
              <w:tc>
                <w:tcPr>
                  <w:tcW w:w="1148" w:type="dxa"/>
                  <w:vAlign w:val="center"/>
                </w:tcPr>
                <w:p w14:paraId="3EEED93C" w14:textId="77777777" w:rsidR="001E5958" w:rsidRPr="00357DD1" w:rsidRDefault="002B4D88">
                  <w:pPr>
                    <w:pStyle w:val="ab"/>
                    <w:tabs>
                      <w:tab w:val="left" w:pos="253"/>
                      <w:tab w:val="left" w:pos="3818"/>
                    </w:tabs>
                    <w:jc w:val="center"/>
                    <w:rPr>
                      <w:b/>
                      <w:sz w:val="18"/>
                      <w:szCs w:val="18"/>
                    </w:rPr>
                  </w:pPr>
                  <w:r w:rsidRPr="00357DD1">
                    <w:rPr>
                      <w:b/>
                      <w:sz w:val="18"/>
                      <w:szCs w:val="18"/>
                    </w:rPr>
                    <w:t>动态吸附量（</w:t>
                  </w:r>
                  <w:r w:rsidRPr="00357DD1">
                    <w:rPr>
                      <w:b/>
                      <w:sz w:val="18"/>
                      <w:szCs w:val="18"/>
                    </w:rPr>
                    <w:t>%</w:t>
                  </w:r>
                  <w:r w:rsidRPr="00357DD1">
                    <w:rPr>
                      <w:b/>
                      <w:sz w:val="18"/>
                      <w:szCs w:val="18"/>
                    </w:rPr>
                    <w:t>）</w:t>
                  </w:r>
                </w:p>
              </w:tc>
              <w:tc>
                <w:tcPr>
                  <w:tcW w:w="1195" w:type="dxa"/>
                  <w:vAlign w:val="center"/>
                </w:tcPr>
                <w:p w14:paraId="6C10AB96" w14:textId="77777777" w:rsidR="001E5958" w:rsidRPr="00357DD1" w:rsidRDefault="002B4D88">
                  <w:pPr>
                    <w:pStyle w:val="ab"/>
                    <w:tabs>
                      <w:tab w:val="left" w:pos="253"/>
                      <w:tab w:val="left" w:pos="3818"/>
                    </w:tabs>
                    <w:jc w:val="center"/>
                    <w:rPr>
                      <w:b/>
                      <w:sz w:val="18"/>
                      <w:szCs w:val="18"/>
                    </w:rPr>
                  </w:pPr>
                  <w:r w:rsidRPr="00357DD1">
                    <w:rPr>
                      <w:b/>
                      <w:sz w:val="18"/>
                      <w:szCs w:val="18"/>
                    </w:rPr>
                    <w:t>活性炭削减</w:t>
                  </w:r>
                  <w:r w:rsidRPr="00357DD1">
                    <w:rPr>
                      <w:b/>
                      <w:sz w:val="18"/>
                      <w:szCs w:val="18"/>
                    </w:rPr>
                    <w:t>VOCs</w:t>
                  </w:r>
                  <w:r w:rsidRPr="00357DD1">
                    <w:rPr>
                      <w:b/>
                      <w:sz w:val="18"/>
                      <w:szCs w:val="18"/>
                    </w:rPr>
                    <w:t>浓度（</w:t>
                  </w:r>
                  <w:r w:rsidRPr="00357DD1">
                    <w:rPr>
                      <w:b/>
                      <w:snapToGrid w:val="0"/>
                      <w:sz w:val="18"/>
                      <w:szCs w:val="18"/>
                    </w:rPr>
                    <w:t>mg/m</w:t>
                  </w:r>
                  <w:r w:rsidRPr="00357DD1">
                    <w:rPr>
                      <w:b/>
                      <w:snapToGrid w:val="0"/>
                      <w:sz w:val="18"/>
                      <w:szCs w:val="18"/>
                      <w:vertAlign w:val="superscript"/>
                    </w:rPr>
                    <w:t>3</w:t>
                  </w:r>
                  <w:r w:rsidRPr="00357DD1">
                    <w:rPr>
                      <w:b/>
                      <w:sz w:val="18"/>
                      <w:szCs w:val="18"/>
                    </w:rPr>
                    <w:t>）</w:t>
                  </w:r>
                </w:p>
              </w:tc>
              <w:tc>
                <w:tcPr>
                  <w:tcW w:w="1175" w:type="dxa"/>
                  <w:vAlign w:val="center"/>
                </w:tcPr>
                <w:p w14:paraId="56937CB2" w14:textId="77777777" w:rsidR="001E5958" w:rsidRPr="00357DD1" w:rsidRDefault="002B4D88">
                  <w:pPr>
                    <w:pStyle w:val="ab"/>
                    <w:tabs>
                      <w:tab w:val="left" w:pos="253"/>
                      <w:tab w:val="left" w:pos="3818"/>
                    </w:tabs>
                    <w:jc w:val="center"/>
                    <w:rPr>
                      <w:b/>
                      <w:sz w:val="18"/>
                      <w:szCs w:val="18"/>
                    </w:rPr>
                  </w:pPr>
                  <w:r w:rsidRPr="00357DD1">
                    <w:rPr>
                      <w:b/>
                      <w:sz w:val="18"/>
                      <w:szCs w:val="18"/>
                    </w:rPr>
                    <w:t>风量（</w:t>
                  </w:r>
                  <w:r w:rsidRPr="00357DD1">
                    <w:rPr>
                      <w:b/>
                      <w:snapToGrid w:val="0"/>
                      <w:sz w:val="18"/>
                      <w:szCs w:val="18"/>
                    </w:rPr>
                    <w:t>m</w:t>
                  </w:r>
                  <w:r w:rsidRPr="00357DD1">
                    <w:rPr>
                      <w:b/>
                      <w:snapToGrid w:val="0"/>
                      <w:sz w:val="18"/>
                      <w:szCs w:val="18"/>
                      <w:vertAlign w:val="superscript"/>
                    </w:rPr>
                    <w:t>3</w:t>
                  </w:r>
                  <w:r w:rsidRPr="00357DD1">
                    <w:rPr>
                      <w:b/>
                      <w:snapToGrid w:val="0"/>
                      <w:sz w:val="18"/>
                      <w:szCs w:val="18"/>
                    </w:rPr>
                    <w:t>/h</w:t>
                  </w:r>
                  <w:r w:rsidRPr="00357DD1">
                    <w:rPr>
                      <w:b/>
                      <w:sz w:val="18"/>
                      <w:szCs w:val="18"/>
                    </w:rPr>
                    <w:t>）</w:t>
                  </w:r>
                </w:p>
              </w:tc>
              <w:tc>
                <w:tcPr>
                  <w:tcW w:w="1159" w:type="dxa"/>
                  <w:vAlign w:val="center"/>
                </w:tcPr>
                <w:p w14:paraId="7323A562" w14:textId="77777777" w:rsidR="001E5958" w:rsidRPr="00357DD1" w:rsidRDefault="002B4D88">
                  <w:pPr>
                    <w:pStyle w:val="ab"/>
                    <w:tabs>
                      <w:tab w:val="left" w:pos="253"/>
                      <w:tab w:val="left" w:pos="3818"/>
                    </w:tabs>
                    <w:jc w:val="center"/>
                    <w:rPr>
                      <w:b/>
                      <w:sz w:val="18"/>
                      <w:szCs w:val="18"/>
                    </w:rPr>
                  </w:pPr>
                  <w:r w:rsidRPr="00357DD1">
                    <w:rPr>
                      <w:b/>
                      <w:sz w:val="18"/>
                      <w:szCs w:val="18"/>
                    </w:rPr>
                    <w:t>运行时间（</w:t>
                  </w:r>
                  <w:r w:rsidRPr="00357DD1">
                    <w:rPr>
                      <w:b/>
                      <w:snapToGrid w:val="0"/>
                      <w:sz w:val="18"/>
                      <w:szCs w:val="18"/>
                    </w:rPr>
                    <w:t>h/d</w:t>
                  </w:r>
                  <w:r w:rsidRPr="00357DD1">
                    <w:rPr>
                      <w:b/>
                      <w:sz w:val="18"/>
                      <w:szCs w:val="18"/>
                    </w:rPr>
                    <w:t>）</w:t>
                  </w:r>
                </w:p>
              </w:tc>
              <w:tc>
                <w:tcPr>
                  <w:tcW w:w="1149" w:type="dxa"/>
                  <w:vAlign w:val="center"/>
                </w:tcPr>
                <w:p w14:paraId="398C8FF2" w14:textId="77777777" w:rsidR="001E5958" w:rsidRPr="00357DD1" w:rsidRDefault="002B4D88">
                  <w:pPr>
                    <w:pStyle w:val="ab"/>
                    <w:tabs>
                      <w:tab w:val="left" w:pos="253"/>
                      <w:tab w:val="left" w:pos="3818"/>
                    </w:tabs>
                    <w:jc w:val="center"/>
                    <w:rPr>
                      <w:b/>
                      <w:sz w:val="18"/>
                      <w:szCs w:val="18"/>
                    </w:rPr>
                  </w:pPr>
                  <w:r w:rsidRPr="00357DD1">
                    <w:rPr>
                      <w:b/>
                      <w:sz w:val="18"/>
                      <w:szCs w:val="18"/>
                    </w:rPr>
                    <w:t>更换周期（天）</w:t>
                  </w:r>
                </w:p>
              </w:tc>
            </w:tr>
            <w:tr w:rsidR="00357DD1" w:rsidRPr="00357DD1" w14:paraId="242F582B" w14:textId="77777777" w:rsidTr="008A00D4">
              <w:trPr>
                <w:trHeight w:val="380"/>
                <w:jc w:val="center"/>
              </w:trPr>
              <w:tc>
                <w:tcPr>
                  <w:tcW w:w="1096" w:type="dxa"/>
                  <w:vAlign w:val="center"/>
                </w:tcPr>
                <w:p w14:paraId="6BCB92F5" w14:textId="11E30ED4" w:rsidR="008A00D4" w:rsidRPr="00357DD1" w:rsidRDefault="008A00D4" w:rsidP="008A00D4">
                  <w:pPr>
                    <w:pStyle w:val="ab"/>
                    <w:tabs>
                      <w:tab w:val="left" w:pos="253"/>
                      <w:tab w:val="left" w:pos="3818"/>
                    </w:tabs>
                    <w:jc w:val="center"/>
                    <w:rPr>
                      <w:bCs/>
                      <w:sz w:val="18"/>
                      <w:szCs w:val="18"/>
                    </w:rPr>
                  </w:pPr>
                  <w:r w:rsidRPr="00357DD1">
                    <w:rPr>
                      <w:bCs/>
                      <w:sz w:val="18"/>
                      <w:szCs w:val="18"/>
                    </w:rPr>
                    <w:t>1</w:t>
                  </w:r>
                </w:p>
              </w:tc>
              <w:tc>
                <w:tcPr>
                  <w:tcW w:w="1150" w:type="dxa"/>
                  <w:vAlign w:val="center"/>
                </w:tcPr>
                <w:p w14:paraId="7BD1A5C7" w14:textId="304A67C8" w:rsidR="008A00D4" w:rsidRPr="00357DD1" w:rsidRDefault="008A00D4" w:rsidP="008A00D4">
                  <w:pPr>
                    <w:pStyle w:val="ab"/>
                    <w:tabs>
                      <w:tab w:val="left" w:pos="253"/>
                      <w:tab w:val="left" w:pos="3818"/>
                    </w:tabs>
                    <w:jc w:val="center"/>
                    <w:rPr>
                      <w:bCs/>
                      <w:sz w:val="18"/>
                      <w:szCs w:val="18"/>
                    </w:rPr>
                  </w:pPr>
                  <w:r w:rsidRPr="00357DD1">
                    <w:rPr>
                      <w:rFonts w:eastAsia="等线"/>
                      <w:sz w:val="18"/>
                      <w:szCs w:val="18"/>
                    </w:rPr>
                    <w:t>2640</w:t>
                  </w:r>
                </w:p>
              </w:tc>
              <w:tc>
                <w:tcPr>
                  <w:tcW w:w="1148" w:type="dxa"/>
                  <w:vAlign w:val="center"/>
                </w:tcPr>
                <w:p w14:paraId="34D1CF56" w14:textId="02CC4B4B" w:rsidR="008A00D4" w:rsidRPr="00357DD1" w:rsidRDefault="008A00D4" w:rsidP="008A00D4">
                  <w:pPr>
                    <w:pStyle w:val="ab"/>
                    <w:tabs>
                      <w:tab w:val="left" w:pos="253"/>
                      <w:tab w:val="left" w:pos="3818"/>
                    </w:tabs>
                    <w:jc w:val="center"/>
                    <w:rPr>
                      <w:bCs/>
                      <w:sz w:val="18"/>
                      <w:szCs w:val="18"/>
                    </w:rPr>
                  </w:pPr>
                  <w:r w:rsidRPr="00357DD1">
                    <w:rPr>
                      <w:rFonts w:eastAsia="等线"/>
                      <w:sz w:val="18"/>
                      <w:szCs w:val="18"/>
                    </w:rPr>
                    <w:t>10</w:t>
                  </w:r>
                </w:p>
              </w:tc>
              <w:tc>
                <w:tcPr>
                  <w:tcW w:w="1195" w:type="dxa"/>
                  <w:vAlign w:val="center"/>
                </w:tcPr>
                <w:p w14:paraId="700BDC73" w14:textId="7904979D" w:rsidR="008A00D4" w:rsidRPr="00357DD1" w:rsidRDefault="008A00D4" w:rsidP="008A00D4">
                  <w:pPr>
                    <w:pStyle w:val="ab"/>
                    <w:tabs>
                      <w:tab w:val="left" w:pos="253"/>
                      <w:tab w:val="left" w:pos="3818"/>
                    </w:tabs>
                    <w:jc w:val="center"/>
                    <w:rPr>
                      <w:rFonts w:eastAsia="等线"/>
                      <w:sz w:val="18"/>
                      <w:szCs w:val="18"/>
                    </w:rPr>
                  </w:pPr>
                  <w:r w:rsidRPr="00357DD1">
                    <w:rPr>
                      <w:rFonts w:eastAsia="等线" w:hint="eastAsia"/>
                      <w:sz w:val="18"/>
                      <w:szCs w:val="18"/>
                    </w:rPr>
                    <w:t>23.4</w:t>
                  </w:r>
                </w:p>
              </w:tc>
              <w:tc>
                <w:tcPr>
                  <w:tcW w:w="1175" w:type="dxa"/>
                  <w:vAlign w:val="center"/>
                </w:tcPr>
                <w:p w14:paraId="12150930" w14:textId="76E3AE97" w:rsidR="008A00D4" w:rsidRPr="00357DD1" w:rsidRDefault="008A00D4" w:rsidP="008A00D4">
                  <w:pPr>
                    <w:pStyle w:val="ab"/>
                    <w:tabs>
                      <w:tab w:val="left" w:pos="253"/>
                      <w:tab w:val="left" w:pos="3818"/>
                    </w:tabs>
                    <w:jc w:val="center"/>
                    <w:rPr>
                      <w:rFonts w:eastAsia="等线"/>
                      <w:sz w:val="18"/>
                      <w:szCs w:val="18"/>
                    </w:rPr>
                  </w:pPr>
                  <w:r w:rsidRPr="00357DD1">
                    <w:rPr>
                      <w:rFonts w:eastAsia="等线"/>
                      <w:sz w:val="18"/>
                      <w:szCs w:val="18"/>
                    </w:rPr>
                    <w:t>1</w:t>
                  </w:r>
                  <w:r w:rsidR="00462E9F" w:rsidRPr="00357DD1">
                    <w:rPr>
                      <w:rFonts w:eastAsia="等线"/>
                      <w:sz w:val="18"/>
                      <w:szCs w:val="18"/>
                    </w:rPr>
                    <w:t>0</w:t>
                  </w:r>
                  <w:r w:rsidRPr="00357DD1">
                    <w:rPr>
                      <w:rFonts w:eastAsia="等线"/>
                      <w:sz w:val="18"/>
                      <w:szCs w:val="18"/>
                    </w:rPr>
                    <w:t>000</w:t>
                  </w:r>
                </w:p>
              </w:tc>
              <w:tc>
                <w:tcPr>
                  <w:tcW w:w="1159" w:type="dxa"/>
                  <w:vAlign w:val="center"/>
                </w:tcPr>
                <w:p w14:paraId="4C0E2F02" w14:textId="733B9508" w:rsidR="008A00D4" w:rsidRPr="00357DD1" w:rsidRDefault="008A00D4" w:rsidP="008A00D4">
                  <w:pPr>
                    <w:pStyle w:val="ab"/>
                    <w:tabs>
                      <w:tab w:val="left" w:pos="253"/>
                      <w:tab w:val="left" w:pos="3818"/>
                    </w:tabs>
                    <w:jc w:val="center"/>
                    <w:rPr>
                      <w:bCs/>
                      <w:sz w:val="18"/>
                      <w:szCs w:val="18"/>
                    </w:rPr>
                  </w:pPr>
                  <w:r w:rsidRPr="00357DD1">
                    <w:rPr>
                      <w:rFonts w:eastAsia="等线"/>
                      <w:sz w:val="18"/>
                      <w:szCs w:val="18"/>
                    </w:rPr>
                    <w:t>8</w:t>
                  </w:r>
                </w:p>
              </w:tc>
              <w:tc>
                <w:tcPr>
                  <w:tcW w:w="1149" w:type="dxa"/>
                  <w:vAlign w:val="center"/>
                </w:tcPr>
                <w:p w14:paraId="572E3EE2" w14:textId="2886D6AF" w:rsidR="008A00D4" w:rsidRPr="00357DD1" w:rsidRDefault="008A00D4" w:rsidP="008A00D4">
                  <w:pPr>
                    <w:pStyle w:val="ab"/>
                    <w:tabs>
                      <w:tab w:val="left" w:pos="253"/>
                      <w:tab w:val="left" w:pos="3818"/>
                    </w:tabs>
                    <w:jc w:val="center"/>
                    <w:rPr>
                      <w:bCs/>
                      <w:sz w:val="18"/>
                      <w:szCs w:val="18"/>
                    </w:rPr>
                  </w:pPr>
                  <w:r w:rsidRPr="00357DD1">
                    <w:rPr>
                      <w:rFonts w:eastAsia="等线"/>
                      <w:sz w:val="18"/>
                      <w:szCs w:val="18"/>
                    </w:rPr>
                    <w:t>94</w:t>
                  </w:r>
                </w:p>
              </w:tc>
            </w:tr>
          </w:tbl>
          <w:p w14:paraId="2411AFA4" w14:textId="77777777" w:rsidR="002E6492" w:rsidRPr="00357DD1" w:rsidRDefault="002E6492">
            <w:pPr>
              <w:pStyle w:val="ab"/>
              <w:tabs>
                <w:tab w:val="left" w:pos="253"/>
                <w:tab w:val="right" w:pos="8088"/>
              </w:tabs>
              <w:spacing w:line="360" w:lineRule="auto"/>
              <w:ind w:firstLine="420"/>
              <w:rPr>
                <w:snapToGrid w:val="0"/>
                <w:sz w:val="10"/>
                <w:szCs w:val="10"/>
              </w:rPr>
            </w:pPr>
          </w:p>
          <w:p w14:paraId="47562AF5" w14:textId="5FCAD838" w:rsidR="001E5958" w:rsidRPr="00357DD1" w:rsidRDefault="002B4D88">
            <w:pPr>
              <w:pStyle w:val="ab"/>
              <w:tabs>
                <w:tab w:val="left" w:pos="253"/>
                <w:tab w:val="right" w:pos="8088"/>
              </w:tabs>
              <w:spacing w:line="360" w:lineRule="auto"/>
              <w:ind w:firstLine="420"/>
              <w:rPr>
                <w:snapToGrid w:val="0"/>
                <w:sz w:val="21"/>
                <w:szCs w:val="21"/>
              </w:rPr>
            </w:pPr>
            <w:r w:rsidRPr="00357DD1">
              <w:rPr>
                <w:rFonts w:hint="eastAsia"/>
                <w:snapToGrid w:val="0"/>
                <w:sz w:val="21"/>
                <w:szCs w:val="21"/>
              </w:rPr>
              <w:t>由计算可得，本项目二级活性炭更换周期为</w:t>
            </w:r>
            <w:r w:rsidR="008A00D4" w:rsidRPr="00357DD1">
              <w:rPr>
                <w:snapToGrid w:val="0"/>
                <w:sz w:val="21"/>
                <w:szCs w:val="21"/>
              </w:rPr>
              <w:t>94</w:t>
            </w:r>
            <w:r w:rsidRPr="00357DD1">
              <w:rPr>
                <w:rFonts w:hint="eastAsia"/>
                <w:snapToGrid w:val="0"/>
                <w:sz w:val="21"/>
                <w:szCs w:val="21"/>
              </w:rPr>
              <w:t>天，则每年更换</w:t>
            </w:r>
            <w:r w:rsidR="008A00D4" w:rsidRPr="00357DD1">
              <w:rPr>
                <w:snapToGrid w:val="0"/>
                <w:sz w:val="21"/>
                <w:szCs w:val="21"/>
              </w:rPr>
              <w:t>4</w:t>
            </w:r>
            <w:r w:rsidRPr="00357DD1">
              <w:rPr>
                <w:rFonts w:hint="eastAsia"/>
                <w:snapToGrid w:val="0"/>
                <w:sz w:val="21"/>
                <w:szCs w:val="21"/>
              </w:rPr>
              <w:t>次，使用活性炭量为</w:t>
            </w:r>
            <w:r w:rsidR="009C65B6" w:rsidRPr="00357DD1">
              <w:rPr>
                <w:snapToGrid w:val="0"/>
                <w:sz w:val="21"/>
                <w:szCs w:val="21"/>
              </w:rPr>
              <w:t>10.56</w:t>
            </w:r>
            <w:r w:rsidRPr="00357DD1">
              <w:rPr>
                <w:rFonts w:hint="eastAsia"/>
                <w:snapToGrid w:val="0"/>
                <w:sz w:val="21"/>
                <w:szCs w:val="21"/>
              </w:rPr>
              <w:t>t/a</w:t>
            </w:r>
            <w:r w:rsidRPr="00357DD1">
              <w:rPr>
                <w:rFonts w:hint="eastAsia"/>
                <w:snapToGrid w:val="0"/>
                <w:sz w:val="21"/>
                <w:szCs w:val="21"/>
              </w:rPr>
              <w:t>。本</w:t>
            </w:r>
            <w:r w:rsidRPr="00357DD1">
              <w:rPr>
                <w:snapToGrid w:val="0"/>
                <w:sz w:val="21"/>
                <w:szCs w:val="21"/>
              </w:rPr>
              <w:t>项目采用活性炭吸附装置处理有机废气，符合《重点行业挥发性有机物综合治理方案》推荐的低浓度、大风量废气中的活性炭吸附技术。</w:t>
            </w:r>
          </w:p>
          <w:p w14:paraId="4FBAE1D4" w14:textId="24669B14" w:rsidR="001E5958" w:rsidRPr="00357DD1" w:rsidRDefault="002B4D88">
            <w:pPr>
              <w:pStyle w:val="ab"/>
              <w:jc w:val="center"/>
              <w:rPr>
                <w:b/>
                <w:sz w:val="21"/>
                <w:szCs w:val="21"/>
                <w:lang w:val="zh-CN"/>
              </w:rPr>
            </w:pPr>
            <w:r w:rsidRPr="00357DD1">
              <w:rPr>
                <w:b/>
                <w:sz w:val="21"/>
                <w:szCs w:val="21"/>
                <w:lang w:val="zh-CN"/>
              </w:rPr>
              <w:t>表</w:t>
            </w:r>
            <w:r w:rsidRPr="00357DD1">
              <w:rPr>
                <w:b/>
                <w:sz w:val="21"/>
                <w:szCs w:val="21"/>
                <w:lang w:val="zh-CN"/>
              </w:rPr>
              <w:t>4-</w:t>
            </w:r>
            <w:r w:rsidR="00357DD1">
              <w:rPr>
                <w:b/>
                <w:sz w:val="21"/>
                <w:szCs w:val="21"/>
                <w:lang w:val="zh-CN"/>
              </w:rPr>
              <w:t>7</w:t>
            </w:r>
            <w:r w:rsidRPr="00357DD1">
              <w:rPr>
                <w:rFonts w:hint="eastAsia"/>
                <w:b/>
                <w:sz w:val="21"/>
                <w:szCs w:val="21"/>
              </w:rPr>
              <w:t xml:space="preserve"> </w:t>
            </w:r>
            <w:r w:rsidRPr="00357DD1">
              <w:rPr>
                <w:rFonts w:hint="eastAsia"/>
                <w:b/>
                <w:sz w:val="21"/>
                <w:szCs w:val="21"/>
                <w:lang w:val="zh-CN"/>
              </w:rPr>
              <w:t xml:space="preserve"> </w:t>
            </w:r>
            <w:r w:rsidRPr="00357DD1">
              <w:rPr>
                <w:b/>
                <w:sz w:val="21"/>
                <w:szCs w:val="21"/>
                <w:lang w:val="zh-CN"/>
              </w:rPr>
              <w:t>二级活性炭吸附</w:t>
            </w:r>
            <w:r w:rsidRPr="00357DD1">
              <w:rPr>
                <w:rFonts w:hint="eastAsia"/>
                <w:b/>
                <w:sz w:val="21"/>
                <w:szCs w:val="21"/>
                <w:lang w:val="zh-CN"/>
              </w:rPr>
              <w:t>装置技术参数一览表</w:t>
            </w:r>
          </w:p>
          <w:tbl>
            <w:tblPr>
              <w:tblW w:w="7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1"/>
              <w:gridCol w:w="3971"/>
            </w:tblGrid>
            <w:tr w:rsidR="00357DD1" w:rsidRPr="00357DD1" w14:paraId="07549600" w14:textId="77777777" w:rsidTr="008A00D4">
              <w:trPr>
                <w:jc w:val="center"/>
              </w:trPr>
              <w:tc>
                <w:tcPr>
                  <w:tcW w:w="3971" w:type="dxa"/>
                  <w:shd w:val="clear" w:color="auto" w:fill="auto"/>
                  <w:vAlign w:val="center"/>
                  <w:hideMark/>
                </w:tcPr>
                <w:p w14:paraId="0DC2AB39" w14:textId="69C120C7" w:rsidR="001F5555" w:rsidRPr="00357DD1" w:rsidRDefault="001F5555" w:rsidP="001F5555">
                  <w:pPr>
                    <w:widowControl/>
                    <w:jc w:val="center"/>
                    <w:rPr>
                      <w:b/>
                      <w:bCs/>
                      <w:kern w:val="0"/>
                      <w:sz w:val="18"/>
                      <w:szCs w:val="18"/>
                    </w:rPr>
                  </w:pPr>
                </w:p>
              </w:tc>
              <w:tc>
                <w:tcPr>
                  <w:tcW w:w="3971" w:type="dxa"/>
                  <w:shd w:val="clear" w:color="auto" w:fill="auto"/>
                  <w:vAlign w:val="center"/>
                  <w:hideMark/>
                </w:tcPr>
                <w:p w14:paraId="3410E601" w14:textId="75632924" w:rsidR="001F5555" w:rsidRPr="00357DD1" w:rsidRDefault="001F5555" w:rsidP="001F5555">
                  <w:pPr>
                    <w:widowControl/>
                    <w:jc w:val="center"/>
                    <w:rPr>
                      <w:b/>
                      <w:bCs/>
                      <w:kern w:val="0"/>
                      <w:sz w:val="18"/>
                      <w:szCs w:val="18"/>
                    </w:rPr>
                  </w:pPr>
                  <w:r w:rsidRPr="00357DD1">
                    <w:rPr>
                      <w:b/>
                      <w:bCs/>
                      <w:kern w:val="0"/>
                      <w:sz w:val="18"/>
                      <w:szCs w:val="18"/>
                    </w:rPr>
                    <w:t>二级活性炭吸附装置</w:t>
                  </w:r>
                </w:p>
              </w:tc>
            </w:tr>
            <w:tr w:rsidR="00357DD1" w:rsidRPr="00357DD1" w14:paraId="0CA6F876" w14:textId="77777777" w:rsidTr="008A00D4">
              <w:trPr>
                <w:jc w:val="center"/>
              </w:trPr>
              <w:tc>
                <w:tcPr>
                  <w:tcW w:w="3971" w:type="dxa"/>
                  <w:shd w:val="clear" w:color="auto" w:fill="auto"/>
                  <w:vAlign w:val="center"/>
                  <w:hideMark/>
                </w:tcPr>
                <w:p w14:paraId="530B337F" w14:textId="77777777" w:rsidR="001F5555" w:rsidRPr="00357DD1" w:rsidRDefault="001F5555" w:rsidP="001F5555">
                  <w:pPr>
                    <w:widowControl/>
                    <w:jc w:val="center"/>
                    <w:rPr>
                      <w:kern w:val="0"/>
                      <w:sz w:val="18"/>
                      <w:szCs w:val="18"/>
                    </w:rPr>
                  </w:pPr>
                  <w:r w:rsidRPr="00357DD1">
                    <w:rPr>
                      <w:kern w:val="0"/>
                      <w:sz w:val="18"/>
                      <w:szCs w:val="18"/>
                    </w:rPr>
                    <w:t>风量（</w:t>
                  </w:r>
                  <w:r w:rsidRPr="00357DD1">
                    <w:rPr>
                      <w:kern w:val="0"/>
                      <w:sz w:val="18"/>
                      <w:szCs w:val="18"/>
                    </w:rPr>
                    <w:t>m</w:t>
                  </w:r>
                  <w:r w:rsidRPr="00357DD1">
                    <w:rPr>
                      <w:kern w:val="0"/>
                      <w:sz w:val="18"/>
                      <w:szCs w:val="18"/>
                      <w:vertAlign w:val="superscript"/>
                    </w:rPr>
                    <w:t>3</w:t>
                  </w:r>
                  <w:r w:rsidRPr="00357DD1">
                    <w:rPr>
                      <w:kern w:val="0"/>
                      <w:sz w:val="18"/>
                      <w:szCs w:val="18"/>
                    </w:rPr>
                    <w:t>/h</w:t>
                  </w:r>
                  <w:r w:rsidRPr="00357DD1">
                    <w:rPr>
                      <w:kern w:val="0"/>
                      <w:sz w:val="18"/>
                      <w:szCs w:val="18"/>
                    </w:rPr>
                    <w:t>）</w:t>
                  </w:r>
                </w:p>
              </w:tc>
              <w:tc>
                <w:tcPr>
                  <w:tcW w:w="3971" w:type="dxa"/>
                  <w:shd w:val="clear" w:color="auto" w:fill="auto"/>
                  <w:vAlign w:val="center"/>
                  <w:hideMark/>
                </w:tcPr>
                <w:p w14:paraId="3A98A2B6" w14:textId="60CB141B" w:rsidR="001F5555" w:rsidRPr="00357DD1" w:rsidRDefault="008A00D4" w:rsidP="001F5555">
                  <w:pPr>
                    <w:widowControl/>
                    <w:jc w:val="center"/>
                    <w:rPr>
                      <w:kern w:val="0"/>
                      <w:sz w:val="18"/>
                      <w:szCs w:val="18"/>
                    </w:rPr>
                  </w:pPr>
                  <w:r w:rsidRPr="00357DD1">
                    <w:rPr>
                      <w:kern w:val="0"/>
                      <w:sz w:val="18"/>
                      <w:szCs w:val="18"/>
                    </w:rPr>
                    <w:t>1</w:t>
                  </w:r>
                  <w:r w:rsidR="001F5555" w:rsidRPr="00357DD1">
                    <w:rPr>
                      <w:kern w:val="0"/>
                      <w:sz w:val="18"/>
                      <w:szCs w:val="18"/>
                    </w:rPr>
                    <w:t>0000</w:t>
                  </w:r>
                </w:p>
              </w:tc>
            </w:tr>
            <w:tr w:rsidR="00357DD1" w:rsidRPr="00357DD1" w14:paraId="4FC9FF35" w14:textId="77777777" w:rsidTr="008A00D4">
              <w:trPr>
                <w:jc w:val="center"/>
              </w:trPr>
              <w:tc>
                <w:tcPr>
                  <w:tcW w:w="3971" w:type="dxa"/>
                  <w:shd w:val="clear" w:color="auto" w:fill="auto"/>
                  <w:vAlign w:val="center"/>
                  <w:hideMark/>
                </w:tcPr>
                <w:p w14:paraId="7C968042" w14:textId="77777777" w:rsidR="001F5555" w:rsidRPr="00357DD1" w:rsidRDefault="001F5555" w:rsidP="001F5555">
                  <w:pPr>
                    <w:widowControl/>
                    <w:jc w:val="center"/>
                    <w:rPr>
                      <w:kern w:val="0"/>
                      <w:sz w:val="18"/>
                      <w:szCs w:val="18"/>
                    </w:rPr>
                  </w:pPr>
                  <w:r w:rsidRPr="00357DD1">
                    <w:rPr>
                      <w:kern w:val="0"/>
                      <w:sz w:val="18"/>
                      <w:szCs w:val="18"/>
                    </w:rPr>
                    <w:t>活性炭箱体尺寸为（</w:t>
                  </w:r>
                  <w:r w:rsidRPr="00357DD1">
                    <w:rPr>
                      <w:kern w:val="0"/>
                      <w:sz w:val="18"/>
                      <w:szCs w:val="18"/>
                    </w:rPr>
                    <w:t>mm</w:t>
                  </w:r>
                  <w:r w:rsidRPr="00357DD1">
                    <w:rPr>
                      <w:kern w:val="0"/>
                      <w:sz w:val="18"/>
                      <w:szCs w:val="18"/>
                    </w:rPr>
                    <w:t>）</w:t>
                  </w:r>
                </w:p>
              </w:tc>
              <w:tc>
                <w:tcPr>
                  <w:tcW w:w="3971" w:type="dxa"/>
                  <w:shd w:val="clear" w:color="auto" w:fill="auto"/>
                  <w:vAlign w:val="center"/>
                  <w:hideMark/>
                </w:tcPr>
                <w:p w14:paraId="47B04168" w14:textId="62692683" w:rsidR="001F5555" w:rsidRPr="00357DD1" w:rsidRDefault="008A00D4" w:rsidP="001F5555">
                  <w:pPr>
                    <w:widowControl/>
                    <w:jc w:val="center"/>
                    <w:rPr>
                      <w:kern w:val="0"/>
                      <w:sz w:val="18"/>
                      <w:szCs w:val="18"/>
                    </w:rPr>
                  </w:pPr>
                  <w:r w:rsidRPr="00357DD1">
                    <w:rPr>
                      <w:kern w:val="0"/>
                      <w:sz w:val="18"/>
                      <w:szCs w:val="18"/>
                    </w:rPr>
                    <w:t>22</w:t>
                  </w:r>
                  <w:r w:rsidR="001F5555" w:rsidRPr="00357DD1">
                    <w:rPr>
                      <w:kern w:val="0"/>
                      <w:sz w:val="18"/>
                      <w:szCs w:val="18"/>
                    </w:rPr>
                    <w:t>00*</w:t>
                  </w:r>
                  <w:r w:rsidRPr="00357DD1">
                    <w:rPr>
                      <w:kern w:val="0"/>
                      <w:sz w:val="18"/>
                      <w:szCs w:val="18"/>
                    </w:rPr>
                    <w:t>200</w:t>
                  </w:r>
                  <w:r w:rsidR="001F5555" w:rsidRPr="00357DD1">
                    <w:rPr>
                      <w:kern w:val="0"/>
                      <w:sz w:val="18"/>
                      <w:szCs w:val="18"/>
                    </w:rPr>
                    <w:t>0*</w:t>
                  </w:r>
                  <w:r w:rsidRPr="00357DD1">
                    <w:rPr>
                      <w:kern w:val="0"/>
                      <w:sz w:val="18"/>
                      <w:szCs w:val="18"/>
                    </w:rPr>
                    <w:t>12</w:t>
                  </w:r>
                  <w:r w:rsidR="001F5555" w:rsidRPr="00357DD1">
                    <w:rPr>
                      <w:kern w:val="0"/>
                      <w:sz w:val="18"/>
                      <w:szCs w:val="18"/>
                    </w:rPr>
                    <w:t>00</w:t>
                  </w:r>
                </w:p>
              </w:tc>
            </w:tr>
            <w:tr w:rsidR="00357DD1" w:rsidRPr="00357DD1" w14:paraId="79AA5485" w14:textId="77777777" w:rsidTr="008A00D4">
              <w:trPr>
                <w:jc w:val="center"/>
              </w:trPr>
              <w:tc>
                <w:tcPr>
                  <w:tcW w:w="3971" w:type="dxa"/>
                  <w:shd w:val="clear" w:color="auto" w:fill="auto"/>
                  <w:vAlign w:val="center"/>
                </w:tcPr>
                <w:p w14:paraId="7690EB36" w14:textId="0944E92F" w:rsidR="001F5555" w:rsidRPr="00357DD1" w:rsidRDefault="001F5555" w:rsidP="001F5555">
                  <w:pPr>
                    <w:widowControl/>
                    <w:jc w:val="center"/>
                    <w:rPr>
                      <w:kern w:val="0"/>
                      <w:sz w:val="18"/>
                      <w:szCs w:val="18"/>
                    </w:rPr>
                  </w:pPr>
                  <w:r w:rsidRPr="00357DD1">
                    <w:rPr>
                      <w:snapToGrid w:val="0"/>
                      <w:kern w:val="0"/>
                      <w:sz w:val="18"/>
                      <w:szCs w:val="18"/>
                    </w:rPr>
                    <w:t>比表面积（</w:t>
                  </w:r>
                  <w:r w:rsidRPr="00357DD1">
                    <w:rPr>
                      <w:snapToGrid w:val="0"/>
                      <w:kern w:val="0"/>
                      <w:sz w:val="18"/>
                      <w:szCs w:val="18"/>
                    </w:rPr>
                    <w:t>m</w:t>
                  </w:r>
                  <w:r w:rsidRPr="00357DD1">
                    <w:rPr>
                      <w:snapToGrid w:val="0"/>
                      <w:kern w:val="0"/>
                      <w:sz w:val="18"/>
                      <w:szCs w:val="18"/>
                      <w:vertAlign w:val="superscript"/>
                    </w:rPr>
                    <w:t>2</w:t>
                  </w:r>
                  <w:r w:rsidRPr="00357DD1">
                    <w:rPr>
                      <w:snapToGrid w:val="0"/>
                      <w:kern w:val="0"/>
                      <w:sz w:val="18"/>
                      <w:szCs w:val="18"/>
                    </w:rPr>
                    <w:t>/g</w:t>
                  </w:r>
                  <w:r w:rsidRPr="00357DD1">
                    <w:rPr>
                      <w:snapToGrid w:val="0"/>
                      <w:kern w:val="0"/>
                      <w:sz w:val="18"/>
                      <w:szCs w:val="18"/>
                    </w:rPr>
                    <w:t>）</w:t>
                  </w:r>
                </w:p>
              </w:tc>
              <w:tc>
                <w:tcPr>
                  <w:tcW w:w="3971" w:type="dxa"/>
                  <w:shd w:val="clear" w:color="auto" w:fill="auto"/>
                  <w:vAlign w:val="center"/>
                </w:tcPr>
                <w:p w14:paraId="309C5D0C" w14:textId="33B2552A" w:rsidR="001F5555" w:rsidRPr="00357DD1" w:rsidRDefault="001F5555" w:rsidP="001F5555">
                  <w:pPr>
                    <w:widowControl/>
                    <w:jc w:val="center"/>
                    <w:rPr>
                      <w:kern w:val="0"/>
                      <w:sz w:val="18"/>
                      <w:szCs w:val="18"/>
                    </w:rPr>
                  </w:pPr>
                  <w:r w:rsidRPr="00357DD1">
                    <w:rPr>
                      <w:snapToGrid w:val="0"/>
                      <w:kern w:val="0"/>
                      <w:sz w:val="18"/>
                      <w:szCs w:val="18"/>
                    </w:rPr>
                    <w:t>＞</w:t>
                  </w:r>
                  <w:r w:rsidRPr="00357DD1">
                    <w:rPr>
                      <w:snapToGrid w:val="0"/>
                      <w:kern w:val="0"/>
                      <w:sz w:val="18"/>
                      <w:szCs w:val="18"/>
                    </w:rPr>
                    <w:t>700</w:t>
                  </w:r>
                </w:p>
              </w:tc>
            </w:tr>
            <w:tr w:rsidR="00357DD1" w:rsidRPr="00357DD1" w14:paraId="0C2C88FE" w14:textId="77777777" w:rsidTr="008A00D4">
              <w:trPr>
                <w:jc w:val="center"/>
              </w:trPr>
              <w:tc>
                <w:tcPr>
                  <w:tcW w:w="3971" w:type="dxa"/>
                  <w:shd w:val="clear" w:color="auto" w:fill="auto"/>
                  <w:vAlign w:val="center"/>
                </w:tcPr>
                <w:p w14:paraId="000E9F7B" w14:textId="061CB5BF" w:rsidR="001F5555" w:rsidRPr="00357DD1" w:rsidRDefault="001F5555" w:rsidP="001F5555">
                  <w:pPr>
                    <w:widowControl/>
                    <w:jc w:val="center"/>
                    <w:rPr>
                      <w:kern w:val="0"/>
                      <w:sz w:val="18"/>
                      <w:szCs w:val="18"/>
                    </w:rPr>
                  </w:pPr>
                  <w:r w:rsidRPr="00357DD1">
                    <w:rPr>
                      <w:sz w:val="18"/>
                      <w:szCs w:val="18"/>
                    </w:rPr>
                    <w:t>碘值</w:t>
                  </w:r>
                  <w:r w:rsidRPr="00357DD1">
                    <w:rPr>
                      <w:rFonts w:hint="eastAsia"/>
                      <w:sz w:val="18"/>
                      <w:szCs w:val="18"/>
                    </w:rPr>
                    <w:t>（</w:t>
                  </w:r>
                  <w:r w:rsidRPr="00357DD1">
                    <w:rPr>
                      <w:sz w:val="18"/>
                      <w:szCs w:val="18"/>
                    </w:rPr>
                    <w:t>mg/g</w:t>
                  </w:r>
                  <w:r w:rsidRPr="00357DD1">
                    <w:rPr>
                      <w:rFonts w:hint="eastAsia"/>
                      <w:sz w:val="18"/>
                      <w:szCs w:val="18"/>
                    </w:rPr>
                    <w:t>）</w:t>
                  </w:r>
                </w:p>
              </w:tc>
              <w:tc>
                <w:tcPr>
                  <w:tcW w:w="3971" w:type="dxa"/>
                  <w:shd w:val="clear" w:color="auto" w:fill="auto"/>
                  <w:vAlign w:val="center"/>
                </w:tcPr>
                <w:p w14:paraId="4C08E456" w14:textId="16750208" w:rsidR="001F5555" w:rsidRPr="00357DD1" w:rsidRDefault="001F5555" w:rsidP="001F5555">
                  <w:pPr>
                    <w:widowControl/>
                    <w:jc w:val="center"/>
                    <w:rPr>
                      <w:kern w:val="0"/>
                      <w:sz w:val="18"/>
                      <w:szCs w:val="18"/>
                    </w:rPr>
                  </w:pPr>
                  <w:r w:rsidRPr="00357DD1">
                    <w:rPr>
                      <w:sz w:val="18"/>
                      <w:szCs w:val="18"/>
                    </w:rPr>
                    <w:t>≥800</w:t>
                  </w:r>
                </w:p>
              </w:tc>
            </w:tr>
            <w:tr w:rsidR="00357DD1" w:rsidRPr="00357DD1" w14:paraId="1CA76BBA" w14:textId="77777777" w:rsidTr="008A00D4">
              <w:trPr>
                <w:jc w:val="center"/>
              </w:trPr>
              <w:tc>
                <w:tcPr>
                  <w:tcW w:w="3971" w:type="dxa"/>
                  <w:shd w:val="clear" w:color="auto" w:fill="auto"/>
                  <w:vAlign w:val="center"/>
                  <w:hideMark/>
                </w:tcPr>
                <w:p w14:paraId="4D5375D8" w14:textId="77777777" w:rsidR="008A00D4" w:rsidRPr="00357DD1" w:rsidRDefault="008A00D4" w:rsidP="008A00D4">
                  <w:pPr>
                    <w:widowControl/>
                    <w:jc w:val="center"/>
                    <w:rPr>
                      <w:kern w:val="0"/>
                      <w:sz w:val="18"/>
                      <w:szCs w:val="18"/>
                    </w:rPr>
                  </w:pPr>
                  <w:r w:rsidRPr="00357DD1">
                    <w:rPr>
                      <w:kern w:val="0"/>
                      <w:sz w:val="18"/>
                      <w:szCs w:val="18"/>
                    </w:rPr>
                    <w:t>吸附面积</w:t>
                  </w:r>
                  <w:r w:rsidRPr="00357DD1">
                    <w:rPr>
                      <w:kern w:val="0"/>
                      <w:sz w:val="18"/>
                      <w:szCs w:val="18"/>
                    </w:rPr>
                    <w:t>m</w:t>
                  </w:r>
                  <w:r w:rsidRPr="00357DD1">
                    <w:rPr>
                      <w:kern w:val="0"/>
                      <w:sz w:val="18"/>
                      <w:szCs w:val="18"/>
                      <w:vertAlign w:val="superscript"/>
                    </w:rPr>
                    <w:t>2</w:t>
                  </w:r>
                </w:p>
              </w:tc>
              <w:tc>
                <w:tcPr>
                  <w:tcW w:w="3971" w:type="dxa"/>
                  <w:shd w:val="clear" w:color="auto" w:fill="auto"/>
                  <w:vAlign w:val="center"/>
                  <w:hideMark/>
                </w:tcPr>
                <w:p w14:paraId="4EA14A2C" w14:textId="657EB7A4" w:rsidR="008A00D4" w:rsidRPr="00357DD1" w:rsidRDefault="008A00D4" w:rsidP="008A00D4">
                  <w:pPr>
                    <w:widowControl/>
                    <w:jc w:val="center"/>
                    <w:rPr>
                      <w:kern w:val="0"/>
                      <w:sz w:val="18"/>
                      <w:szCs w:val="18"/>
                    </w:rPr>
                  </w:pPr>
                  <w:r w:rsidRPr="00357DD1">
                    <w:rPr>
                      <w:rFonts w:eastAsia="等线"/>
                      <w:sz w:val="18"/>
                      <w:szCs w:val="18"/>
                    </w:rPr>
                    <w:t>8.8</w:t>
                  </w:r>
                </w:p>
              </w:tc>
            </w:tr>
            <w:tr w:rsidR="00357DD1" w:rsidRPr="00357DD1" w14:paraId="45F601BE" w14:textId="77777777" w:rsidTr="008A00D4">
              <w:trPr>
                <w:jc w:val="center"/>
              </w:trPr>
              <w:tc>
                <w:tcPr>
                  <w:tcW w:w="3971" w:type="dxa"/>
                  <w:shd w:val="clear" w:color="auto" w:fill="auto"/>
                  <w:vAlign w:val="center"/>
                  <w:hideMark/>
                </w:tcPr>
                <w:p w14:paraId="5DDC8E11" w14:textId="77777777" w:rsidR="008A00D4" w:rsidRPr="00357DD1" w:rsidRDefault="008A00D4" w:rsidP="008A00D4">
                  <w:pPr>
                    <w:widowControl/>
                    <w:jc w:val="center"/>
                    <w:rPr>
                      <w:kern w:val="0"/>
                      <w:sz w:val="18"/>
                      <w:szCs w:val="18"/>
                    </w:rPr>
                  </w:pPr>
                  <w:r w:rsidRPr="00357DD1">
                    <w:rPr>
                      <w:kern w:val="0"/>
                      <w:sz w:val="18"/>
                      <w:szCs w:val="18"/>
                    </w:rPr>
                    <w:t>过滤速度（</w:t>
                  </w:r>
                  <w:r w:rsidRPr="00357DD1">
                    <w:rPr>
                      <w:kern w:val="0"/>
                      <w:sz w:val="18"/>
                      <w:szCs w:val="18"/>
                    </w:rPr>
                    <w:t>m/s</w:t>
                  </w:r>
                  <w:r w:rsidRPr="00357DD1">
                    <w:rPr>
                      <w:kern w:val="0"/>
                      <w:sz w:val="18"/>
                      <w:szCs w:val="18"/>
                    </w:rPr>
                    <w:t>）</w:t>
                  </w:r>
                </w:p>
              </w:tc>
              <w:tc>
                <w:tcPr>
                  <w:tcW w:w="3971" w:type="dxa"/>
                  <w:shd w:val="clear" w:color="auto" w:fill="auto"/>
                  <w:vAlign w:val="center"/>
                  <w:hideMark/>
                </w:tcPr>
                <w:p w14:paraId="35EFA768" w14:textId="264C2B13" w:rsidR="008A00D4" w:rsidRPr="00357DD1" w:rsidRDefault="008A00D4" w:rsidP="008A00D4">
                  <w:pPr>
                    <w:widowControl/>
                    <w:jc w:val="center"/>
                    <w:rPr>
                      <w:kern w:val="0"/>
                      <w:sz w:val="18"/>
                      <w:szCs w:val="18"/>
                    </w:rPr>
                  </w:pPr>
                  <w:r w:rsidRPr="00357DD1">
                    <w:rPr>
                      <w:rFonts w:eastAsia="等线"/>
                      <w:sz w:val="18"/>
                      <w:szCs w:val="18"/>
                    </w:rPr>
                    <w:t>0.6</w:t>
                  </w:r>
                </w:p>
              </w:tc>
            </w:tr>
            <w:tr w:rsidR="00357DD1" w:rsidRPr="00357DD1" w14:paraId="35BEB500" w14:textId="77777777" w:rsidTr="008A00D4">
              <w:trPr>
                <w:jc w:val="center"/>
              </w:trPr>
              <w:tc>
                <w:tcPr>
                  <w:tcW w:w="3971" w:type="dxa"/>
                  <w:shd w:val="clear" w:color="auto" w:fill="auto"/>
                  <w:vAlign w:val="center"/>
                  <w:hideMark/>
                </w:tcPr>
                <w:p w14:paraId="09ADC260" w14:textId="77777777" w:rsidR="008A00D4" w:rsidRPr="00357DD1" w:rsidRDefault="008A00D4" w:rsidP="008A00D4">
                  <w:pPr>
                    <w:widowControl/>
                    <w:jc w:val="center"/>
                    <w:rPr>
                      <w:kern w:val="0"/>
                      <w:sz w:val="18"/>
                      <w:szCs w:val="18"/>
                    </w:rPr>
                  </w:pPr>
                  <w:r w:rsidRPr="00357DD1">
                    <w:rPr>
                      <w:kern w:val="0"/>
                      <w:sz w:val="18"/>
                      <w:szCs w:val="18"/>
                    </w:rPr>
                    <w:t>总接触时间约（</w:t>
                  </w:r>
                  <w:r w:rsidRPr="00357DD1">
                    <w:rPr>
                      <w:kern w:val="0"/>
                      <w:sz w:val="18"/>
                      <w:szCs w:val="18"/>
                    </w:rPr>
                    <w:t>s</w:t>
                  </w:r>
                  <w:r w:rsidRPr="00357DD1">
                    <w:rPr>
                      <w:kern w:val="0"/>
                      <w:sz w:val="18"/>
                      <w:szCs w:val="18"/>
                    </w:rPr>
                    <w:t>）</w:t>
                  </w:r>
                </w:p>
              </w:tc>
              <w:tc>
                <w:tcPr>
                  <w:tcW w:w="3971" w:type="dxa"/>
                  <w:shd w:val="clear" w:color="auto" w:fill="auto"/>
                  <w:vAlign w:val="center"/>
                  <w:hideMark/>
                </w:tcPr>
                <w:p w14:paraId="16DCF564" w14:textId="531D4D65" w:rsidR="008A00D4" w:rsidRPr="00357DD1" w:rsidRDefault="008A00D4" w:rsidP="008A00D4">
                  <w:pPr>
                    <w:widowControl/>
                    <w:jc w:val="center"/>
                    <w:rPr>
                      <w:kern w:val="0"/>
                      <w:sz w:val="18"/>
                      <w:szCs w:val="18"/>
                    </w:rPr>
                  </w:pPr>
                  <w:r w:rsidRPr="00357DD1">
                    <w:rPr>
                      <w:rFonts w:eastAsia="等线"/>
                      <w:sz w:val="18"/>
                      <w:szCs w:val="18"/>
                    </w:rPr>
                    <w:t>1.9</w:t>
                  </w:r>
                </w:p>
              </w:tc>
            </w:tr>
            <w:tr w:rsidR="00357DD1" w:rsidRPr="00357DD1" w14:paraId="7E178569" w14:textId="77777777" w:rsidTr="008A00D4">
              <w:trPr>
                <w:jc w:val="center"/>
              </w:trPr>
              <w:tc>
                <w:tcPr>
                  <w:tcW w:w="3971" w:type="dxa"/>
                  <w:shd w:val="clear" w:color="auto" w:fill="auto"/>
                  <w:vAlign w:val="center"/>
                  <w:hideMark/>
                </w:tcPr>
                <w:p w14:paraId="70329943" w14:textId="77777777" w:rsidR="008A00D4" w:rsidRPr="00357DD1" w:rsidRDefault="008A00D4" w:rsidP="008A00D4">
                  <w:pPr>
                    <w:widowControl/>
                    <w:jc w:val="center"/>
                    <w:rPr>
                      <w:kern w:val="0"/>
                      <w:sz w:val="18"/>
                      <w:szCs w:val="18"/>
                    </w:rPr>
                  </w:pPr>
                  <w:r w:rsidRPr="00357DD1">
                    <w:rPr>
                      <w:kern w:val="0"/>
                      <w:sz w:val="18"/>
                      <w:szCs w:val="18"/>
                    </w:rPr>
                    <w:t>堆积密度约</w:t>
                  </w:r>
                  <w:r w:rsidRPr="00357DD1">
                    <w:rPr>
                      <w:kern w:val="0"/>
                      <w:sz w:val="18"/>
                      <w:szCs w:val="18"/>
                      <w:vertAlign w:val="superscript"/>
                    </w:rPr>
                    <w:t xml:space="preserve"> (</w:t>
                  </w:r>
                  <w:r w:rsidRPr="00357DD1">
                    <w:rPr>
                      <w:kern w:val="0"/>
                      <w:sz w:val="18"/>
                      <w:szCs w:val="18"/>
                    </w:rPr>
                    <w:t>g/cm</w:t>
                  </w:r>
                  <w:r w:rsidRPr="00357DD1">
                    <w:rPr>
                      <w:kern w:val="0"/>
                      <w:sz w:val="18"/>
                      <w:szCs w:val="18"/>
                      <w:vertAlign w:val="superscript"/>
                    </w:rPr>
                    <w:t>3)</w:t>
                  </w:r>
                </w:p>
              </w:tc>
              <w:tc>
                <w:tcPr>
                  <w:tcW w:w="3971" w:type="dxa"/>
                  <w:shd w:val="clear" w:color="auto" w:fill="auto"/>
                  <w:vAlign w:val="center"/>
                  <w:hideMark/>
                </w:tcPr>
                <w:p w14:paraId="77832B0D" w14:textId="171F41A4" w:rsidR="008A00D4" w:rsidRPr="00357DD1" w:rsidRDefault="008A00D4" w:rsidP="008A00D4">
                  <w:pPr>
                    <w:widowControl/>
                    <w:jc w:val="center"/>
                    <w:rPr>
                      <w:kern w:val="0"/>
                      <w:sz w:val="18"/>
                      <w:szCs w:val="18"/>
                    </w:rPr>
                  </w:pPr>
                  <w:r w:rsidRPr="00357DD1">
                    <w:rPr>
                      <w:rFonts w:eastAsia="等线"/>
                      <w:sz w:val="18"/>
                      <w:szCs w:val="18"/>
                    </w:rPr>
                    <w:t>0.5</w:t>
                  </w:r>
                </w:p>
              </w:tc>
            </w:tr>
            <w:tr w:rsidR="00357DD1" w:rsidRPr="00357DD1" w14:paraId="14C2B775" w14:textId="77777777" w:rsidTr="008A00D4">
              <w:trPr>
                <w:jc w:val="center"/>
              </w:trPr>
              <w:tc>
                <w:tcPr>
                  <w:tcW w:w="3971" w:type="dxa"/>
                  <w:shd w:val="clear" w:color="auto" w:fill="auto"/>
                  <w:vAlign w:val="center"/>
                  <w:hideMark/>
                </w:tcPr>
                <w:p w14:paraId="6765F85D" w14:textId="77777777" w:rsidR="008A00D4" w:rsidRPr="00357DD1" w:rsidRDefault="008A00D4" w:rsidP="008A00D4">
                  <w:pPr>
                    <w:widowControl/>
                    <w:jc w:val="center"/>
                    <w:rPr>
                      <w:kern w:val="0"/>
                      <w:sz w:val="18"/>
                      <w:szCs w:val="18"/>
                    </w:rPr>
                  </w:pPr>
                  <w:r w:rsidRPr="00357DD1">
                    <w:rPr>
                      <w:kern w:val="0"/>
                      <w:sz w:val="18"/>
                      <w:szCs w:val="18"/>
                    </w:rPr>
                    <w:t>活性炭填充量（</w:t>
                  </w:r>
                  <w:r w:rsidRPr="00357DD1">
                    <w:rPr>
                      <w:kern w:val="0"/>
                      <w:sz w:val="18"/>
                      <w:szCs w:val="18"/>
                    </w:rPr>
                    <w:t>t/</w:t>
                  </w:r>
                  <w:r w:rsidRPr="00357DD1">
                    <w:rPr>
                      <w:kern w:val="0"/>
                      <w:sz w:val="18"/>
                      <w:szCs w:val="18"/>
                    </w:rPr>
                    <w:t>次）</w:t>
                  </w:r>
                </w:p>
              </w:tc>
              <w:tc>
                <w:tcPr>
                  <w:tcW w:w="3971" w:type="dxa"/>
                  <w:shd w:val="clear" w:color="auto" w:fill="auto"/>
                  <w:vAlign w:val="center"/>
                  <w:hideMark/>
                </w:tcPr>
                <w:p w14:paraId="7235CB3C" w14:textId="44B98C9B" w:rsidR="008A00D4" w:rsidRPr="00357DD1" w:rsidRDefault="008A00D4" w:rsidP="008A00D4">
                  <w:pPr>
                    <w:widowControl/>
                    <w:jc w:val="center"/>
                    <w:rPr>
                      <w:kern w:val="0"/>
                      <w:sz w:val="18"/>
                      <w:szCs w:val="18"/>
                    </w:rPr>
                  </w:pPr>
                  <w:r w:rsidRPr="00357DD1">
                    <w:rPr>
                      <w:rFonts w:eastAsia="等线"/>
                      <w:sz w:val="18"/>
                      <w:szCs w:val="18"/>
                    </w:rPr>
                    <w:t>2.64</w:t>
                  </w:r>
                </w:p>
              </w:tc>
            </w:tr>
            <w:tr w:rsidR="00357DD1" w:rsidRPr="00357DD1" w14:paraId="4130E14F" w14:textId="77777777" w:rsidTr="008A00D4">
              <w:trPr>
                <w:jc w:val="center"/>
              </w:trPr>
              <w:tc>
                <w:tcPr>
                  <w:tcW w:w="3971" w:type="dxa"/>
                  <w:shd w:val="clear" w:color="auto" w:fill="auto"/>
                  <w:vAlign w:val="center"/>
                  <w:hideMark/>
                </w:tcPr>
                <w:p w14:paraId="27826E4D" w14:textId="77777777" w:rsidR="001F5555" w:rsidRPr="00357DD1" w:rsidRDefault="001F5555" w:rsidP="001F5555">
                  <w:pPr>
                    <w:widowControl/>
                    <w:jc w:val="center"/>
                    <w:rPr>
                      <w:kern w:val="0"/>
                      <w:sz w:val="18"/>
                      <w:szCs w:val="18"/>
                    </w:rPr>
                  </w:pPr>
                  <w:r w:rsidRPr="00357DD1">
                    <w:rPr>
                      <w:kern w:val="0"/>
                      <w:sz w:val="18"/>
                      <w:szCs w:val="18"/>
                    </w:rPr>
                    <w:t>吸附效率（</w:t>
                  </w:r>
                  <w:r w:rsidRPr="00357DD1">
                    <w:rPr>
                      <w:kern w:val="0"/>
                      <w:sz w:val="18"/>
                      <w:szCs w:val="18"/>
                    </w:rPr>
                    <w:t>%</w:t>
                  </w:r>
                  <w:r w:rsidRPr="00357DD1">
                    <w:rPr>
                      <w:kern w:val="0"/>
                      <w:sz w:val="18"/>
                      <w:szCs w:val="18"/>
                    </w:rPr>
                    <w:t>）</w:t>
                  </w:r>
                </w:p>
              </w:tc>
              <w:tc>
                <w:tcPr>
                  <w:tcW w:w="3971" w:type="dxa"/>
                  <w:shd w:val="clear" w:color="auto" w:fill="auto"/>
                  <w:vAlign w:val="center"/>
                  <w:hideMark/>
                </w:tcPr>
                <w:p w14:paraId="6EC97240" w14:textId="77777777" w:rsidR="001F5555" w:rsidRPr="00357DD1" w:rsidRDefault="001F5555" w:rsidP="001F5555">
                  <w:pPr>
                    <w:widowControl/>
                    <w:jc w:val="center"/>
                    <w:rPr>
                      <w:kern w:val="0"/>
                      <w:sz w:val="18"/>
                      <w:szCs w:val="18"/>
                    </w:rPr>
                  </w:pPr>
                  <w:r w:rsidRPr="00357DD1">
                    <w:rPr>
                      <w:kern w:val="0"/>
                      <w:sz w:val="18"/>
                      <w:szCs w:val="18"/>
                    </w:rPr>
                    <w:t>90</w:t>
                  </w:r>
                </w:p>
              </w:tc>
            </w:tr>
            <w:tr w:rsidR="00357DD1" w:rsidRPr="00357DD1" w14:paraId="447BE182" w14:textId="77777777" w:rsidTr="008A00D4">
              <w:trPr>
                <w:jc w:val="center"/>
              </w:trPr>
              <w:tc>
                <w:tcPr>
                  <w:tcW w:w="3971" w:type="dxa"/>
                  <w:shd w:val="clear" w:color="auto" w:fill="auto"/>
                  <w:vAlign w:val="center"/>
                  <w:hideMark/>
                </w:tcPr>
                <w:p w14:paraId="0B406872" w14:textId="77777777" w:rsidR="001F5555" w:rsidRPr="00357DD1" w:rsidRDefault="001F5555" w:rsidP="001F5555">
                  <w:pPr>
                    <w:widowControl/>
                    <w:jc w:val="center"/>
                    <w:rPr>
                      <w:kern w:val="0"/>
                      <w:sz w:val="18"/>
                      <w:szCs w:val="18"/>
                    </w:rPr>
                  </w:pPr>
                  <w:r w:rsidRPr="00357DD1">
                    <w:rPr>
                      <w:kern w:val="0"/>
                      <w:sz w:val="18"/>
                      <w:szCs w:val="18"/>
                    </w:rPr>
                    <w:t>更换周期</w:t>
                  </w:r>
                </w:p>
              </w:tc>
              <w:tc>
                <w:tcPr>
                  <w:tcW w:w="3971" w:type="dxa"/>
                  <w:shd w:val="clear" w:color="auto" w:fill="auto"/>
                  <w:vAlign w:val="center"/>
                  <w:hideMark/>
                </w:tcPr>
                <w:p w14:paraId="5D8B4FA9" w14:textId="042899E4" w:rsidR="001F5555" w:rsidRPr="00357DD1" w:rsidRDefault="008A00D4" w:rsidP="001F5555">
                  <w:pPr>
                    <w:widowControl/>
                    <w:jc w:val="center"/>
                    <w:rPr>
                      <w:kern w:val="0"/>
                      <w:sz w:val="18"/>
                      <w:szCs w:val="18"/>
                    </w:rPr>
                  </w:pPr>
                  <w:r w:rsidRPr="00357DD1">
                    <w:rPr>
                      <w:kern w:val="0"/>
                      <w:sz w:val="18"/>
                      <w:szCs w:val="18"/>
                    </w:rPr>
                    <w:t>9</w:t>
                  </w:r>
                  <w:r w:rsidR="001F5555" w:rsidRPr="00357DD1">
                    <w:rPr>
                      <w:kern w:val="0"/>
                      <w:sz w:val="18"/>
                      <w:szCs w:val="18"/>
                    </w:rPr>
                    <w:t>0</w:t>
                  </w:r>
                  <w:r w:rsidR="001F5555" w:rsidRPr="00357DD1">
                    <w:rPr>
                      <w:kern w:val="0"/>
                      <w:sz w:val="18"/>
                      <w:szCs w:val="18"/>
                    </w:rPr>
                    <w:t>天</w:t>
                  </w:r>
                </w:p>
              </w:tc>
            </w:tr>
          </w:tbl>
          <w:p w14:paraId="08BBF709" w14:textId="77777777" w:rsidR="001E5958" w:rsidRPr="00357DD1" w:rsidRDefault="001E5958">
            <w:pPr>
              <w:adjustRightInd w:val="0"/>
              <w:snapToGrid w:val="0"/>
              <w:spacing w:line="360" w:lineRule="auto"/>
              <w:ind w:firstLineChars="200" w:firstLine="220"/>
              <w:rPr>
                <w:snapToGrid w:val="0"/>
                <w:kern w:val="0"/>
                <w:sz w:val="11"/>
                <w:szCs w:val="21"/>
              </w:rPr>
            </w:pPr>
          </w:p>
          <w:p w14:paraId="2E00CDAB" w14:textId="77777777" w:rsidR="001E5958" w:rsidRPr="00357DD1" w:rsidRDefault="002B4D88">
            <w:pPr>
              <w:adjustRightInd w:val="0"/>
              <w:snapToGrid w:val="0"/>
              <w:spacing w:line="360" w:lineRule="auto"/>
              <w:ind w:firstLineChars="200" w:firstLine="420"/>
              <w:rPr>
                <w:snapToGrid w:val="0"/>
                <w:kern w:val="0"/>
                <w:szCs w:val="21"/>
              </w:rPr>
            </w:pPr>
            <w:r w:rsidRPr="00357DD1">
              <w:rPr>
                <w:rFonts w:hint="eastAsia"/>
                <w:snapToGrid w:val="0"/>
                <w:kern w:val="0"/>
                <w:szCs w:val="21"/>
              </w:rPr>
              <w:t>综上分析</w:t>
            </w:r>
            <w:r w:rsidRPr="00357DD1">
              <w:rPr>
                <w:snapToGrid w:val="0"/>
                <w:kern w:val="0"/>
                <w:szCs w:val="21"/>
              </w:rPr>
              <w:t>，</w:t>
            </w:r>
            <w:r w:rsidRPr="00357DD1">
              <w:rPr>
                <w:rFonts w:hint="eastAsia"/>
                <w:snapToGrid w:val="0"/>
                <w:kern w:val="0"/>
                <w:szCs w:val="21"/>
              </w:rPr>
              <w:t>扩建项目</w:t>
            </w:r>
            <w:r w:rsidRPr="00357DD1">
              <w:rPr>
                <w:snapToGrid w:val="0"/>
                <w:kern w:val="0"/>
                <w:szCs w:val="21"/>
              </w:rPr>
              <w:t>采用的二级活性炭吸附</w:t>
            </w:r>
            <w:r w:rsidRPr="00357DD1">
              <w:rPr>
                <w:rFonts w:hint="eastAsia"/>
                <w:snapToGrid w:val="0"/>
                <w:kern w:val="0"/>
                <w:szCs w:val="21"/>
              </w:rPr>
              <w:t>工艺</w:t>
            </w:r>
            <w:r w:rsidRPr="00357DD1">
              <w:rPr>
                <w:snapToGrid w:val="0"/>
                <w:kern w:val="0"/>
                <w:szCs w:val="21"/>
              </w:rPr>
              <w:t>对非甲烷总烃的处理效率可达</w:t>
            </w:r>
            <w:r w:rsidRPr="00357DD1">
              <w:rPr>
                <w:snapToGrid w:val="0"/>
                <w:kern w:val="0"/>
                <w:szCs w:val="21"/>
              </w:rPr>
              <w:t>90%</w:t>
            </w:r>
            <w:r w:rsidRPr="00357DD1">
              <w:rPr>
                <w:snapToGrid w:val="0"/>
                <w:kern w:val="0"/>
                <w:szCs w:val="21"/>
              </w:rPr>
              <w:t>。</w:t>
            </w:r>
            <w:r w:rsidRPr="00357DD1">
              <w:rPr>
                <w:rFonts w:hint="eastAsia"/>
                <w:snapToGrid w:val="0"/>
                <w:kern w:val="0"/>
                <w:szCs w:val="21"/>
              </w:rPr>
              <w:t>参照《排污许可证申请与核发技术规范橡胶和塑料制品工业》（</w:t>
            </w:r>
            <w:r w:rsidRPr="00357DD1">
              <w:rPr>
                <w:rFonts w:hint="eastAsia"/>
                <w:snapToGrid w:val="0"/>
                <w:kern w:val="0"/>
                <w:szCs w:val="21"/>
              </w:rPr>
              <w:t>HJ 1122</w:t>
            </w:r>
            <w:r w:rsidRPr="00357DD1">
              <w:rPr>
                <w:rFonts w:hint="eastAsia"/>
                <w:snapToGrid w:val="0"/>
                <w:kern w:val="0"/>
                <w:szCs w:val="21"/>
              </w:rPr>
              <w:t>—</w:t>
            </w:r>
            <w:r w:rsidRPr="00357DD1">
              <w:rPr>
                <w:rFonts w:hint="eastAsia"/>
                <w:snapToGrid w:val="0"/>
                <w:kern w:val="0"/>
                <w:szCs w:val="21"/>
              </w:rPr>
              <w:t>2020</w:t>
            </w:r>
            <w:r w:rsidRPr="00357DD1">
              <w:rPr>
                <w:rFonts w:hint="eastAsia"/>
                <w:snapToGrid w:val="0"/>
                <w:kern w:val="0"/>
                <w:szCs w:val="21"/>
              </w:rPr>
              <w:t>）中“表</w:t>
            </w:r>
            <w:r w:rsidRPr="00357DD1">
              <w:rPr>
                <w:rFonts w:hint="eastAsia"/>
                <w:snapToGrid w:val="0"/>
                <w:kern w:val="0"/>
                <w:szCs w:val="21"/>
              </w:rPr>
              <w:t xml:space="preserve">A.2 </w:t>
            </w:r>
            <w:r w:rsidRPr="00357DD1">
              <w:rPr>
                <w:rFonts w:hint="eastAsia"/>
                <w:snapToGrid w:val="0"/>
                <w:kern w:val="0"/>
                <w:szCs w:val="21"/>
              </w:rPr>
              <w:t>塑料制品工业排污单位废气污染防治可行技术参考表”的塑料产品制造废气的推荐技术，企业挤出成型废气经一套活性炭吸附装置处理为排污许可证申请与核发技术规范</w:t>
            </w:r>
            <w:r w:rsidRPr="00357DD1">
              <w:rPr>
                <w:rFonts w:hint="eastAsia"/>
                <w:snapToGrid w:val="0"/>
                <w:kern w:val="0"/>
                <w:szCs w:val="21"/>
              </w:rPr>
              <w:t xml:space="preserve"> </w:t>
            </w:r>
            <w:r w:rsidRPr="00357DD1">
              <w:rPr>
                <w:rFonts w:hint="eastAsia"/>
                <w:snapToGrid w:val="0"/>
                <w:kern w:val="0"/>
                <w:szCs w:val="21"/>
              </w:rPr>
              <w:t>推荐的可行技术，污染治理措施可行。</w:t>
            </w:r>
          </w:p>
          <w:p w14:paraId="6FDEE8D5" w14:textId="77777777" w:rsidR="001E5958" w:rsidRPr="00357DD1" w:rsidRDefault="002B4D88">
            <w:pPr>
              <w:pStyle w:val="3"/>
              <w:adjustRightInd w:val="0"/>
              <w:snapToGrid w:val="0"/>
              <w:spacing w:before="0" w:after="0" w:line="360" w:lineRule="auto"/>
              <w:ind w:firstLineChars="200" w:firstLine="420"/>
              <w:rPr>
                <w:b w:val="0"/>
                <w:sz w:val="21"/>
              </w:rPr>
            </w:pPr>
            <w:r w:rsidRPr="00357DD1">
              <w:rPr>
                <w:rFonts w:hint="eastAsia"/>
                <w:b w:val="0"/>
                <w:sz w:val="21"/>
              </w:rPr>
              <w:t>3</w:t>
            </w:r>
            <w:r w:rsidRPr="00357DD1">
              <w:rPr>
                <w:rFonts w:hint="eastAsia"/>
                <w:b w:val="0"/>
                <w:sz w:val="21"/>
              </w:rPr>
              <w:t>）无组织废气污染防治措施</w:t>
            </w:r>
          </w:p>
          <w:p w14:paraId="55972E86" w14:textId="210FE101" w:rsidR="001E5958" w:rsidRPr="00357DD1" w:rsidRDefault="002B4D88">
            <w:pPr>
              <w:autoSpaceDE w:val="0"/>
              <w:autoSpaceDN w:val="0"/>
              <w:adjustRightInd w:val="0"/>
              <w:snapToGrid w:val="0"/>
              <w:spacing w:line="360" w:lineRule="auto"/>
              <w:ind w:firstLineChars="200" w:firstLine="420"/>
            </w:pPr>
            <w:r w:rsidRPr="00357DD1">
              <w:rPr>
                <w:rFonts w:hint="eastAsia"/>
              </w:rPr>
              <w:t>本项目无组织废气主要包括：</w:t>
            </w:r>
            <w:r w:rsidR="002E6492" w:rsidRPr="00357DD1">
              <w:rPr>
                <w:rFonts w:hint="eastAsia"/>
                <w:szCs w:val="21"/>
              </w:rPr>
              <w:t>成型</w:t>
            </w:r>
            <w:r w:rsidRPr="00357DD1">
              <w:rPr>
                <w:szCs w:val="21"/>
              </w:rPr>
              <w:t>废气</w:t>
            </w:r>
            <w:r w:rsidRPr="00357DD1">
              <w:rPr>
                <w:rFonts w:hint="eastAsia"/>
                <w:bCs/>
                <w:szCs w:val="21"/>
              </w:rPr>
              <w:t>未捕集</w:t>
            </w:r>
            <w:r w:rsidRPr="00357DD1">
              <w:rPr>
                <w:bCs/>
                <w:szCs w:val="21"/>
              </w:rPr>
              <w:t>废气</w:t>
            </w:r>
            <w:r w:rsidRPr="00357DD1">
              <w:rPr>
                <w:rFonts w:hint="eastAsia"/>
                <w:szCs w:val="21"/>
              </w:rPr>
              <w:t>，发泡废气未捕集废气</w:t>
            </w:r>
            <w:r w:rsidRPr="00357DD1">
              <w:rPr>
                <w:rFonts w:hint="eastAsia"/>
              </w:rPr>
              <w:t>。</w:t>
            </w:r>
            <w:proofErr w:type="gramStart"/>
            <w:r w:rsidRPr="00357DD1">
              <w:rPr>
                <w:rFonts w:hint="eastAsia"/>
              </w:rPr>
              <w:t>拟针对产污</w:t>
            </w:r>
            <w:proofErr w:type="gramEnd"/>
            <w:r w:rsidRPr="00357DD1">
              <w:rPr>
                <w:rFonts w:hint="eastAsia"/>
              </w:rPr>
              <w:t>环节采取有效的治理措施，合理设计废气收集系统、废气处理设施，最大程度地减少无组织排放。但因工艺限制部分废气收集效率无法达到</w:t>
            </w:r>
            <w:r w:rsidRPr="00357DD1">
              <w:rPr>
                <w:rFonts w:hint="eastAsia"/>
              </w:rPr>
              <w:t>100%</w:t>
            </w:r>
            <w:r w:rsidRPr="00357DD1">
              <w:rPr>
                <w:rFonts w:hint="eastAsia"/>
              </w:rPr>
              <w:t>，因此不可避免会有无组织废气产生。为避免因</w:t>
            </w:r>
            <w:proofErr w:type="gramStart"/>
            <w:r w:rsidRPr="00357DD1">
              <w:rPr>
                <w:rFonts w:hint="eastAsia"/>
              </w:rPr>
              <w:t>过度无</w:t>
            </w:r>
            <w:proofErr w:type="gramEnd"/>
            <w:r w:rsidRPr="00357DD1">
              <w:rPr>
                <w:rFonts w:hint="eastAsia"/>
              </w:rPr>
              <w:t>组织排放影响周边环境，建设项目拟采取以下措施：</w:t>
            </w:r>
          </w:p>
          <w:p w14:paraId="23E0A592" w14:textId="77777777" w:rsidR="001E5958" w:rsidRPr="00357DD1" w:rsidRDefault="002B4D88">
            <w:pPr>
              <w:pStyle w:val="a5"/>
              <w:adjustRightInd w:val="0"/>
              <w:snapToGrid w:val="0"/>
              <w:spacing w:line="360" w:lineRule="auto"/>
              <w:ind w:firstLine="420"/>
              <w:rPr>
                <w:sz w:val="21"/>
              </w:rPr>
            </w:pPr>
            <w:r w:rsidRPr="00357DD1">
              <w:rPr>
                <w:rFonts w:hint="eastAsia"/>
                <w:sz w:val="21"/>
              </w:rPr>
              <w:t>①生产车间顶部设置排风换气系统，连续运行，及时将生产车间生产过程中产生的废气排至室外，减少其在车间内的累积；</w:t>
            </w:r>
          </w:p>
          <w:p w14:paraId="7C3C922D" w14:textId="77777777" w:rsidR="001E5958" w:rsidRPr="00357DD1" w:rsidRDefault="002B4D88">
            <w:pPr>
              <w:pStyle w:val="a5"/>
              <w:adjustRightInd w:val="0"/>
              <w:snapToGrid w:val="0"/>
              <w:spacing w:line="360" w:lineRule="auto"/>
              <w:ind w:firstLine="420"/>
              <w:rPr>
                <w:sz w:val="21"/>
              </w:rPr>
            </w:pPr>
            <w:r w:rsidRPr="00357DD1">
              <w:rPr>
                <w:rFonts w:hint="eastAsia"/>
                <w:sz w:val="21"/>
              </w:rPr>
              <w:t>②尽可能采取密闭性措施，有效避免废气的外逸，尽可能使无组织排放转化为有组织排放；</w:t>
            </w:r>
          </w:p>
          <w:p w14:paraId="3AC0B4C5" w14:textId="77777777" w:rsidR="001E5958" w:rsidRPr="00357DD1" w:rsidRDefault="002B4D88">
            <w:pPr>
              <w:pStyle w:val="a5"/>
              <w:adjustRightInd w:val="0"/>
              <w:snapToGrid w:val="0"/>
              <w:spacing w:line="360" w:lineRule="auto"/>
              <w:ind w:firstLine="420"/>
              <w:rPr>
                <w:sz w:val="21"/>
              </w:rPr>
            </w:pPr>
            <w:r w:rsidRPr="00357DD1">
              <w:rPr>
                <w:rFonts w:hint="eastAsia"/>
                <w:sz w:val="21"/>
              </w:rPr>
              <w:t>③提高设备的密封性能，并严格控制系统的负压指标，有效避免废气的外逸；</w:t>
            </w:r>
          </w:p>
          <w:p w14:paraId="0DE3BD1D" w14:textId="77777777" w:rsidR="001E5958" w:rsidRPr="00357DD1" w:rsidRDefault="002B4D88">
            <w:pPr>
              <w:pStyle w:val="a5"/>
              <w:adjustRightInd w:val="0"/>
              <w:snapToGrid w:val="0"/>
              <w:spacing w:line="360" w:lineRule="auto"/>
              <w:ind w:firstLine="420"/>
              <w:rPr>
                <w:sz w:val="21"/>
              </w:rPr>
            </w:pPr>
            <w:r w:rsidRPr="00357DD1">
              <w:rPr>
                <w:rFonts w:hint="eastAsia"/>
                <w:sz w:val="21"/>
              </w:rPr>
              <w:t>④加强运行管理和环境管理，提高工人操作水平，通过宣传增强职工环保意识，积极推行清洁生产，节能降耗，多种措施并举，减少污染物排放；</w:t>
            </w:r>
          </w:p>
          <w:p w14:paraId="74DAC950" w14:textId="77777777" w:rsidR="001E5958" w:rsidRPr="00357DD1" w:rsidRDefault="002B4D88">
            <w:pPr>
              <w:pStyle w:val="a5"/>
              <w:adjustRightInd w:val="0"/>
              <w:snapToGrid w:val="0"/>
              <w:spacing w:line="360" w:lineRule="auto"/>
              <w:ind w:firstLine="420"/>
              <w:rPr>
                <w:sz w:val="21"/>
              </w:rPr>
            </w:pPr>
            <w:r w:rsidRPr="00357DD1">
              <w:rPr>
                <w:rFonts w:hint="eastAsia"/>
                <w:sz w:val="21"/>
              </w:rPr>
              <w:lastRenderedPageBreak/>
              <w:t>⑤合理布置车间，将产生无组织废气的工序尽量布置在远离厂界的地方，以减少无组织废气对厂界周围环境的影响；</w:t>
            </w:r>
          </w:p>
          <w:p w14:paraId="086A02B8" w14:textId="77777777" w:rsidR="001E5958" w:rsidRPr="00357DD1" w:rsidRDefault="002B4D88">
            <w:pPr>
              <w:pStyle w:val="a5"/>
              <w:adjustRightInd w:val="0"/>
              <w:snapToGrid w:val="0"/>
              <w:spacing w:line="360" w:lineRule="auto"/>
              <w:ind w:firstLine="420"/>
              <w:rPr>
                <w:sz w:val="21"/>
              </w:rPr>
            </w:pPr>
            <w:r w:rsidRPr="00357DD1">
              <w:rPr>
                <w:rFonts w:hint="eastAsia"/>
                <w:sz w:val="21"/>
              </w:rPr>
              <w:t>⑥加强厂内绿化，设置一定的卫生防护距离，以减少无组织排放的气体对周围环境保护目标的影响。</w:t>
            </w:r>
          </w:p>
          <w:p w14:paraId="65F6FBAC" w14:textId="77777777" w:rsidR="001E5958" w:rsidRPr="00357DD1" w:rsidRDefault="002B4D88">
            <w:pPr>
              <w:pStyle w:val="a5"/>
              <w:adjustRightInd w:val="0"/>
              <w:snapToGrid w:val="0"/>
              <w:spacing w:line="360" w:lineRule="auto"/>
              <w:ind w:firstLine="420"/>
              <w:rPr>
                <w:sz w:val="21"/>
              </w:rPr>
            </w:pPr>
            <w:r w:rsidRPr="00357DD1">
              <w:rPr>
                <w:rFonts w:hint="eastAsia"/>
                <w:sz w:val="21"/>
              </w:rPr>
              <w:t>通过采取以上无组织排放控制措施，可减少本项目的无组织气体的排放，使污染物无组织排放量降低到较低的水平。通过预测，本项目无组织排放对大气环境及周边敏感目标的影响较小，不影响周边企业的生产、生活，无组织废气的控制措施可行。</w:t>
            </w:r>
          </w:p>
          <w:p w14:paraId="4F21E37A" w14:textId="77777777" w:rsidR="001E5958" w:rsidRPr="00357DD1" w:rsidRDefault="002B4D88">
            <w:pPr>
              <w:spacing w:line="360" w:lineRule="auto"/>
              <w:ind w:firstLineChars="200" w:firstLine="420"/>
              <w:rPr>
                <w:rFonts w:cs="宋体"/>
                <w:kern w:val="0"/>
                <w:szCs w:val="21"/>
              </w:rPr>
            </w:pPr>
            <w:r w:rsidRPr="00357DD1">
              <w:rPr>
                <w:rFonts w:cs="宋体" w:hint="eastAsia"/>
                <w:kern w:val="0"/>
                <w:szCs w:val="21"/>
              </w:rPr>
              <w:t>（</w:t>
            </w:r>
            <w:r w:rsidRPr="00357DD1">
              <w:rPr>
                <w:kern w:val="0"/>
                <w:szCs w:val="21"/>
              </w:rPr>
              <w:t>7</w:t>
            </w:r>
            <w:r w:rsidRPr="00357DD1">
              <w:rPr>
                <w:rFonts w:cs="宋体" w:hint="eastAsia"/>
                <w:kern w:val="0"/>
                <w:szCs w:val="21"/>
              </w:rPr>
              <w:t>）大气环境影响分析结论</w:t>
            </w:r>
          </w:p>
          <w:p w14:paraId="6220B209" w14:textId="77777777" w:rsidR="001E5958" w:rsidRPr="00357DD1" w:rsidRDefault="002B4D88">
            <w:pPr>
              <w:spacing w:line="360" w:lineRule="auto"/>
              <w:ind w:firstLineChars="200" w:firstLine="420"/>
              <w:rPr>
                <w:snapToGrid w:val="0"/>
                <w:kern w:val="0"/>
                <w:szCs w:val="21"/>
              </w:rPr>
            </w:pPr>
            <w:r w:rsidRPr="00357DD1">
              <w:rPr>
                <w:rFonts w:hint="eastAsia"/>
                <w:snapToGrid w:val="0"/>
                <w:szCs w:val="21"/>
              </w:rPr>
              <w:t>扩建</w:t>
            </w:r>
            <w:r w:rsidRPr="00357DD1">
              <w:rPr>
                <w:snapToGrid w:val="0"/>
                <w:szCs w:val="21"/>
              </w:rPr>
              <w:t>项目位于</w:t>
            </w:r>
            <w:r w:rsidRPr="00357DD1">
              <w:rPr>
                <w:rFonts w:hint="eastAsia"/>
                <w:snapToGrid w:val="0"/>
                <w:szCs w:val="21"/>
              </w:rPr>
              <w:t>江苏省太仓市高新技术产业开发区宁波东路</w:t>
            </w:r>
            <w:r w:rsidRPr="00357DD1">
              <w:rPr>
                <w:rFonts w:hint="eastAsia"/>
                <w:snapToGrid w:val="0"/>
                <w:szCs w:val="21"/>
              </w:rPr>
              <w:t>55</w:t>
            </w:r>
            <w:r w:rsidRPr="00357DD1">
              <w:rPr>
                <w:rFonts w:hint="eastAsia"/>
                <w:snapToGrid w:val="0"/>
                <w:szCs w:val="21"/>
              </w:rPr>
              <w:t>号</w:t>
            </w:r>
            <w:r w:rsidRPr="00357DD1">
              <w:rPr>
                <w:snapToGrid w:val="0"/>
                <w:szCs w:val="21"/>
              </w:rPr>
              <w:t>，项目周边</w:t>
            </w:r>
            <w:r w:rsidRPr="00357DD1">
              <w:rPr>
                <w:snapToGrid w:val="0"/>
                <w:szCs w:val="21"/>
              </w:rPr>
              <w:t>500</w:t>
            </w:r>
            <w:r w:rsidRPr="00357DD1">
              <w:rPr>
                <w:snapToGrid w:val="0"/>
                <w:szCs w:val="21"/>
              </w:rPr>
              <w:t>米范围内</w:t>
            </w:r>
            <w:r w:rsidRPr="00357DD1">
              <w:rPr>
                <w:rFonts w:hint="eastAsia"/>
                <w:snapToGrid w:val="0"/>
                <w:szCs w:val="21"/>
              </w:rPr>
              <w:t>无</w:t>
            </w:r>
            <w:r w:rsidRPr="00357DD1">
              <w:rPr>
                <w:snapToGrid w:val="0"/>
                <w:szCs w:val="21"/>
              </w:rPr>
              <w:t>大气环境保护目标</w:t>
            </w:r>
            <w:r w:rsidRPr="00357DD1">
              <w:rPr>
                <w:rFonts w:hint="eastAsia"/>
                <w:snapToGrid w:val="0"/>
                <w:szCs w:val="21"/>
              </w:rPr>
              <w:t>。</w:t>
            </w:r>
            <w:r w:rsidRPr="00357DD1">
              <w:rPr>
                <w:snapToGrid w:val="0"/>
                <w:szCs w:val="21"/>
              </w:rPr>
              <w:t>项目区域大气环境中非甲烷总烃现状值满足《</w:t>
            </w:r>
            <w:r w:rsidRPr="00357DD1">
              <w:rPr>
                <w:rFonts w:hint="eastAsia"/>
                <w:snapToGrid w:val="0"/>
                <w:szCs w:val="21"/>
              </w:rPr>
              <w:t>大气污染物综合排放标准详解</w:t>
            </w:r>
            <w:r w:rsidRPr="00357DD1">
              <w:rPr>
                <w:snapToGrid w:val="0"/>
                <w:szCs w:val="21"/>
              </w:rPr>
              <w:t>》中确定浓度值。经污染治理措施处理后，</w:t>
            </w:r>
            <w:r w:rsidRPr="00357DD1">
              <w:rPr>
                <w:rFonts w:hint="eastAsia"/>
                <w:snapToGrid w:val="0"/>
                <w:kern w:val="0"/>
                <w:szCs w:val="21"/>
              </w:rPr>
              <w:t>污染物</w:t>
            </w:r>
            <w:r w:rsidRPr="00357DD1">
              <w:rPr>
                <w:snapToGrid w:val="0"/>
                <w:kern w:val="0"/>
                <w:szCs w:val="21"/>
              </w:rPr>
              <w:t>排放速率、排放浓度均满足</w:t>
            </w:r>
            <w:r w:rsidRPr="00357DD1">
              <w:rPr>
                <w:rFonts w:hint="eastAsia"/>
                <w:snapToGrid w:val="0"/>
                <w:kern w:val="0"/>
                <w:szCs w:val="21"/>
              </w:rPr>
              <w:t>相应排放标准</w:t>
            </w:r>
            <w:r w:rsidRPr="00357DD1">
              <w:rPr>
                <w:snapToGrid w:val="0"/>
                <w:kern w:val="0"/>
                <w:szCs w:val="21"/>
              </w:rPr>
              <w:t>。建设项目各废气污染物达标排放，对周围大气环境影响较小。</w:t>
            </w:r>
          </w:p>
          <w:p w14:paraId="1B5AE0A2" w14:textId="77777777" w:rsidR="001E5958" w:rsidRPr="00357DD1" w:rsidRDefault="002B4D88">
            <w:pPr>
              <w:spacing w:line="360" w:lineRule="auto"/>
              <w:ind w:firstLineChars="200" w:firstLine="422"/>
              <w:rPr>
                <w:rFonts w:cs="宋体"/>
                <w:b/>
                <w:bCs/>
                <w:kern w:val="0"/>
                <w:szCs w:val="21"/>
              </w:rPr>
            </w:pPr>
            <w:r w:rsidRPr="00357DD1">
              <w:rPr>
                <w:b/>
                <w:bCs/>
                <w:kern w:val="0"/>
                <w:szCs w:val="21"/>
              </w:rPr>
              <w:t>2</w:t>
            </w:r>
            <w:r w:rsidRPr="00357DD1">
              <w:rPr>
                <w:rFonts w:cs="宋体" w:hint="eastAsia"/>
                <w:b/>
                <w:bCs/>
                <w:kern w:val="0"/>
                <w:szCs w:val="21"/>
              </w:rPr>
              <w:t>．废水</w:t>
            </w:r>
          </w:p>
          <w:p w14:paraId="086866C5" w14:textId="77777777" w:rsidR="001E5958" w:rsidRPr="00357DD1" w:rsidRDefault="002B4D88">
            <w:pPr>
              <w:spacing w:line="360" w:lineRule="auto"/>
              <w:ind w:firstLineChars="200" w:firstLine="420"/>
              <w:jc w:val="left"/>
              <w:rPr>
                <w:rFonts w:cs="宋体"/>
                <w:kern w:val="0"/>
                <w:szCs w:val="21"/>
              </w:rPr>
            </w:pPr>
            <w:r w:rsidRPr="00357DD1">
              <w:rPr>
                <w:rFonts w:cs="宋体" w:hint="eastAsia"/>
                <w:kern w:val="0"/>
                <w:szCs w:val="21"/>
              </w:rPr>
              <w:t>扩建项目废水主要为生活污水以及冷却</w:t>
            </w:r>
            <w:r w:rsidRPr="00357DD1">
              <w:rPr>
                <w:rFonts w:cs="宋体"/>
                <w:kern w:val="0"/>
                <w:szCs w:val="21"/>
              </w:rPr>
              <w:t>水排水</w:t>
            </w:r>
            <w:r w:rsidRPr="00357DD1">
              <w:rPr>
                <w:rFonts w:cs="宋体" w:hint="eastAsia"/>
                <w:kern w:val="0"/>
                <w:szCs w:val="21"/>
              </w:rPr>
              <w:t>。</w:t>
            </w:r>
          </w:p>
          <w:p w14:paraId="283B44B9" w14:textId="77777777" w:rsidR="001E5958" w:rsidRPr="00357DD1" w:rsidRDefault="002B4D88">
            <w:pPr>
              <w:adjustRightInd w:val="0"/>
              <w:snapToGrid w:val="0"/>
              <w:spacing w:line="360" w:lineRule="auto"/>
              <w:ind w:firstLineChars="200" w:firstLine="420"/>
              <w:jc w:val="left"/>
              <w:rPr>
                <w:rFonts w:cs="宋体"/>
                <w:kern w:val="0"/>
                <w:szCs w:val="21"/>
              </w:rPr>
            </w:pPr>
            <w:r w:rsidRPr="00357DD1">
              <w:rPr>
                <w:rFonts w:cs="宋体" w:hint="eastAsia"/>
                <w:kern w:val="0"/>
                <w:szCs w:val="21"/>
              </w:rPr>
              <w:t>（</w:t>
            </w:r>
            <w:r w:rsidRPr="00357DD1">
              <w:rPr>
                <w:kern w:val="0"/>
                <w:szCs w:val="21"/>
              </w:rPr>
              <w:t>1</w:t>
            </w:r>
            <w:r w:rsidRPr="00357DD1">
              <w:rPr>
                <w:rFonts w:cs="宋体" w:hint="eastAsia"/>
                <w:kern w:val="0"/>
                <w:szCs w:val="21"/>
              </w:rPr>
              <w:t>）废水污染源强</w:t>
            </w:r>
          </w:p>
          <w:p w14:paraId="04C826AE" w14:textId="77777777" w:rsidR="001E5958" w:rsidRPr="00357DD1" w:rsidRDefault="002B4D88">
            <w:pPr>
              <w:spacing w:line="360" w:lineRule="auto"/>
              <w:ind w:firstLineChars="200" w:firstLine="420"/>
              <w:rPr>
                <w:szCs w:val="21"/>
              </w:rPr>
            </w:pPr>
            <w:r w:rsidRPr="00357DD1">
              <w:rPr>
                <w:rFonts w:hint="eastAsia"/>
                <w:szCs w:val="21"/>
              </w:rPr>
              <w:t>①生活用水：</w:t>
            </w:r>
          </w:p>
          <w:p w14:paraId="0D80A0E7" w14:textId="77777777" w:rsidR="001E5958" w:rsidRPr="00357DD1" w:rsidRDefault="002B4D88">
            <w:pPr>
              <w:spacing w:line="360" w:lineRule="auto"/>
              <w:ind w:firstLineChars="200" w:firstLine="420"/>
              <w:rPr>
                <w:szCs w:val="21"/>
              </w:rPr>
            </w:pPr>
            <w:r w:rsidRPr="00357DD1">
              <w:rPr>
                <w:rFonts w:hint="eastAsia"/>
                <w:szCs w:val="21"/>
              </w:rPr>
              <w:t>生活污水</w:t>
            </w:r>
            <w:r w:rsidRPr="00357DD1">
              <w:rPr>
                <w:szCs w:val="21"/>
              </w:rPr>
              <w:t>产生量为</w:t>
            </w:r>
            <w:r w:rsidRPr="00357DD1">
              <w:rPr>
                <w:szCs w:val="21"/>
              </w:rPr>
              <w:t>240t/a</w:t>
            </w:r>
            <w:r w:rsidRPr="00357DD1">
              <w:rPr>
                <w:rFonts w:hint="eastAsia"/>
                <w:szCs w:val="21"/>
              </w:rPr>
              <w:t>，</w:t>
            </w:r>
            <w:r w:rsidRPr="00357DD1">
              <w:rPr>
                <w:szCs w:val="21"/>
              </w:rPr>
              <w:t>其中污染物产生浓度分别为</w:t>
            </w:r>
            <w:r w:rsidRPr="00357DD1">
              <w:rPr>
                <w:szCs w:val="21"/>
              </w:rPr>
              <w:t>COD400mg/L</w:t>
            </w:r>
            <w:r w:rsidRPr="00357DD1">
              <w:rPr>
                <w:szCs w:val="21"/>
              </w:rPr>
              <w:t>、</w:t>
            </w:r>
            <w:r w:rsidRPr="00357DD1">
              <w:rPr>
                <w:szCs w:val="21"/>
              </w:rPr>
              <w:t>SS200mg/L</w:t>
            </w:r>
            <w:r w:rsidRPr="00357DD1">
              <w:rPr>
                <w:szCs w:val="21"/>
              </w:rPr>
              <w:t>、氨氮</w:t>
            </w:r>
            <w:r w:rsidRPr="00357DD1">
              <w:rPr>
                <w:szCs w:val="21"/>
              </w:rPr>
              <w:t>25mg/L</w:t>
            </w:r>
            <w:r w:rsidRPr="00357DD1">
              <w:rPr>
                <w:szCs w:val="21"/>
              </w:rPr>
              <w:t>、总氮</w:t>
            </w:r>
            <w:r w:rsidRPr="00357DD1">
              <w:rPr>
                <w:szCs w:val="21"/>
              </w:rPr>
              <w:t>35mg/L</w:t>
            </w:r>
            <w:r w:rsidRPr="00357DD1">
              <w:rPr>
                <w:szCs w:val="21"/>
              </w:rPr>
              <w:t>、总磷</w:t>
            </w:r>
            <w:r w:rsidRPr="00357DD1">
              <w:rPr>
                <w:szCs w:val="21"/>
              </w:rPr>
              <w:t>4mg/L</w:t>
            </w:r>
            <w:r w:rsidRPr="00357DD1">
              <w:rPr>
                <w:rFonts w:hint="eastAsia"/>
                <w:szCs w:val="21"/>
              </w:rPr>
              <w:t>，经化粪池</w:t>
            </w:r>
            <w:r w:rsidRPr="00357DD1">
              <w:rPr>
                <w:szCs w:val="21"/>
              </w:rPr>
              <w:t>处理后接管至</w:t>
            </w:r>
            <w:r w:rsidRPr="00357DD1">
              <w:rPr>
                <w:rFonts w:hint="eastAsia"/>
                <w:szCs w:val="21"/>
              </w:rPr>
              <w:t>城东污水处理厂</w:t>
            </w:r>
            <w:r w:rsidRPr="00357DD1">
              <w:rPr>
                <w:szCs w:val="21"/>
              </w:rPr>
              <w:t>。</w:t>
            </w:r>
          </w:p>
          <w:p w14:paraId="1AA98088" w14:textId="77777777" w:rsidR="001E5958" w:rsidRPr="00357DD1" w:rsidRDefault="002B4D88">
            <w:pPr>
              <w:spacing w:line="360" w:lineRule="auto"/>
              <w:ind w:firstLineChars="200" w:firstLine="420"/>
              <w:jc w:val="left"/>
              <w:rPr>
                <w:bCs/>
                <w:kern w:val="0"/>
                <w:szCs w:val="21"/>
              </w:rPr>
            </w:pPr>
            <w:r w:rsidRPr="00357DD1">
              <w:rPr>
                <w:rFonts w:hint="eastAsia"/>
                <w:bCs/>
                <w:kern w:val="0"/>
                <w:szCs w:val="21"/>
              </w:rPr>
              <w:t>②</w:t>
            </w:r>
            <w:r w:rsidRPr="00357DD1">
              <w:rPr>
                <w:bCs/>
                <w:kern w:val="0"/>
                <w:szCs w:val="21"/>
              </w:rPr>
              <w:t>冷却水排水</w:t>
            </w:r>
          </w:p>
          <w:p w14:paraId="73B4A73D" w14:textId="77777777" w:rsidR="001E5958" w:rsidRPr="00357DD1" w:rsidRDefault="002B4D88">
            <w:pPr>
              <w:spacing w:line="360" w:lineRule="auto"/>
              <w:ind w:firstLineChars="200" w:firstLine="420"/>
              <w:jc w:val="left"/>
              <w:rPr>
                <w:szCs w:val="21"/>
              </w:rPr>
            </w:pPr>
            <w:r w:rsidRPr="00357DD1">
              <w:rPr>
                <w:rFonts w:hint="eastAsia"/>
                <w:bCs/>
                <w:kern w:val="0"/>
                <w:szCs w:val="21"/>
              </w:rPr>
              <w:t>冷却水排水</w:t>
            </w:r>
            <w:r w:rsidRPr="00357DD1">
              <w:rPr>
                <w:bCs/>
                <w:kern w:val="0"/>
                <w:szCs w:val="21"/>
              </w:rPr>
              <w:t>产生量为</w:t>
            </w:r>
            <w:r w:rsidRPr="00357DD1">
              <w:rPr>
                <w:rFonts w:hint="eastAsia"/>
                <w:bCs/>
                <w:kern w:val="0"/>
                <w:szCs w:val="21"/>
              </w:rPr>
              <w:t>24t/a</w:t>
            </w:r>
            <w:r w:rsidRPr="00357DD1">
              <w:rPr>
                <w:rFonts w:hint="eastAsia"/>
                <w:bCs/>
                <w:kern w:val="0"/>
                <w:szCs w:val="21"/>
              </w:rPr>
              <w:t>，</w:t>
            </w:r>
            <w:r w:rsidRPr="00357DD1">
              <w:rPr>
                <w:bCs/>
                <w:kern w:val="0"/>
                <w:szCs w:val="21"/>
              </w:rPr>
              <w:t>其中</w:t>
            </w:r>
            <w:r w:rsidRPr="00357DD1">
              <w:rPr>
                <w:szCs w:val="21"/>
              </w:rPr>
              <w:t>污染物产生浓度分别为</w:t>
            </w:r>
            <w:r w:rsidRPr="00357DD1">
              <w:rPr>
                <w:szCs w:val="21"/>
              </w:rPr>
              <w:t>COD30mg/L</w:t>
            </w:r>
            <w:r w:rsidRPr="00357DD1">
              <w:rPr>
                <w:szCs w:val="21"/>
              </w:rPr>
              <w:t>、</w:t>
            </w:r>
            <w:r w:rsidRPr="00357DD1">
              <w:rPr>
                <w:szCs w:val="21"/>
              </w:rPr>
              <w:t>SS40mg/L</w:t>
            </w:r>
            <w:r w:rsidRPr="00357DD1">
              <w:rPr>
                <w:rFonts w:hint="eastAsia"/>
                <w:szCs w:val="21"/>
              </w:rPr>
              <w:t>，</w:t>
            </w:r>
            <w:r w:rsidRPr="00357DD1">
              <w:rPr>
                <w:szCs w:val="21"/>
              </w:rPr>
              <w:t>接管至</w:t>
            </w:r>
            <w:r w:rsidRPr="00357DD1">
              <w:rPr>
                <w:rFonts w:hint="eastAsia"/>
                <w:szCs w:val="21"/>
              </w:rPr>
              <w:t>城东污水处理厂</w:t>
            </w:r>
            <w:r w:rsidRPr="00357DD1">
              <w:rPr>
                <w:szCs w:val="21"/>
              </w:rPr>
              <w:t>。</w:t>
            </w:r>
          </w:p>
          <w:p w14:paraId="0889A39C" w14:textId="77777777" w:rsidR="001E5958" w:rsidRPr="00357DD1" w:rsidRDefault="002B4D88">
            <w:pPr>
              <w:spacing w:line="360" w:lineRule="auto"/>
              <w:ind w:firstLineChars="200" w:firstLine="420"/>
              <w:jc w:val="left"/>
              <w:rPr>
                <w:bCs/>
                <w:kern w:val="0"/>
                <w:szCs w:val="21"/>
              </w:rPr>
            </w:pPr>
            <w:r w:rsidRPr="00357DD1">
              <w:rPr>
                <w:bCs/>
                <w:kern w:val="0"/>
                <w:szCs w:val="21"/>
              </w:rPr>
              <w:t>（</w:t>
            </w:r>
            <w:r w:rsidRPr="00357DD1">
              <w:rPr>
                <w:bCs/>
                <w:kern w:val="0"/>
                <w:szCs w:val="21"/>
              </w:rPr>
              <w:t>2</w:t>
            </w:r>
            <w:r w:rsidRPr="00357DD1">
              <w:rPr>
                <w:bCs/>
                <w:kern w:val="0"/>
                <w:szCs w:val="21"/>
              </w:rPr>
              <w:t>）废水污染源强核算结果及相关参数一览</w:t>
            </w:r>
          </w:p>
          <w:p w14:paraId="235655A4" w14:textId="3FC036C1" w:rsidR="001E5958" w:rsidRPr="00357DD1" w:rsidRDefault="002B4D88">
            <w:pPr>
              <w:spacing w:line="360" w:lineRule="auto"/>
              <w:ind w:firstLineChars="200" w:firstLine="420"/>
              <w:jc w:val="left"/>
              <w:rPr>
                <w:snapToGrid w:val="0"/>
                <w:kern w:val="0"/>
                <w:szCs w:val="21"/>
              </w:rPr>
            </w:pPr>
            <w:r w:rsidRPr="00357DD1">
              <w:rPr>
                <w:kern w:val="0"/>
                <w:szCs w:val="21"/>
              </w:rPr>
              <w:t>废水污染源强核算结果及相关参数一览见表</w:t>
            </w:r>
            <w:r w:rsidRPr="00357DD1">
              <w:rPr>
                <w:kern w:val="0"/>
                <w:szCs w:val="21"/>
              </w:rPr>
              <w:t>4-</w:t>
            </w:r>
            <w:r w:rsidR="00357DD1">
              <w:rPr>
                <w:kern w:val="0"/>
                <w:szCs w:val="21"/>
              </w:rPr>
              <w:t>8</w:t>
            </w:r>
            <w:r w:rsidRPr="00357DD1">
              <w:rPr>
                <w:snapToGrid w:val="0"/>
                <w:kern w:val="0"/>
                <w:szCs w:val="21"/>
              </w:rPr>
              <w:t>。</w:t>
            </w:r>
          </w:p>
          <w:p w14:paraId="4220305F" w14:textId="6BE8BEDF" w:rsidR="001E5958" w:rsidRPr="00357DD1" w:rsidRDefault="002B4D88">
            <w:pPr>
              <w:ind w:firstLineChars="2" w:firstLine="4"/>
              <w:jc w:val="center"/>
              <w:rPr>
                <w:b/>
                <w:kern w:val="0"/>
                <w:szCs w:val="21"/>
              </w:rPr>
            </w:pPr>
            <w:r w:rsidRPr="00357DD1">
              <w:rPr>
                <w:b/>
                <w:kern w:val="0"/>
                <w:szCs w:val="21"/>
              </w:rPr>
              <w:t>表</w:t>
            </w:r>
            <w:r w:rsidRPr="00357DD1">
              <w:rPr>
                <w:b/>
                <w:kern w:val="0"/>
                <w:szCs w:val="21"/>
              </w:rPr>
              <w:t>4-</w:t>
            </w:r>
            <w:r w:rsidR="00357DD1">
              <w:rPr>
                <w:b/>
                <w:kern w:val="0"/>
                <w:szCs w:val="21"/>
              </w:rPr>
              <w:t>8</w:t>
            </w:r>
            <w:r w:rsidRPr="00357DD1">
              <w:rPr>
                <w:b/>
                <w:kern w:val="0"/>
                <w:szCs w:val="21"/>
              </w:rPr>
              <w:t xml:space="preserve"> </w:t>
            </w:r>
            <w:r w:rsidRPr="00357DD1">
              <w:rPr>
                <w:b/>
                <w:kern w:val="0"/>
                <w:szCs w:val="21"/>
              </w:rPr>
              <w:t>废水污染源源强核算结果及相关参数一览表</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74"/>
              <w:gridCol w:w="784"/>
              <w:gridCol w:w="503"/>
              <w:gridCol w:w="822"/>
              <w:gridCol w:w="580"/>
              <w:gridCol w:w="685"/>
              <w:gridCol w:w="343"/>
              <w:gridCol w:w="602"/>
              <w:gridCol w:w="738"/>
              <w:gridCol w:w="574"/>
              <w:gridCol w:w="824"/>
              <w:gridCol w:w="616"/>
              <w:gridCol w:w="565"/>
            </w:tblGrid>
            <w:tr w:rsidR="00357DD1" w:rsidRPr="00357DD1" w14:paraId="3AAD6FE8" w14:textId="77777777" w:rsidTr="001E7099">
              <w:trPr>
                <w:trHeight w:val="340"/>
              </w:trPr>
              <w:tc>
                <w:tcPr>
                  <w:tcW w:w="460" w:type="pct"/>
                  <w:vMerge w:val="restart"/>
                  <w:vAlign w:val="center"/>
                </w:tcPr>
                <w:p w14:paraId="67EC8467"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kern w:val="0"/>
                      <w:sz w:val="18"/>
                      <w:szCs w:val="18"/>
                    </w:rPr>
                    <w:t>工序</w:t>
                  </w:r>
                  <w:r w:rsidRPr="00357DD1">
                    <w:rPr>
                      <w:rFonts w:ascii="Times New Roman" w:eastAsia="宋体" w:hAnsi="Times New Roman"/>
                      <w:b/>
                      <w:kern w:val="0"/>
                      <w:sz w:val="18"/>
                      <w:szCs w:val="18"/>
                    </w:rPr>
                    <w:t>/</w:t>
                  </w:r>
                  <w:r w:rsidRPr="00357DD1">
                    <w:rPr>
                      <w:rFonts w:ascii="Times New Roman" w:eastAsia="宋体" w:hAnsi="Times New Roman"/>
                      <w:b/>
                      <w:kern w:val="0"/>
                      <w:sz w:val="18"/>
                      <w:szCs w:val="18"/>
                    </w:rPr>
                    <w:t>生产线</w:t>
                  </w:r>
                </w:p>
              </w:tc>
              <w:tc>
                <w:tcPr>
                  <w:tcW w:w="466" w:type="pct"/>
                  <w:vMerge w:val="restart"/>
                  <w:vAlign w:val="center"/>
                </w:tcPr>
                <w:p w14:paraId="77A03FBA"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污染源</w:t>
                  </w:r>
                </w:p>
              </w:tc>
              <w:tc>
                <w:tcPr>
                  <w:tcW w:w="299" w:type="pct"/>
                  <w:vMerge w:val="restart"/>
                  <w:vAlign w:val="center"/>
                </w:tcPr>
                <w:p w14:paraId="59B9BA61"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废水量</w:t>
                  </w:r>
                </w:p>
                <w:p w14:paraId="45300629"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t/a</w:t>
                  </w:r>
                </w:p>
              </w:tc>
              <w:tc>
                <w:tcPr>
                  <w:tcW w:w="489" w:type="pct"/>
                  <w:vMerge w:val="restart"/>
                  <w:vAlign w:val="center"/>
                </w:tcPr>
                <w:p w14:paraId="5E693473"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污染物</w:t>
                  </w:r>
                </w:p>
              </w:tc>
              <w:tc>
                <w:tcPr>
                  <w:tcW w:w="752" w:type="pct"/>
                  <w:gridSpan w:val="2"/>
                  <w:vAlign w:val="center"/>
                </w:tcPr>
                <w:p w14:paraId="050E0CA7"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产生情况</w:t>
                  </w:r>
                </w:p>
              </w:tc>
              <w:tc>
                <w:tcPr>
                  <w:tcW w:w="562" w:type="pct"/>
                  <w:gridSpan w:val="2"/>
                  <w:vAlign w:val="center"/>
                </w:tcPr>
                <w:p w14:paraId="0708133A"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治理措施</w:t>
                  </w:r>
                </w:p>
              </w:tc>
              <w:tc>
                <w:tcPr>
                  <w:tcW w:w="1270" w:type="pct"/>
                  <w:gridSpan w:val="3"/>
                  <w:vAlign w:val="center"/>
                </w:tcPr>
                <w:p w14:paraId="5BD64028"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排放情况</w:t>
                  </w:r>
                </w:p>
              </w:tc>
              <w:tc>
                <w:tcPr>
                  <w:tcW w:w="366" w:type="pct"/>
                  <w:vMerge w:val="restart"/>
                  <w:vAlign w:val="center"/>
                </w:tcPr>
                <w:p w14:paraId="45681F30"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标准浓度限值</w:t>
                  </w:r>
                </w:p>
                <w:p w14:paraId="46815A6A"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mg/L</w:t>
                  </w:r>
                </w:p>
              </w:tc>
              <w:tc>
                <w:tcPr>
                  <w:tcW w:w="336" w:type="pct"/>
                  <w:vMerge w:val="restart"/>
                  <w:vAlign w:val="center"/>
                </w:tcPr>
                <w:p w14:paraId="6B767683"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排放方式及去向</w:t>
                  </w:r>
                </w:p>
              </w:tc>
            </w:tr>
            <w:tr w:rsidR="00357DD1" w:rsidRPr="00357DD1" w14:paraId="7C681DED" w14:textId="77777777" w:rsidTr="001E7099">
              <w:trPr>
                <w:trHeight w:val="340"/>
              </w:trPr>
              <w:tc>
                <w:tcPr>
                  <w:tcW w:w="460" w:type="pct"/>
                  <w:vMerge/>
                  <w:vAlign w:val="center"/>
                </w:tcPr>
                <w:p w14:paraId="2AAAFBE9"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7C8EF14F"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12CC5179"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489" w:type="pct"/>
                  <w:vMerge/>
                  <w:vAlign w:val="center"/>
                </w:tcPr>
                <w:p w14:paraId="435E467B"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45" w:type="pct"/>
                  <w:vAlign w:val="center"/>
                </w:tcPr>
                <w:p w14:paraId="12C2A704"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浓度</w:t>
                  </w:r>
                </w:p>
                <w:p w14:paraId="508DFF1F"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mg/L</w:t>
                  </w:r>
                </w:p>
              </w:tc>
              <w:tc>
                <w:tcPr>
                  <w:tcW w:w="407" w:type="pct"/>
                  <w:vAlign w:val="center"/>
                </w:tcPr>
                <w:p w14:paraId="72812AB7"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产生量</w:t>
                  </w:r>
                </w:p>
                <w:p w14:paraId="6050A23E"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t/a</w:t>
                  </w:r>
                </w:p>
              </w:tc>
              <w:tc>
                <w:tcPr>
                  <w:tcW w:w="204" w:type="pct"/>
                  <w:vAlign w:val="center"/>
                </w:tcPr>
                <w:p w14:paraId="106D16CB" w14:textId="77777777" w:rsidR="001E5958" w:rsidRPr="00357DD1" w:rsidRDefault="002B4D88">
                  <w:pPr>
                    <w:jc w:val="center"/>
                    <w:rPr>
                      <w:b/>
                      <w:snapToGrid w:val="0"/>
                      <w:kern w:val="0"/>
                      <w:sz w:val="18"/>
                      <w:szCs w:val="18"/>
                    </w:rPr>
                  </w:pPr>
                  <w:r w:rsidRPr="00357DD1">
                    <w:rPr>
                      <w:b/>
                      <w:snapToGrid w:val="0"/>
                      <w:kern w:val="0"/>
                      <w:sz w:val="18"/>
                      <w:szCs w:val="18"/>
                    </w:rPr>
                    <w:t>工艺</w:t>
                  </w:r>
                </w:p>
              </w:tc>
              <w:tc>
                <w:tcPr>
                  <w:tcW w:w="358" w:type="pct"/>
                  <w:vAlign w:val="center"/>
                </w:tcPr>
                <w:p w14:paraId="44101D4C" w14:textId="77777777" w:rsidR="001E5958" w:rsidRPr="00357DD1" w:rsidRDefault="002B4D88">
                  <w:pPr>
                    <w:jc w:val="center"/>
                    <w:rPr>
                      <w:b/>
                      <w:snapToGrid w:val="0"/>
                      <w:kern w:val="0"/>
                      <w:sz w:val="18"/>
                      <w:szCs w:val="18"/>
                    </w:rPr>
                  </w:pPr>
                  <w:r w:rsidRPr="00357DD1">
                    <w:rPr>
                      <w:b/>
                      <w:snapToGrid w:val="0"/>
                      <w:kern w:val="0"/>
                      <w:sz w:val="18"/>
                      <w:szCs w:val="18"/>
                    </w:rPr>
                    <w:t>效率（</w:t>
                  </w:r>
                  <w:r w:rsidRPr="00357DD1">
                    <w:rPr>
                      <w:b/>
                      <w:snapToGrid w:val="0"/>
                      <w:kern w:val="0"/>
                      <w:sz w:val="18"/>
                      <w:szCs w:val="18"/>
                    </w:rPr>
                    <w:t>%</w:t>
                  </w:r>
                  <w:r w:rsidRPr="00357DD1">
                    <w:rPr>
                      <w:b/>
                      <w:snapToGrid w:val="0"/>
                      <w:kern w:val="0"/>
                      <w:sz w:val="18"/>
                      <w:szCs w:val="18"/>
                    </w:rPr>
                    <w:t>）</w:t>
                  </w:r>
                </w:p>
              </w:tc>
              <w:tc>
                <w:tcPr>
                  <w:tcW w:w="439" w:type="pct"/>
                  <w:vAlign w:val="center"/>
                </w:tcPr>
                <w:p w14:paraId="3940C540"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废水量</w:t>
                  </w:r>
                </w:p>
                <w:p w14:paraId="04DBFD86"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t/a</w:t>
                  </w:r>
                </w:p>
              </w:tc>
              <w:tc>
                <w:tcPr>
                  <w:tcW w:w="341" w:type="pct"/>
                  <w:vAlign w:val="center"/>
                </w:tcPr>
                <w:p w14:paraId="0699A5EC"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浓度</w:t>
                  </w:r>
                </w:p>
                <w:p w14:paraId="4F7EF09A"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mg/L</w:t>
                  </w:r>
                </w:p>
              </w:tc>
              <w:tc>
                <w:tcPr>
                  <w:tcW w:w="490" w:type="pct"/>
                  <w:vAlign w:val="center"/>
                </w:tcPr>
                <w:p w14:paraId="53E121AE"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排放量</w:t>
                  </w:r>
                </w:p>
                <w:p w14:paraId="7ED5F2F7"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t/a</w:t>
                  </w:r>
                </w:p>
              </w:tc>
              <w:tc>
                <w:tcPr>
                  <w:tcW w:w="366" w:type="pct"/>
                  <w:vMerge/>
                  <w:vAlign w:val="center"/>
                </w:tcPr>
                <w:p w14:paraId="70D6D701"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c>
                <w:tcPr>
                  <w:tcW w:w="336" w:type="pct"/>
                  <w:vMerge/>
                  <w:vAlign w:val="center"/>
                </w:tcPr>
                <w:p w14:paraId="7D032324" w14:textId="77777777" w:rsidR="001E5958" w:rsidRPr="00357DD1" w:rsidRDefault="001E5958">
                  <w:pPr>
                    <w:pStyle w:val="BodyText21"/>
                    <w:snapToGrid w:val="0"/>
                    <w:jc w:val="center"/>
                    <w:textAlignment w:val="auto"/>
                    <w:rPr>
                      <w:rFonts w:ascii="Times New Roman" w:eastAsia="宋体" w:hAnsi="Times New Roman"/>
                      <w:snapToGrid w:val="0"/>
                      <w:kern w:val="0"/>
                      <w:sz w:val="18"/>
                      <w:szCs w:val="18"/>
                    </w:rPr>
                  </w:pPr>
                </w:p>
              </w:tc>
            </w:tr>
            <w:tr w:rsidR="00357DD1" w:rsidRPr="00357DD1" w14:paraId="26260DAB" w14:textId="77777777" w:rsidTr="001E7099">
              <w:trPr>
                <w:trHeight w:val="340"/>
              </w:trPr>
              <w:tc>
                <w:tcPr>
                  <w:tcW w:w="460" w:type="pct"/>
                  <w:vMerge w:val="restart"/>
                  <w:vAlign w:val="center"/>
                </w:tcPr>
                <w:p w14:paraId="4151050F"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员工生活</w:t>
                  </w:r>
                </w:p>
              </w:tc>
              <w:tc>
                <w:tcPr>
                  <w:tcW w:w="466" w:type="pct"/>
                  <w:vMerge w:val="restart"/>
                  <w:vAlign w:val="center"/>
                </w:tcPr>
                <w:p w14:paraId="5C3BE2F2"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生活污水</w:t>
                  </w:r>
                </w:p>
              </w:tc>
              <w:tc>
                <w:tcPr>
                  <w:tcW w:w="299" w:type="pct"/>
                  <w:vMerge w:val="restart"/>
                  <w:vAlign w:val="center"/>
                </w:tcPr>
                <w:p w14:paraId="007E373C"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240</w:t>
                  </w:r>
                </w:p>
              </w:tc>
              <w:tc>
                <w:tcPr>
                  <w:tcW w:w="489" w:type="pct"/>
                  <w:vAlign w:val="center"/>
                </w:tcPr>
                <w:p w14:paraId="051999B2"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PH</w:t>
                  </w:r>
                </w:p>
              </w:tc>
              <w:tc>
                <w:tcPr>
                  <w:tcW w:w="345" w:type="pct"/>
                  <w:vAlign w:val="center"/>
                </w:tcPr>
                <w:p w14:paraId="4229EB2D"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sz w:val="18"/>
                      <w:szCs w:val="18"/>
                    </w:rPr>
                    <w:t>6-9</w:t>
                  </w:r>
                </w:p>
              </w:tc>
              <w:tc>
                <w:tcPr>
                  <w:tcW w:w="407" w:type="pct"/>
                  <w:vAlign w:val="center"/>
                </w:tcPr>
                <w:p w14:paraId="5D2FF472"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w:t>
                  </w:r>
                </w:p>
              </w:tc>
              <w:tc>
                <w:tcPr>
                  <w:tcW w:w="204" w:type="pct"/>
                  <w:vMerge w:val="restart"/>
                  <w:vAlign w:val="center"/>
                </w:tcPr>
                <w:p w14:paraId="13C1A4DD" w14:textId="77777777" w:rsidR="001E5958" w:rsidRPr="00357DD1" w:rsidRDefault="002B4D88">
                  <w:pPr>
                    <w:pStyle w:val="BodyText21"/>
                    <w:snapToGrid w:val="0"/>
                    <w:jc w:val="center"/>
                    <w:rPr>
                      <w:rFonts w:ascii="Times New Roman" w:eastAsia="宋体" w:hAnsi="Times New Roman"/>
                      <w:b/>
                      <w:snapToGrid w:val="0"/>
                      <w:kern w:val="0"/>
                      <w:sz w:val="18"/>
                      <w:szCs w:val="18"/>
                    </w:rPr>
                  </w:pPr>
                  <w:r w:rsidRPr="00357DD1">
                    <w:rPr>
                      <w:rFonts w:ascii="Times New Roman" w:eastAsia="宋体" w:hAnsi="Times New Roman"/>
                      <w:snapToGrid w:val="0"/>
                      <w:kern w:val="0"/>
                      <w:sz w:val="18"/>
                      <w:szCs w:val="18"/>
                    </w:rPr>
                    <w:t>化粪池</w:t>
                  </w:r>
                </w:p>
              </w:tc>
              <w:tc>
                <w:tcPr>
                  <w:tcW w:w="358" w:type="pct"/>
                  <w:vMerge w:val="restart"/>
                  <w:vAlign w:val="center"/>
                </w:tcPr>
                <w:p w14:paraId="06DE77E6" w14:textId="77777777" w:rsidR="001E5958" w:rsidRPr="00357DD1" w:rsidRDefault="002B4D88">
                  <w:pPr>
                    <w:pStyle w:val="BodyText21"/>
                    <w:snapToGrid w:val="0"/>
                    <w:jc w:val="center"/>
                    <w:rPr>
                      <w:rFonts w:ascii="Times New Roman" w:eastAsia="宋体" w:hAnsi="Times New Roman"/>
                      <w:b/>
                      <w:snapToGrid w:val="0"/>
                      <w:kern w:val="0"/>
                      <w:sz w:val="18"/>
                      <w:szCs w:val="18"/>
                    </w:rPr>
                  </w:pPr>
                  <w:r w:rsidRPr="00357DD1">
                    <w:rPr>
                      <w:rFonts w:ascii="Times New Roman" w:eastAsia="宋体" w:hAnsi="Times New Roman"/>
                      <w:snapToGrid w:val="0"/>
                      <w:kern w:val="0"/>
                      <w:sz w:val="18"/>
                      <w:szCs w:val="18"/>
                    </w:rPr>
                    <w:t>/</w:t>
                  </w:r>
                </w:p>
              </w:tc>
              <w:tc>
                <w:tcPr>
                  <w:tcW w:w="439" w:type="pct"/>
                  <w:vMerge w:val="restart"/>
                  <w:vAlign w:val="center"/>
                </w:tcPr>
                <w:p w14:paraId="1FAA5C38"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240</w:t>
                  </w:r>
                </w:p>
              </w:tc>
              <w:tc>
                <w:tcPr>
                  <w:tcW w:w="341" w:type="pct"/>
                  <w:vAlign w:val="center"/>
                </w:tcPr>
                <w:p w14:paraId="65A08385"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sz w:val="18"/>
                      <w:szCs w:val="18"/>
                    </w:rPr>
                    <w:t>6-9</w:t>
                  </w:r>
                </w:p>
              </w:tc>
              <w:tc>
                <w:tcPr>
                  <w:tcW w:w="490" w:type="pct"/>
                  <w:vAlign w:val="center"/>
                </w:tcPr>
                <w:p w14:paraId="59E2617A" w14:textId="77777777" w:rsidR="001E5958" w:rsidRPr="00357DD1" w:rsidRDefault="002B4D88">
                  <w:pPr>
                    <w:pStyle w:val="BodyText21"/>
                    <w:snapToGrid w:val="0"/>
                    <w:jc w:val="center"/>
                    <w:textAlignment w:val="auto"/>
                    <w:rPr>
                      <w:rFonts w:ascii="Times New Roman" w:eastAsia="宋体" w:hAnsi="Times New Roman"/>
                      <w:b/>
                      <w:snapToGrid w:val="0"/>
                      <w:kern w:val="0"/>
                      <w:sz w:val="18"/>
                      <w:szCs w:val="18"/>
                    </w:rPr>
                  </w:pPr>
                  <w:r w:rsidRPr="00357DD1">
                    <w:rPr>
                      <w:rFonts w:ascii="Times New Roman" w:eastAsia="宋体" w:hAnsi="Times New Roman"/>
                      <w:b/>
                      <w:snapToGrid w:val="0"/>
                      <w:kern w:val="0"/>
                      <w:sz w:val="18"/>
                      <w:szCs w:val="18"/>
                    </w:rPr>
                    <w:t>/</w:t>
                  </w:r>
                </w:p>
              </w:tc>
              <w:tc>
                <w:tcPr>
                  <w:tcW w:w="366" w:type="pct"/>
                  <w:vAlign w:val="center"/>
                </w:tcPr>
                <w:p w14:paraId="5CC26F31" w14:textId="77777777" w:rsidR="001E5958" w:rsidRPr="00357DD1" w:rsidRDefault="002B4D88">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b/>
                      <w:snapToGrid w:val="0"/>
                      <w:kern w:val="0"/>
                      <w:sz w:val="18"/>
                      <w:szCs w:val="18"/>
                    </w:rPr>
                    <w:t>/</w:t>
                  </w:r>
                </w:p>
              </w:tc>
              <w:tc>
                <w:tcPr>
                  <w:tcW w:w="336" w:type="pct"/>
                  <w:vMerge w:val="restart"/>
                  <w:vAlign w:val="center"/>
                </w:tcPr>
                <w:p w14:paraId="2A309DE4" w14:textId="77777777" w:rsidR="001E5958" w:rsidRPr="00357DD1" w:rsidRDefault="002B4D88">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hint="eastAsia"/>
                      <w:sz w:val="18"/>
                      <w:szCs w:val="18"/>
                    </w:rPr>
                    <w:t>城东污水处理厂</w:t>
                  </w:r>
                </w:p>
              </w:tc>
            </w:tr>
            <w:tr w:rsidR="00357DD1" w:rsidRPr="00357DD1" w14:paraId="430592C1" w14:textId="77777777" w:rsidTr="001E7099">
              <w:trPr>
                <w:trHeight w:val="340"/>
              </w:trPr>
              <w:tc>
                <w:tcPr>
                  <w:tcW w:w="460" w:type="pct"/>
                  <w:vMerge/>
                  <w:vAlign w:val="center"/>
                </w:tcPr>
                <w:p w14:paraId="1CE72ACC"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6B618722"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178A17F1"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27C5444E"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COD</w:t>
                  </w:r>
                </w:p>
              </w:tc>
              <w:tc>
                <w:tcPr>
                  <w:tcW w:w="345" w:type="pct"/>
                  <w:vAlign w:val="center"/>
                </w:tcPr>
                <w:p w14:paraId="55DA3050" w14:textId="74308C23" w:rsidR="00A31727" w:rsidRPr="00357DD1" w:rsidRDefault="00A31727" w:rsidP="00A31727">
                  <w:pPr>
                    <w:pStyle w:val="aff8"/>
                    <w:rPr>
                      <w:sz w:val="18"/>
                      <w:szCs w:val="18"/>
                    </w:rPr>
                  </w:pPr>
                  <w:r w:rsidRPr="00357DD1">
                    <w:rPr>
                      <w:rFonts w:eastAsia="等线"/>
                      <w:sz w:val="18"/>
                      <w:szCs w:val="18"/>
                    </w:rPr>
                    <w:t>400</w:t>
                  </w:r>
                </w:p>
              </w:tc>
              <w:tc>
                <w:tcPr>
                  <w:tcW w:w="407" w:type="pct"/>
                  <w:vAlign w:val="center"/>
                </w:tcPr>
                <w:p w14:paraId="2E7C4DF2" w14:textId="2A8D05FC" w:rsidR="00A31727" w:rsidRPr="00357DD1" w:rsidRDefault="00A31727" w:rsidP="00A31727">
                  <w:pPr>
                    <w:pStyle w:val="aff8"/>
                    <w:rPr>
                      <w:sz w:val="18"/>
                      <w:szCs w:val="18"/>
                    </w:rPr>
                  </w:pPr>
                  <w:r w:rsidRPr="00357DD1">
                    <w:rPr>
                      <w:rFonts w:eastAsia="等线"/>
                      <w:sz w:val="18"/>
                      <w:szCs w:val="18"/>
                    </w:rPr>
                    <w:t>0.096</w:t>
                  </w:r>
                </w:p>
              </w:tc>
              <w:tc>
                <w:tcPr>
                  <w:tcW w:w="204" w:type="pct"/>
                  <w:vMerge/>
                  <w:vAlign w:val="center"/>
                </w:tcPr>
                <w:p w14:paraId="71C7116E"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7CF4A4F7"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5069893F"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7BC316EA" w14:textId="1168A46C" w:rsidR="00A31727" w:rsidRPr="00357DD1" w:rsidRDefault="00A31727" w:rsidP="00A31727">
                  <w:pPr>
                    <w:pStyle w:val="aff8"/>
                    <w:rPr>
                      <w:sz w:val="18"/>
                      <w:szCs w:val="18"/>
                    </w:rPr>
                  </w:pPr>
                  <w:r w:rsidRPr="00357DD1">
                    <w:rPr>
                      <w:rFonts w:eastAsia="等线"/>
                      <w:sz w:val="18"/>
                      <w:szCs w:val="18"/>
                    </w:rPr>
                    <w:t>400</w:t>
                  </w:r>
                </w:p>
              </w:tc>
              <w:tc>
                <w:tcPr>
                  <w:tcW w:w="490" w:type="pct"/>
                  <w:vAlign w:val="center"/>
                </w:tcPr>
                <w:p w14:paraId="065317D5" w14:textId="06B9B26E" w:rsidR="00A31727" w:rsidRPr="00357DD1" w:rsidRDefault="00A31727" w:rsidP="00A31727">
                  <w:pPr>
                    <w:pStyle w:val="aff8"/>
                    <w:rPr>
                      <w:sz w:val="18"/>
                      <w:szCs w:val="18"/>
                    </w:rPr>
                  </w:pPr>
                  <w:r w:rsidRPr="00357DD1">
                    <w:rPr>
                      <w:rFonts w:eastAsia="等线"/>
                      <w:sz w:val="18"/>
                      <w:szCs w:val="18"/>
                    </w:rPr>
                    <w:t>0.096</w:t>
                  </w:r>
                </w:p>
              </w:tc>
              <w:tc>
                <w:tcPr>
                  <w:tcW w:w="366" w:type="pct"/>
                  <w:vAlign w:val="center"/>
                </w:tcPr>
                <w:p w14:paraId="3CC5ED91"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500</w:t>
                  </w:r>
                </w:p>
              </w:tc>
              <w:tc>
                <w:tcPr>
                  <w:tcW w:w="336" w:type="pct"/>
                  <w:vMerge/>
                  <w:vAlign w:val="center"/>
                </w:tcPr>
                <w:p w14:paraId="1037AD71"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r>
            <w:tr w:rsidR="00357DD1" w:rsidRPr="00357DD1" w14:paraId="054E28B5" w14:textId="77777777" w:rsidTr="001E7099">
              <w:trPr>
                <w:trHeight w:val="340"/>
              </w:trPr>
              <w:tc>
                <w:tcPr>
                  <w:tcW w:w="460" w:type="pct"/>
                  <w:vMerge/>
                  <w:vAlign w:val="center"/>
                </w:tcPr>
                <w:p w14:paraId="47DBD3A0"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57526EF9"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10783C19"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6FA6454C"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SS</w:t>
                  </w:r>
                </w:p>
              </w:tc>
              <w:tc>
                <w:tcPr>
                  <w:tcW w:w="345" w:type="pct"/>
                  <w:vAlign w:val="center"/>
                </w:tcPr>
                <w:p w14:paraId="58BD79FB" w14:textId="3B93730D" w:rsidR="00A31727" w:rsidRPr="00357DD1" w:rsidRDefault="00A31727" w:rsidP="00A31727">
                  <w:pPr>
                    <w:pStyle w:val="aff8"/>
                    <w:rPr>
                      <w:sz w:val="18"/>
                      <w:szCs w:val="18"/>
                    </w:rPr>
                  </w:pPr>
                  <w:r w:rsidRPr="00357DD1">
                    <w:rPr>
                      <w:rFonts w:eastAsia="等线"/>
                      <w:sz w:val="18"/>
                      <w:szCs w:val="18"/>
                    </w:rPr>
                    <w:t>200</w:t>
                  </w:r>
                </w:p>
              </w:tc>
              <w:tc>
                <w:tcPr>
                  <w:tcW w:w="407" w:type="pct"/>
                  <w:vAlign w:val="center"/>
                </w:tcPr>
                <w:p w14:paraId="77FD784F" w14:textId="0DC237AA" w:rsidR="00A31727" w:rsidRPr="00357DD1" w:rsidRDefault="00A31727" w:rsidP="00A31727">
                  <w:pPr>
                    <w:pStyle w:val="aff8"/>
                    <w:rPr>
                      <w:sz w:val="18"/>
                      <w:szCs w:val="18"/>
                    </w:rPr>
                  </w:pPr>
                  <w:r w:rsidRPr="00357DD1">
                    <w:rPr>
                      <w:rFonts w:eastAsia="等线"/>
                      <w:sz w:val="18"/>
                      <w:szCs w:val="18"/>
                    </w:rPr>
                    <w:t>0.048</w:t>
                  </w:r>
                </w:p>
              </w:tc>
              <w:tc>
                <w:tcPr>
                  <w:tcW w:w="204" w:type="pct"/>
                  <w:vMerge/>
                  <w:vAlign w:val="center"/>
                </w:tcPr>
                <w:p w14:paraId="51FD5EA4"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0024A1CF"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186028B7"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3C06B5E5" w14:textId="7907E26C" w:rsidR="00A31727" w:rsidRPr="00357DD1" w:rsidRDefault="00A31727" w:rsidP="00A31727">
                  <w:pPr>
                    <w:pStyle w:val="aff8"/>
                    <w:rPr>
                      <w:sz w:val="18"/>
                      <w:szCs w:val="18"/>
                    </w:rPr>
                  </w:pPr>
                  <w:r w:rsidRPr="00357DD1">
                    <w:rPr>
                      <w:rFonts w:eastAsia="等线"/>
                      <w:sz w:val="18"/>
                      <w:szCs w:val="18"/>
                    </w:rPr>
                    <w:t>200</w:t>
                  </w:r>
                </w:p>
              </w:tc>
              <w:tc>
                <w:tcPr>
                  <w:tcW w:w="490" w:type="pct"/>
                  <w:vAlign w:val="center"/>
                </w:tcPr>
                <w:p w14:paraId="687CE9FD" w14:textId="42264F24" w:rsidR="00A31727" w:rsidRPr="00357DD1" w:rsidRDefault="00A31727" w:rsidP="00A31727">
                  <w:pPr>
                    <w:pStyle w:val="aff8"/>
                    <w:rPr>
                      <w:sz w:val="18"/>
                      <w:szCs w:val="18"/>
                    </w:rPr>
                  </w:pPr>
                  <w:r w:rsidRPr="00357DD1">
                    <w:rPr>
                      <w:rFonts w:eastAsia="等线"/>
                      <w:sz w:val="18"/>
                      <w:szCs w:val="18"/>
                    </w:rPr>
                    <w:t>0.048</w:t>
                  </w:r>
                </w:p>
              </w:tc>
              <w:tc>
                <w:tcPr>
                  <w:tcW w:w="366" w:type="pct"/>
                  <w:vAlign w:val="center"/>
                </w:tcPr>
                <w:p w14:paraId="1B296C20"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400</w:t>
                  </w:r>
                </w:p>
              </w:tc>
              <w:tc>
                <w:tcPr>
                  <w:tcW w:w="336" w:type="pct"/>
                  <w:vMerge/>
                  <w:vAlign w:val="center"/>
                </w:tcPr>
                <w:p w14:paraId="1F25B99B"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r>
            <w:tr w:rsidR="00357DD1" w:rsidRPr="00357DD1" w14:paraId="26C0CF4F" w14:textId="77777777" w:rsidTr="001E7099">
              <w:trPr>
                <w:trHeight w:val="340"/>
              </w:trPr>
              <w:tc>
                <w:tcPr>
                  <w:tcW w:w="460" w:type="pct"/>
                  <w:vMerge/>
                  <w:vAlign w:val="center"/>
                </w:tcPr>
                <w:p w14:paraId="227C607A"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188DEF0E"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1818B18C"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066009F3"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氨氮</w:t>
                  </w:r>
                </w:p>
              </w:tc>
              <w:tc>
                <w:tcPr>
                  <w:tcW w:w="345" w:type="pct"/>
                  <w:vAlign w:val="center"/>
                </w:tcPr>
                <w:p w14:paraId="2D6A6AB2" w14:textId="5E3E3A80" w:rsidR="00A31727" w:rsidRPr="00357DD1" w:rsidRDefault="00A31727" w:rsidP="00A31727">
                  <w:pPr>
                    <w:pStyle w:val="aff8"/>
                    <w:rPr>
                      <w:sz w:val="18"/>
                      <w:szCs w:val="18"/>
                    </w:rPr>
                  </w:pPr>
                  <w:r w:rsidRPr="00357DD1">
                    <w:rPr>
                      <w:rFonts w:eastAsia="等线"/>
                      <w:sz w:val="18"/>
                      <w:szCs w:val="18"/>
                    </w:rPr>
                    <w:t>25</w:t>
                  </w:r>
                </w:p>
              </w:tc>
              <w:tc>
                <w:tcPr>
                  <w:tcW w:w="407" w:type="pct"/>
                  <w:vAlign w:val="center"/>
                </w:tcPr>
                <w:p w14:paraId="668C0A13" w14:textId="6C32D1EE" w:rsidR="00A31727" w:rsidRPr="00357DD1" w:rsidRDefault="00A31727" w:rsidP="00A31727">
                  <w:pPr>
                    <w:pStyle w:val="aff8"/>
                    <w:rPr>
                      <w:sz w:val="18"/>
                      <w:szCs w:val="18"/>
                    </w:rPr>
                  </w:pPr>
                  <w:r w:rsidRPr="00357DD1">
                    <w:rPr>
                      <w:rFonts w:eastAsia="等线"/>
                      <w:sz w:val="18"/>
                      <w:szCs w:val="18"/>
                    </w:rPr>
                    <w:t>0.006</w:t>
                  </w:r>
                </w:p>
              </w:tc>
              <w:tc>
                <w:tcPr>
                  <w:tcW w:w="204" w:type="pct"/>
                  <w:vMerge/>
                  <w:vAlign w:val="center"/>
                </w:tcPr>
                <w:p w14:paraId="256B6BD2"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251426DD"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1123C262"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23E4D1C4" w14:textId="4D520E3A" w:rsidR="00A31727" w:rsidRPr="00357DD1" w:rsidRDefault="00A31727" w:rsidP="00A31727">
                  <w:pPr>
                    <w:pStyle w:val="aff8"/>
                    <w:rPr>
                      <w:sz w:val="18"/>
                      <w:szCs w:val="18"/>
                    </w:rPr>
                  </w:pPr>
                  <w:r w:rsidRPr="00357DD1">
                    <w:rPr>
                      <w:rFonts w:eastAsia="等线"/>
                      <w:sz w:val="18"/>
                      <w:szCs w:val="18"/>
                    </w:rPr>
                    <w:t>25</w:t>
                  </w:r>
                </w:p>
              </w:tc>
              <w:tc>
                <w:tcPr>
                  <w:tcW w:w="490" w:type="pct"/>
                  <w:vAlign w:val="center"/>
                </w:tcPr>
                <w:p w14:paraId="1C500D78" w14:textId="60B1F745" w:rsidR="00A31727" w:rsidRPr="00357DD1" w:rsidRDefault="00A31727" w:rsidP="00A31727">
                  <w:pPr>
                    <w:pStyle w:val="aff8"/>
                    <w:rPr>
                      <w:sz w:val="18"/>
                      <w:szCs w:val="18"/>
                    </w:rPr>
                  </w:pPr>
                  <w:r w:rsidRPr="00357DD1">
                    <w:rPr>
                      <w:rFonts w:eastAsia="等线"/>
                      <w:sz w:val="18"/>
                      <w:szCs w:val="18"/>
                    </w:rPr>
                    <w:t>0.006</w:t>
                  </w:r>
                </w:p>
              </w:tc>
              <w:tc>
                <w:tcPr>
                  <w:tcW w:w="366" w:type="pct"/>
                  <w:vAlign w:val="center"/>
                </w:tcPr>
                <w:p w14:paraId="46217016"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45</w:t>
                  </w:r>
                </w:p>
              </w:tc>
              <w:tc>
                <w:tcPr>
                  <w:tcW w:w="336" w:type="pct"/>
                  <w:vMerge/>
                  <w:vAlign w:val="center"/>
                </w:tcPr>
                <w:p w14:paraId="0BD5DE60"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r>
            <w:tr w:rsidR="00357DD1" w:rsidRPr="00357DD1" w14:paraId="480B5F96" w14:textId="77777777" w:rsidTr="001E7099">
              <w:trPr>
                <w:trHeight w:val="340"/>
              </w:trPr>
              <w:tc>
                <w:tcPr>
                  <w:tcW w:w="460" w:type="pct"/>
                  <w:vMerge/>
                  <w:vAlign w:val="center"/>
                </w:tcPr>
                <w:p w14:paraId="4DDDD9A6"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52F387E0"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63B07CA8"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04AB2289"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总氮</w:t>
                  </w:r>
                </w:p>
              </w:tc>
              <w:tc>
                <w:tcPr>
                  <w:tcW w:w="345" w:type="pct"/>
                  <w:vAlign w:val="center"/>
                </w:tcPr>
                <w:p w14:paraId="34588BA8" w14:textId="1B6E7014" w:rsidR="00A31727" w:rsidRPr="00357DD1" w:rsidRDefault="00A31727" w:rsidP="00A31727">
                  <w:pPr>
                    <w:pStyle w:val="aff8"/>
                    <w:rPr>
                      <w:sz w:val="18"/>
                      <w:szCs w:val="18"/>
                    </w:rPr>
                  </w:pPr>
                  <w:r w:rsidRPr="00357DD1">
                    <w:rPr>
                      <w:rFonts w:eastAsia="等线"/>
                      <w:sz w:val="18"/>
                      <w:szCs w:val="18"/>
                    </w:rPr>
                    <w:t>35</w:t>
                  </w:r>
                </w:p>
              </w:tc>
              <w:tc>
                <w:tcPr>
                  <w:tcW w:w="407" w:type="pct"/>
                  <w:vAlign w:val="center"/>
                </w:tcPr>
                <w:p w14:paraId="43F2741D" w14:textId="67611CAD" w:rsidR="00A31727" w:rsidRPr="00357DD1" w:rsidRDefault="00A31727" w:rsidP="00A31727">
                  <w:pPr>
                    <w:pStyle w:val="aff8"/>
                    <w:rPr>
                      <w:sz w:val="18"/>
                      <w:szCs w:val="18"/>
                    </w:rPr>
                  </w:pPr>
                  <w:r w:rsidRPr="00357DD1">
                    <w:rPr>
                      <w:rFonts w:eastAsia="等线"/>
                      <w:sz w:val="18"/>
                      <w:szCs w:val="18"/>
                    </w:rPr>
                    <w:t>0.0084</w:t>
                  </w:r>
                </w:p>
              </w:tc>
              <w:tc>
                <w:tcPr>
                  <w:tcW w:w="204" w:type="pct"/>
                  <w:vMerge/>
                  <w:vAlign w:val="center"/>
                </w:tcPr>
                <w:p w14:paraId="475D4C55"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614643E0"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5FA6D0E6"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1DA8F04F" w14:textId="0069A010" w:rsidR="00A31727" w:rsidRPr="00357DD1" w:rsidRDefault="00A31727" w:rsidP="00A31727">
                  <w:pPr>
                    <w:pStyle w:val="aff8"/>
                    <w:rPr>
                      <w:sz w:val="18"/>
                      <w:szCs w:val="18"/>
                    </w:rPr>
                  </w:pPr>
                  <w:r w:rsidRPr="00357DD1">
                    <w:rPr>
                      <w:rFonts w:eastAsia="等线"/>
                      <w:sz w:val="18"/>
                      <w:szCs w:val="18"/>
                    </w:rPr>
                    <w:t>35</w:t>
                  </w:r>
                </w:p>
              </w:tc>
              <w:tc>
                <w:tcPr>
                  <w:tcW w:w="490" w:type="pct"/>
                  <w:vAlign w:val="center"/>
                </w:tcPr>
                <w:p w14:paraId="7517B7A0" w14:textId="5BA63A10" w:rsidR="00A31727" w:rsidRPr="00357DD1" w:rsidRDefault="00A31727" w:rsidP="00A31727">
                  <w:pPr>
                    <w:pStyle w:val="aff8"/>
                    <w:rPr>
                      <w:sz w:val="18"/>
                      <w:szCs w:val="18"/>
                    </w:rPr>
                  </w:pPr>
                  <w:r w:rsidRPr="00357DD1">
                    <w:rPr>
                      <w:rFonts w:eastAsia="等线"/>
                      <w:sz w:val="18"/>
                      <w:szCs w:val="18"/>
                    </w:rPr>
                    <w:t>0.0084</w:t>
                  </w:r>
                </w:p>
              </w:tc>
              <w:tc>
                <w:tcPr>
                  <w:tcW w:w="366" w:type="pct"/>
                  <w:vAlign w:val="center"/>
                </w:tcPr>
                <w:p w14:paraId="29EC666B"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70</w:t>
                  </w:r>
                </w:p>
              </w:tc>
              <w:tc>
                <w:tcPr>
                  <w:tcW w:w="336" w:type="pct"/>
                  <w:vMerge/>
                  <w:vAlign w:val="center"/>
                </w:tcPr>
                <w:p w14:paraId="6D21E2EC"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r>
            <w:tr w:rsidR="00357DD1" w:rsidRPr="00357DD1" w14:paraId="66E36016" w14:textId="77777777" w:rsidTr="001E7099">
              <w:trPr>
                <w:trHeight w:val="340"/>
              </w:trPr>
              <w:tc>
                <w:tcPr>
                  <w:tcW w:w="460" w:type="pct"/>
                  <w:vMerge/>
                  <w:vAlign w:val="center"/>
                </w:tcPr>
                <w:p w14:paraId="775ECE09"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0B133997"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7B951551"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215FBEDC" w14:textId="77777777" w:rsidR="00A31727" w:rsidRPr="00357DD1" w:rsidRDefault="00A31727" w:rsidP="00A31727">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总磷</w:t>
                  </w:r>
                </w:p>
              </w:tc>
              <w:tc>
                <w:tcPr>
                  <w:tcW w:w="345" w:type="pct"/>
                  <w:vAlign w:val="center"/>
                </w:tcPr>
                <w:p w14:paraId="7129D044" w14:textId="7C6F05E1" w:rsidR="00A31727" w:rsidRPr="00357DD1" w:rsidRDefault="00A31727" w:rsidP="00A31727">
                  <w:pPr>
                    <w:pStyle w:val="aff8"/>
                    <w:rPr>
                      <w:sz w:val="18"/>
                      <w:szCs w:val="18"/>
                    </w:rPr>
                  </w:pPr>
                  <w:r w:rsidRPr="00357DD1">
                    <w:rPr>
                      <w:rFonts w:eastAsia="等线"/>
                      <w:sz w:val="18"/>
                      <w:szCs w:val="18"/>
                    </w:rPr>
                    <w:t>4</w:t>
                  </w:r>
                </w:p>
              </w:tc>
              <w:tc>
                <w:tcPr>
                  <w:tcW w:w="407" w:type="pct"/>
                  <w:vAlign w:val="center"/>
                </w:tcPr>
                <w:p w14:paraId="6C27B271" w14:textId="4ED91B2D" w:rsidR="00A31727" w:rsidRPr="00357DD1" w:rsidRDefault="00A31727" w:rsidP="00A31727">
                  <w:pPr>
                    <w:pStyle w:val="aff8"/>
                    <w:rPr>
                      <w:sz w:val="18"/>
                      <w:szCs w:val="18"/>
                    </w:rPr>
                  </w:pPr>
                  <w:r w:rsidRPr="00357DD1">
                    <w:rPr>
                      <w:rFonts w:eastAsia="等线"/>
                      <w:sz w:val="18"/>
                      <w:szCs w:val="18"/>
                    </w:rPr>
                    <w:t>0.001</w:t>
                  </w:r>
                </w:p>
              </w:tc>
              <w:tc>
                <w:tcPr>
                  <w:tcW w:w="204" w:type="pct"/>
                  <w:vMerge/>
                  <w:vAlign w:val="center"/>
                </w:tcPr>
                <w:p w14:paraId="49F58F10"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6C7E35F2"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40E87CA6"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3202D056" w14:textId="2A0B6690" w:rsidR="00A31727" w:rsidRPr="00357DD1" w:rsidRDefault="00A31727" w:rsidP="00A31727">
                  <w:pPr>
                    <w:pStyle w:val="aff8"/>
                    <w:rPr>
                      <w:sz w:val="18"/>
                      <w:szCs w:val="18"/>
                    </w:rPr>
                  </w:pPr>
                  <w:r w:rsidRPr="00357DD1">
                    <w:rPr>
                      <w:rFonts w:eastAsia="等线"/>
                      <w:sz w:val="18"/>
                      <w:szCs w:val="18"/>
                    </w:rPr>
                    <w:t>4</w:t>
                  </w:r>
                </w:p>
              </w:tc>
              <w:tc>
                <w:tcPr>
                  <w:tcW w:w="490" w:type="pct"/>
                  <w:vAlign w:val="center"/>
                </w:tcPr>
                <w:p w14:paraId="30FF3987" w14:textId="16D6DC20" w:rsidR="00A31727" w:rsidRPr="00357DD1" w:rsidRDefault="00A31727" w:rsidP="00A31727">
                  <w:pPr>
                    <w:pStyle w:val="aff8"/>
                    <w:rPr>
                      <w:sz w:val="18"/>
                      <w:szCs w:val="18"/>
                    </w:rPr>
                  </w:pPr>
                  <w:r w:rsidRPr="00357DD1">
                    <w:rPr>
                      <w:rFonts w:eastAsia="等线"/>
                      <w:sz w:val="18"/>
                      <w:szCs w:val="18"/>
                    </w:rPr>
                    <w:t>0.001</w:t>
                  </w:r>
                </w:p>
              </w:tc>
              <w:tc>
                <w:tcPr>
                  <w:tcW w:w="366" w:type="pct"/>
                  <w:vAlign w:val="center"/>
                </w:tcPr>
                <w:p w14:paraId="4A4EB20E" w14:textId="77777777" w:rsidR="00A31727" w:rsidRPr="00357DD1" w:rsidRDefault="00A31727" w:rsidP="00A31727">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8</w:t>
                  </w:r>
                </w:p>
              </w:tc>
              <w:tc>
                <w:tcPr>
                  <w:tcW w:w="336" w:type="pct"/>
                  <w:vMerge/>
                  <w:vAlign w:val="center"/>
                </w:tcPr>
                <w:p w14:paraId="48119DE6"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r>
            <w:tr w:rsidR="00357DD1" w:rsidRPr="00357DD1" w14:paraId="1B90EE5D" w14:textId="77777777" w:rsidTr="001E7099">
              <w:trPr>
                <w:trHeight w:val="340"/>
              </w:trPr>
              <w:tc>
                <w:tcPr>
                  <w:tcW w:w="460" w:type="pct"/>
                  <w:vMerge w:val="restart"/>
                  <w:vAlign w:val="center"/>
                </w:tcPr>
                <w:p w14:paraId="3BEA1C89"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hint="eastAsia"/>
                      <w:snapToGrid w:val="0"/>
                      <w:kern w:val="0"/>
                      <w:sz w:val="18"/>
                      <w:szCs w:val="18"/>
                    </w:rPr>
                    <w:t>冷却水</w:t>
                  </w:r>
                  <w:r w:rsidRPr="00357DD1">
                    <w:rPr>
                      <w:rFonts w:ascii="Times New Roman" w:eastAsia="宋体" w:hAnsi="Times New Roman"/>
                      <w:snapToGrid w:val="0"/>
                      <w:kern w:val="0"/>
                      <w:sz w:val="18"/>
                      <w:szCs w:val="18"/>
                    </w:rPr>
                    <w:lastRenderedPageBreak/>
                    <w:t>排水</w:t>
                  </w:r>
                </w:p>
              </w:tc>
              <w:tc>
                <w:tcPr>
                  <w:tcW w:w="466" w:type="pct"/>
                  <w:vMerge w:val="restart"/>
                  <w:vAlign w:val="center"/>
                </w:tcPr>
                <w:p w14:paraId="1F5586DE"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hint="eastAsia"/>
                      <w:snapToGrid w:val="0"/>
                      <w:kern w:val="0"/>
                      <w:sz w:val="18"/>
                      <w:szCs w:val="18"/>
                    </w:rPr>
                    <w:lastRenderedPageBreak/>
                    <w:t>冷却水</w:t>
                  </w:r>
                  <w:r w:rsidRPr="00357DD1">
                    <w:rPr>
                      <w:rFonts w:ascii="Times New Roman" w:eastAsia="宋体" w:hAnsi="Times New Roman"/>
                      <w:snapToGrid w:val="0"/>
                      <w:kern w:val="0"/>
                      <w:sz w:val="18"/>
                      <w:szCs w:val="18"/>
                    </w:rPr>
                    <w:t>排</w:t>
                  </w:r>
                  <w:r w:rsidRPr="00357DD1">
                    <w:rPr>
                      <w:rFonts w:ascii="Times New Roman" w:eastAsia="宋体" w:hAnsi="Times New Roman"/>
                      <w:snapToGrid w:val="0"/>
                      <w:kern w:val="0"/>
                      <w:sz w:val="18"/>
                      <w:szCs w:val="18"/>
                    </w:rPr>
                    <w:lastRenderedPageBreak/>
                    <w:t>水</w:t>
                  </w:r>
                </w:p>
              </w:tc>
              <w:tc>
                <w:tcPr>
                  <w:tcW w:w="299" w:type="pct"/>
                  <w:vMerge w:val="restart"/>
                  <w:vAlign w:val="center"/>
                </w:tcPr>
                <w:p w14:paraId="2F23B6FC" w14:textId="75EEFCED"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lastRenderedPageBreak/>
                    <w:t>24</w:t>
                  </w:r>
                </w:p>
              </w:tc>
              <w:tc>
                <w:tcPr>
                  <w:tcW w:w="489" w:type="pct"/>
                  <w:vAlign w:val="center"/>
                </w:tcPr>
                <w:p w14:paraId="082FAE34" w14:textId="77777777" w:rsidR="00A31727" w:rsidRPr="00357DD1" w:rsidRDefault="00A31727" w:rsidP="00A31727">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COD</w:t>
                  </w:r>
                </w:p>
              </w:tc>
              <w:tc>
                <w:tcPr>
                  <w:tcW w:w="345" w:type="pct"/>
                  <w:vAlign w:val="center"/>
                </w:tcPr>
                <w:p w14:paraId="283AAD66" w14:textId="4B0F2C55" w:rsidR="00A31727" w:rsidRPr="00357DD1" w:rsidRDefault="00A31727" w:rsidP="00A31727">
                  <w:pPr>
                    <w:pStyle w:val="aff8"/>
                    <w:rPr>
                      <w:sz w:val="18"/>
                      <w:szCs w:val="18"/>
                    </w:rPr>
                  </w:pPr>
                  <w:r w:rsidRPr="00357DD1">
                    <w:rPr>
                      <w:rFonts w:eastAsia="等线"/>
                      <w:sz w:val="18"/>
                      <w:szCs w:val="18"/>
                    </w:rPr>
                    <w:t>30</w:t>
                  </w:r>
                </w:p>
              </w:tc>
              <w:tc>
                <w:tcPr>
                  <w:tcW w:w="407" w:type="pct"/>
                  <w:vAlign w:val="center"/>
                </w:tcPr>
                <w:p w14:paraId="6E1AF7D8" w14:textId="387073BF" w:rsidR="00A31727" w:rsidRPr="00357DD1" w:rsidRDefault="00A31727" w:rsidP="00A31727">
                  <w:pPr>
                    <w:pStyle w:val="aff8"/>
                    <w:rPr>
                      <w:sz w:val="18"/>
                      <w:szCs w:val="18"/>
                    </w:rPr>
                  </w:pPr>
                  <w:r w:rsidRPr="00357DD1">
                    <w:rPr>
                      <w:rFonts w:eastAsia="等线"/>
                      <w:sz w:val="18"/>
                      <w:szCs w:val="18"/>
                    </w:rPr>
                    <w:t>0.0007</w:t>
                  </w:r>
                </w:p>
              </w:tc>
              <w:tc>
                <w:tcPr>
                  <w:tcW w:w="204" w:type="pct"/>
                  <w:vMerge w:val="restart"/>
                  <w:vAlign w:val="center"/>
                </w:tcPr>
                <w:p w14:paraId="1BA318D9"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w:t>
                  </w:r>
                </w:p>
              </w:tc>
              <w:tc>
                <w:tcPr>
                  <w:tcW w:w="358" w:type="pct"/>
                  <w:vMerge w:val="restart"/>
                  <w:vAlign w:val="center"/>
                </w:tcPr>
                <w:p w14:paraId="5AFD0E94"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w:t>
                  </w:r>
                </w:p>
              </w:tc>
              <w:tc>
                <w:tcPr>
                  <w:tcW w:w="439" w:type="pct"/>
                  <w:vMerge w:val="restart"/>
                  <w:vAlign w:val="center"/>
                </w:tcPr>
                <w:p w14:paraId="39252420" w14:textId="7FB0FFB4"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24</w:t>
                  </w:r>
                </w:p>
              </w:tc>
              <w:tc>
                <w:tcPr>
                  <w:tcW w:w="341" w:type="pct"/>
                  <w:vAlign w:val="center"/>
                </w:tcPr>
                <w:p w14:paraId="60E7A9BA" w14:textId="3B286458" w:rsidR="00A31727" w:rsidRPr="00357DD1" w:rsidRDefault="00A31727" w:rsidP="00A31727">
                  <w:pPr>
                    <w:pStyle w:val="aff8"/>
                    <w:rPr>
                      <w:sz w:val="18"/>
                      <w:szCs w:val="18"/>
                    </w:rPr>
                  </w:pPr>
                  <w:r w:rsidRPr="00357DD1">
                    <w:rPr>
                      <w:rFonts w:eastAsia="等线"/>
                      <w:sz w:val="18"/>
                      <w:szCs w:val="18"/>
                    </w:rPr>
                    <w:t>30</w:t>
                  </w:r>
                </w:p>
              </w:tc>
              <w:tc>
                <w:tcPr>
                  <w:tcW w:w="490" w:type="pct"/>
                  <w:vAlign w:val="center"/>
                </w:tcPr>
                <w:p w14:paraId="32673710" w14:textId="30622CCE" w:rsidR="00A31727" w:rsidRPr="00357DD1" w:rsidRDefault="00A31727" w:rsidP="00A31727">
                  <w:pPr>
                    <w:pStyle w:val="aff8"/>
                    <w:rPr>
                      <w:sz w:val="18"/>
                      <w:szCs w:val="18"/>
                    </w:rPr>
                  </w:pPr>
                  <w:r w:rsidRPr="00357DD1">
                    <w:rPr>
                      <w:rFonts w:eastAsia="等线"/>
                      <w:sz w:val="18"/>
                      <w:szCs w:val="18"/>
                    </w:rPr>
                    <w:t>0.0007</w:t>
                  </w:r>
                </w:p>
              </w:tc>
              <w:tc>
                <w:tcPr>
                  <w:tcW w:w="366" w:type="pct"/>
                  <w:vAlign w:val="center"/>
                </w:tcPr>
                <w:p w14:paraId="3CB82945" w14:textId="77777777" w:rsidR="00A31727" w:rsidRPr="00357DD1" w:rsidRDefault="00A31727" w:rsidP="00A31727">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500</w:t>
                  </w:r>
                </w:p>
              </w:tc>
              <w:tc>
                <w:tcPr>
                  <w:tcW w:w="336" w:type="pct"/>
                  <w:vMerge/>
                  <w:vAlign w:val="center"/>
                </w:tcPr>
                <w:p w14:paraId="00140859"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r>
            <w:tr w:rsidR="00357DD1" w:rsidRPr="00357DD1" w14:paraId="31902F05" w14:textId="77777777" w:rsidTr="001E7099">
              <w:trPr>
                <w:trHeight w:val="340"/>
              </w:trPr>
              <w:tc>
                <w:tcPr>
                  <w:tcW w:w="460" w:type="pct"/>
                  <w:vMerge/>
                  <w:vAlign w:val="center"/>
                </w:tcPr>
                <w:p w14:paraId="221529D3"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20F24212"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08DD6BC8"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317C96D2" w14:textId="77777777" w:rsidR="00A31727" w:rsidRPr="00357DD1" w:rsidRDefault="00A31727" w:rsidP="00A31727">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SS</w:t>
                  </w:r>
                </w:p>
              </w:tc>
              <w:tc>
                <w:tcPr>
                  <w:tcW w:w="345" w:type="pct"/>
                  <w:vAlign w:val="center"/>
                </w:tcPr>
                <w:p w14:paraId="13B2D4DA" w14:textId="51C0843D" w:rsidR="00A31727" w:rsidRPr="00357DD1" w:rsidRDefault="00A31727" w:rsidP="00A31727">
                  <w:pPr>
                    <w:pStyle w:val="aff8"/>
                    <w:rPr>
                      <w:sz w:val="18"/>
                      <w:szCs w:val="18"/>
                    </w:rPr>
                  </w:pPr>
                  <w:r w:rsidRPr="00357DD1">
                    <w:rPr>
                      <w:rFonts w:eastAsia="等线"/>
                      <w:sz w:val="18"/>
                      <w:szCs w:val="18"/>
                    </w:rPr>
                    <w:t>40</w:t>
                  </w:r>
                </w:p>
              </w:tc>
              <w:tc>
                <w:tcPr>
                  <w:tcW w:w="407" w:type="pct"/>
                  <w:vAlign w:val="center"/>
                </w:tcPr>
                <w:p w14:paraId="4E9C6B83" w14:textId="040913C9" w:rsidR="00A31727" w:rsidRPr="00357DD1" w:rsidRDefault="00A31727" w:rsidP="00A31727">
                  <w:pPr>
                    <w:pStyle w:val="aff8"/>
                    <w:rPr>
                      <w:sz w:val="18"/>
                      <w:szCs w:val="18"/>
                    </w:rPr>
                  </w:pPr>
                  <w:r w:rsidRPr="00357DD1">
                    <w:rPr>
                      <w:rFonts w:eastAsia="等线"/>
                      <w:sz w:val="18"/>
                      <w:szCs w:val="18"/>
                    </w:rPr>
                    <w:t>0.001</w:t>
                  </w:r>
                </w:p>
              </w:tc>
              <w:tc>
                <w:tcPr>
                  <w:tcW w:w="204" w:type="pct"/>
                  <w:vMerge/>
                  <w:vAlign w:val="center"/>
                </w:tcPr>
                <w:p w14:paraId="61D562E5"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523FD105"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754280E2"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135756AA" w14:textId="11C470B9" w:rsidR="00A31727" w:rsidRPr="00357DD1" w:rsidRDefault="00A31727" w:rsidP="00A31727">
                  <w:pPr>
                    <w:pStyle w:val="aff8"/>
                    <w:rPr>
                      <w:sz w:val="18"/>
                      <w:szCs w:val="18"/>
                    </w:rPr>
                  </w:pPr>
                  <w:r w:rsidRPr="00357DD1">
                    <w:rPr>
                      <w:rFonts w:eastAsia="等线"/>
                      <w:sz w:val="18"/>
                      <w:szCs w:val="18"/>
                    </w:rPr>
                    <w:t>40</w:t>
                  </w:r>
                </w:p>
              </w:tc>
              <w:tc>
                <w:tcPr>
                  <w:tcW w:w="490" w:type="pct"/>
                  <w:vAlign w:val="center"/>
                </w:tcPr>
                <w:p w14:paraId="18A47547" w14:textId="03A78D4B" w:rsidR="00A31727" w:rsidRPr="00357DD1" w:rsidRDefault="00A31727" w:rsidP="00A31727">
                  <w:pPr>
                    <w:pStyle w:val="aff8"/>
                    <w:rPr>
                      <w:sz w:val="18"/>
                      <w:szCs w:val="18"/>
                    </w:rPr>
                  </w:pPr>
                  <w:r w:rsidRPr="00357DD1">
                    <w:rPr>
                      <w:rFonts w:eastAsia="等线"/>
                      <w:sz w:val="18"/>
                      <w:szCs w:val="18"/>
                    </w:rPr>
                    <w:t>0.001</w:t>
                  </w:r>
                </w:p>
              </w:tc>
              <w:tc>
                <w:tcPr>
                  <w:tcW w:w="366" w:type="pct"/>
                  <w:vAlign w:val="center"/>
                </w:tcPr>
                <w:p w14:paraId="7833DD23" w14:textId="77777777" w:rsidR="00A31727" w:rsidRPr="00357DD1" w:rsidRDefault="00A31727" w:rsidP="00A31727">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400</w:t>
                  </w:r>
                </w:p>
              </w:tc>
              <w:tc>
                <w:tcPr>
                  <w:tcW w:w="336" w:type="pct"/>
                  <w:vMerge/>
                  <w:vAlign w:val="center"/>
                </w:tcPr>
                <w:p w14:paraId="78B77854"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r>
            <w:tr w:rsidR="00357DD1" w:rsidRPr="00357DD1" w14:paraId="33F0115B" w14:textId="77777777" w:rsidTr="001E7099">
              <w:trPr>
                <w:trHeight w:val="340"/>
              </w:trPr>
              <w:tc>
                <w:tcPr>
                  <w:tcW w:w="460" w:type="pct"/>
                  <w:vMerge w:val="restart"/>
                  <w:vAlign w:val="center"/>
                </w:tcPr>
                <w:p w14:paraId="03689A14"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hint="eastAsia"/>
                      <w:snapToGrid w:val="0"/>
                      <w:kern w:val="0"/>
                      <w:sz w:val="18"/>
                      <w:szCs w:val="18"/>
                    </w:rPr>
                    <w:t>综合排水</w:t>
                  </w:r>
                </w:p>
              </w:tc>
              <w:tc>
                <w:tcPr>
                  <w:tcW w:w="466" w:type="pct"/>
                  <w:vMerge w:val="restart"/>
                  <w:vAlign w:val="center"/>
                </w:tcPr>
                <w:p w14:paraId="5EEB9AC6"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hint="eastAsia"/>
                      <w:snapToGrid w:val="0"/>
                      <w:kern w:val="0"/>
                      <w:sz w:val="18"/>
                      <w:szCs w:val="18"/>
                    </w:rPr>
                    <w:t>综合排水</w:t>
                  </w:r>
                </w:p>
              </w:tc>
              <w:tc>
                <w:tcPr>
                  <w:tcW w:w="299" w:type="pct"/>
                  <w:vMerge w:val="restart"/>
                  <w:vAlign w:val="center"/>
                </w:tcPr>
                <w:p w14:paraId="0F9D8FE6" w14:textId="5C8345F0"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hint="eastAsia"/>
                      <w:snapToGrid w:val="0"/>
                      <w:kern w:val="0"/>
                      <w:sz w:val="18"/>
                      <w:szCs w:val="18"/>
                    </w:rPr>
                    <w:t>2</w:t>
                  </w:r>
                  <w:r w:rsidRPr="00357DD1">
                    <w:rPr>
                      <w:rFonts w:ascii="Times New Roman" w:eastAsia="宋体" w:hAnsi="Times New Roman"/>
                      <w:snapToGrid w:val="0"/>
                      <w:kern w:val="0"/>
                      <w:sz w:val="18"/>
                      <w:szCs w:val="18"/>
                    </w:rPr>
                    <w:t>64</w:t>
                  </w:r>
                </w:p>
              </w:tc>
              <w:tc>
                <w:tcPr>
                  <w:tcW w:w="489" w:type="pct"/>
                  <w:vAlign w:val="center"/>
                </w:tcPr>
                <w:p w14:paraId="2AA62899" w14:textId="77777777" w:rsidR="00A31727" w:rsidRPr="00357DD1" w:rsidRDefault="00A31727" w:rsidP="00A31727">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PH</w:t>
                  </w:r>
                </w:p>
              </w:tc>
              <w:tc>
                <w:tcPr>
                  <w:tcW w:w="345" w:type="pct"/>
                  <w:vAlign w:val="center"/>
                </w:tcPr>
                <w:p w14:paraId="43703858" w14:textId="77777777" w:rsidR="00A31727" w:rsidRPr="00357DD1" w:rsidRDefault="00A31727" w:rsidP="00A31727">
                  <w:pPr>
                    <w:pStyle w:val="aff8"/>
                    <w:rPr>
                      <w:sz w:val="18"/>
                      <w:szCs w:val="18"/>
                    </w:rPr>
                  </w:pPr>
                  <w:r w:rsidRPr="00357DD1">
                    <w:rPr>
                      <w:sz w:val="18"/>
                      <w:szCs w:val="18"/>
                    </w:rPr>
                    <w:t>6-9</w:t>
                  </w:r>
                </w:p>
              </w:tc>
              <w:tc>
                <w:tcPr>
                  <w:tcW w:w="407" w:type="pct"/>
                  <w:vAlign w:val="center"/>
                </w:tcPr>
                <w:p w14:paraId="432E5BBD" w14:textId="77777777" w:rsidR="00A31727" w:rsidRPr="00357DD1" w:rsidRDefault="00A31727" w:rsidP="00A31727">
                  <w:pPr>
                    <w:pStyle w:val="aff8"/>
                    <w:rPr>
                      <w:sz w:val="18"/>
                      <w:szCs w:val="18"/>
                    </w:rPr>
                  </w:pPr>
                  <w:r w:rsidRPr="00357DD1">
                    <w:rPr>
                      <w:b/>
                      <w:snapToGrid w:val="0"/>
                      <w:kern w:val="0"/>
                      <w:sz w:val="18"/>
                      <w:szCs w:val="18"/>
                    </w:rPr>
                    <w:t>/</w:t>
                  </w:r>
                </w:p>
              </w:tc>
              <w:tc>
                <w:tcPr>
                  <w:tcW w:w="204" w:type="pct"/>
                  <w:vMerge w:val="restart"/>
                  <w:vAlign w:val="center"/>
                </w:tcPr>
                <w:p w14:paraId="64823E58"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化粪池</w:t>
                  </w:r>
                </w:p>
              </w:tc>
              <w:tc>
                <w:tcPr>
                  <w:tcW w:w="358" w:type="pct"/>
                  <w:vMerge w:val="restart"/>
                  <w:vAlign w:val="center"/>
                </w:tcPr>
                <w:p w14:paraId="739EAA41"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w:t>
                  </w:r>
                </w:p>
              </w:tc>
              <w:tc>
                <w:tcPr>
                  <w:tcW w:w="439" w:type="pct"/>
                  <w:vMerge w:val="restart"/>
                  <w:vAlign w:val="center"/>
                </w:tcPr>
                <w:p w14:paraId="28F67C39" w14:textId="448B284B"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r w:rsidRPr="00357DD1">
                    <w:rPr>
                      <w:rFonts w:ascii="Times New Roman" w:eastAsia="宋体" w:hAnsi="Times New Roman" w:hint="eastAsia"/>
                      <w:snapToGrid w:val="0"/>
                      <w:kern w:val="0"/>
                      <w:sz w:val="18"/>
                      <w:szCs w:val="18"/>
                    </w:rPr>
                    <w:t>2</w:t>
                  </w:r>
                  <w:r w:rsidRPr="00357DD1">
                    <w:rPr>
                      <w:rFonts w:ascii="Times New Roman" w:eastAsia="宋体" w:hAnsi="Times New Roman"/>
                      <w:snapToGrid w:val="0"/>
                      <w:kern w:val="0"/>
                      <w:sz w:val="18"/>
                      <w:szCs w:val="18"/>
                    </w:rPr>
                    <w:t>64</w:t>
                  </w:r>
                </w:p>
              </w:tc>
              <w:tc>
                <w:tcPr>
                  <w:tcW w:w="341" w:type="pct"/>
                  <w:vAlign w:val="center"/>
                </w:tcPr>
                <w:p w14:paraId="13084CE2" w14:textId="4380A2A2" w:rsidR="00A31727" w:rsidRPr="00357DD1" w:rsidRDefault="00A31727" w:rsidP="00A31727">
                  <w:pPr>
                    <w:pStyle w:val="aff8"/>
                    <w:rPr>
                      <w:sz w:val="18"/>
                      <w:szCs w:val="18"/>
                    </w:rPr>
                  </w:pPr>
                  <w:r w:rsidRPr="00357DD1">
                    <w:rPr>
                      <w:sz w:val="18"/>
                      <w:szCs w:val="18"/>
                    </w:rPr>
                    <w:t>6-9</w:t>
                  </w:r>
                </w:p>
              </w:tc>
              <w:tc>
                <w:tcPr>
                  <w:tcW w:w="490" w:type="pct"/>
                  <w:vAlign w:val="center"/>
                </w:tcPr>
                <w:p w14:paraId="407A3A17" w14:textId="4D7C26D0" w:rsidR="00A31727" w:rsidRPr="00357DD1" w:rsidRDefault="00A31727" w:rsidP="00A31727">
                  <w:pPr>
                    <w:pStyle w:val="aff8"/>
                    <w:rPr>
                      <w:sz w:val="18"/>
                      <w:szCs w:val="18"/>
                    </w:rPr>
                  </w:pPr>
                  <w:r w:rsidRPr="00357DD1">
                    <w:rPr>
                      <w:b/>
                      <w:snapToGrid w:val="0"/>
                      <w:kern w:val="0"/>
                      <w:sz w:val="18"/>
                      <w:szCs w:val="18"/>
                    </w:rPr>
                    <w:t>/</w:t>
                  </w:r>
                </w:p>
              </w:tc>
              <w:tc>
                <w:tcPr>
                  <w:tcW w:w="366" w:type="pct"/>
                  <w:vAlign w:val="center"/>
                </w:tcPr>
                <w:p w14:paraId="2C1362D7" w14:textId="77777777" w:rsidR="00A31727" w:rsidRPr="00357DD1" w:rsidRDefault="00A31727" w:rsidP="00A31727">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b/>
                      <w:snapToGrid w:val="0"/>
                      <w:kern w:val="0"/>
                      <w:sz w:val="18"/>
                      <w:szCs w:val="18"/>
                    </w:rPr>
                    <w:t>/</w:t>
                  </w:r>
                </w:p>
              </w:tc>
              <w:tc>
                <w:tcPr>
                  <w:tcW w:w="336" w:type="pct"/>
                  <w:vMerge/>
                  <w:vAlign w:val="center"/>
                </w:tcPr>
                <w:p w14:paraId="7EC3ADD0"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r>
            <w:tr w:rsidR="00357DD1" w:rsidRPr="00357DD1" w14:paraId="60DC5208" w14:textId="77777777" w:rsidTr="001E7099">
              <w:trPr>
                <w:trHeight w:val="340"/>
              </w:trPr>
              <w:tc>
                <w:tcPr>
                  <w:tcW w:w="460" w:type="pct"/>
                  <w:vMerge/>
                  <w:vAlign w:val="center"/>
                </w:tcPr>
                <w:p w14:paraId="1BD68F3A"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11415C45"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137D7F63"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508CB4E8" w14:textId="77777777" w:rsidR="00A31727" w:rsidRPr="00357DD1" w:rsidRDefault="00A31727" w:rsidP="00A31727">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COD</w:t>
                  </w:r>
                </w:p>
              </w:tc>
              <w:tc>
                <w:tcPr>
                  <w:tcW w:w="345" w:type="pct"/>
                  <w:vAlign w:val="center"/>
                </w:tcPr>
                <w:p w14:paraId="41050E1C" w14:textId="23C88CF4" w:rsidR="00A31727" w:rsidRPr="00357DD1" w:rsidRDefault="00A31727" w:rsidP="00A31727">
                  <w:pPr>
                    <w:pStyle w:val="aff8"/>
                    <w:rPr>
                      <w:sz w:val="18"/>
                      <w:szCs w:val="18"/>
                    </w:rPr>
                  </w:pPr>
                  <w:r w:rsidRPr="00357DD1">
                    <w:rPr>
                      <w:rFonts w:eastAsia="等线"/>
                      <w:sz w:val="18"/>
                      <w:szCs w:val="18"/>
                    </w:rPr>
                    <w:t>366.3</w:t>
                  </w:r>
                </w:p>
              </w:tc>
              <w:tc>
                <w:tcPr>
                  <w:tcW w:w="407" w:type="pct"/>
                  <w:vAlign w:val="center"/>
                </w:tcPr>
                <w:p w14:paraId="79FB1C3D" w14:textId="6A08D7BD" w:rsidR="00A31727" w:rsidRPr="00357DD1" w:rsidRDefault="00A31727" w:rsidP="00A31727">
                  <w:pPr>
                    <w:pStyle w:val="aff8"/>
                    <w:rPr>
                      <w:sz w:val="18"/>
                      <w:szCs w:val="18"/>
                    </w:rPr>
                  </w:pPr>
                  <w:r w:rsidRPr="00357DD1">
                    <w:rPr>
                      <w:rFonts w:eastAsia="等线"/>
                      <w:sz w:val="18"/>
                      <w:szCs w:val="18"/>
                    </w:rPr>
                    <w:t>0.0967</w:t>
                  </w:r>
                </w:p>
              </w:tc>
              <w:tc>
                <w:tcPr>
                  <w:tcW w:w="204" w:type="pct"/>
                  <w:vMerge/>
                  <w:vAlign w:val="center"/>
                </w:tcPr>
                <w:p w14:paraId="317748B9"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482D9EB9"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192EFDEB"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3ACFEAA0" w14:textId="0C41615F" w:rsidR="00A31727" w:rsidRPr="00357DD1" w:rsidRDefault="00A31727" w:rsidP="00A31727">
                  <w:pPr>
                    <w:pStyle w:val="aff8"/>
                    <w:rPr>
                      <w:sz w:val="18"/>
                      <w:szCs w:val="18"/>
                    </w:rPr>
                  </w:pPr>
                  <w:r w:rsidRPr="00357DD1">
                    <w:rPr>
                      <w:rFonts w:eastAsia="等线"/>
                      <w:sz w:val="18"/>
                      <w:szCs w:val="18"/>
                    </w:rPr>
                    <w:t>366.3</w:t>
                  </w:r>
                </w:p>
              </w:tc>
              <w:tc>
                <w:tcPr>
                  <w:tcW w:w="490" w:type="pct"/>
                  <w:vAlign w:val="center"/>
                </w:tcPr>
                <w:p w14:paraId="5568D630" w14:textId="36003C3D" w:rsidR="00A31727" w:rsidRPr="00357DD1" w:rsidRDefault="00A31727" w:rsidP="00A31727">
                  <w:pPr>
                    <w:pStyle w:val="aff8"/>
                    <w:rPr>
                      <w:sz w:val="18"/>
                      <w:szCs w:val="18"/>
                    </w:rPr>
                  </w:pPr>
                  <w:r w:rsidRPr="00357DD1">
                    <w:rPr>
                      <w:rFonts w:eastAsia="等线"/>
                      <w:sz w:val="18"/>
                      <w:szCs w:val="18"/>
                    </w:rPr>
                    <w:t>0.0967</w:t>
                  </w:r>
                </w:p>
              </w:tc>
              <w:tc>
                <w:tcPr>
                  <w:tcW w:w="366" w:type="pct"/>
                  <w:vAlign w:val="center"/>
                </w:tcPr>
                <w:p w14:paraId="31EDD604" w14:textId="77777777" w:rsidR="00A31727" w:rsidRPr="00357DD1" w:rsidRDefault="00A31727" w:rsidP="00A31727">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500</w:t>
                  </w:r>
                </w:p>
              </w:tc>
              <w:tc>
                <w:tcPr>
                  <w:tcW w:w="336" w:type="pct"/>
                  <w:vMerge/>
                  <w:vAlign w:val="center"/>
                </w:tcPr>
                <w:p w14:paraId="0C38247C"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r>
            <w:tr w:rsidR="00357DD1" w:rsidRPr="00357DD1" w14:paraId="36920F81" w14:textId="77777777" w:rsidTr="001E7099">
              <w:trPr>
                <w:trHeight w:val="340"/>
              </w:trPr>
              <w:tc>
                <w:tcPr>
                  <w:tcW w:w="460" w:type="pct"/>
                  <w:vMerge/>
                  <w:vAlign w:val="center"/>
                </w:tcPr>
                <w:p w14:paraId="7F43E474"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6AA03764"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1F79DDE8"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2142DA4F" w14:textId="77777777" w:rsidR="00A31727" w:rsidRPr="00357DD1" w:rsidRDefault="00A31727" w:rsidP="00A31727">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SS</w:t>
                  </w:r>
                </w:p>
              </w:tc>
              <w:tc>
                <w:tcPr>
                  <w:tcW w:w="345" w:type="pct"/>
                  <w:vAlign w:val="center"/>
                </w:tcPr>
                <w:p w14:paraId="1CBDD80D" w14:textId="485F731E" w:rsidR="00A31727" w:rsidRPr="00357DD1" w:rsidRDefault="00A31727" w:rsidP="00A31727">
                  <w:pPr>
                    <w:pStyle w:val="aff8"/>
                    <w:rPr>
                      <w:sz w:val="18"/>
                      <w:szCs w:val="18"/>
                    </w:rPr>
                  </w:pPr>
                  <w:r w:rsidRPr="00357DD1">
                    <w:rPr>
                      <w:rFonts w:eastAsia="等线"/>
                      <w:sz w:val="18"/>
                      <w:szCs w:val="18"/>
                    </w:rPr>
                    <w:t>185.6</w:t>
                  </w:r>
                </w:p>
              </w:tc>
              <w:tc>
                <w:tcPr>
                  <w:tcW w:w="407" w:type="pct"/>
                  <w:vAlign w:val="center"/>
                </w:tcPr>
                <w:p w14:paraId="3A162BE9" w14:textId="1B69E6D1" w:rsidR="00A31727" w:rsidRPr="00357DD1" w:rsidRDefault="00A31727" w:rsidP="00A31727">
                  <w:pPr>
                    <w:pStyle w:val="aff8"/>
                    <w:rPr>
                      <w:sz w:val="18"/>
                      <w:szCs w:val="18"/>
                    </w:rPr>
                  </w:pPr>
                  <w:r w:rsidRPr="00357DD1">
                    <w:rPr>
                      <w:rFonts w:eastAsia="等线"/>
                      <w:sz w:val="18"/>
                      <w:szCs w:val="18"/>
                    </w:rPr>
                    <w:t>0.049</w:t>
                  </w:r>
                </w:p>
              </w:tc>
              <w:tc>
                <w:tcPr>
                  <w:tcW w:w="204" w:type="pct"/>
                  <w:vMerge/>
                  <w:vAlign w:val="center"/>
                </w:tcPr>
                <w:p w14:paraId="7F9F6487"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20E09BE9"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63C9FFB3"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57636FDC" w14:textId="0B647D3F" w:rsidR="00A31727" w:rsidRPr="00357DD1" w:rsidRDefault="00A31727" w:rsidP="00A31727">
                  <w:pPr>
                    <w:pStyle w:val="aff8"/>
                    <w:rPr>
                      <w:sz w:val="18"/>
                      <w:szCs w:val="18"/>
                    </w:rPr>
                  </w:pPr>
                  <w:r w:rsidRPr="00357DD1">
                    <w:rPr>
                      <w:rFonts w:eastAsia="等线"/>
                      <w:sz w:val="18"/>
                      <w:szCs w:val="18"/>
                    </w:rPr>
                    <w:t>185.6</w:t>
                  </w:r>
                </w:p>
              </w:tc>
              <w:tc>
                <w:tcPr>
                  <w:tcW w:w="490" w:type="pct"/>
                  <w:vAlign w:val="center"/>
                </w:tcPr>
                <w:p w14:paraId="1CC7321A" w14:textId="2050FE99" w:rsidR="00A31727" w:rsidRPr="00357DD1" w:rsidRDefault="00A31727" w:rsidP="00A31727">
                  <w:pPr>
                    <w:pStyle w:val="aff8"/>
                    <w:rPr>
                      <w:sz w:val="18"/>
                      <w:szCs w:val="18"/>
                    </w:rPr>
                  </w:pPr>
                  <w:r w:rsidRPr="00357DD1">
                    <w:rPr>
                      <w:rFonts w:eastAsia="等线"/>
                      <w:sz w:val="18"/>
                      <w:szCs w:val="18"/>
                    </w:rPr>
                    <w:t>0.049</w:t>
                  </w:r>
                </w:p>
              </w:tc>
              <w:tc>
                <w:tcPr>
                  <w:tcW w:w="366" w:type="pct"/>
                  <w:vAlign w:val="center"/>
                </w:tcPr>
                <w:p w14:paraId="20D9C77E" w14:textId="77777777" w:rsidR="00A31727" w:rsidRPr="00357DD1" w:rsidRDefault="00A31727" w:rsidP="00A31727">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400</w:t>
                  </w:r>
                </w:p>
              </w:tc>
              <w:tc>
                <w:tcPr>
                  <w:tcW w:w="336" w:type="pct"/>
                  <w:vMerge/>
                  <w:vAlign w:val="center"/>
                </w:tcPr>
                <w:p w14:paraId="5DC70184"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r>
            <w:tr w:rsidR="00357DD1" w:rsidRPr="00357DD1" w14:paraId="19F8CA82" w14:textId="77777777" w:rsidTr="001E7099">
              <w:trPr>
                <w:trHeight w:val="340"/>
              </w:trPr>
              <w:tc>
                <w:tcPr>
                  <w:tcW w:w="460" w:type="pct"/>
                  <w:vMerge/>
                  <w:vAlign w:val="center"/>
                </w:tcPr>
                <w:p w14:paraId="1C698695"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175CB6E2"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5AE0AAC8"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78049AB6" w14:textId="77777777" w:rsidR="00A31727" w:rsidRPr="00357DD1" w:rsidRDefault="00A31727" w:rsidP="00A31727">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氨氮</w:t>
                  </w:r>
                </w:p>
              </w:tc>
              <w:tc>
                <w:tcPr>
                  <w:tcW w:w="345" w:type="pct"/>
                  <w:vAlign w:val="center"/>
                </w:tcPr>
                <w:p w14:paraId="63B03313" w14:textId="5501C31A" w:rsidR="00A31727" w:rsidRPr="00357DD1" w:rsidRDefault="00A31727" w:rsidP="00A31727">
                  <w:pPr>
                    <w:pStyle w:val="aff8"/>
                    <w:rPr>
                      <w:sz w:val="18"/>
                      <w:szCs w:val="18"/>
                    </w:rPr>
                  </w:pPr>
                  <w:r w:rsidRPr="00357DD1">
                    <w:rPr>
                      <w:rFonts w:eastAsia="等线"/>
                      <w:sz w:val="18"/>
                      <w:szCs w:val="18"/>
                    </w:rPr>
                    <w:t>22.7</w:t>
                  </w:r>
                </w:p>
              </w:tc>
              <w:tc>
                <w:tcPr>
                  <w:tcW w:w="407" w:type="pct"/>
                  <w:vAlign w:val="center"/>
                </w:tcPr>
                <w:p w14:paraId="79A43C96" w14:textId="76672E9A" w:rsidR="00A31727" w:rsidRPr="00357DD1" w:rsidRDefault="00A31727" w:rsidP="00A31727">
                  <w:pPr>
                    <w:pStyle w:val="aff8"/>
                    <w:rPr>
                      <w:sz w:val="18"/>
                      <w:szCs w:val="18"/>
                    </w:rPr>
                  </w:pPr>
                  <w:r w:rsidRPr="00357DD1">
                    <w:rPr>
                      <w:rFonts w:eastAsia="等线"/>
                      <w:sz w:val="18"/>
                      <w:szCs w:val="18"/>
                    </w:rPr>
                    <w:t>0.006</w:t>
                  </w:r>
                </w:p>
              </w:tc>
              <w:tc>
                <w:tcPr>
                  <w:tcW w:w="204" w:type="pct"/>
                  <w:vMerge/>
                  <w:vAlign w:val="center"/>
                </w:tcPr>
                <w:p w14:paraId="2CB53AC8"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3F9CE0E6"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006CB405"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6542DCD6" w14:textId="70769FED" w:rsidR="00A31727" w:rsidRPr="00357DD1" w:rsidRDefault="00A31727" w:rsidP="00A31727">
                  <w:pPr>
                    <w:pStyle w:val="aff8"/>
                    <w:rPr>
                      <w:sz w:val="18"/>
                      <w:szCs w:val="18"/>
                    </w:rPr>
                  </w:pPr>
                  <w:r w:rsidRPr="00357DD1">
                    <w:rPr>
                      <w:rFonts w:eastAsia="等线"/>
                      <w:sz w:val="18"/>
                      <w:szCs w:val="18"/>
                    </w:rPr>
                    <w:t>22.7</w:t>
                  </w:r>
                </w:p>
              </w:tc>
              <w:tc>
                <w:tcPr>
                  <w:tcW w:w="490" w:type="pct"/>
                  <w:vAlign w:val="center"/>
                </w:tcPr>
                <w:p w14:paraId="511EE059" w14:textId="2E5DC32C" w:rsidR="00A31727" w:rsidRPr="00357DD1" w:rsidRDefault="00A31727" w:rsidP="00A31727">
                  <w:pPr>
                    <w:pStyle w:val="aff8"/>
                    <w:rPr>
                      <w:sz w:val="18"/>
                      <w:szCs w:val="18"/>
                    </w:rPr>
                  </w:pPr>
                  <w:r w:rsidRPr="00357DD1">
                    <w:rPr>
                      <w:rFonts w:eastAsia="等线"/>
                      <w:sz w:val="18"/>
                      <w:szCs w:val="18"/>
                    </w:rPr>
                    <w:t>0.006</w:t>
                  </w:r>
                </w:p>
              </w:tc>
              <w:tc>
                <w:tcPr>
                  <w:tcW w:w="366" w:type="pct"/>
                  <w:vAlign w:val="center"/>
                </w:tcPr>
                <w:p w14:paraId="28919D23" w14:textId="77777777" w:rsidR="00A31727" w:rsidRPr="00357DD1" w:rsidRDefault="00A31727" w:rsidP="00A31727">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45</w:t>
                  </w:r>
                </w:p>
              </w:tc>
              <w:tc>
                <w:tcPr>
                  <w:tcW w:w="336" w:type="pct"/>
                  <w:vMerge/>
                  <w:vAlign w:val="center"/>
                </w:tcPr>
                <w:p w14:paraId="75460348"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r>
            <w:tr w:rsidR="00357DD1" w:rsidRPr="00357DD1" w14:paraId="3939FFE0" w14:textId="77777777" w:rsidTr="001E7099">
              <w:trPr>
                <w:trHeight w:val="340"/>
              </w:trPr>
              <w:tc>
                <w:tcPr>
                  <w:tcW w:w="460" w:type="pct"/>
                  <w:vMerge/>
                  <w:vAlign w:val="center"/>
                </w:tcPr>
                <w:p w14:paraId="787D9FAF"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06640133"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458EC87C"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11AE176A" w14:textId="77777777" w:rsidR="00A31727" w:rsidRPr="00357DD1" w:rsidRDefault="00A31727" w:rsidP="00A31727">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总氮</w:t>
                  </w:r>
                </w:p>
              </w:tc>
              <w:tc>
                <w:tcPr>
                  <w:tcW w:w="345" w:type="pct"/>
                  <w:vAlign w:val="center"/>
                </w:tcPr>
                <w:p w14:paraId="5EC4F33B" w14:textId="448CCEAD" w:rsidR="00A31727" w:rsidRPr="00357DD1" w:rsidRDefault="00A31727" w:rsidP="00A31727">
                  <w:pPr>
                    <w:pStyle w:val="aff8"/>
                    <w:rPr>
                      <w:sz w:val="18"/>
                      <w:szCs w:val="18"/>
                    </w:rPr>
                  </w:pPr>
                  <w:r w:rsidRPr="00357DD1">
                    <w:rPr>
                      <w:rFonts w:eastAsia="等线"/>
                      <w:sz w:val="18"/>
                      <w:szCs w:val="18"/>
                    </w:rPr>
                    <w:t>31.8</w:t>
                  </w:r>
                </w:p>
              </w:tc>
              <w:tc>
                <w:tcPr>
                  <w:tcW w:w="407" w:type="pct"/>
                  <w:vAlign w:val="center"/>
                </w:tcPr>
                <w:p w14:paraId="44B40157" w14:textId="342D87A0" w:rsidR="00A31727" w:rsidRPr="00357DD1" w:rsidRDefault="00A31727" w:rsidP="00A31727">
                  <w:pPr>
                    <w:pStyle w:val="aff8"/>
                    <w:rPr>
                      <w:sz w:val="18"/>
                      <w:szCs w:val="18"/>
                    </w:rPr>
                  </w:pPr>
                  <w:r w:rsidRPr="00357DD1">
                    <w:rPr>
                      <w:rFonts w:eastAsia="等线"/>
                      <w:sz w:val="18"/>
                      <w:szCs w:val="18"/>
                    </w:rPr>
                    <w:t>0.0084</w:t>
                  </w:r>
                </w:p>
              </w:tc>
              <w:tc>
                <w:tcPr>
                  <w:tcW w:w="204" w:type="pct"/>
                  <w:vMerge/>
                  <w:vAlign w:val="center"/>
                </w:tcPr>
                <w:p w14:paraId="48A43774"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5EF0369A"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406BAD81"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7DEBF57E" w14:textId="70754562" w:rsidR="00A31727" w:rsidRPr="00357DD1" w:rsidRDefault="00A31727" w:rsidP="00A31727">
                  <w:pPr>
                    <w:pStyle w:val="aff8"/>
                    <w:rPr>
                      <w:sz w:val="18"/>
                      <w:szCs w:val="18"/>
                    </w:rPr>
                  </w:pPr>
                  <w:r w:rsidRPr="00357DD1">
                    <w:rPr>
                      <w:rFonts w:eastAsia="等线"/>
                      <w:sz w:val="18"/>
                      <w:szCs w:val="18"/>
                    </w:rPr>
                    <w:t>31.8</w:t>
                  </w:r>
                </w:p>
              </w:tc>
              <w:tc>
                <w:tcPr>
                  <w:tcW w:w="490" w:type="pct"/>
                  <w:vAlign w:val="center"/>
                </w:tcPr>
                <w:p w14:paraId="6035D57D" w14:textId="6A49DB3D" w:rsidR="00A31727" w:rsidRPr="00357DD1" w:rsidRDefault="00A31727" w:rsidP="00A31727">
                  <w:pPr>
                    <w:pStyle w:val="aff8"/>
                    <w:rPr>
                      <w:sz w:val="18"/>
                      <w:szCs w:val="18"/>
                    </w:rPr>
                  </w:pPr>
                  <w:r w:rsidRPr="00357DD1">
                    <w:rPr>
                      <w:rFonts w:eastAsia="等线"/>
                      <w:sz w:val="18"/>
                      <w:szCs w:val="18"/>
                    </w:rPr>
                    <w:t>0.0084</w:t>
                  </w:r>
                </w:p>
              </w:tc>
              <w:tc>
                <w:tcPr>
                  <w:tcW w:w="366" w:type="pct"/>
                  <w:vAlign w:val="center"/>
                </w:tcPr>
                <w:p w14:paraId="0C4BF9D9" w14:textId="77777777" w:rsidR="00A31727" w:rsidRPr="00357DD1" w:rsidRDefault="00A31727" w:rsidP="00A31727">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70</w:t>
                  </w:r>
                </w:p>
              </w:tc>
              <w:tc>
                <w:tcPr>
                  <w:tcW w:w="336" w:type="pct"/>
                  <w:vMerge/>
                  <w:vAlign w:val="center"/>
                </w:tcPr>
                <w:p w14:paraId="59BCC0B7"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r>
            <w:tr w:rsidR="00357DD1" w:rsidRPr="00357DD1" w14:paraId="084B329E" w14:textId="77777777" w:rsidTr="001E7099">
              <w:trPr>
                <w:trHeight w:val="340"/>
              </w:trPr>
              <w:tc>
                <w:tcPr>
                  <w:tcW w:w="460" w:type="pct"/>
                  <w:vMerge/>
                  <w:vAlign w:val="center"/>
                </w:tcPr>
                <w:p w14:paraId="011A1496"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66" w:type="pct"/>
                  <w:vMerge/>
                  <w:vAlign w:val="center"/>
                </w:tcPr>
                <w:p w14:paraId="60947AA8"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299" w:type="pct"/>
                  <w:vMerge/>
                  <w:vAlign w:val="center"/>
                </w:tcPr>
                <w:p w14:paraId="3B3279C4"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89" w:type="pct"/>
                  <w:vAlign w:val="center"/>
                </w:tcPr>
                <w:p w14:paraId="1A762760" w14:textId="77777777" w:rsidR="00A31727" w:rsidRPr="00357DD1" w:rsidRDefault="00A31727" w:rsidP="00A31727">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总磷</w:t>
                  </w:r>
                </w:p>
              </w:tc>
              <w:tc>
                <w:tcPr>
                  <w:tcW w:w="345" w:type="pct"/>
                  <w:vAlign w:val="center"/>
                </w:tcPr>
                <w:p w14:paraId="41D1592E" w14:textId="3ABC0D82" w:rsidR="00A31727" w:rsidRPr="00357DD1" w:rsidRDefault="00A31727" w:rsidP="00A31727">
                  <w:pPr>
                    <w:pStyle w:val="aff8"/>
                    <w:rPr>
                      <w:sz w:val="18"/>
                      <w:szCs w:val="18"/>
                    </w:rPr>
                  </w:pPr>
                  <w:r w:rsidRPr="00357DD1">
                    <w:rPr>
                      <w:rFonts w:eastAsia="等线"/>
                      <w:sz w:val="18"/>
                      <w:szCs w:val="18"/>
                    </w:rPr>
                    <w:t>3.8</w:t>
                  </w:r>
                </w:p>
              </w:tc>
              <w:tc>
                <w:tcPr>
                  <w:tcW w:w="407" w:type="pct"/>
                  <w:vAlign w:val="center"/>
                </w:tcPr>
                <w:p w14:paraId="1757023F" w14:textId="68D3B209" w:rsidR="00A31727" w:rsidRPr="00357DD1" w:rsidRDefault="00A31727" w:rsidP="00A31727">
                  <w:pPr>
                    <w:pStyle w:val="aff8"/>
                    <w:rPr>
                      <w:sz w:val="18"/>
                      <w:szCs w:val="18"/>
                    </w:rPr>
                  </w:pPr>
                  <w:r w:rsidRPr="00357DD1">
                    <w:rPr>
                      <w:rFonts w:eastAsia="等线"/>
                      <w:sz w:val="18"/>
                      <w:szCs w:val="18"/>
                    </w:rPr>
                    <w:t>0.001</w:t>
                  </w:r>
                </w:p>
              </w:tc>
              <w:tc>
                <w:tcPr>
                  <w:tcW w:w="204" w:type="pct"/>
                  <w:vMerge/>
                  <w:vAlign w:val="center"/>
                </w:tcPr>
                <w:p w14:paraId="7FFDD7C4"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58" w:type="pct"/>
                  <w:vMerge/>
                  <w:vAlign w:val="center"/>
                </w:tcPr>
                <w:p w14:paraId="484B72D6"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439" w:type="pct"/>
                  <w:vMerge/>
                  <w:vAlign w:val="center"/>
                </w:tcPr>
                <w:p w14:paraId="118166AB"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c>
                <w:tcPr>
                  <w:tcW w:w="341" w:type="pct"/>
                  <w:vAlign w:val="center"/>
                </w:tcPr>
                <w:p w14:paraId="2C4C6951" w14:textId="1A9CEECC" w:rsidR="00A31727" w:rsidRPr="00357DD1" w:rsidRDefault="00A31727" w:rsidP="00A31727">
                  <w:pPr>
                    <w:pStyle w:val="aff8"/>
                    <w:rPr>
                      <w:sz w:val="18"/>
                      <w:szCs w:val="18"/>
                    </w:rPr>
                  </w:pPr>
                  <w:r w:rsidRPr="00357DD1">
                    <w:rPr>
                      <w:rFonts w:eastAsia="等线"/>
                      <w:sz w:val="18"/>
                      <w:szCs w:val="18"/>
                    </w:rPr>
                    <w:t>3.8</w:t>
                  </w:r>
                </w:p>
              </w:tc>
              <w:tc>
                <w:tcPr>
                  <w:tcW w:w="490" w:type="pct"/>
                  <w:vAlign w:val="center"/>
                </w:tcPr>
                <w:p w14:paraId="0A710EF0" w14:textId="3A790A7B" w:rsidR="00A31727" w:rsidRPr="00357DD1" w:rsidRDefault="00A31727" w:rsidP="00A31727">
                  <w:pPr>
                    <w:pStyle w:val="aff8"/>
                    <w:rPr>
                      <w:sz w:val="18"/>
                      <w:szCs w:val="18"/>
                    </w:rPr>
                  </w:pPr>
                  <w:r w:rsidRPr="00357DD1">
                    <w:rPr>
                      <w:rFonts w:eastAsia="等线"/>
                      <w:sz w:val="18"/>
                      <w:szCs w:val="18"/>
                    </w:rPr>
                    <w:t>0.001</w:t>
                  </w:r>
                </w:p>
              </w:tc>
              <w:tc>
                <w:tcPr>
                  <w:tcW w:w="366" w:type="pct"/>
                  <w:vAlign w:val="center"/>
                </w:tcPr>
                <w:p w14:paraId="2E56BDBE" w14:textId="77777777" w:rsidR="00A31727" w:rsidRPr="00357DD1" w:rsidRDefault="00A31727" w:rsidP="00A31727">
                  <w:pPr>
                    <w:pStyle w:val="BodyText21"/>
                    <w:snapToGrid w:val="0"/>
                    <w:jc w:val="center"/>
                    <w:rPr>
                      <w:rFonts w:ascii="Times New Roman" w:eastAsia="宋体" w:hAnsi="Times New Roman"/>
                      <w:snapToGrid w:val="0"/>
                      <w:kern w:val="0"/>
                      <w:sz w:val="18"/>
                      <w:szCs w:val="18"/>
                    </w:rPr>
                  </w:pPr>
                  <w:r w:rsidRPr="00357DD1">
                    <w:rPr>
                      <w:rFonts w:ascii="Times New Roman" w:eastAsia="宋体" w:hAnsi="Times New Roman"/>
                      <w:snapToGrid w:val="0"/>
                      <w:kern w:val="0"/>
                      <w:sz w:val="18"/>
                      <w:szCs w:val="18"/>
                    </w:rPr>
                    <w:t>8</w:t>
                  </w:r>
                </w:p>
              </w:tc>
              <w:tc>
                <w:tcPr>
                  <w:tcW w:w="336" w:type="pct"/>
                  <w:vMerge/>
                  <w:vAlign w:val="center"/>
                </w:tcPr>
                <w:p w14:paraId="50B9F079" w14:textId="77777777" w:rsidR="00A31727" w:rsidRPr="00357DD1" w:rsidRDefault="00A31727" w:rsidP="00A31727">
                  <w:pPr>
                    <w:pStyle w:val="BodyText21"/>
                    <w:snapToGrid w:val="0"/>
                    <w:jc w:val="center"/>
                    <w:textAlignment w:val="auto"/>
                    <w:rPr>
                      <w:rFonts w:ascii="Times New Roman" w:eastAsia="宋体" w:hAnsi="Times New Roman"/>
                      <w:snapToGrid w:val="0"/>
                      <w:kern w:val="0"/>
                      <w:sz w:val="18"/>
                      <w:szCs w:val="18"/>
                    </w:rPr>
                  </w:pPr>
                </w:p>
              </w:tc>
            </w:tr>
          </w:tbl>
          <w:p w14:paraId="47E19703" w14:textId="77777777" w:rsidR="001E5958" w:rsidRPr="00357DD1" w:rsidRDefault="002B4D88">
            <w:pPr>
              <w:spacing w:line="360" w:lineRule="auto"/>
              <w:ind w:firstLineChars="200" w:firstLine="420"/>
              <w:jc w:val="left"/>
              <w:rPr>
                <w:rFonts w:cs="宋体"/>
                <w:kern w:val="0"/>
                <w:szCs w:val="21"/>
              </w:rPr>
            </w:pPr>
            <w:r w:rsidRPr="00357DD1">
              <w:rPr>
                <w:rFonts w:cs="宋体" w:hint="eastAsia"/>
                <w:kern w:val="0"/>
                <w:szCs w:val="21"/>
              </w:rPr>
              <w:t>（</w:t>
            </w:r>
            <w:r w:rsidRPr="00357DD1">
              <w:rPr>
                <w:kern w:val="0"/>
                <w:szCs w:val="21"/>
              </w:rPr>
              <w:t>3</w:t>
            </w:r>
            <w:r w:rsidRPr="00357DD1">
              <w:rPr>
                <w:rFonts w:cs="宋体" w:hint="eastAsia"/>
                <w:kern w:val="0"/>
                <w:szCs w:val="21"/>
              </w:rPr>
              <w:t>）</w:t>
            </w:r>
            <w:r w:rsidRPr="00357DD1">
              <w:rPr>
                <w:rFonts w:cs="宋体"/>
                <w:kern w:val="0"/>
                <w:szCs w:val="21"/>
              </w:rPr>
              <w:t>废水类别、污染物及污染治理设施信息</w:t>
            </w:r>
          </w:p>
          <w:p w14:paraId="346B3019" w14:textId="2C9556CC" w:rsidR="001E5958" w:rsidRPr="00357DD1" w:rsidRDefault="002B4D88">
            <w:pPr>
              <w:spacing w:line="360" w:lineRule="auto"/>
              <w:ind w:firstLineChars="200" w:firstLine="420"/>
              <w:rPr>
                <w:snapToGrid w:val="0"/>
                <w:kern w:val="0"/>
                <w:szCs w:val="21"/>
              </w:rPr>
            </w:pPr>
            <w:r w:rsidRPr="00357DD1">
              <w:rPr>
                <w:kern w:val="0"/>
                <w:szCs w:val="21"/>
              </w:rPr>
              <w:t>废水类别、污染物及污染治理设施信息表见表</w:t>
            </w:r>
            <w:r w:rsidRPr="00357DD1">
              <w:rPr>
                <w:kern w:val="0"/>
                <w:szCs w:val="21"/>
              </w:rPr>
              <w:t>4-</w:t>
            </w:r>
            <w:r w:rsidR="00357DD1">
              <w:rPr>
                <w:kern w:val="0"/>
                <w:szCs w:val="21"/>
              </w:rPr>
              <w:t>9</w:t>
            </w:r>
            <w:r w:rsidRPr="00357DD1">
              <w:rPr>
                <w:snapToGrid w:val="0"/>
                <w:kern w:val="0"/>
                <w:szCs w:val="21"/>
              </w:rPr>
              <w:t>。</w:t>
            </w:r>
          </w:p>
          <w:p w14:paraId="0F20F90A" w14:textId="574444B3" w:rsidR="001E5958" w:rsidRPr="00357DD1" w:rsidRDefault="002B4D88">
            <w:pPr>
              <w:tabs>
                <w:tab w:val="left" w:pos="1747"/>
              </w:tabs>
              <w:jc w:val="center"/>
              <w:rPr>
                <w:b/>
                <w:kern w:val="0"/>
                <w:szCs w:val="21"/>
              </w:rPr>
            </w:pPr>
            <w:r w:rsidRPr="00357DD1">
              <w:rPr>
                <w:rFonts w:hint="eastAsia"/>
                <w:b/>
                <w:kern w:val="0"/>
                <w:szCs w:val="21"/>
              </w:rPr>
              <w:t>表</w:t>
            </w:r>
            <w:r w:rsidRPr="00357DD1">
              <w:rPr>
                <w:b/>
                <w:kern w:val="0"/>
                <w:szCs w:val="21"/>
              </w:rPr>
              <w:t>4-</w:t>
            </w:r>
            <w:r w:rsidR="00357DD1">
              <w:rPr>
                <w:b/>
                <w:kern w:val="0"/>
                <w:szCs w:val="21"/>
              </w:rPr>
              <w:t>9</w:t>
            </w:r>
            <w:r w:rsidRPr="00357DD1">
              <w:rPr>
                <w:b/>
                <w:kern w:val="0"/>
                <w:szCs w:val="21"/>
              </w:rPr>
              <w:t xml:space="preserve"> </w:t>
            </w:r>
            <w:r w:rsidRPr="00357DD1">
              <w:rPr>
                <w:b/>
                <w:kern w:val="0"/>
                <w:szCs w:val="21"/>
              </w:rPr>
              <w:t>废水类别、污染物及污染治理设施信息表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636"/>
              <w:gridCol w:w="819"/>
              <w:gridCol w:w="678"/>
              <w:gridCol w:w="775"/>
              <w:gridCol w:w="809"/>
              <w:gridCol w:w="755"/>
              <w:gridCol w:w="641"/>
              <w:gridCol w:w="786"/>
              <w:gridCol w:w="717"/>
              <w:gridCol w:w="1322"/>
            </w:tblGrid>
            <w:tr w:rsidR="00357DD1" w:rsidRPr="00357DD1" w14:paraId="47BAB2E7" w14:textId="77777777" w:rsidTr="00B029A5">
              <w:trPr>
                <w:trHeight w:val="20"/>
                <w:jc w:val="center"/>
              </w:trPr>
              <w:tc>
                <w:tcPr>
                  <w:tcW w:w="281" w:type="pct"/>
                  <w:vMerge w:val="restart"/>
                  <w:vAlign w:val="center"/>
                </w:tcPr>
                <w:p w14:paraId="7EFEB2D2" w14:textId="77777777" w:rsidR="001E5958" w:rsidRPr="00357DD1" w:rsidRDefault="002B4D88">
                  <w:pPr>
                    <w:jc w:val="center"/>
                    <w:rPr>
                      <w:b/>
                      <w:sz w:val="18"/>
                      <w:szCs w:val="18"/>
                    </w:rPr>
                  </w:pPr>
                  <w:r w:rsidRPr="00357DD1">
                    <w:rPr>
                      <w:b/>
                      <w:sz w:val="18"/>
                      <w:szCs w:val="18"/>
                    </w:rPr>
                    <w:t>序号</w:t>
                  </w:r>
                </w:p>
              </w:tc>
              <w:tc>
                <w:tcPr>
                  <w:tcW w:w="378" w:type="pct"/>
                  <w:vMerge w:val="restart"/>
                  <w:vAlign w:val="center"/>
                </w:tcPr>
                <w:p w14:paraId="0C1F195B" w14:textId="77777777" w:rsidR="001E5958" w:rsidRPr="00357DD1" w:rsidRDefault="002B4D88">
                  <w:pPr>
                    <w:jc w:val="center"/>
                    <w:rPr>
                      <w:b/>
                      <w:sz w:val="18"/>
                      <w:szCs w:val="18"/>
                    </w:rPr>
                  </w:pPr>
                  <w:r w:rsidRPr="00357DD1">
                    <w:rPr>
                      <w:b/>
                      <w:sz w:val="18"/>
                      <w:szCs w:val="18"/>
                    </w:rPr>
                    <w:t>废水类别</w:t>
                  </w:r>
                </w:p>
              </w:tc>
              <w:tc>
                <w:tcPr>
                  <w:tcW w:w="487" w:type="pct"/>
                  <w:vMerge w:val="restart"/>
                  <w:vAlign w:val="center"/>
                </w:tcPr>
                <w:p w14:paraId="201C5D4D" w14:textId="77777777" w:rsidR="001E5958" w:rsidRPr="00357DD1" w:rsidRDefault="002B4D88">
                  <w:pPr>
                    <w:jc w:val="center"/>
                    <w:rPr>
                      <w:b/>
                      <w:sz w:val="18"/>
                      <w:szCs w:val="18"/>
                    </w:rPr>
                  </w:pPr>
                  <w:r w:rsidRPr="00357DD1">
                    <w:rPr>
                      <w:b/>
                      <w:sz w:val="18"/>
                      <w:szCs w:val="18"/>
                    </w:rPr>
                    <w:t>污染物种类</w:t>
                  </w:r>
                </w:p>
              </w:tc>
              <w:tc>
                <w:tcPr>
                  <w:tcW w:w="403" w:type="pct"/>
                  <w:vMerge w:val="restart"/>
                  <w:vAlign w:val="center"/>
                </w:tcPr>
                <w:p w14:paraId="7B341103" w14:textId="77777777" w:rsidR="001E5958" w:rsidRPr="00357DD1" w:rsidRDefault="002B4D88">
                  <w:pPr>
                    <w:jc w:val="center"/>
                    <w:rPr>
                      <w:b/>
                      <w:sz w:val="18"/>
                      <w:szCs w:val="18"/>
                    </w:rPr>
                  </w:pPr>
                  <w:r w:rsidRPr="00357DD1">
                    <w:rPr>
                      <w:b/>
                      <w:sz w:val="18"/>
                      <w:szCs w:val="18"/>
                    </w:rPr>
                    <w:t>排放</w:t>
                  </w:r>
                </w:p>
                <w:p w14:paraId="177D8938" w14:textId="77777777" w:rsidR="001E5958" w:rsidRPr="00357DD1" w:rsidRDefault="002B4D88">
                  <w:pPr>
                    <w:jc w:val="center"/>
                    <w:rPr>
                      <w:b/>
                      <w:sz w:val="18"/>
                      <w:szCs w:val="18"/>
                    </w:rPr>
                  </w:pPr>
                  <w:r w:rsidRPr="00357DD1">
                    <w:rPr>
                      <w:b/>
                      <w:sz w:val="18"/>
                      <w:szCs w:val="18"/>
                    </w:rPr>
                    <w:t>去向</w:t>
                  </w:r>
                </w:p>
              </w:tc>
              <w:tc>
                <w:tcPr>
                  <w:tcW w:w="461" w:type="pct"/>
                  <w:vMerge w:val="restart"/>
                  <w:vAlign w:val="center"/>
                </w:tcPr>
                <w:p w14:paraId="4605D6D3" w14:textId="77777777" w:rsidR="001E5958" w:rsidRPr="00357DD1" w:rsidRDefault="002B4D88">
                  <w:pPr>
                    <w:jc w:val="center"/>
                    <w:rPr>
                      <w:b/>
                      <w:sz w:val="18"/>
                      <w:szCs w:val="18"/>
                    </w:rPr>
                  </w:pPr>
                  <w:r w:rsidRPr="00357DD1">
                    <w:rPr>
                      <w:b/>
                      <w:sz w:val="18"/>
                      <w:szCs w:val="18"/>
                    </w:rPr>
                    <w:t>排放规律</w:t>
                  </w:r>
                </w:p>
              </w:tc>
              <w:tc>
                <w:tcPr>
                  <w:tcW w:w="1311" w:type="pct"/>
                  <w:gridSpan w:val="3"/>
                  <w:vAlign w:val="center"/>
                </w:tcPr>
                <w:p w14:paraId="690F404E" w14:textId="77777777" w:rsidR="001E5958" w:rsidRPr="00357DD1" w:rsidRDefault="002B4D88">
                  <w:pPr>
                    <w:jc w:val="center"/>
                    <w:rPr>
                      <w:b/>
                      <w:sz w:val="18"/>
                      <w:szCs w:val="18"/>
                    </w:rPr>
                  </w:pPr>
                  <w:r w:rsidRPr="00357DD1">
                    <w:rPr>
                      <w:b/>
                      <w:sz w:val="18"/>
                      <w:szCs w:val="18"/>
                    </w:rPr>
                    <w:t>污染治理设施</w:t>
                  </w:r>
                </w:p>
              </w:tc>
              <w:tc>
                <w:tcPr>
                  <w:tcW w:w="467" w:type="pct"/>
                  <w:vMerge w:val="restart"/>
                  <w:vAlign w:val="center"/>
                </w:tcPr>
                <w:p w14:paraId="0922E082" w14:textId="77777777" w:rsidR="001E5958" w:rsidRPr="00357DD1" w:rsidRDefault="002B4D88">
                  <w:pPr>
                    <w:jc w:val="center"/>
                    <w:rPr>
                      <w:b/>
                      <w:sz w:val="18"/>
                      <w:szCs w:val="18"/>
                    </w:rPr>
                  </w:pPr>
                  <w:r w:rsidRPr="00357DD1">
                    <w:rPr>
                      <w:b/>
                      <w:sz w:val="18"/>
                      <w:szCs w:val="18"/>
                    </w:rPr>
                    <w:t>排放口编号</w:t>
                  </w:r>
                </w:p>
              </w:tc>
              <w:tc>
                <w:tcPr>
                  <w:tcW w:w="426" w:type="pct"/>
                  <w:vMerge w:val="restart"/>
                  <w:vAlign w:val="center"/>
                </w:tcPr>
                <w:p w14:paraId="1A0B8B7C" w14:textId="77777777" w:rsidR="001E5958" w:rsidRPr="00357DD1" w:rsidRDefault="002B4D88">
                  <w:pPr>
                    <w:jc w:val="center"/>
                    <w:rPr>
                      <w:b/>
                      <w:sz w:val="18"/>
                      <w:szCs w:val="18"/>
                    </w:rPr>
                  </w:pPr>
                  <w:r w:rsidRPr="00357DD1">
                    <w:rPr>
                      <w:b/>
                      <w:sz w:val="18"/>
                      <w:szCs w:val="18"/>
                    </w:rPr>
                    <w:t>排放口设置是否符合要求</w:t>
                  </w:r>
                </w:p>
              </w:tc>
              <w:tc>
                <w:tcPr>
                  <w:tcW w:w="786" w:type="pct"/>
                  <w:vMerge w:val="restart"/>
                  <w:vAlign w:val="center"/>
                </w:tcPr>
                <w:p w14:paraId="47F2C6A0" w14:textId="77777777" w:rsidR="001E5958" w:rsidRPr="00357DD1" w:rsidRDefault="002B4D88">
                  <w:pPr>
                    <w:jc w:val="center"/>
                    <w:rPr>
                      <w:b/>
                      <w:sz w:val="18"/>
                      <w:szCs w:val="18"/>
                    </w:rPr>
                  </w:pPr>
                  <w:r w:rsidRPr="00357DD1">
                    <w:rPr>
                      <w:b/>
                      <w:sz w:val="18"/>
                      <w:szCs w:val="18"/>
                    </w:rPr>
                    <w:t>排放</w:t>
                  </w:r>
                  <w:proofErr w:type="gramStart"/>
                  <w:r w:rsidRPr="00357DD1">
                    <w:rPr>
                      <w:b/>
                      <w:sz w:val="18"/>
                      <w:szCs w:val="18"/>
                    </w:rPr>
                    <w:t>口类型</w:t>
                  </w:r>
                  <w:proofErr w:type="gramEnd"/>
                </w:p>
              </w:tc>
            </w:tr>
            <w:tr w:rsidR="00357DD1" w:rsidRPr="00357DD1" w14:paraId="675EB6A9" w14:textId="77777777" w:rsidTr="00B029A5">
              <w:trPr>
                <w:trHeight w:val="20"/>
                <w:jc w:val="center"/>
              </w:trPr>
              <w:tc>
                <w:tcPr>
                  <w:tcW w:w="281" w:type="pct"/>
                  <w:vMerge/>
                  <w:vAlign w:val="center"/>
                </w:tcPr>
                <w:p w14:paraId="606E2C65" w14:textId="77777777" w:rsidR="001E5958" w:rsidRPr="00357DD1" w:rsidRDefault="001E5958">
                  <w:pPr>
                    <w:jc w:val="center"/>
                    <w:rPr>
                      <w:sz w:val="18"/>
                      <w:szCs w:val="18"/>
                    </w:rPr>
                  </w:pPr>
                </w:p>
              </w:tc>
              <w:tc>
                <w:tcPr>
                  <w:tcW w:w="378" w:type="pct"/>
                  <w:vMerge/>
                  <w:vAlign w:val="center"/>
                </w:tcPr>
                <w:p w14:paraId="7DAA0EC8" w14:textId="77777777" w:rsidR="001E5958" w:rsidRPr="00357DD1" w:rsidRDefault="001E5958">
                  <w:pPr>
                    <w:jc w:val="center"/>
                    <w:rPr>
                      <w:sz w:val="18"/>
                      <w:szCs w:val="18"/>
                    </w:rPr>
                  </w:pPr>
                </w:p>
              </w:tc>
              <w:tc>
                <w:tcPr>
                  <w:tcW w:w="487" w:type="pct"/>
                  <w:vMerge/>
                  <w:vAlign w:val="center"/>
                </w:tcPr>
                <w:p w14:paraId="000604AC" w14:textId="77777777" w:rsidR="001E5958" w:rsidRPr="00357DD1" w:rsidRDefault="001E5958">
                  <w:pPr>
                    <w:jc w:val="center"/>
                    <w:rPr>
                      <w:sz w:val="18"/>
                      <w:szCs w:val="18"/>
                    </w:rPr>
                  </w:pPr>
                </w:p>
              </w:tc>
              <w:tc>
                <w:tcPr>
                  <w:tcW w:w="403" w:type="pct"/>
                  <w:vMerge/>
                  <w:vAlign w:val="center"/>
                </w:tcPr>
                <w:p w14:paraId="01EDF143" w14:textId="77777777" w:rsidR="001E5958" w:rsidRPr="00357DD1" w:rsidRDefault="001E5958">
                  <w:pPr>
                    <w:jc w:val="center"/>
                    <w:rPr>
                      <w:sz w:val="18"/>
                      <w:szCs w:val="18"/>
                    </w:rPr>
                  </w:pPr>
                </w:p>
              </w:tc>
              <w:tc>
                <w:tcPr>
                  <w:tcW w:w="461" w:type="pct"/>
                  <w:vMerge/>
                  <w:vAlign w:val="center"/>
                </w:tcPr>
                <w:p w14:paraId="204D425A" w14:textId="77777777" w:rsidR="001E5958" w:rsidRPr="00357DD1" w:rsidRDefault="001E5958">
                  <w:pPr>
                    <w:jc w:val="center"/>
                    <w:rPr>
                      <w:sz w:val="18"/>
                      <w:szCs w:val="18"/>
                    </w:rPr>
                  </w:pPr>
                </w:p>
              </w:tc>
              <w:tc>
                <w:tcPr>
                  <w:tcW w:w="481" w:type="pct"/>
                  <w:vAlign w:val="center"/>
                </w:tcPr>
                <w:p w14:paraId="4EF741DE" w14:textId="77777777" w:rsidR="001E5958" w:rsidRPr="00357DD1" w:rsidRDefault="002B4D88">
                  <w:pPr>
                    <w:jc w:val="center"/>
                    <w:rPr>
                      <w:b/>
                      <w:sz w:val="18"/>
                      <w:szCs w:val="18"/>
                    </w:rPr>
                  </w:pPr>
                  <w:r w:rsidRPr="00357DD1">
                    <w:rPr>
                      <w:b/>
                      <w:sz w:val="18"/>
                      <w:szCs w:val="18"/>
                    </w:rPr>
                    <w:t>污染治理设施编号</w:t>
                  </w:r>
                </w:p>
              </w:tc>
              <w:tc>
                <w:tcPr>
                  <w:tcW w:w="449" w:type="pct"/>
                  <w:vAlign w:val="center"/>
                </w:tcPr>
                <w:p w14:paraId="7EA6BABC" w14:textId="77777777" w:rsidR="001E5958" w:rsidRPr="00357DD1" w:rsidRDefault="002B4D88">
                  <w:pPr>
                    <w:jc w:val="center"/>
                    <w:rPr>
                      <w:b/>
                      <w:sz w:val="18"/>
                      <w:szCs w:val="18"/>
                    </w:rPr>
                  </w:pPr>
                  <w:r w:rsidRPr="00357DD1">
                    <w:rPr>
                      <w:b/>
                      <w:sz w:val="18"/>
                      <w:szCs w:val="18"/>
                    </w:rPr>
                    <w:t>污染治理设施名称</w:t>
                  </w:r>
                </w:p>
              </w:tc>
              <w:tc>
                <w:tcPr>
                  <w:tcW w:w="381" w:type="pct"/>
                  <w:vAlign w:val="center"/>
                </w:tcPr>
                <w:p w14:paraId="5D56BD60" w14:textId="77777777" w:rsidR="001E5958" w:rsidRPr="00357DD1" w:rsidRDefault="002B4D88">
                  <w:pPr>
                    <w:jc w:val="center"/>
                    <w:rPr>
                      <w:b/>
                      <w:sz w:val="18"/>
                      <w:szCs w:val="18"/>
                    </w:rPr>
                  </w:pPr>
                  <w:r w:rsidRPr="00357DD1">
                    <w:rPr>
                      <w:b/>
                      <w:sz w:val="18"/>
                      <w:szCs w:val="18"/>
                    </w:rPr>
                    <w:t>污染治理设施工艺</w:t>
                  </w:r>
                </w:p>
              </w:tc>
              <w:tc>
                <w:tcPr>
                  <w:tcW w:w="467" w:type="pct"/>
                  <w:vMerge/>
                  <w:vAlign w:val="center"/>
                </w:tcPr>
                <w:p w14:paraId="63ABE81C" w14:textId="77777777" w:rsidR="001E5958" w:rsidRPr="00357DD1" w:rsidRDefault="001E5958">
                  <w:pPr>
                    <w:jc w:val="center"/>
                    <w:rPr>
                      <w:sz w:val="18"/>
                      <w:szCs w:val="18"/>
                    </w:rPr>
                  </w:pPr>
                </w:p>
              </w:tc>
              <w:tc>
                <w:tcPr>
                  <w:tcW w:w="426" w:type="pct"/>
                  <w:vMerge/>
                  <w:vAlign w:val="center"/>
                </w:tcPr>
                <w:p w14:paraId="54F46B03" w14:textId="77777777" w:rsidR="001E5958" w:rsidRPr="00357DD1" w:rsidRDefault="001E5958">
                  <w:pPr>
                    <w:jc w:val="center"/>
                    <w:rPr>
                      <w:sz w:val="18"/>
                      <w:szCs w:val="18"/>
                    </w:rPr>
                  </w:pPr>
                </w:p>
              </w:tc>
              <w:tc>
                <w:tcPr>
                  <w:tcW w:w="786" w:type="pct"/>
                  <w:vMerge/>
                  <w:vAlign w:val="center"/>
                </w:tcPr>
                <w:p w14:paraId="3FBA410F" w14:textId="77777777" w:rsidR="001E5958" w:rsidRPr="00357DD1" w:rsidRDefault="001E5958">
                  <w:pPr>
                    <w:jc w:val="center"/>
                    <w:rPr>
                      <w:sz w:val="18"/>
                      <w:szCs w:val="18"/>
                    </w:rPr>
                  </w:pPr>
                </w:p>
              </w:tc>
            </w:tr>
            <w:tr w:rsidR="00357DD1" w:rsidRPr="00357DD1" w14:paraId="69EB340E" w14:textId="77777777" w:rsidTr="00B029A5">
              <w:trPr>
                <w:trHeight w:val="20"/>
                <w:jc w:val="center"/>
              </w:trPr>
              <w:tc>
                <w:tcPr>
                  <w:tcW w:w="281" w:type="pct"/>
                  <w:vAlign w:val="center"/>
                </w:tcPr>
                <w:p w14:paraId="379265E9" w14:textId="77777777" w:rsidR="001E5958" w:rsidRPr="00357DD1" w:rsidRDefault="002B4D88">
                  <w:pPr>
                    <w:jc w:val="center"/>
                    <w:rPr>
                      <w:sz w:val="18"/>
                      <w:szCs w:val="18"/>
                    </w:rPr>
                  </w:pPr>
                  <w:r w:rsidRPr="00357DD1">
                    <w:rPr>
                      <w:sz w:val="18"/>
                      <w:szCs w:val="18"/>
                    </w:rPr>
                    <w:t>1</w:t>
                  </w:r>
                </w:p>
              </w:tc>
              <w:tc>
                <w:tcPr>
                  <w:tcW w:w="378" w:type="pct"/>
                  <w:vAlign w:val="center"/>
                </w:tcPr>
                <w:p w14:paraId="065C606F" w14:textId="77777777" w:rsidR="001E5958" w:rsidRPr="00357DD1" w:rsidRDefault="002B4D88">
                  <w:pPr>
                    <w:jc w:val="center"/>
                    <w:rPr>
                      <w:sz w:val="18"/>
                      <w:szCs w:val="18"/>
                    </w:rPr>
                  </w:pPr>
                  <w:r w:rsidRPr="00357DD1">
                    <w:rPr>
                      <w:sz w:val="18"/>
                      <w:szCs w:val="18"/>
                    </w:rPr>
                    <w:t>生活污水</w:t>
                  </w:r>
                  <w:r w:rsidRPr="00357DD1">
                    <w:rPr>
                      <w:rFonts w:hint="eastAsia"/>
                      <w:sz w:val="18"/>
                      <w:szCs w:val="18"/>
                    </w:rPr>
                    <w:t>、冷却水排水</w:t>
                  </w:r>
                </w:p>
              </w:tc>
              <w:tc>
                <w:tcPr>
                  <w:tcW w:w="487" w:type="pct"/>
                  <w:vAlign w:val="center"/>
                </w:tcPr>
                <w:p w14:paraId="05445818" w14:textId="16FBB2C2" w:rsidR="001E5958" w:rsidRPr="00357DD1" w:rsidRDefault="002B4D88" w:rsidP="00A31727">
                  <w:pPr>
                    <w:jc w:val="center"/>
                    <w:textAlignment w:val="baseline"/>
                    <w:rPr>
                      <w:kern w:val="0"/>
                      <w:sz w:val="18"/>
                      <w:szCs w:val="18"/>
                    </w:rPr>
                  </w:pPr>
                  <w:r w:rsidRPr="00357DD1">
                    <w:rPr>
                      <w:kern w:val="0"/>
                      <w:sz w:val="18"/>
                      <w:szCs w:val="18"/>
                    </w:rPr>
                    <w:t>COD</w:t>
                  </w:r>
                  <w:r w:rsidR="00A31727" w:rsidRPr="00357DD1">
                    <w:rPr>
                      <w:rFonts w:hint="eastAsia"/>
                      <w:kern w:val="0"/>
                      <w:sz w:val="18"/>
                      <w:szCs w:val="18"/>
                    </w:rPr>
                    <w:t>、</w:t>
                  </w:r>
                  <w:r w:rsidRPr="00357DD1">
                    <w:rPr>
                      <w:kern w:val="0"/>
                      <w:sz w:val="18"/>
                      <w:szCs w:val="18"/>
                    </w:rPr>
                    <w:t>SS</w:t>
                  </w:r>
                  <w:r w:rsidR="00A31727" w:rsidRPr="00357DD1">
                    <w:rPr>
                      <w:rFonts w:hint="eastAsia"/>
                      <w:kern w:val="0"/>
                      <w:sz w:val="18"/>
                      <w:szCs w:val="18"/>
                    </w:rPr>
                    <w:t>、</w:t>
                  </w:r>
                  <w:r w:rsidRPr="00357DD1">
                    <w:rPr>
                      <w:kern w:val="0"/>
                      <w:sz w:val="18"/>
                      <w:szCs w:val="18"/>
                    </w:rPr>
                    <w:t>氨氮</w:t>
                  </w:r>
                  <w:r w:rsidR="00A31727" w:rsidRPr="00357DD1">
                    <w:rPr>
                      <w:rFonts w:hint="eastAsia"/>
                      <w:kern w:val="0"/>
                      <w:sz w:val="18"/>
                      <w:szCs w:val="18"/>
                    </w:rPr>
                    <w:t>、</w:t>
                  </w:r>
                  <w:r w:rsidRPr="00357DD1">
                    <w:rPr>
                      <w:kern w:val="0"/>
                      <w:sz w:val="18"/>
                      <w:szCs w:val="18"/>
                    </w:rPr>
                    <w:t>总氮</w:t>
                  </w:r>
                  <w:r w:rsidR="00A31727" w:rsidRPr="00357DD1">
                    <w:rPr>
                      <w:rFonts w:hint="eastAsia"/>
                      <w:kern w:val="0"/>
                      <w:sz w:val="18"/>
                      <w:szCs w:val="18"/>
                    </w:rPr>
                    <w:t>、</w:t>
                  </w:r>
                  <w:r w:rsidRPr="00357DD1">
                    <w:rPr>
                      <w:kern w:val="0"/>
                      <w:sz w:val="18"/>
                      <w:szCs w:val="18"/>
                    </w:rPr>
                    <w:t>总磷</w:t>
                  </w:r>
                </w:p>
              </w:tc>
              <w:tc>
                <w:tcPr>
                  <w:tcW w:w="403" w:type="pct"/>
                  <w:vAlign w:val="center"/>
                </w:tcPr>
                <w:p w14:paraId="29F455F4" w14:textId="77777777" w:rsidR="001E5958" w:rsidRPr="00357DD1" w:rsidRDefault="002B4D88">
                  <w:pPr>
                    <w:jc w:val="center"/>
                    <w:rPr>
                      <w:sz w:val="18"/>
                      <w:szCs w:val="18"/>
                    </w:rPr>
                  </w:pPr>
                  <w:r w:rsidRPr="00357DD1">
                    <w:rPr>
                      <w:rFonts w:hint="eastAsia"/>
                      <w:sz w:val="18"/>
                      <w:szCs w:val="18"/>
                    </w:rPr>
                    <w:t>城东污水处理厂</w:t>
                  </w:r>
                </w:p>
              </w:tc>
              <w:tc>
                <w:tcPr>
                  <w:tcW w:w="461" w:type="pct"/>
                  <w:vAlign w:val="center"/>
                </w:tcPr>
                <w:p w14:paraId="1D924530" w14:textId="77777777" w:rsidR="001E5958" w:rsidRPr="00357DD1" w:rsidRDefault="002B4D88">
                  <w:pPr>
                    <w:jc w:val="center"/>
                    <w:rPr>
                      <w:sz w:val="18"/>
                      <w:szCs w:val="18"/>
                    </w:rPr>
                  </w:pPr>
                  <w:r w:rsidRPr="00357DD1">
                    <w:rPr>
                      <w:snapToGrid w:val="0"/>
                      <w:kern w:val="0"/>
                      <w:sz w:val="18"/>
                      <w:szCs w:val="18"/>
                    </w:rPr>
                    <w:t>间断排放，排放期间流量不稳定</w:t>
                  </w:r>
                </w:p>
              </w:tc>
              <w:tc>
                <w:tcPr>
                  <w:tcW w:w="481" w:type="pct"/>
                  <w:vAlign w:val="center"/>
                </w:tcPr>
                <w:p w14:paraId="0F750A39" w14:textId="77777777" w:rsidR="001E5958" w:rsidRPr="00357DD1" w:rsidRDefault="002B4D88">
                  <w:pPr>
                    <w:jc w:val="center"/>
                    <w:rPr>
                      <w:snapToGrid w:val="0"/>
                      <w:kern w:val="0"/>
                      <w:sz w:val="18"/>
                      <w:szCs w:val="18"/>
                    </w:rPr>
                  </w:pPr>
                  <w:r w:rsidRPr="00357DD1">
                    <w:rPr>
                      <w:snapToGrid w:val="0"/>
                      <w:kern w:val="0"/>
                      <w:sz w:val="18"/>
                      <w:szCs w:val="18"/>
                    </w:rPr>
                    <w:t>TW001</w:t>
                  </w:r>
                </w:p>
              </w:tc>
              <w:tc>
                <w:tcPr>
                  <w:tcW w:w="449" w:type="pct"/>
                  <w:vAlign w:val="center"/>
                </w:tcPr>
                <w:p w14:paraId="1815E0A3" w14:textId="77777777" w:rsidR="001E5958" w:rsidRPr="00357DD1" w:rsidRDefault="002B4D88">
                  <w:pPr>
                    <w:jc w:val="center"/>
                    <w:rPr>
                      <w:snapToGrid w:val="0"/>
                      <w:kern w:val="0"/>
                      <w:sz w:val="18"/>
                      <w:szCs w:val="18"/>
                    </w:rPr>
                  </w:pPr>
                  <w:r w:rsidRPr="00357DD1">
                    <w:rPr>
                      <w:snapToGrid w:val="0"/>
                      <w:kern w:val="0"/>
                      <w:sz w:val="18"/>
                      <w:szCs w:val="18"/>
                    </w:rPr>
                    <w:t>化粪池</w:t>
                  </w:r>
                </w:p>
              </w:tc>
              <w:tc>
                <w:tcPr>
                  <w:tcW w:w="381" w:type="pct"/>
                  <w:vAlign w:val="center"/>
                </w:tcPr>
                <w:p w14:paraId="1A577BF9" w14:textId="77777777" w:rsidR="001E5958" w:rsidRPr="00357DD1" w:rsidRDefault="002B4D88">
                  <w:pPr>
                    <w:jc w:val="center"/>
                    <w:rPr>
                      <w:sz w:val="18"/>
                      <w:szCs w:val="18"/>
                    </w:rPr>
                  </w:pPr>
                  <w:r w:rsidRPr="00357DD1">
                    <w:rPr>
                      <w:sz w:val="18"/>
                      <w:szCs w:val="18"/>
                    </w:rPr>
                    <w:t>/</w:t>
                  </w:r>
                </w:p>
              </w:tc>
              <w:tc>
                <w:tcPr>
                  <w:tcW w:w="467" w:type="pct"/>
                  <w:vAlign w:val="center"/>
                </w:tcPr>
                <w:p w14:paraId="293BC01F" w14:textId="77777777" w:rsidR="001E5958" w:rsidRPr="00357DD1" w:rsidRDefault="002B4D88">
                  <w:pPr>
                    <w:jc w:val="center"/>
                    <w:rPr>
                      <w:sz w:val="18"/>
                      <w:szCs w:val="18"/>
                    </w:rPr>
                  </w:pPr>
                  <w:r w:rsidRPr="00357DD1">
                    <w:rPr>
                      <w:snapToGrid w:val="0"/>
                      <w:kern w:val="0"/>
                      <w:sz w:val="18"/>
                      <w:szCs w:val="18"/>
                    </w:rPr>
                    <w:t>DW001</w:t>
                  </w:r>
                </w:p>
              </w:tc>
              <w:tc>
                <w:tcPr>
                  <w:tcW w:w="426" w:type="pct"/>
                  <w:vAlign w:val="center"/>
                </w:tcPr>
                <w:p w14:paraId="744635BB" w14:textId="77777777" w:rsidR="001E5958" w:rsidRPr="00357DD1" w:rsidRDefault="002B4D88">
                  <w:pPr>
                    <w:jc w:val="center"/>
                    <w:rPr>
                      <w:snapToGrid w:val="0"/>
                      <w:kern w:val="0"/>
                      <w:sz w:val="18"/>
                      <w:szCs w:val="18"/>
                    </w:rPr>
                  </w:pPr>
                  <w:r w:rsidRPr="00357DD1">
                    <w:rPr>
                      <w:snapToGrid w:val="0"/>
                      <w:kern w:val="0"/>
                      <w:sz w:val="18"/>
                      <w:szCs w:val="18"/>
                    </w:rPr>
                    <w:t>√</w:t>
                  </w:r>
                  <w:r w:rsidRPr="00357DD1">
                    <w:rPr>
                      <w:snapToGrid w:val="0"/>
                      <w:kern w:val="0"/>
                      <w:sz w:val="18"/>
                      <w:szCs w:val="18"/>
                    </w:rPr>
                    <w:t>是</w:t>
                  </w:r>
                </w:p>
                <w:p w14:paraId="44884A48" w14:textId="77777777" w:rsidR="001E5958" w:rsidRPr="00357DD1" w:rsidRDefault="002B4D88">
                  <w:pPr>
                    <w:jc w:val="center"/>
                    <w:rPr>
                      <w:snapToGrid w:val="0"/>
                      <w:kern w:val="0"/>
                      <w:sz w:val="18"/>
                      <w:szCs w:val="18"/>
                    </w:rPr>
                  </w:pPr>
                  <w:r w:rsidRPr="00357DD1">
                    <w:rPr>
                      <w:snapToGrid w:val="0"/>
                      <w:kern w:val="0"/>
                      <w:sz w:val="18"/>
                      <w:szCs w:val="18"/>
                    </w:rPr>
                    <w:t>□</w:t>
                  </w:r>
                  <w:r w:rsidRPr="00357DD1">
                    <w:rPr>
                      <w:snapToGrid w:val="0"/>
                      <w:kern w:val="0"/>
                      <w:sz w:val="18"/>
                      <w:szCs w:val="18"/>
                    </w:rPr>
                    <w:t>否</w:t>
                  </w:r>
                </w:p>
              </w:tc>
              <w:tc>
                <w:tcPr>
                  <w:tcW w:w="786" w:type="pct"/>
                  <w:vAlign w:val="center"/>
                </w:tcPr>
                <w:p w14:paraId="3B969608" w14:textId="77777777" w:rsidR="001E5958" w:rsidRPr="00357DD1" w:rsidRDefault="002B4D88">
                  <w:pPr>
                    <w:jc w:val="center"/>
                    <w:rPr>
                      <w:snapToGrid w:val="0"/>
                      <w:kern w:val="0"/>
                      <w:sz w:val="18"/>
                      <w:szCs w:val="18"/>
                    </w:rPr>
                  </w:pPr>
                  <w:r w:rsidRPr="00357DD1">
                    <w:rPr>
                      <w:snapToGrid w:val="0"/>
                      <w:kern w:val="0"/>
                      <w:sz w:val="18"/>
                      <w:szCs w:val="18"/>
                    </w:rPr>
                    <w:t>√</w:t>
                  </w:r>
                  <w:r w:rsidRPr="00357DD1">
                    <w:rPr>
                      <w:snapToGrid w:val="0"/>
                      <w:kern w:val="0"/>
                      <w:sz w:val="18"/>
                      <w:szCs w:val="18"/>
                    </w:rPr>
                    <w:t>企业总排</w:t>
                  </w:r>
                </w:p>
                <w:p w14:paraId="1B067DA3" w14:textId="77777777" w:rsidR="001E5958" w:rsidRPr="00357DD1" w:rsidRDefault="002B4D88">
                  <w:pPr>
                    <w:jc w:val="center"/>
                    <w:rPr>
                      <w:snapToGrid w:val="0"/>
                      <w:kern w:val="0"/>
                      <w:sz w:val="18"/>
                      <w:szCs w:val="18"/>
                    </w:rPr>
                  </w:pPr>
                  <w:r w:rsidRPr="00357DD1">
                    <w:rPr>
                      <w:snapToGrid w:val="0"/>
                      <w:kern w:val="0"/>
                      <w:sz w:val="18"/>
                      <w:szCs w:val="18"/>
                    </w:rPr>
                    <w:t>□</w:t>
                  </w:r>
                  <w:r w:rsidRPr="00357DD1">
                    <w:rPr>
                      <w:snapToGrid w:val="0"/>
                      <w:kern w:val="0"/>
                      <w:sz w:val="18"/>
                      <w:szCs w:val="18"/>
                    </w:rPr>
                    <w:t>雨水排放</w:t>
                  </w:r>
                </w:p>
                <w:p w14:paraId="630E89B0" w14:textId="77777777" w:rsidR="001E5958" w:rsidRPr="00357DD1" w:rsidRDefault="002B4D88">
                  <w:pPr>
                    <w:jc w:val="center"/>
                    <w:rPr>
                      <w:snapToGrid w:val="0"/>
                      <w:kern w:val="0"/>
                      <w:sz w:val="18"/>
                      <w:szCs w:val="18"/>
                    </w:rPr>
                  </w:pPr>
                  <w:r w:rsidRPr="00357DD1">
                    <w:rPr>
                      <w:snapToGrid w:val="0"/>
                      <w:kern w:val="0"/>
                      <w:sz w:val="18"/>
                      <w:szCs w:val="18"/>
                    </w:rPr>
                    <w:t>□</w:t>
                  </w:r>
                  <w:r w:rsidRPr="00357DD1">
                    <w:rPr>
                      <w:snapToGrid w:val="0"/>
                      <w:kern w:val="0"/>
                      <w:sz w:val="18"/>
                      <w:szCs w:val="18"/>
                    </w:rPr>
                    <w:t>清净下水排放</w:t>
                  </w:r>
                </w:p>
                <w:p w14:paraId="3FC51CF9" w14:textId="77777777" w:rsidR="001E5958" w:rsidRPr="00357DD1" w:rsidRDefault="002B4D88">
                  <w:pPr>
                    <w:jc w:val="center"/>
                    <w:rPr>
                      <w:snapToGrid w:val="0"/>
                      <w:kern w:val="0"/>
                      <w:sz w:val="18"/>
                      <w:szCs w:val="18"/>
                    </w:rPr>
                  </w:pPr>
                  <w:r w:rsidRPr="00357DD1">
                    <w:rPr>
                      <w:snapToGrid w:val="0"/>
                      <w:kern w:val="0"/>
                      <w:sz w:val="18"/>
                      <w:szCs w:val="18"/>
                    </w:rPr>
                    <w:t>□</w:t>
                  </w:r>
                  <w:r w:rsidRPr="00357DD1">
                    <w:rPr>
                      <w:snapToGrid w:val="0"/>
                      <w:kern w:val="0"/>
                      <w:sz w:val="18"/>
                      <w:szCs w:val="18"/>
                    </w:rPr>
                    <w:t>温排水排放</w:t>
                  </w:r>
                </w:p>
                <w:p w14:paraId="07F555DA" w14:textId="77777777" w:rsidR="001E5958" w:rsidRPr="00357DD1" w:rsidRDefault="002B4D88">
                  <w:pPr>
                    <w:jc w:val="center"/>
                    <w:rPr>
                      <w:snapToGrid w:val="0"/>
                      <w:kern w:val="0"/>
                      <w:sz w:val="18"/>
                      <w:szCs w:val="18"/>
                    </w:rPr>
                  </w:pPr>
                  <w:r w:rsidRPr="00357DD1">
                    <w:rPr>
                      <w:snapToGrid w:val="0"/>
                      <w:kern w:val="0"/>
                      <w:sz w:val="18"/>
                      <w:szCs w:val="18"/>
                    </w:rPr>
                    <w:t>□</w:t>
                  </w:r>
                  <w:r w:rsidRPr="00357DD1">
                    <w:rPr>
                      <w:snapToGrid w:val="0"/>
                      <w:kern w:val="0"/>
                      <w:sz w:val="18"/>
                      <w:szCs w:val="18"/>
                    </w:rPr>
                    <w:t>车间或车间处理设施排放口</w:t>
                  </w:r>
                </w:p>
              </w:tc>
            </w:tr>
          </w:tbl>
          <w:p w14:paraId="7F38EF33" w14:textId="03882F57" w:rsidR="001E5958" w:rsidRPr="00357DD1" w:rsidRDefault="002B4D88">
            <w:pPr>
              <w:spacing w:line="360" w:lineRule="auto"/>
              <w:ind w:firstLineChars="200" w:firstLine="420"/>
              <w:jc w:val="left"/>
              <w:rPr>
                <w:snapToGrid w:val="0"/>
                <w:kern w:val="0"/>
                <w:szCs w:val="21"/>
              </w:rPr>
            </w:pPr>
            <w:r w:rsidRPr="00357DD1">
              <w:rPr>
                <w:kern w:val="0"/>
                <w:szCs w:val="21"/>
              </w:rPr>
              <w:t>废水间接排放口基本情况见表</w:t>
            </w:r>
            <w:r w:rsidRPr="00357DD1">
              <w:rPr>
                <w:kern w:val="0"/>
                <w:szCs w:val="21"/>
              </w:rPr>
              <w:t>4-1</w:t>
            </w:r>
            <w:r w:rsidR="00357DD1">
              <w:rPr>
                <w:kern w:val="0"/>
                <w:szCs w:val="21"/>
              </w:rPr>
              <w:t>0</w:t>
            </w:r>
            <w:r w:rsidRPr="00357DD1">
              <w:rPr>
                <w:snapToGrid w:val="0"/>
                <w:kern w:val="0"/>
                <w:szCs w:val="21"/>
              </w:rPr>
              <w:t>。</w:t>
            </w:r>
          </w:p>
          <w:p w14:paraId="463D69DE" w14:textId="282B7AE3" w:rsidR="001E5958" w:rsidRPr="00357DD1" w:rsidRDefault="002B4D88">
            <w:pPr>
              <w:jc w:val="center"/>
              <w:rPr>
                <w:b/>
                <w:kern w:val="0"/>
                <w:szCs w:val="21"/>
              </w:rPr>
            </w:pPr>
            <w:r w:rsidRPr="00357DD1">
              <w:rPr>
                <w:b/>
                <w:kern w:val="0"/>
                <w:szCs w:val="21"/>
              </w:rPr>
              <w:t>表</w:t>
            </w:r>
            <w:r w:rsidRPr="00357DD1">
              <w:rPr>
                <w:b/>
                <w:kern w:val="0"/>
                <w:szCs w:val="21"/>
              </w:rPr>
              <w:t>4-1</w:t>
            </w:r>
            <w:r w:rsidR="00357DD1">
              <w:rPr>
                <w:b/>
                <w:kern w:val="0"/>
                <w:szCs w:val="21"/>
              </w:rPr>
              <w:t>0</w:t>
            </w:r>
            <w:r w:rsidRPr="00357DD1">
              <w:rPr>
                <w:b/>
                <w:kern w:val="0"/>
                <w:szCs w:val="21"/>
              </w:rPr>
              <w:t xml:space="preserve"> </w:t>
            </w:r>
            <w:r w:rsidRPr="00357DD1">
              <w:rPr>
                <w:b/>
                <w:kern w:val="0"/>
                <w:szCs w:val="21"/>
              </w:rPr>
              <w:t>废水间接排放口基本情况表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787"/>
              <w:gridCol w:w="897"/>
              <w:gridCol w:w="816"/>
              <w:gridCol w:w="806"/>
              <w:gridCol w:w="954"/>
              <w:gridCol w:w="518"/>
              <w:gridCol w:w="664"/>
              <w:gridCol w:w="626"/>
              <w:gridCol w:w="726"/>
              <w:gridCol w:w="1219"/>
            </w:tblGrid>
            <w:tr w:rsidR="00357DD1" w:rsidRPr="00357DD1" w14:paraId="5464DAA1" w14:textId="77777777" w:rsidTr="00B029A5">
              <w:tc>
                <w:tcPr>
                  <w:tcW w:w="238" w:type="pct"/>
                  <w:vMerge w:val="restart"/>
                  <w:vAlign w:val="center"/>
                </w:tcPr>
                <w:p w14:paraId="3D134AAE" w14:textId="77777777" w:rsidR="001E5958" w:rsidRPr="00357DD1" w:rsidRDefault="002B4D88">
                  <w:pPr>
                    <w:jc w:val="center"/>
                    <w:rPr>
                      <w:b/>
                      <w:sz w:val="18"/>
                      <w:szCs w:val="18"/>
                    </w:rPr>
                  </w:pPr>
                  <w:r w:rsidRPr="00357DD1">
                    <w:rPr>
                      <w:b/>
                      <w:sz w:val="18"/>
                      <w:szCs w:val="18"/>
                    </w:rPr>
                    <w:t>序号</w:t>
                  </w:r>
                </w:p>
              </w:tc>
              <w:tc>
                <w:tcPr>
                  <w:tcW w:w="472" w:type="pct"/>
                  <w:vMerge w:val="restart"/>
                  <w:vAlign w:val="center"/>
                </w:tcPr>
                <w:p w14:paraId="2824D7AB" w14:textId="77777777" w:rsidR="001E5958" w:rsidRPr="00357DD1" w:rsidRDefault="002B4D88">
                  <w:pPr>
                    <w:jc w:val="center"/>
                    <w:rPr>
                      <w:b/>
                      <w:sz w:val="18"/>
                      <w:szCs w:val="18"/>
                    </w:rPr>
                  </w:pPr>
                  <w:r w:rsidRPr="00357DD1">
                    <w:rPr>
                      <w:b/>
                      <w:sz w:val="18"/>
                      <w:szCs w:val="18"/>
                    </w:rPr>
                    <w:t>排放口编号</w:t>
                  </w:r>
                </w:p>
              </w:tc>
              <w:tc>
                <w:tcPr>
                  <w:tcW w:w="1024" w:type="pct"/>
                  <w:gridSpan w:val="2"/>
                  <w:vAlign w:val="center"/>
                </w:tcPr>
                <w:p w14:paraId="28728886" w14:textId="77777777" w:rsidR="001E5958" w:rsidRPr="00357DD1" w:rsidRDefault="002B4D88">
                  <w:pPr>
                    <w:jc w:val="center"/>
                    <w:rPr>
                      <w:b/>
                      <w:sz w:val="18"/>
                      <w:szCs w:val="18"/>
                    </w:rPr>
                  </w:pPr>
                  <w:r w:rsidRPr="00357DD1">
                    <w:rPr>
                      <w:b/>
                      <w:sz w:val="18"/>
                      <w:szCs w:val="18"/>
                    </w:rPr>
                    <w:t>排放口地理位置</w:t>
                  </w:r>
                </w:p>
              </w:tc>
              <w:tc>
                <w:tcPr>
                  <w:tcW w:w="482" w:type="pct"/>
                  <w:vMerge w:val="restart"/>
                  <w:vAlign w:val="center"/>
                </w:tcPr>
                <w:p w14:paraId="4CEC4882" w14:textId="77777777" w:rsidR="001E5958" w:rsidRPr="00357DD1" w:rsidRDefault="002B4D88">
                  <w:pPr>
                    <w:jc w:val="center"/>
                    <w:rPr>
                      <w:b/>
                      <w:sz w:val="18"/>
                      <w:szCs w:val="18"/>
                    </w:rPr>
                  </w:pPr>
                  <w:r w:rsidRPr="00357DD1">
                    <w:rPr>
                      <w:b/>
                      <w:sz w:val="18"/>
                      <w:szCs w:val="18"/>
                    </w:rPr>
                    <w:t>废水排放量（</w:t>
                  </w:r>
                  <w:r w:rsidRPr="00357DD1">
                    <w:rPr>
                      <w:b/>
                      <w:sz w:val="18"/>
                      <w:szCs w:val="18"/>
                    </w:rPr>
                    <w:t>t/a</w:t>
                  </w:r>
                  <w:r w:rsidRPr="00357DD1">
                    <w:rPr>
                      <w:b/>
                      <w:sz w:val="18"/>
                      <w:szCs w:val="18"/>
                    </w:rPr>
                    <w:t>）</w:t>
                  </w:r>
                </w:p>
              </w:tc>
              <w:tc>
                <w:tcPr>
                  <w:tcW w:w="570" w:type="pct"/>
                  <w:vMerge w:val="restart"/>
                  <w:vAlign w:val="center"/>
                </w:tcPr>
                <w:p w14:paraId="1FA6762D" w14:textId="77777777" w:rsidR="001E5958" w:rsidRPr="00357DD1" w:rsidRDefault="002B4D88">
                  <w:pPr>
                    <w:jc w:val="center"/>
                    <w:rPr>
                      <w:b/>
                      <w:sz w:val="18"/>
                      <w:szCs w:val="18"/>
                    </w:rPr>
                  </w:pPr>
                  <w:r w:rsidRPr="00357DD1">
                    <w:rPr>
                      <w:b/>
                      <w:sz w:val="18"/>
                      <w:szCs w:val="18"/>
                    </w:rPr>
                    <w:t>排放去向</w:t>
                  </w:r>
                </w:p>
              </w:tc>
              <w:tc>
                <w:tcPr>
                  <w:tcW w:w="311" w:type="pct"/>
                  <w:vMerge w:val="restart"/>
                  <w:vAlign w:val="center"/>
                </w:tcPr>
                <w:p w14:paraId="501052BF" w14:textId="77777777" w:rsidR="001E5958" w:rsidRPr="00357DD1" w:rsidRDefault="002B4D88">
                  <w:pPr>
                    <w:jc w:val="center"/>
                    <w:rPr>
                      <w:b/>
                      <w:sz w:val="18"/>
                      <w:szCs w:val="18"/>
                    </w:rPr>
                  </w:pPr>
                  <w:r w:rsidRPr="00357DD1">
                    <w:rPr>
                      <w:b/>
                      <w:sz w:val="18"/>
                      <w:szCs w:val="18"/>
                    </w:rPr>
                    <w:t>排放规律</w:t>
                  </w:r>
                </w:p>
              </w:tc>
              <w:tc>
                <w:tcPr>
                  <w:tcW w:w="398" w:type="pct"/>
                  <w:vMerge w:val="restart"/>
                  <w:vAlign w:val="center"/>
                </w:tcPr>
                <w:p w14:paraId="1D433E48" w14:textId="77777777" w:rsidR="001E5958" w:rsidRPr="00357DD1" w:rsidRDefault="002B4D88">
                  <w:pPr>
                    <w:jc w:val="center"/>
                    <w:rPr>
                      <w:b/>
                      <w:sz w:val="18"/>
                      <w:szCs w:val="18"/>
                    </w:rPr>
                  </w:pPr>
                  <w:r w:rsidRPr="00357DD1">
                    <w:rPr>
                      <w:b/>
                      <w:sz w:val="18"/>
                      <w:szCs w:val="18"/>
                    </w:rPr>
                    <w:t>间歇排放时段</w:t>
                  </w:r>
                </w:p>
              </w:tc>
              <w:tc>
                <w:tcPr>
                  <w:tcW w:w="1504" w:type="pct"/>
                  <w:gridSpan w:val="3"/>
                  <w:vAlign w:val="center"/>
                </w:tcPr>
                <w:p w14:paraId="37B92247" w14:textId="77777777" w:rsidR="001E5958" w:rsidRPr="00357DD1" w:rsidRDefault="002B4D88">
                  <w:pPr>
                    <w:jc w:val="center"/>
                    <w:rPr>
                      <w:b/>
                      <w:sz w:val="18"/>
                      <w:szCs w:val="18"/>
                    </w:rPr>
                  </w:pPr>
                  <w:r w:rsidRPr="00357DD1">
                    <w:rPr>
                      <w:b/>
                      <w:sz w:val="18"/>
                      <w:szCs w:val="18"/>
                    </w:rPr>
                    <w:t>受纳污水处理</w:t>
                  </w:r>
                  <w:proofErr w:type="gramStart"/>
                  <w:r w:rsidRPr="00357DD1">
                    <w:rPr>
                      <w:b/>
                      <w:sz w:val="18"/>
                      <w:szCs w:val="18"/>
                    </w:rPr>
                    <w:t>厂信息</w:t>
                  </w:r>
                  <w:proofErr w:type="gramEnd"/>
                </w:p>
              </w:tc>
            </w:tr>
            <w:tr w:rsidR="00357DD1" w:rsidRPr="00357DD1" w14:paraId="0F903EB6" w14:textId="77777777" w:rsidTr="00B029A5">
              <w:tc>
                <w:tcPr>
                  <w:tcW w:w="238" w:type="pct"/>
                  <w:vMerge/>
                  <w:vAlign w:val="center"/>
                </w:tcPr>
                <w:p w14:paraId="3C242E5A" w14:textId="77777777" w:rsidR="001E5958" w:rsidRPr="00357DD1" w:rsidRDefault="001E5958">
                  <w:pPr>
                    <w:jc w:val="center"/>
                    <w:rPr>
                      <w:b/>
                      <w:sz w:val="18"/>
                      <w:szCs w:val="18"/>
                    </w:rPr>
                  </w:pPr>
                </w:p>
              </w:tc>
              <w:tc>
                <w:tcPr>
                  <w:tcW w:w="472" w:type="pct"/>
                  <w:vMerge/>
                  <w:vAlign w:val="center"/>
                </w:tcPr>
                <w:p w14:paraId="531300B2" w14:textId="77777777" w:rsidR="001E5958" w:rsidRPr="00357DD1" w:rsidRDefault="001E5958">
                  <w:pPr>
                    <w:jc w:val="center"/>
                    <w:rPr>
                      <w:b/>
                      <w:sz w:val="18"/>
                      <w:szCs w:val="18"/>
                    </w:rPr>
                  </w:pPr>
                </w:p>
              </w:tc>
              <w:tc>
                <w:tcPr>
                  <w:tcW w:w="536" w:type="pct"/>
                  <w:vAlign w:val="center"/>
                </w:tcPr>
                <w:p w14:paraId="1B0E89E1" w14:textId="77777777" w:rsidR="001E5958" w:rsidRPr="00357DD1" w:rsidRDefault="002B4D88">
                  <w:pPr>
                    <w:jc w:val="center"/>
                    <w:rPr>
                      <w:b/>
                      <w:sz w:val="18"/>
                      <w:szCs w:val="18"/>
                    </w:rPr>
                  </w:pPr>
                  <w:r w:rsidRPr="00357DD1">
                    <w:rPr>
                      <w:b/>
                      <w:sz w:val="18"/>
                      <w:szCs w:val="18"/>
                    </w:rPr>
                    <w:t>经度</w:t>
                  </w:r>
                </w:p>
              </w:tc>
              <w:tc>
                <w:tcPr>
                  <w:tcW w:w="487" w:type="pct"/>
                  <w:vAlign w:val="center"/>
                </w:tcPr>
                <w:p w14:paraId="17CC2EB8" w14:textId="77777777" w:rsidR="001E5958" w:rsidRPr="00357DD1" w:rsidRDefault="002B4D88">
                  <w:pPr>
                    <w:jc w:val="center"/>
                    <w:rPr>
                      <w:b/>
                      <w:sz w:val="18"/>
                      <w:szCs w:val="18"/>
                    </w:rPr>
                  </w:pPr>
                  <w:r w:rsidRPr="00357DD1">
                    <w:rPr>
                      <w:b/>
                      <w:sz w:val="18"/>
                      <w:szCs w:val="18"/>
                    </w:rPr>
                    <w:t>纬度</w:t>
                  </w:r>
                </w:p>
              </w:tc>
              <w:tc>
                <w:tcPr>
                  <w:tcW w:w="482" w:type="pct"/>
                  <w:vMerge/>
                  <w:vAlign w:val="center"/>
                </w:tcPr>
                <w:p w14:paraId="0F29023E" w14:textId="77777777" w:rsidR="001E5958" w:rsidRPr="00357DD1" w:rsidRDefault="001E5958">
                  <w:pPr>
                    <w:jc w:val="center"/>
                    <w:rPr>
                      <w:b/>
                      <w:sz w:val="18"/>
                      <w:szCs w:val="18"/>
                    </w:rPr>
                  </w:pPr>
                </w:p>
              </w:tc>
              <w:tc>
                <w:tcPr>
                  <w:tcW w:w="570" w:type="pct"/>
                  <w:vMerge/>
                  <w:vAlign w:val="center"/>
                </w:tcPr>
                <w:p w14:paraId="3347BD3F" w14:textId="77777777" w:rsidR="001E5958" w:rsidRPr="00357DD1" w:rsidRDefault="001E5958">
                  <w:pPr>
                    <w:jc w:val="center"/>
                    <w:rPr>
                      <w:b/>
                      <w:sz w:val="18"/>
                      <w:szCs w:val="18"/>
                    </w:rPr>
                  </w:pPr>
                </w:p>
              </w:tc>
              <w:tc>
                <w:tcPr>
                  <w:tcW w:w="311" w:type="pct"/>
                  <w:vMerge/>
                  <w:vAlign w:val="center"/>
                </w:tcPr>
                <w:p w14:paraId="6233E09E" w14:textId="77777777" w:rsidR="001E5958" w:rsidRPr="00357DD1" w:rsidRDefault="001E5958">
                  <w:pPr>
                    <w:jc w:val="center"/>
                    <w:rPr>
                      <w:b/>
                      <w:sz w:val="18"/>
                      <w:szCs w:val="18"/>
                    </w:rPr>
                  </w:pPr>
                </w:p>
              </w:tc>
              <w:tc>
                <w:tcPr>
                  <w:tcW w:w="398" w:type="pct"/>
                  <w:vMerge/>
                  <w:vAlign w:val="center"/>
                </w:tcPr>
                <w:p w14:paraId="7B3CF938" w14:textId="77777777" w:rsidR="001E5958" w:rsidRPr="00357DD1" w:rsidRDefault="001E5958">
                  <w:pPr>
                    <w:jc w:val="center"/>
                    <w:rPr>
                      <w:b/>
                      <w:sz w:val="18"/>
                      <w:szCs w:val="18"/>
                    </w:rPr>
                  </w:pPr>
                </w:p>
              </w:tc>
              <w:tc>
                <w:tcPr>
                  <w:tcW w:w="375" w:type="pct"/>
                  <w:vAlign w:val="center"/>
                </w:tcPr>
                <w:p w14:paraId="6D31C1CB" w14:textId="77777777" w:rsidR="001E5958" w:rsidRPr="00357DD1" w:rsidRDefault="002B4D88">
                  <w:pPr>
                    <w:jc w:val="center"/>
                    <w:rPr>
                      <w:b/>
                      <w:sz w:val="18"/>
                      <w:szCs w:val="18"/>
                    </w:rPr>
                  </w:pPr>
                  <w:r w:rsidRPr="00357DD1">
                    <w:rPr>
                      <w:b/>
                      <w:sz w:val="18"/>
                      <w:szCs w:val="18"/>
                    </w:rPr>
                    <w:t>名称</w:t>
                  </w:r>
                </w:p>
              </w:tc>
              <w:tc>
                <w:tcPr>
                  <w:tcW w:w="402" w:type="pct"/>
                  <w:vAlign w:val="center"/>
                </w:tcPr>
                <w:p w14:paraId="28E46AAE" w14:textId="77777777" w:rsidR="001E5958" w:rsidRPr="00357DD1" w:rsidRDefault="002B4D88">
                  <w:pPr>
                    <w:jc w:val="center"/>
                    <w:rPr>
                      <w:b/>
                      <w:sz w:val="18"/>
                      <w:szCs w:val="18"/>
                    </w:rPr>
                  </w:pPr>
                  <w:r w:rsidRPr="00357DD1">
                    <w:rPr>
                      <w:b/>
                      <w:sz w:val="18"/>
                      <w:szCs w:val="18"/>
                    </w:rPr>
                    <w:t>污染物种类</w:t>
                  </w:r>
                </w:p>
              </w:tc>
              <w:tc>
                <w:tcPr>
                  <w:tcW w:w="727" w:type="pct"/>
                  <w:vAlign w:val="center"/>
                </w:tcPr>
                <w:p w14:paraId="5DDD5845" w14:textId="77777777" w:rsidR="001E5958" w:rsidRPr="00357DD1" w:rsidRDefault="002B4D88">
                  <w:pPr>
                    <w:jc w:val="center"/>
                    <w:rPr>
                      <w:b/>
                      <w:sz w:val="18"/>
                      <w:szCs w:val="18"/>
                    </w:rPr>
                  </w:pPr>
                  <w:r w:rsidRPr="00357DD1">
                    <w:rPr>
                      <w:b/>
                      <w:sz w:val="18"/>
                      <w:szCs w:val="18"/>
                    </w:rPr>
                    <w:t>国家或地方污染物排放标准浓度限值（</w:t>
                  </w:r>
                  <w:r w:rsidRPr="00357DD1">
                    <w:rPr>
                      <w:b/>
                      <w:sz w:val="18"/>
                      <w:szCs w:val="18"/>
                    </w:rPr>
                    <w:t>mg/L</w:t>
                  </w:r>
                  <w:r w:rsidRPr="00357DD1">
                    <w:rPr>
                      <w:b/>
                      <w:sz w:val="18"/>
                      <w:szCs w:val="18"/>
                    </w:rPr>
                    <w:t>）</w:t>
                  </w:r>
                </w:p>
              </w:tc>
            </w:tr>
            <w:tr w:rsidR="00357DD1" w:rsidRPr="00357DD1" w14:paraId="17635F05" w14:textId="77777777" w:rsidTr="00B029A5">
              <w:tc>
                <w:tcPr>
                  <w:tcW w:w="238" w:type="pct"/>
                  <w:vMerge w:val="restart"/>
                  <w:vAlign w:val="center"/>
                </w:tcPr>
                <w:p w14:paraId="2BC29852" w14:textId="77777777" w:rsidR="001E5958" w:rsidRPr="00357DD1" w:rsidRDefault="002B4D88">
                  <w:pPr>
                    <w:jc w:val="center"/>
                    <w:rPr>
                      <w:sz w:val="18"/>
                      <w:szCs w:val="18"/>
                    </w:rPr>
                  </w:pPr>
                  <w:r w:rsidRPr="00357DD1">
                    <w:rPr>
                      <w:sz w:val="18"/>
                      <w:szCs w:val="18"/>
                    </w:rPr>
                    <w:t>1</w:t>
                  </w:r>
                </w:p>
              </w:tc>
              <w:tc>
                <w:tcPr>
                  <w:tcW w:w="472" w:type="pct"/>
                  <w:vMerge w:val="restart"/>
                  <w:vAlign w:val="center"/>
                </w:tcPr>
                <w:p w14:paraId="635A5136" w14:textId="77777777" w:rsidR="001E5958" w:rsidRPr="00357DD1" w:rsidRDefault="002B4D88">
                  <w:pPr>
                    <w:jc w:val="center"/>
                    <w:rPr>
                      <w:sz w:val="18"/>
                      <w:szCs w:val="18"/>
                    </w:rPr>
                  </w:pPr>
                  <w:r w:rsidRPr="00357DD1">
                    <w:rPr>
                      <w:sz w:val="18"/>
                      <w:szCs w:val="18"/>
                    </w:rPr>
                    <w:t>DW001</w:t>
                  </w:r>
                </w:p>
              </w:tc>
              <w:tc>
                <w:tcPr>
                  <w:tcW w:w="536" w:type="pct"/>
                  <w:vMerge w:val="restart"/>
                  <w:vAlign w:val="center"/>
                </w:tcPr>
                <w:p w14:paraId="1AEA7324" w14:textId="0E1B6150" w:rsidR="001E5958" w:rsidRPr="00357DD1" w:rsidRDefault="00B029A5">
                  <w:pPr>
                    <w:jc w:val="center"/>
                    <w:rPr>
                      <w:sz w:val="18"/>
                      <w:szCs w:val="18"/>
                    </w:rPr>
                  </w:pPr>
                  <w:r w:rsidRPr="00357DD1">
                    <w:rPr>
                      <w:sz w:val="18"/>
                      <w:szCs w:val="18"/>
                    </w:rPr>
                    <w:t>121.117</w:t>
                  </w:r>
                </w:p>
              </w:tc>
              <w:tc>
                <w:tcPr>
                  <w:tcW w:w="487" w:type="pct"/>
                  <w:vMerge w:val="restart"/>
                  <w:vAlign w:val="center"/>
                </w:tcPr>
                <w:p w14:paraId="2F4FDC7C" w14:textId="4B70E7B2" w:rsidR="001E5958" w:rsidRPr="00357DD1" w:rsidRDefault="00B029A5">
                  <w:pPr>
                    <w:jc w:val="center"/>
                    <w:rPr>
                      <w:sz w:val="18"/>
                      <w:szCs w:val="18"/>
                    </w:rPr>
                  </w:pPr>
                  <w:r w:rsidRPr="00357DD1">
                    <w:rPr>
                      <w:sz w:val="18"/>
                      <w:szCs w:val="18"/>
                    </w:rPr>
                    <w:t>31.486</w:t>
                  </w:r>
                </w:p>
              </w:tc>
              <w:tc>
                <w:tcPr>
                  <w:tcW w:w="482" w:type="pct"/>
                  <w:vMerge w:val="restart"/>
                  <w:vAlign w:val="center"/>
                </w:tcPr>
                <w:p w14:paraId="25CA4190" w14:textId="48733F7B" w:rsidR="001E5958" w:rsidRPr="00357DD1" w:rsidRDefault="002B4D88">
                  <w:pPr>
                    <w:jc w:val="center"/>
                    <w:rPr>
                      <w:sz w:val="18"/>
                      <w:szCs w:val="18"/>
                    </w:rPr>
                  </w:pPr>
                  <w:r w:rsidRPr="00357DD1">
                    <w:rPr>
                      <w:sz w:val="18"/>
                      <w:szCs w:val="18"/>
                    </w:rPr>
                    <w:t>2</w:t>
                  </w:r>
                  <w:r w:rsidR="00B029A5" w:rsidRPr="00357DD1">
                    <w:rPr>
                      <w:sz w:val="18"/>
                      <w:szCs w:val="18"/>
                    </w:rPr>
                    <w:t>64</w:t>
                  </w:r>
                </w:p>
              </w:tc>
              <w:tc>
                <w:tcPr>
                  <w:tcW w:w="570" w:type="pct"/>
                  <w:vMerge w:val="restart"/>
                  <w:vAlign w:val="center"/>
                </w:tcPr>
                <w:p w14:paraId="5B41F3D9" w14:textId="77777777" w:rsidR="001E5958" w:rsidRPr="00357DD1" w:rsidRDefault="002B4D88">
                  <w:pPr>
                    <w:jc w:val="center"/>
                    <w:rPr>
                      <w:sz w:val="18"/>
                      <w:szCs w:val="18"/>
                    </w:rPr>
                  </w:pPr>
                  <w:r w:rsidRPr="00357DD1">
                    <w:rPr>
                      <w:sz w:val="18"/>
                      <w:szCs w:val="18"/>
                    </w:rPr>
                    <w:t>城东污水处理厂</w:t>
                  </w:r>
                </w:p>
              </w:tc>
              <w:tc>
                <w:tcPr>
                  <w:tcW w:w="311" w:type="pct"/>
                  <w:vMerge w:val="restart"/>
                  <w:vAlign w:val="center"/>
                </w:tcPr>
                <w:p w14:paraId="0C34B110" w14:textId="77777777" w:rsidR="001E5958" w:rsidRPr="00357DD1" w:rsidRDefault="002B4D88">
                  <w:pPr>
                    <w:jc w:val="center"/>
                    <w:rPr>
                      <w:sz w:val="18"/>
                      <w:szCs w:val="18"/>
                    </w:rPr>
                  </w:pPr>
                  <w:r w:rsidRPr="00357DD1">
                    <w:rPr>
                      <w:sz w:val="18"/>
                      <w:szCs w:val="18"/>
                    </w:rPr>
                    <w:t>间断</w:t>
                  </w:r>
                </w:p>
              </w:tc>
              <w:tc>
                <w:tcPr>
                  <w:tcW w:w="398" w:type="pct"/>
                  <w:vMerge w:val="restart"/>
                  <w:vAlign w:val="center"/>
                </w:tcPr>
                <w:p w14:paraId="5C79757F" w14:textId="77777777" w:rsidR="001E5958" w:rsidRPr="00357DD1" w:rsidRDefault="002B4D88">
                  <w:pPr>
                    <w:jc w:val="center"/>
                    <w:rPr>
                      <w:sz w:val="18"/>
                      <w:szCs w:val="18"/>
                    </w:rPr>
                  </w:pPr>
                  <w:r w:rsidRPr="00357DD1">
                    <w:rPr>
                      <w:sz w:val="18"/>
                      <w:szCs w:val="18"/>
                    </w:rPr>
                    <w:t>/</w:t>
                  </w:r>
                </w:p>
              </w:tc>
              <w:tc>
                <w:tcPr>
                  <w:tcW w:w="375" w:type="pct"/>
                  <w:vMerge w:val="restart"/>
                  <w:vAlign w:val="center"/>
                </w:tcPr>
                <w:p w14:paraId="3A9D7C4D" w14:textId="77777777" w:rsidR="001E5958" w:rsidRPr="00357DD1" w:rsidRDefault="002B4D88">
                  <w:pPr>
                    <w:jc w:val="center"/>
                    <w:rPr>
                      <w:sz w:val="18"/>
                      <w:szCs w:val="18"/>
                    </w:rPr>
                  </w:pPr>
                  <w:r w:rsidRPr="00357DD1">
                    <w:rPr>
                      <w:rFonts w:hint="eastAsia"/>
                      <w:sz w:val="18"/>
                      <w:szCs w:val="18"/>
                    </w:rPr>
                    <w:t>城东污水处理厂</w:t>
                  </w:r>
                </w:p>
              </w:tc>
              <w:tc>
                <w:tcPr>
                  <w:tcW w:w="402" w:type="pct"/>
                  <w:vAlign w:val="center"/>
                </w:tcPr>
                <w:p w14:paraId="46B676C8" w14:textId="77777777" w:rsidR="001E5958" w:rsidRPr="00357DD1" w:rsidRDefault="002B4D88">
                  <w:pPr>
                    <w:jc w:val="center"/>
                    <w:rPr>
                      <w:sz w:val="18"/>
                      <w:szCs w:val="18"/>
                    </w:rPr>
                  </w:pPr>
                  <w:r w:rsidRPr="00357DD1">
                    <w:rPr>
                      <w:sz w:val="18"/>
                      <w:szCs w:val="18"/>
                    </w:rPr>
                    <w:t>pH</w:t>
                  </w:r>
                </w:p>
              </w:tc>
              <w:tc>
                <w:tcPr>
                  <w:tcW w:w="727" w:type="pct"/>
                  <w:vAlign w:val="center"/>
                </w:tcPr>
                <w:p w14:paraId="60F7A435" w14:textId="77777777" w:rsidR="001E5958" w:rsidRPr="00357DD1" w:rsidRDefault="002B4D88">
                  <w:pPr>
                    <w:jc w:val="center"/>
                    <w:rPr>
                      <w:sz w:val="18"/>
                      <w:szCs w:val="18"/>
                    </w:rPr>
                  </w:pPr>
                  <w:r w:rsidRPr="00357DD1">
                    <w:rPr>
                      <w:sz w:val="18"/>
                      <w:szCs w:val="18"/>
                    </w:rPr>
                    <w:t>6-9</w:t>
                  </w:r>
                  <w:r w:rsidRPr="00357DD1">
                    <w:rPr>
                      <w:sz w:val="18"/>
                      <w:szCs w:val="18"/>
                    </w:rPr>
                    <w:t>（无量纲）</w:t>
                  </w:r>
                </w:p>
              </w:tc>
            </w:tr>
            <w:tr w:rsidR="00357DD1" w:rsidRPr="00357DD1" w14:paraId="0B212535" w14:textId="77777777" w:rsidTr="00B029A5">
              <w:tc>
                <w:tcPr>
                  <w:tcW w:w="238" w:type="pct"/>
                  <w:vMerge/>
                  <w:vAlign w:val="center"/>
                </w:tcPr>
                <w:p w14:paraId="5A410D85" w14:textId="77777777" w:rsidR="001E5958" w:rsidRPr="00357DD1" w:rsidRDefault="001E5958">
                  <w:pPr>
                    <w:jc w:val="center"/>
                    <w:rPr>
                      <w:sz w:val="18"/>
                      <w:szCs w:val="18"/>
                    </w:rPr>
                  </w:pPr>
                </w:p>
              </w:tc>
              <w:tc>
                <w:tcPr>
                  <w:tcW w:w="472" w:type="pct"/>
                  <w:vMerge/>
                  <w:vAlign w:val="center"/>
                </w:tcPr>
                <w:p w14:paraId="0CB084D5" w14:textId="77777777" w:rsidR="001E5958" w:rsidRPr="00357DD1" w:rsidRDefault="001E5958">
                  <w:pPr>
                    <w:jc w:val="center"/>
                    <w:rPr>
                      <w:sz w:val="18"/>
                      <w:szCs w:val="18"/>
                    </w:rPr>
                  </w:pPr>
                </w:p>
              </w:tc>
              <w:tc>
                <w:tcPr>
                  <w:tcW w:w="536" w:type="pct"/>
                  <w:vMerge/>
                  <w:vAlign w:val="center"/>
                </w:tcPr>
                <w:p w14:paraId="6AE486DD" w14:textId="77777777" w:rsidR="001E5958" w:rsidRPr="00357DD1" w:rsidRDefault="001E5958">
                  <w:pPr>
                    <w:jc w:val="center"/>
                    <w:rPr>
                      <w:sz w:val="18"/>
                      <w:szCs w:val="18"/>
                    </w:rPr>
                  </w:pPr>
                </w:p>
              </w:tc>
              <w:tc>
                <w:tcPr>
                  <w:tcW w:w="487" w:type="pct"/>
                  <w:vMerge/>
                  <w:vAlign w:val="center"/>
                </w:tcPr>
                <w:p w14:paraId="5C16C1EC" w14:textId="77777777" w:rsidR="001E5958" w:rsidRPr="00357DD1" w:rsidRDefault="001E5958">
                  <w:pPr>
                    <w:jc w:val="center"/>
                    <w:rPr>
                      <w:sz w:val="18"/>
                      <w:szCs w:val="18"/>
                    </w:rPr>
                  </w:pPr>
                </w:p>
              </w:tc>
              <w:tc>
                <w:tcPr>
                  <w:tcW w:w="482" w:type="pct"/>
                  <w:vMerge/>
                  <w:vAlign w:val="center"/>
                </w:tcPr>
                <w:p w14:paraId="701A5B77" w14:textId="77777777" w:rsidR="001E5958" w:rsidRPr="00357DD1" w:rsidRDefault="001E5958">
                  <w:pPr>
                    <w:jc w:val="center"/>
                    <w:rPr>
                      <w:sz w:val="18"/>
                      <w:szCs w:val="18"/>
                    </w:rPr>
                  </w:pPr>
                </w:p>
              </w:tc>
              <w:tc>
                <w:tcPr>
                  <w:tcW w:w="570" w:type="pct"/>
                  <w:vMerge/>
                  <w:vAlign w:val="center"/>
                </w:tcPr>
                <w:p w14:paraId="3E33D12D" w14:textId="77777777" w:rsidR="001E5958" w:rsidRPr="00357DD1" w:rsidRDefault="001E5958">
                  <w:pPr>
                    <w:jc w:val="center"/>
                    <w:rPr>
                      <w:sz w:val="18"/>
                      <w:szCs w:val="18"/>
                    </w:rPr>
                  </w:pPr>
                </w:p>
              </w:tc>
              <w:tc>
                <w:tcPr>
                  <w:tcW w:w="311" w:type="pct"/>
                  <w:vMerge/>
                  <w:vAlign w:val="center"/>
                </w:tcPr>
                <w:p w14:paraId="64EC8961" w14:textId="77777777" w:rsidR="001E5958" w:rsidRPr="00357DD1" w:rsidRDefault="001E5958">
                  <w:pPr>
                    <w:jc w:val="center"/>
                    <w:rPr>
                      <w:sz w:val="18"/>
                      <w:szCs w:val="18"/>
                    </w:rPr>
                  </w:pPr>
                </w:p>
              </w:tc>
              <w:tc>
                <w:tcPr>
                  <w:tcW w:w="398" w:type="pct"/>
                  <w:vMerge/>
                  <w:vAlign w:val="center"/>
                </w:tcPr>
                <w:p w14:paraId="615F4CDE" w14:textId="77777777" w:rsidR="001E5958" w:rsidRPr="00357DD1" w:rsidRDefault="001E5958">
                  <w:pPr>
                    <w:jc w:val="center"/>
                    <w:rPr>
                      <w:sz w:val="18"/>
                      <w:szCs w:val="18"/>
                    </w:rPr>
                  </w:pPr>
                </w:p>
              </w:tc>
              <w:tc>
                <w:tcPr>
                  <w:tcW w:w="375" w:type="pct"/>
                  <w:vMerge/>
                  <w:vAlign w:val="center"/>
                </w:tcPr>
                <w:p w14:paraId="2014B971" w14:textId="77777777" w:rsidR="001E5958" w:rsidRPr="00357DD1" w:rsidRDefault="001E5958">
                  <w:pPr>
                    <w:jc w:val="center"/>
                    <w:rPr>
                      <w:sz w:val="18"/>
                      <w:szCs w:val="18"/>
                    </w:rPr>
                  </w:pPr>
                </w:p>
              </w:tc>
              <w:tc>
                <w:tcPr>
                  <w:tcW w:w="402" w:type="pct"/>
                  <w:vAlign w:val="center"/>
                </w:tcPr>
                <w:p w14:paraId="561AE0E4" w14:textId="77777777" w:rsidR="001E5958" w:rsidRPr="00357DD1" w:rsidRDefault="002B4D88">
                  <w:pPr>
                    <w:jc w:val="center"/>
                    <w:rPr>
                      <w:sz w:val="18"/>
                      <w:szCs w:val="18"/>
                    </w:rPr>
                  </w:pPr>
                  <w:r w:rsidRPr="00357DD1">
                    <w:rPr>
                      <w:sz w:val="18"/>
                      <w:szCs w:val="18"/>
                    </w:rPr>
                    <w:t>COD</w:t>
                  </w:r>
                </w:p>
              </w:tc>
              <w:tc>
                <w:tcPr>
                  <w:tcW w:w="727" w:type="pct"/>
                  <w:vAlign w:val="center"/>
                </w:tcPr>
                <w:p w14:paraId="6032778C" w14:textId="77777777" w:rsidR="001E5958" w:rsidRPr="00357DD1" w:rsidRDefault="002B4D88">
                  <w:pPr>
                    <w:widowControl/>
                    <w:jc w:val="center"/>
                    <w:textAlignment w:val="baseline"/>
                    <w:rPr>
                      <w:spacing w:val="4"/>
                      <w:kern w:val="0"/>
                      <w:sz w:val="18"/>
                      <w:szCs w:val="18"/>
                    </w:rPr>
                  </w:pPr>
                  <w:r w:rsidRPr="00357DD1">
                    <w:rPr>
                      <w:spacing w:val="4"/>
                      <w:kern w:val="0"/>
                      <w:sz w:val="18"/>
                      <w:szCs w:val="18"/>
                    </w:rPr>
                    <w:t>50</w:t>
                  </w:r>
                </w:p>
              </w:tc>
            </w:tr>
            <w:tr w:rsidR="00357DD1" w:rsidRPr="00357DD1" w14:paraId="441C510E" w14:textId="77777777" w:rsidTr="00B029A5">
              <w:tc>
                <w:tcPr>
                  <w:tcW w:w="238" w:type="pct"/>
                  <w:vMerge/>
                  <w:vAlign w:val="center"/>
                </w:tcPr>
                <w:p w14:paraId="119D1296" w14:textId="77777777" w:rsidR="001E5958" w:rsidRPr="00357DD1" w:rsidRDefault="001E5958">
                  <w:pPr>
                    <w:jc w:val="center"/>
                    <w:rPr>
                      <w:sz w:val="18"/>
                      <w:szCs w:val="18"/>
                    </w:rPr>
                  </w:pPr>
                </w:p>
              </w:tc>
              <w:tc>
                <w:tcPr>
                  <w:tcW w:w="472" w:type="pct"/>
                  <w:vMerge/>
                  <w:vAlign w:val="center"/>
                </w:tcPr>
                <w:p w14:paraId="51DEBE09" w14:textId="77777777" w:rsidR="001E5958" w:rsidRPr="00357DD1" w:rsidRDefault="001E5958">
                  <w:pPr>
                    <w:jc w:val="center"/>
                    <w:rPr>
                      <w:sz w:val="18"/>
                      <w:szCs w:val="18"/>
                    </w:rPr>
                  </w:pPr>
                </w:p>
              </w:tc>
              <w:tc>
                <w:tcPr>
                  <w:tcW w:w="536" w:type="pct"/>
                  <w:vMerge/>
                  <w:vAlign w:val="center"/>
                </w:tcPr>
                <w:p w14:paraId="692D4C4A" w14:textId="77777777" w:rsidR="001E5958" w:rsidRPr="00357DD1" w:rsidRDefault="001E5958">
                  <w:pPr>
                    <w:jc w:val="center"/>
                    <w:rPr>
                      <w:sz w:val="18"/>
                      <w:szCs w:val="18"/>
                    </w:rPr>
                  </w:pPr>
                </w:p>
              </w:tc>
              <w:tc>
                <w:tcPr>
                  <w:tcW w:w="487" w:type="pct"/>
                  <w:vMerge/>
                  <w:vAlign w:val="center"/>
                </w:tcPr>
                <w:p w14:paraId="09D497BD" w14:textId="77777777" w:rsidR="001E5958" w:rsidRPr="00357DD1" w:rsidRDefault="001E5958">
                  <w:pPr>
                    <w:jc w:val="center"/>
                    <w:rPr>
                      <w:sz w:val="18"/>
                      <w:szCs w:val="18"/>
                    </w:rPr>
                  </w:pPr>
                </w:p>
              </w:tc>
              <w:tc>
                <w:tcPr>
                  <w:tcW w:w="482" w:type="pct"/>
                  <w:vMerge/>
                  <w:vAlign w:val="center"/>
                </w:tcPr>
                <w:p w14:paraId="3BCDF3DE" w14:textId="77777777" w:rsidR="001E5958" w:rsidRPr="00357DD1" w:rsidRDefault="001E5958">
                  <w:pPr>
                    <w:jc w:val="center"/>
                    <w:rPr>
                      <w:sz w:val="18"/>
                      <w:szCs w:val="18"/>
                    </w:rPr>
                  </w:pPr>
                </w:p>
              </w:tc>
              <w:tc>
                <w:tcPr>
                  <w:tcW w:w="570" w:type="pct"/>
                  <w:vMerge/>
                  <w:vAlign w:val="center"/>
                </w:tcPr>
                <w:p w14:paraId="67116D0E" w14:textId="77777777" w:rsidR="001E5958" w:rsidRPr="00357DD1" w:rsidRDefault="001E5958">
                  <w:pPr>
                    <w:jc w:val="center"/>
                    <w:rPr>
                      <w:sz w:val="18"/>
                      <w:szCs w:val="18"/>
                    </w:rPr>
                  </w:pPr>
                </w:p>
              </w:tc>
              <w:tc>
                <w:tcPr>
                  <w:tcW w:w="311" w:type="pct"/>
                  <w:vMerge/>
                  <w:vAlign w:val="center"/>
                </w:tcPr>
                <w:p w14:paraId="22919106" w14:textId="77777777" w:rsidR="001E5958" w:rsidRPr="00357DD1" w:rsidRDefault="001E5958">
                  <w:pPr>
                    <w:jc w:val="center"/>
                    <w:rPr>
                      <w:sz w:val="18"/>
                      <w:szCs w:val="18"/>
                    </w:rPr>
                  </w:pPr>
                </w:p>
              </w:tc>
              <w:tc>
                <w:tcPr>
                  <w:tcW w:w="398" w:type="pct"/>
                  <w:vMerge/>
                  <w:vAlign w:val="center"/>
                </w:tcPr>
                <w:p w14:paraId="45754BFA" w14:textId="77777777" w:rsidR="001E5958" w:rsidRPr="00357DD1" w:rsidRDefault="001E5958">
                  <w:pPr>
                    <w:jc w:val="center"/>
                    <w:rPr>
                      <w:sz w:val="18"/>
                      <w:szCs w:val="18"/>
                    </w:rPr>
                  </w:pPr>
                </w:p>
              </w:tc>
              <w:tc>
                <w:tcPr>
                  <w:tcW w:w="375" w:type="pct"/>
                  <w:vMerge/>
                  <w:vAlign w:val="center"/>
                </w:tcPr>
                <w:p w14:paraId="3FF08385" w14:textId="77777777" w:rsidR="001E5958" w:rsidRPr="00357DD1" w:rsidRDefault="001E5958">
                  <w:pPr>
                    <w:jc w:val="center"/>
                    <w:rPr>
                      <w:sz w:val="18"/>
                      <w:szCs w:val="18"/>
                    </w:rPr>
                  </w:pPr>
                </w:p>
              </w:tc>
              <w:tc>
                <w:tcPr>
                  <w:tcW w:w="402" w:type="pct"/>
                  <w:vAlign w:val="center"/>
                </w:tcPr>
                <w:p w14:paraId="08F26D05" w14:textId="77777777" w:rsidR="001E5958" w:rsidRPr="00357DD1" w:rsidRDefault="002B4D88">
                  <w:pPr>
                    <w:jc w:val="center"/>
                    <w:rPr>
                      <w:sz w:val="18"/>
                      <w:szCs w:val="18"/>
                    </w:rPr>
                  </w:pPr>
                  <w:r w:rsidRPr="00357DD1">
                    <w:rPr>
                      <w:sz w:val="18"/>
                      <w:szCs w:val="18"/>
                    </w:rPr>
                    <w:t>SS</w:t>
                  </w:r>
                </w:p>
              </w:tc>
              <w:tc>
                <w:tcPr>
                  <w:tcW w:w="727" w:type="pct"/>
                  <w:vAlign w:val="center"/>
                </w:tcPr>
                <w:p w14:paraId="574D1B47" w14:textId="77777777" w:rsidR="001E5958" w:rsidRPr="00357DD1" w:rsidRDefault="002B4D88">
                  <w:pPr>
                    <w:widowControl/>
                    <w:jc w:val="center"/>
                    <w:textAlignment w:val="baseline"/>
                    <w:rPr>
                      <w:spacing w:val="4"/>
                      <w:kern w:val="0"/>
                      <w:sz w:val="18"/>
                      <w:szCs w:val="18"/>
                    </w:rPr>
                  </w:pPr>
                  <w:r w:rsidRPr="00357DD1">
                    <w:rPr>
                      <w:spacing w:val="4"/>
                      <w:kern w:val="0"/>
                      <w:sz w:val="18"/>
                      <w:szCs w:val="18"/>
                    </w:rPr>
                    <w:t>10</w:t>
                  </w:r>
                </w:p>
              </w:tc>
            </w:tr>
            <w:tr w:rsidR="00357DD1" w:rsidRPr="00357DD1" w14:paraId="1E8F2ED2" w14:textId="77777777" w:rsidTr="00B029A5">
              <w:tc>
                <w:tcPr>
                  <w:tcW w:w="238" w:type="pct"/>
                  <w:vMerge/>
                  <w:vAlign w:val="center"/>
                </w:tcPr>
                <w:p w14:paraId="0D5E4CE6" w14:textId="77777777" w:rsidR="001E5958" w:rsidRPr="00357DD1" w:rsidRDefault="001E5958">
                  <w:pPr>
                    <w:jc w:val="center"/>
                    <w:rPr>
                      <w:sz w:val="18"/>
                      <w:szCs w:val="18"/>
                    </w:rPr>
                  </w:pPr>
                </w:p>
              </w:tc>
              <w:tc>
                <w:tcPr>
                  <w:tcW w:w="472" w:type="pct"/>
                  <w:vMerge/>
                  <w:vAlign w:val="center"/>
                </w:tcPr>
                <w:p w14:paraId="75B8B99E" w14:textId="77777777" w:rsidR="001E5958" w:rsidRPr="00357DD1" w:rsidRDefault="001E5958">
                  <w:pPr>
                    <w:jc w:val="center"/>
                    <w:rPr>
                      <w:sz w:val="18"/>
                      <w:szCs w:val="18"/>
                    </w:rPr>
                  </w:pPr>
                </w:p>
              </w:tc>
              <w:tc>
                <w:tcPr>
                  <w:tcW w:w="536" w:type="pct"/>
                  <w:vMerge/>
                  <w:vAlign w:val="center"/>
                </w:tcPr>
                <w:p w14:paraId="4AB5C6BA" w14:textId="77777777" w:rsidR="001E5958" w:rsidRPr="00357DD1" w:rsidRDefault="001E5958">
                  <w:pPr>
                    <w:jc w:val="center"/>
                    <w:rPr>
                      <w:sz w:val="18"/>
                      <w:szCs w:val="18"/>
                    </w:rPr>
                  </w:pPr>
                </w:p>
              </w:tc>
              <w:tc>
                <w:tcPr>
                  <w:tcW w:w="487" w:type="pct"/>
                  <w:vMerge/>
                  <w:vAlign w:val="center"/>
                </w:tcPr>
                <w:p w14:paraId="3A95AFCD" w14:textId="77777777" w:rsidR="001E5958" w:rsidRPr="00357DD1" w:rsidRDefault="001E5958">
                  <w:pPr>
                    <w:jc w:val="center"/>
                    <w:rPr>
                      <w:sz w:val="18"/>
                      <w:szCs w:val="18"/>
                    </w:rPr>
                  </w:pPr>
                </w:p>
              </w:tc>
              <w:tc>
                <w:tcPr>
                  <w:tcW w:w="482" w:type="pct"/>
                  <w:vMerge/>
                  <w:vAlign w:val="center"/>
                </w:tcPr>
                <w:p w14:paraId="1B862A56" w14:textId="77777777" w:rsidR="001E5958" w:rsidRPr="00357DD1" w:rsidRDefault="001E5958">
                  <w:pPr>
                    <w:jc w:val="center"/>
                    <w:rPr>
                      <w:sz w:val="18"/>
                      <w:szCs w:val="18"/>
                    </w:rPr>
                  </w:pPr>
                </w:p>
              </w:tc>
              <w:tc>
                <w:tcPr>
                  <w:tcW w:w="570" w:type="pct"/>
                  <w:vMerge/>
                  <w:vAlign w:val="center"/>
                </w:tcPr>
                <w:p w14:paraId="0512D713" w14:textId="77777777" w:rsidR="001E5958" w:rsidRPr="00357DD1" w:rsidRDefault="001E5958">
                  <w:pPr>
                    <w:jc w:val="center"/>
                    <w:rPr>
                      <w:sz w:val="18"/>
                      <w:szCs w:val="18"/>
                    </w:rPr>
                  </w:pPr>
                </w:p>
              </w:tc>
              <w:tc>
                <w:tcPr>
                  <w:tcW w:w="311" w:type="pct"/>
                  <w:vMerge/>
                  <w:vAlign w:val="center"/>
                </w:tcPr>
                <w:p w14:paraId="3ED19F5C" w14:textId="77777777" w:rsidR="001E5958" w:rsidRPr="00357DD1" w:rsidRDefault="001E5958">
                  <w:pPr>
                    <w:jc w:val="center"/>
                    <w:rPr>
                      <w:sz w:val="18"/>
                      <w:szCs w:val="18"/>
                    </w:rPr>
                  </w:pPr>
                </w:p>
              </w:tc>
              <w:tc>
                <w:tcPr>
                  <w:tcW w:w="398" w:type="pct"/>
                  <w:vMerge/>
                  <w:vAlign w:val="center"/>
                </w:tcPr>
                <w:p w14:paraId="0ADB73C0" w14:textId="77777777" w:rsidR="001E5958" w:rsidRPr="00357DD1" w:rsidRDefault="001E5958">
                  <w:pPr>
                    <w:jc w:val="center"/>
                    <w:rPr>
                      <w:sz w:val="18"/>
                      <w:szCs w:val="18"/>
                    </w:rPr>
                  </w:pPr>
                </w:p>
              </w:tc>
              <w:tc>
                <w:tcPr>
                  <w:tcW w:w="375" w:type="pct"/>
                  <w:vMerge/>
                  <w:vAlign w:val="center"/>
                </w:tcPr>
                <w:p w14:paraId="1FF452BC" w14:textId="77777777" w:rsidR="001E5958" w:rsidRPr="00357DD1" w:rsidRDefault="001E5958">
                  <w:pPr>
                    <w:jc w:val="center"/>
                    <w:rPr>
                      <w:sz w:val="18"/>
                      <w:szCs w:val="18"/>
                    </w:rPr>
                  </w:pPr>
                </w:p>
              </w:tc>
              <w:tc>
                <w:tcPr>
                  <w:tcW w:w="402" w:type="pct"/>
                  <w:vAlign w:val="center"/>
                </w:tcPr>
                <w:p w14:paraId="7B16C2CC" w14:textId="77777777" w:rsidR="001E5958" w:rsidRPr="00357DD1" w:rsidRDefault="002B4D88">
                  <w:pPr>
                    <w:jc w:val="center"/>
                    <w:rPr>
                      <w:sz w:val="18"/>
                      <w:szCs w:val="18"/>
                    </w:rPr>
                  </w:pPr>
                  <w:r w:rsidRPr="00357DD1">
                    <w:rPr>
                      <w:sz w:val="18"/>
                      <w:szCs w:val="18"/>
                    </w:rPr>
                    <w:t>NH</w:t>
                  </w:r>
                  <w:r w:rsidRPr="00357DD1">
                    <w:rPr>
                      <w:sz w:val="18"/>
                      <w:szCs w:val="18"/>
                      <w:vertAlign w:val="subscript"/>
                    </w:rPr>
                    <w:t>3</w:t>
                  </w:r>
                  <w:r w:rsidRPr="00357DD1">
                    <w:rPr>
                      <w:sz w:val="18"/>
                      <w:szCs w:val="18"/>
                    </w:rPr>
                    <w:t>-N</w:t>
                  </w:r>
                </w:p>
              </w:tc>
              <w:tc>
                <w:tcPr>
                  <w:tcW w:w="727" w:type="pct"/>
                  <w:vAlign w:val="center"/>
                </w:tcPr>
                <w:p w14:paraId="333BF768" w14:textId="77777777" w:rsidR="001E5958" w:rsidRPr="00357DD1" w:rsidRDefault="002B4D88">
                  <w:pPr>
                    <w:widowControl/>
                    <w:jc w:val="center"/>
                    <w:textAlignment w:val="baseline"/>
                    <w:rPr>
                      <w:spacing w:val="4"/>
                      <w:kern w:val="0"/>
                      <w:sz w:val="18"/>
                      <w:szCs w:val="18"/>
                    </w:rPr>
                  </w:pPr>
                  <w:r w:rsidRPr="00357DD1">
                    <w:rPr>
                      <w:sz w:val="18"/>
                      <w:szCs w:val="18"/>
                    </w:rPr>
                    <w:t>4</w:t>
                  </w:r>
                  <w:r w:rsidRPr="00357DD1">
                    <w:rPr>
                      <w:sz w:val="18"/>
                      <w:szCs w:val="18"/>
                    </w:rPr>
                    <w:t>（</w:t>
                  </w:r>
                  <w:r w:rsidRPr="00357DD1">
                    <w:rPr>
                      <w:sz w:val="18"/>
                      <w:szCs w:val="18"/>
                    </w:rPr>
                    <w:t>6</w:t>
                  </w:r>
                  <w:r w:rsidRPr="00357DD1">
                    <w:rPr>
                      <w:sz w:val="18"/>
                      <w:szCs w:val="18"/>
                    </w:rPr>
                    <w:t>）</w:t>
                  </w:r>
                  <w:r w:rsidRPr="00357DD1">
                    <w:rPr>
                      <w:sz w:val="18"/>
                      <w:szCs w:val="18"/>
                      <w:vertAlign w:val="superscript"/>
                    </w:rPr>
                    <w:t>*</w:t>
                  </w:r>
                </w:p>
              </w:tc>
            </w:tr>
            <w:tr w:rsidR="00357DD1" w:rsidRPr="00357DD1" w14:paraId="31A6A17E" w14:textId="77777777" w:rsidTr="00B029A5">
              <w:tc>
                <w:tcPr>
                  <w:tcW w:w="238" w:type="pct"/>
                  <w:vMerge/>
                  <w:vAlign w:val="center"/>
                </w:tcPr>
                <w:p w14:paraId="7603E030" w14:textId="77777777" w:rsidR="001E5958" w:rsidRPr="00357DD1" w:rsidRDefault="001E5958">
                  <w:pPr>
                    <w:jc w:val="center"/>
                    <w:rPr>
                      <w:sz w:val="18"/>
                      <w:szCs w:val="18"/>
                    </w:rPr>
                  </w:pPr>
                </w:p>
              </w:tc>
              <w:tc>
                <w:tcPr>
                  <w:tcW w:w="472" w:type="pct"/>
                  <w:vMerge/>
                  <w:vAlign w:val="center"/>
                </w:tcPr>
                <w:p w14:paraId="0DBC9098" w14:textId="77777777" w:rsidR="001E5958" w:rsidRPr="00357DD1" w:rsidRDefault="001E5958">
                  <w:pPr>
                    <w:jc w:val="center"/>
                    <w:rPr>
                      <w:sz w:val="18"/>
                      <w:szCs w:val="18"/>
                    </w:rPr>
                  </w:pPr>
                </w:p>
              </w:tc>
              <w:tc>
                <w:tcPr>
                  <w:tcW w:w="536" w:type="pct"/>
                  <w:vMerge/>
                  <w:vAlign w:val="center"/>
                </w:tcPr>
                <w:p w14:paraId="1603D423" w14:textId="77777777" w:rsidR="001E5958" w:rsidRPr="00357DD1" w:rsidRDefault="001E5958">
                  <w:pPr>
                    <w:jc w:val="center"/>
                    <w:rPr>
                      <w:sz w:val="18"/>
                      <w:szCs w:val="18"/>
                    </w:rPr>
                  </w:pPr>
                </w:p>
              </w:tc>
              <w:tc>
                <w:tcPr>
                  <w:tcW w:w="487" w:type="pct"/>
                  <w:vMerge/>
                  <w:vAlign w:val="center"/>
                </w:tcPr>
                <w:p w14:paraId="2BEE100B" w14:textId="77777777" w:rsidR="001E5958" w:rsidRPr="00357DD1" w:rsidRDefault="001E5958">
                  <w:pPr>
                    <w:jc w:val="center"/>
                    <w:rPr>
                      <w:sz w:val="18"/>
                      <w:szCs w:val="18"/>
                    </w:rPr>
                  </w:pPr>
                </w:p>
              </w:tc>
              <w:tc>
                <w:tcPr>
                  <w:tcW w:w="482" w:type="pct"/>
                  <w:vMerge/>
                  <w:vAlign w:val="center"/>
                </w:tcPr>
                <w:p w14:paraId="66EA3ADA" w14:textId="77777777" w:rsidR="001E5958" w:rsidRPr="00357DD1" w:rsidRDefault="001E5958">
                  <w:pPr>
                    <w:jc w:val="center"/>
                    <w:rPr>
                      <w:sz w:val="18"/>
                      <w:szCs w:val="18"/>
                    </w:rPr>
                  </w:pPr>
                </w:p>
              </w:tc>
              <w:tc>
                <w:tcPr>
                  <w:tcW w:w="570" w:type="pct"/>
                  <w:vMerge/>
                  <w:vAlign w:val="center"/>
                </w:tcPr>
                <w:p w14:paraId="42E0BAA0" w14:textId="77777777" w:rsidR="001E5958" w:rsidRPr="00357DD1" w:rsidRDefault="001E5958">
                  <w:pPr>
                    <w:jc w:val="center"/>
                    <w:rPr>
                      <w:sz w:val="18"/>
                      <w:szCs w:val="18"/>
                    </w:rPr>
                  </w:pPr>
                </w:p>
              </w:tc>
              <w:tc>
                <w:tcPr>
                  <w:tcW w:w="311" w:type="pct"/>
                  <w:vMerge/>
                  <w:vAlign w:val="center"/>
                </w:tcPr>
                <w:p w14:paraId="42646883" w14:textId="77777777" w:rsidR="001E5958" w:rsidRPr="00357DD1" w:rsidRDefault="001E5958">
                  <w:pPr>
                    <w:jc w:val="center"/>
                    <w:rPr>
                      <w:sz w:val="18"/>
                      <w:szCs w:val="18"/>
                    </w:rPr>
                  </w:pPr>
                </w:p>
              </w:tc>
              <w:tc>
                <w:tcPr>
                  <w:tcW w:w="398" w:type="pct"/>
                  <w:vMerge/>
                  <w:vAlign w:val="center"/>
                </w:tcPr>
                <w:p w14:paraId="210A4202" w14:textId="77777777" w:rsidR="001E5958" w:rsidRPr="00357DD1" w:rsidRDefault="001E5958">
                  <w:pPr>
                    <w:jc w:val="center"/>
                    <w:rPr>
                      <w:sz w:val="18"/>
                      <w:szCs w:val="18"/>
                    </w:rPr>
                  </w:pPr>
                </w:p>
              </w:tc>
              <w:tc>
                <w:tcPr>
                  <w:tcW w:w="375" w:type="pct"/>
                  <w:vMerge/>
                  <w:vAlign w:val="center"/>
                </w:tcPr>
                <w:p w14:paraId="21930718" w14:textId="77777777" w:rsidR="001E5958" w:rsidRPr="00357DD1" w:rsidRDefault="001E5958">
                  <w:pPr>
                    <w:jc w:val="center"/>
                    <w:rPr>
                      <w:sz w:val="18"/>
                      <w:szCs w:val="18"/>
                    </w:rPr>
                  </w:pPr>
                </w:p>
              </w:tc>
              <w:tc>
                <w:tcPr>
                  <w:tcW w:w="402" w:type="pct"/>
                  <w:vAlign w:val="center"/>
                </w:tcPr>
                <w:p w14:paraId="2083D852" w14:textId="77777777" w:rsidR="001E5958" w:rsidRPr="00357DD1" w:rsidRDefault="002B4D88">
                  <w:pPr>
                    <w:jc w:val="center"/>
                    <w:rPr>
                      <w:sz w:val="18"/>
                      <w:szCs w:val="18"/>
                    </w:rPr>
                  </w:pPr>
                  <w:r w:rsidRPr="00357DD1">
                    <w:rPr>
                      <w:sz w:val="18"/>
                      <w:szCs w:val="18"/>
                    </w:rPr>
                    <w:t>TP</w:t>
                  </w:r>
                </w:p>
              </w:tc>
              <w:tc>
                <w:tcPr>
                  <w:tcW w:w="727" w:type="pct"/>
                  <w:vAlign w:val="center"/>
                </w:tcPr>
                <w:p w14:paraId="7D0E88E5" w14:textId="77777777" w:rsidR="001E5958" w:rsidRPr="00357DD1" w:rsidRDefault="002B4D88">
                  <w:pPr>
                    <w:widowControl/>
                    <w:jc w:val="center"/>
                    <w:textAlignment w:val="baseline"/>
                    <w:rPr>
                      <w:spacing w:val="4"/>
                      <w:kern w:val="0"/>
                      <w:sz w:val="18"/>
                      <w:szCs w:val="18"/>
                    </w:rPr>
                  </w:pPr>
                  <w:r w:rsidRPr="00357DD1">
                    <w:rPr>
                      <w:spacing w:val="4"/>
                      <w:kern w:val="0"/>
                      <w:sz w:val="18"/>
                      <w:szCs w:val="18"/>
                    </w:rPr>
                    <w:t>0.5</w:t>
                  </w:r>
                </w:p>
              </w:tc>
            </w:tr>
            <w:tr w:rsidR="00357DD1" w:rsidRPr="00357DD1" w14:paraId="049F6FAA" w14:textId="77777777" w:rsidTr="00B029A5">
              <w:tc>
                <w:tcPr>
                  <w:tcW w:w="238" w:type="pct"/>
                  <w:vMerge/>
                  <w:vAlign w:val="center"/>
                </w:tcPr>
                <w:p w14:paraId="608E329E" w14:textId="77777777" w:rsidR="001E5958" w:rsidRPr="00357DD1" w:rsidRDefault="001E5958">
                  <w:pPr>
                    <w:jc w:val="center"/>
                    <w:rPr>
                      <w:sz w:val="18"/>
                      <w:szCs w:val="18"/>
                    </w:rPr>
                  </w:pPr>
                </w:p>
              </w:tc>
              <w:tc>
                <w:tcPr>
                  <w:tcW w:w="472" w:type="pct"/>
                  <w:vMerge/>
                  <w:vAlign w:val="center"/>
                </w:tcPr>
                <w:p w14:paraId="4A38BB0E" w14:textId="77777777" w:rsidR="001E5958" w:rsidRPr="00357DD1" w:rsidRDefault="001E5958">
                  <w:pPr>
                    <w:jc w:val="center"/>
                    <w:rPr>
                      <w:sz w:val="18"/>
                      <w:szCs w:val="18"/>
                    </w:rPr>
                  </w:pPr>
                </w:p>
              </w:tc>
              <w:tc>
                <w:tcPr>
                  <w:tcW w:w="536" w:type="pct"/>
                  <w:vMerge/>
                  <w:vAlign w:val="center"/>
                </w:tcPr>
                <w:p w14:paraId="7D6CD1E3" w14:textId="77777777" w:rsidR="001E5958" w:rsidRPr="00357DD1" w:rsidRDefault="001E5958">
                  <w:pPr>
                    <w:jc w:val="center"/>
                    <w:rPr>
                      <w:sz w:val="18"/>
                      <w:szCs w:val="18"/>
                    </w:rPr>
                  </w:pPr>
                </w:p>
              </w:tc>
              <w:tc>
                <w:tcPr>
                  <w:tcW w:w="487" w:type="pct"/>
                  <w:vMerge/>
                  <w:vAlign w:val="center"/>
                </w:tcPr>
                <w:p w14:paraId="52BCEE72" w14:textId="77777777" w:rsidR="001E5958" w:rsidRPr="00357DD1" w:rsidRDefault="001E5958">
                  <w:pPr>
                    <w:jc w:val="center"/>
                    <w:rPr>
                      <w:sz w:val="18"/>
                      <w:szCs w:val="18"/>
                    </w:rPr>
                  </w:pPr>
                </w:p>
              </w:tc>
              <w:tc>
                <w:tcPr>
                  <w:tcW w:w="482" w:type="pct"/>
                  <w:vMerge/>
                  <w:vAlign w:val="center"/>
                </w:tcPr>
                <w:p w14:paraId="3514645B" w14:textId="77777777" w:rsidR="001E5958" w:rsidRPr="00357DD1" w:rsidRDefault="001E5958">
                  <w:pPr>
                    <w:jc w:val="center"/>
                    <w:rPr>
                      <w:sz w:val="18"/>
                      <w:szCs w:val="18"/>
                    </w:rPr>
                  </w:pPr>
                </w:p>
              </w:tc>
              <w:tc>
                <w:tcPr>
                  <w:tcW w:w="570" w:type="pct"/>
                  <w:vMerge/>
                  <w:vAlign w:val="center"/>
                </w:tcPr>
                <w:p w14:paraId="6A5AC1D6" w14:textId="77777777" w:rsidR="001E5958" w:rsidRPr="00357DD1" w:rsidRDefault="001E5958">
                  <w:pPr>
                    <w:jc w:val="center"/>
                    <w:rPr>
                      <w:sz w:val="18"/>
                      <w:szCs w:val="18"/>
                    </w:rPr>
                  </w:pPr>
                </w:p>
              </w:tc>
              <w:tc>
                <w:tcPr>
                  <w:tcW w:w="311" w:type="pct"/>
                  <w:vMerge/>
                  <w:vAlign w:val="center"/>
                </w:tcPr>
                <w:p w14:paraId="36CB1339" w14:textId="77777777" w:rsidR="001E5958" w:rsidRPr="00357DD1" w:rsidRDefault="001E5958">
                  <w:pPr>
                    <w:jc w:val="center"/>
                    <w:rPr>
                      <w:sz w:val="18"/>
                      <w:szCs w:val="18"/>
                    </w:rPr>
                  </w:pPr>
                </w:p>
              </w:tc>
              <w:tc>
                <w:tcPr>
                  <w:tcW w:w="398" w:type="pct"/>
                  <w:vMerge/>
                  <w:vAlign w:val="center"/>
                </w:tcPr>
                <w:p w14:paraId="27AD3B70" w14:textId="77777777" w:rsidR="001E5958" w:rsidRPr="00357DD1" w:rsidRDefault="001E5958">
                  <w:pPr>
                    <w:jc w:val="center"/>
                    <w:rPr>
                      <w:sz w:val="18"/>
                      <w:szCs w:val="18"/>
                    </w:rPr>
                  </w:pPr>
                </w:p>
              </w:tc>
              <w:tc>
                <w:tcPr>
                  <w:tcW w:w="375" w:type="pct"/>
                  <w:vMerge/>
                  <w:vAlign w:val="center"/>
                </w:tcPr>
                <w:p w14:paraId="3BCE0756" w14:textId="77777777" w:rsidR="001E5958" w:rsidRPr="00357DD1" w:rsidRDefault="001E5958">
                  <w:pPr>
                    <w:jc w:val="center"/>
                    <w:rPr>
                      <w:sz w:val="18"/>
                      <w:szCs w:val="18"/>
                    </w:rPr>
                  </w:pPr>
                </w:p>
              </w:tc>
              <w:tc>
                <w:tcPr>
                  <w:tcW w:w="402" w:type="pct"/>
                  <w:vAlign w:val="center"/>
                </w:tcPr>
                <w:p w14:paraId="69FC4B4D" w14:textId="77777777" w:rsidR="001E5958" w:rsidRPr="00357DD1" w:rsidRDefault="002B4D88">
                  <w:pPr>
                    <w:jc w:val="center"/>
                    <w:rPr>
                      <w:sz w:val="18"/>
                      <w:szCs w:val="18"/>
                    </w:rPr>
                  </w:pPr>
                  <w:r w:rsidRPr="00357DD1">
                    <w:rPr>
                      <w:sz w:val="18"/>
                      <w:szCs w:val="18"/>
                    </w:rPr>
                    <w:t>TN</w:t>
                  </w:r>
                </w:p>
              </w:tc>
              <w:tc>
                <w:tcPr>
                  <w:tcW w:w="727" w:type="pct"/>
                  <w:vAlign w:val="center"/>
                </w:tcPr>
                <w:p w14:paraId="0EE1B9BE" w14:textId="77777777" w:rsidR="001E5958" w:rsidRPr="00357DD1" w:rsidRDefault="002B4D88">
                  <w:pPr>
                    <w:widowControl/>
                    <w:jc w:val="center"/>
                    <w:textAlignment w:val="baseline"/>
                    <w:rPr>
                      <w:spacing w:val="4"/>
                      <w:kern w:val="0"/>
                      <w:sz w:val="18"/>
                      <w:szCs w:val="18"/>
                    </w:rPr>
                  </w:pPr>
                  <w:r w:rsidRPr="00357DD1">
                    <w:rPr>
                      <w:sz w:val="18"/>
                      <w:szCs w:val="18"/>
                    </w:rPr>
                    <w:t>12</w:t>
                  </w:r>
                  <w:r w:rsidRPr="00357DD1">
                    <w:rPr>
                      <w:sz w:val="18"/>
                      <w:szCs w:val="18"/>
                    </w:rPr>
                    <w:t>（</w:t>
                  </w:r>
                  <w:r w:rsidRPr="00357DD1">
                    <w:rPr>
                      <w:sz w:val="18"/>
                      <w:szCs w:val="18"/>
                    </w:rPr>
                    <w:t>15</w:t>
                  </w:r>
                  <w:r w:rsidRPr="00357DD1">
                    <w:rPr>
                      <w:sz w:val="18"/>
                      <w:szCs w:val="18"/>
                    </w:rPr>
                    <w:t>）</w:t>
                  </w:r>
                </w:p>
              </w:tc>
            </w:tr>
          </w:tbl>
          <w:p w14:paraId="738B84BA" w14:textId="77777777" w:rsidR="001E5958" w:rsidRPr="00357DD1" w:rsidRDefault="002B4D88">
            <w:pPr>
              <w:spacing w:line="360" w:lineRule="auto"/>
              <w:rPr>
                <w:sz w:val="15"/>
                <w:szCs w:val="15"/>
              </w:rPr>
            </w:pPr>
            <w:r w:rsidRPr="00357DD1">
              <w:rPr>
                <w:sz w:val="15"/>
                <w:szCs w:val="15"/>
              </w:rPr>
              <w:t>注</w:t>
            </w:r>
            <w:r w:rsidRPr="00357DD1">
              <w:rPr>
                <w:sz w:val="15"/>
                <w:szCs w:val="15"/>
              </w:rPr>
              <w:t>*</w:t>
            </w:r>
            <w:r w:rsidRPr="00357DD1">
              <w:rPr>
                <w:sz w:val="15"/>
                <w:szCs w:val="15"/>
              </w:rPr>
              <w:t>：括号外数值水温</w:t>
            </w:r>
            <w:r w:rsidRPr="00357DD1">
              <w:rPr>
                <w:sz w:val="15"/>
                <w:szCs w:val="15"/>
              </w:rPr>
              <w:t>&gt;12</w:t>
            </w:r>
            <w:r w:rsidRPr="00357DD1">
              <w:rPr>
                <w:rFonts w:cs="宋体" w:hint="eastAsia"/>
                <w:sz w:val="15"/>
                <w:szCs w:val="15"/>
              </w:rPr>
              <w:t>℃</w:t>
            </w:r>
            <w:r w:rsidRPr="00357DD1">
              <w:rPr>
                <w:sz w:val="15"/>
                <w:szCs w:val="15"/>
              </w:rPr>
              <w:t>时的控制指标，括号外数值为水温</w:t>
            </w:r>
            <w:r w:rsidRPr="00357DD1">
              <w:rPr>
                <w:sz w:val="15"/>
                <w:szCs w:val="15"/>
              </w:rPr>
              <w:t>≤12</w:t>
            </w:r>
            <w:r w:rsidRPr="00357DD1">
              <w:rPr>
                <w:rFonts w:cs="宋体" w:hint="eastAsia"/>
                <w:sz w:val="15"/>
                <w:szCs w:val="15"/>
              </w:rPr>
              <w:t>℃</w:t>
            </w:r>
            <w:r w:rsidRPr="00357DD1">
              <w:rPr>
                <w:sz w:val="15"/>
                <w:szCs w:val="15"/>
              </w:rPr>
              <w:t>时的控制指标。</w:t>
            </w:r>
          </w:p>
          <w:p w14:paraId="4A6FC7B5" w14:textId="77777777" w:rsidR="001E5958" w:rsidRPr="00357DD1" w:rsidRDefault="002B4D88">
            <w:pPr>
              <w:spacing w:line="360" w:lineRule="auto"/>
              <w:ind w:firstLineChars="200" w:firstLine="420"/>
              <w:rPr>
                <w:kern w:val="0"/>
                <w:szCs w:val="21"/>
              </w:rPr>
            </w:pPr>
            <w:r w:rsidRPr="00357DD1">
              <w:rPr>
                <w:kern w:val="0"/>
                <w:szCs w:val="21"/>
              </w:rPr>
              <w:t>（</w:t>
            </w:r>
            <w:r w:rsidRPr="00357DD1">
              <w:rPr>
                <w:kern w:val="0"/>
                <w:szCs w:val="21"/>
              </w:rPr>
              <w:t>3</w:t>
            </w:r>
            <w:r w:rsidRPr="00357DD1">
              <w:rPr>
                <w:kern w:val="0"/>
                <w:szCs w:val="21"/>
              </w:rPr>
              <w:t>）水污染源监测计划</w:t>
            </w:r>
          </w:p>
          <w:p w14:paraId="3D4D5993" w14:textId="39E3A1C7" w:rsidR="001E5958" w:rsidRPr="00357DD1" w:rsidRDefault="002B4D88">
            <w:pPr>
              <w:adjustRightInd w:val="0"/>
              <w:snapToGrid w:val="0"/>
              <w:spacing w:line="360" w:lineRule="auto"/>
              <w:ind w:firstLineChars="200" w:firstLine="420"/>
              <w:rPr>
                <w:b/>
                <w:bCs/>
              </w:rPr>
            </w:pPr>
            <w:r w:rsidRPr="00357DD1">
              <w:rPr>
                <w:rFonts w:hint="eastAsia"/>
                <w:snapToGrid w:val="0"/>
                <w:szCs w:val="28"/>
              </w:rPr>
              <w:t>参考</w:t>
            </w:r>
            <w:r w:rsidRPr="00357DD1">
              <w:rPr>
                <w:snapToGrid w:val="0"/>
                <w:szCs w:val="28"/>
              </w:rPr>
              <w:t>《排污</w:t>
            </w:r>
            <w:r w:rsidRPr="00357DD1">
              <w:rPr>
                <w:rFonts w:hint="eastAsia"/>
                <w:snapToGrid w:val="0"/>
                <w:szCs w:val="28"/>
              </w:rPr>
              <w:t>许可证申请</w:t>
            </w:r>
            <w:r w:rsidRPr="00357DD1">
              <w:rPr>
                <w:snapToGrid w:val="0"/>
                <w:szCs w:val="28"/>
              </w:rPr>
              <w:t>与</w:t>
            </w:r>
            <w:r w:rsidRPr="00357DD1">
              <w:rPr>
                <w:rFonts w:hint="eastAsia"/>
                <w:snapToGrid w:val="0"/>
                <w:szCs w:val="28"/>
              </w:rPr>
              <w:t>核发技术规范</w:t>
            </w:r>
            <w:r w:rsidRPr="00357DD1">
              <w:rPr>
                <w:snapToGrid w:val="0"/>
                <w:szCs w:val="28"/>
              </w:rPr>
              <w:t xml:space="preserve"> </w:t>
            </w:r>
            <w:r w:rsidRPr="00357DD1">
              <w:rPr>
                <w:rFonts w:hint="eastAsia"/>
                <w:snapToGrid w:val="0"/>
                <w:szCs w:val="28"/>
              </w:rPr>
              <w:t>汽车制造业</w:t>
            </w:r>
            <w:r w:rsidRPr="00357DD1">
              <w:rPr>
                <w:snapToGrid w:val="0"/>
                <w:szCs w:val="28"/>
              </w:rPr>
              <w:t>》（</w:t>
            </w:r>
            <w:r w:rsidRPr="00357DD1">
              <w:rPr>
                <w:snapToGrid w:val="0"/>
                <w:szCs w:val="28"/>
              </w:rPr>
              <w:t>HJ971-2018</w:t>
            </w:r>
            <w:r w:rsidRPr="00357DD1">
              <w:rPr>
                <w:snapToGrid w:val="0"/>
                <w:szCs w:val="28"/>
              </w:rPr>
              <w:t>）</w:t>
            </w:r>
            <w:r w:rsidRPr="00357DD1">
              <w:rPr>
                <w:rFonts w:hint="eastAsia"/>
                <w:snapToGrid w:val="0"/>
                <w:szCs w:val="28"/>
              </w:rPr>
              <w:t>，扩建</w:t>
            </w:r>
            <w:r w:rsidRPr="00357DD1">
              <w:rPr>
                <w:snapToGrid w:val="0"/>
                <w:szCs w:val="28"/>
              </w:rPr>
              <w:t>项目</w:t>
            </w:r>
            <w:r w:rsidRPr="00357DD1">
              <w:rPr>
                <w:rFonts w:hint="eastAsia"/>
                <w:snapToGrid w:val="0"/>
                <w:szCs w:val="28"/>
              </w:rPr>
              <w:t>排放冷却</w:t>
            </w:r>
            <w:r w:rsidRPr="00357DD1">
              <w:rPr>
                <w:snapToGrid w:val="0"/>
                <w:szCs w:val="28"/>
              </w:rPr>
              <w:t>水排水</w:t>
            </w:r>
            <w:r w:rsidRPr="00357DD1">
              <w:rPr>
                <w:rFonts w:hint="eastAsia"/>
                <w:snapToGrid w:val="0"/>
                <w:szCs w:val="28"/>
              </w:rPr>
              <w:t>以及</w:t>
            </w:r>
            <w:r w:rsidRPr="00357DD1">
              <w:rPr>
                <w:snapToGrid w:val="0"/>
                <w:szCs w:val="28"/>
              </w:rPr>
              <w:t>生活污水</w:t>
            </w:r>
            <w:r w:rsidRPr="00357DD1">
              <w:rPr>
                <w:rFonts w:hint="eastAsia"/>
                <w:snapToGrid w:val="0"/>
                <w:szCs w:val="28"/>
              </w:rPr>
              <w:t>，</w:t>
            </w:r>
            <w:r w:rsidRPr="00357DD1">
              <w:rPr>
                <w:snapToGrid w:val="0"/>
                <w:szCs w:val="28"/>
              </w:rPr>
              <w:t>排水</w:t>
            </w:r>
            <w:r w:rsidRPr="00357DD1">
              <w:rPr>
                <w:rFonts w:hint="eastAsia"/>
                <w:snapToGrid w:val="0"/>
                <w:szCs w:val="28"/>
              </w:rPr>
              <w:t>为</w:t>
            </w:r>
            <w:r w:rsidRPr="00357DD1">
              <w:rPr>
                <w:snapToGrid w:val="0"/>
                <w:szCs w:val="28"/>
              </w:rPr>
              <w:t>间接排放，</w:t>
            </w:r>
            <w:r w:rsidRPr="00357DD1">
              <w:rPr>
                <w:rFonts w:hint="eastAsia"/>
              </w:rPr>
              <w:t>水</w:t>
            </w:r>
            <w:r w:rsidRPr="00357DD1">
              <w:t>污染源</w:t>
            </w:r>
            <w:r w:rsidRPr="00357DD1">
              <w:rPr>
                <w:rFonts w:hint="eastAsia"/>
              </w:rPr>
              <w:t>监测</w:t>
            </w:r>
            <w:r w:rsidRPr="00357DD1">
              <w:t>计划</w:t>
            </w:r>
            <w:r w:rsidRPr="00357DD1">
              <w:rPr>
                <w:rFonts w:hint="eastAsia"/>
              </w:rPr>
              <w:t>见下表。</w:t>
            </w:r>
          </w:p>
          <w:p w14:paraId="5B7228AE" w14:textId="176AC77B" w:rsidR="001E5958" w:rsidRPr="00357DD1" w:rsidRDefault="002B4D88">
            <w:pPr>
              <w:pStyle w:val="26"/>
              <w:adjustRightInd w:val="0"/>
              <w:snapToGrid w:val="0"/>
              <w:ind w:firstLine="422"/>
              <w:jc w:val="center"/>
              <w:rPr>
                <w:rFonts w:eastAsia="宋体" w:cs="Times New Roman"/>
                <w:snapToGrid w:val="0"/>
                <w:kern w:val="0"/>
                <w:szCs w:val="21"/>
              </w:rPr>
            </w:pPr>
            <w:r w:rsidRPr="00357DD1">
              <w:rPr>
                <w:rFonts w:eastAsia="宋体" w:cs="Times New Roman" w:hint="eastAsia"/>
                <w:b/>
                <w:bCs/>
                <w:snapToGrid w:val="0"/>
                <w:kern w:val="0"/>
                <w:szCs w:val="21"/>
              </w:rPr>
              <w:t>表</w:t>
            </w:r>
            <w:r w:rsidRPr="00357DD1">
              <w:rPr>
                <w:rFonts w:eastAsia="宋体" w:cs="Times New Roman"/>
                <w:b/>
                <w:bCs/>
                <w:snapToGrid w:val="0"/>
                <w:kern w:val="0"/>
                <w:szCs w:val="21"/>
              </w:rPr>
              <w:t>4-1</w:t>
            </w:r>
            <w:r w:rsidR="00357DD1">
              <w:rPr>
                <w:rFonts w:eastAsia="宋体" w:cs="Times New Roman"/>
                <w:b/>
                <w:bCs/>
                <w:snapToGrid w:val="0"/>
                <w:kern w:val="0"/>
                <w:szCs w:val="21"/>
              </w:rPr>
              <w:t>1</w:t>
            </w:r>
            <w:r w:rsidRPr="00357DD1">
              <w:rPr>
                <w:rFonts w:eastAsia="宋体" w:cs="Times New Roman"/>
                <w:b/>
                <w:bCs/>
                <w:snapToGrid w:val="0"/>
                <w:kern w:val="0"/>
                <w:szCs w:val="21"/>
              </w:rPr>
              <w:t xml:space="preserve"> </w:t>
            </w:r>
            <w:r w:rsidRPr="00357DD1">
              <w:rPr>
                <w:rFonts w:eastAsia="宋体" w:cs="Times New Roman" w:hint="eastAsia"/>
                <w:b/>
                <w:bCs/>
                <w:snapToGrid w:val="0"/>
                <w:kern w:val="0"/>
                <w:szCs w:val="21"/>
              </w:rPr>
              <w:t>废水污染源环境监测计划</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295"/>
              <w:gridCol w:w="1677"/>
              <w:gridCol w:w="1218"/>
              <w:gridCol w:w="3490"/>
            </w:tblGrid>
            <w:tr w:rsidR="00357DD1" w:rsidRPr="00357DD1" w14:paraId="7696D857" w14:textId="77777777" w:rsidTr="00B029A5">
              <w:trPr>
                <w:trHeight w:val="300"/>
                <w:jc w:val="center"/>
              </w:trPr>
              <w:tc>
                <w:tcPr>
                  <w:tcW w:w="434" w:type="pct"/>
                  <w:vAlign w:val="center"/>
                </w:tcPr>
                <w:p w14:paraId="458F719A" w14:textId="77777777" w:rsidR="001E5958" w:rsidRPr="00357DD1" w:rsidRDefault="002B4D88">
                  <w:pPr>
                    <w:pStyle w:val="26"/>
                    <w:adjustRightInd w:val="0"/>
                    <w:snapToGrid w:val="0"/>
                    <w:ind w:firstLineChars="0" w:firstLine="0"/>
                    <w:jc w:val="center"/>
                    <w:rPr>
                      <w:rFonts w:eastAsia="宋体"/>
                      <w:b/>
                      <w:bCs/>
                      <w:sz w:val="18"/>
                      <w:szCs w:val="18"/>
                    </w:rPr>
                  </w:pPr>
                  <w:r w:rsidRPr="00357DD1">
                    <w:rPr>
                      <w:rFonts w:eastAsia="宋体" w:hint="eastAsia"/>
                      <w:b/>
                      <w:bCs/>
                      <w:sz w:val="18"/>
                      <w:szCs w:val="18"/>
                    </w:rPr>
                    <w:t>类别</w:t>
                  </w:r>
                </w:p>
              </w:tc>
              <w:tc>
                <w:tcPr>
                  <w:tcW w:w="770" w:type="pct"/>
                  <w:vAlign w:val="center"/>
                </w:tcPr>
                <w:p w14:paraId="2B060B58" w14:textId="77777777" w:rsidR="001E5958" w:rsidRPr="00357DD1" w:rsidRDefault="002B4D88">
                  <w:pPr>
                    <w:pStyle w:val="26"/>
                    <w:adjustRightInd w:val="0"/>
                    <w:snapToGrid w:val="0"/>
                    <w:ind w:firstLineChars="0" w:firstLine="0"/>
                    <w:jc w:val="center"/>
                    <w:rPr>
                      <w:rFonts w:eastAsia="宋体"/>
                      <w:b/>
                      <w:bCs/>
                      <w:sz w:val="18"/>
                      <w:szCs w:val="18"/>
                    </w:rPr>
                  </w:pPr>
                  <w:r w:rsidRPr="00357DD1">
                    <w:rPr>
                      <w:rFonts w:eastAsia="宋体" w:hint="eastAsia"/>
                      <w:b/>
                      <w:bCs/>
                      <w:sz w:val="18"/>
                      <w:szCs w:val="18"/>
                    </w:rPr>
                    <w:t>监测位置</w:t>
                  </w:r>
                </w:p>
              </w:tc>
              <w:tc>
                <w:tcPr>
                  <w:tcW w:w="997" w:type="pct"/>
                  <w:vAlign w:val="center"/>
                </w:tcPr>
                <w:p w14:paraId="21EE061D" w14:textId="77777777" w:rsidR="001E5958" w:rsidRPr="00357DD1" w:rsidRDefault="002B4D88">
                  <w:pPr>
                    <w:pStyle w:val="26"/>
                    <w:adjustRightInd w:val="0"/>
                    <w:snapToGrid w:val="0"/>
                    <w:ind w:firstLineChars="0" w:firstLine="0"/>
                    <w:jc w:val="center"/>
                    <w:rPr>
                      <w:rFonts w:eastAsia="宋体"/>
                      <w:b/>
                      <w:bCs/>
                      <w:sz w:val="18"/>
                      <w:szCs w:val="18"/>
                    </w:rPr>
                  </w:pPr>
                  <w:r w:rsidRPr="00357DD1">
                    <w:rPr>
                      <w:rFonts w:eastAsia="宋体" w:hint="eastAsia"/>
                      <w:b/>
                      <w:bCs/>
                      <w:sz w:val="18"/>
                      <w:szCs w:val="18"/>
                    </w:rPr>
                    <w:t>监测项目</w:t>
                  </w:r>
                </w:p>
              </w:tc>
              <w:tc>
                <w:tcPr>
                  <w:tcW w:w="724" w:type="pct"/>
                  <w:vAlign w:val="center"/>
                </w:tcPr>
                <w:p w14:paraId="436D4387" w14:textId="77777777" w:rsidR="001E5958" w:rsidRPr="00357DD1" w:rsidRDefault="002B4D88">
                  <w:pPr>
                    <w:pStyle w:val="26"/>
                    <w:adjustRightInd w:val="0"/>
                    <w:snapToGrid w:val="0"/>
                    <w:ind w:firstLineChars="0" w:firstLine="0"/>
                    <w:jc w:val="center"/>
                    <w:rPr>
                      <w:rFonts w:eastAsia="宋体"/>
                      <w:b/>
                      <w:bCs/>
                      <w:sz w:val="18"/>
                      <w:szCs w:val="18"/>
                    </w:rPr>
                  </w:pPr>
                  <w:r w:rsidRPr="00357DD1">
                    <w:rPr>
                      <w:rFonts w:eastAsia="宋体" w:hint="eastAsia"/>
                      <w:b/>
                      <w:bCs/>
                      <w:sz w:val="18"/>
                      <w:szCs w:val="18"/>
                    </w:rPr>
                    <w:t>监测频次</w:t>
                  </w:r>
                </w:p>
              </w:tc>
              <w:tc>
                <w:tcPr>
                  <w:tcW w:w="2075" w:type="pct"/>
                  <w:vAlign w:val="center"/>
                </w:tcPr>
                <w:p w14:paraId="51C46656" w14:textId="77777777" w:rsidR="001E5958" w:rsidRPr="00357DD1" w:rsidRDefault="002B4D88">
                  <w:pPr>
                    <w:pStyle w:val="26"/>
                    <w:adjustRightInd w:val="0"/>
                    <w:snapToGrid w:val="0"/>
                    <w:ind w:firstLineChars="0" w:firstLine="0"/>
                    <w:jc w:val="center"/>
                    <w:rPr>
                      <w:rFonts w:eastAsia="宋体"/>
                      <w:b/>
                      <w:bCs/>
                      <w:sz w:val="18"/>
                      <w:szCs w:val="18"/>
                    </w:rPr>
                  </w:pPr>
                  <w:r w:rsidRPr="00357DD1">
                    <w:rPr>
                      <w:rFonts w:eastAsia="宋体" w:hint="eastAsia"/>
                      <w:b/>
                      <w:bCs/>
                      <w:sz w:val="18"/>
                      <w:szCs w:val="18"/>
                    </w:rPr>
                    <w:t>执行排放标准</w:t>
                  </w:r>
                </w:p>
              </w:tc>
            </w:tr>
            <w:tr w:rsidR="00357DD1" w:rsidRPr="00357DD1" w14:paraId="7FFD73C8" w14:textId="77777777" w:rsidTr="00B029A5">
              <w:trPr>
                <w:trHeight w:val="579"/>
                <w:jc w:val="center"/>
              </w:trPr>
              <w:tc>
                <w:tcPr>
                  <w:tcW w:w="434" w:type="pct"/>
                  <w:vAlign w:val="center"/>
                </w:tcPr>
                <w:p w14:paraId="13F67F6A" w14:textId="77777777" w:rsidR="001E5958" w:rsidRPr="00357DD1" w:rsidRDefault="002B4D88">
                  <w:pPr>
                    <w:pStyle w:val="26"/>
                    <w:adjustRightInd w:val="0"/>
                    <w:snapToGrid w:val="0"/>
                    <w:spacing w:before="120"/>
                    <w:ind w:firstLineChars="0" w:firstLine="0"/>
                    <w:jc w:val="center"/>
                    <w:rPr>
                      <w:rFonts w:eastAsia="宋体"/>
                      <w:sz w:val="18"/>
                      <w:szCs w:val="18"/>
                    </w:rPr>
                  </w:pPr>
                  <w:r w:rsidRPr="00357DD1">
                    <w:rPr>
                      <w:rFonts w:eastAsia="宋体" w:hint="eastAsia"/>
                      <w:sz w:val="18"/>
                      <w:szCs w:val="18"/>
                    </w:rPr>
                    <w:t>废水</w:t>
                  </w:r>
                </w:p>
              </w:tc>
              <w:tc>
                <w:tcPr>
                  <w:tcW w:w="770" w:type="pct"/>
                  <w:vAlign w:val="center"/>
                </w:tcPr>
                <w:p w14:paraId="7282B815" w14:textId="77777777" w:rsidR="001E5958" w:rsidRPr="00357DD1" w:rsidRDefault="002B4D88">
                  <w:pPr>
                    <w:pStyle w:val="26"/>
                    <w:adjustRightInd w:val="0"/>
                    <w:snapToGrid w:val="0"/>
                    <w:spacing w:before="120"/>
                    <w:ind w:firstLineChars="0" w:firstLine="0"/>
                    <w:jc w:val="center"/>
                    <w:rPr>
                      <w:rFonts w:eastAsia="宋体"/>
                      <w:sz w:val="18"/>
                      <w:szCs w:val="18"/>
                    </w:rPr>
                  </w:pPr>
                  <w:r w:rsidRPr="00357DD1">
                    <w:rPr>
                      <w:rFonts w:eastAsia="宋体" w:hint="eastAsia"/>
                      <w:sz w:val="18"/>
                      <w:szCs w:val="18"/>
                    </w:rPr>
                    <w:t>总排口</w:t>
                  </w:r>
                </w:p>
              </w:tc>
              <w:tc>
                <w:tcPr>
                  <w:tcW w:w="997" w:type="pct"/>
                  <w:vAlign w:val="center"/>
                </w:tcPr>
                <w:p w14:paraId="1BDCEEC6" w14:textId="77777777" w:rsidR="001E5958" w:rsidRPr="00357DD1" w:rsidRDefault="002B4D88">
                  <w:pPr>
                    <w:pStyle w:val="26"/>
                    <w:adjustRightInd w:val="0"/>
                    <w:snapToGrid w:val="0"/>
                    <w:spacing w:before="120"/>
                    <w:ind w:firstLineChars="0" w:firstLine="0"/>
                    <w:jc w:val="center"/>
                    <w:rPr>
                      <w:rFonts w:eastAsia="宋体"/>
                      <w:kern w:val="0"/>
                      <w:sz w:val="18"/>
                      <w:szCs w:val="18"/>
                    </w:rPr>
                  </w:pPr>
                  <w:r w:rsidRPr="00357DD1">
                    <w:rPr>
                      <w:rFonts w:eastAsia="宋体"/>
                      <w:kern w:val="0"/>
                      <w:sz w:val="18"/>
                      <w:szCs w:val="18"/>
                    </w:rPr>
                    <w:t>COD</w:t>
                  </w:r>
                  <w:r w:rsidRPr="00357DD1">
                    <w:rPr>
                      <w:rFonts w:eastAsia="宋体" w:hint="eastAsia"/>
                      <w:kern w:val="0"/>
                      <w:sz w:val="18"/>
                      <w:szCs w:val="18"/>
                    </w:rPr>
                    <w:t>、</w:t>
                  </w:r>
                  <w:r w:rsidRPr="00357DD1">
                    <w:rPr>
                      <w:rFonts w:eastAsia="宋体"/>
                      <w:kern w:val="0"/>
                      <w:sz w:val="18"/>
                      <w:szCs w:val="18"/>
                    </w:rPr>
                    <w:t>SS</w:t>
                  </w:r>
                  <w:r w:rsidRPr="00357DD1">
                    <w:rPr>
                      <w:rFonts w:eastAsia="宋体" w:hint="eastAsia"/>
                      <w:kern w:val="0"/>
                      <w:sz w:val="18"/>
                      <w:szCs w:val="18"/>
                    </w:rPr>
                    <w:t>、氨氮、总氮、总磷</w:t>
                  </w:r>
                </w:p>
              </w:tc>
              <w:tc>
                <w:tcPr>
                  <w:tcW w:w="724" w:type="pct"/>
                  <w:vAlign w:val="center"/>
                </w:tcPr>
                <w:p w14:paraId="05C0E033" w14:textId="77777777" w:rsidR="001E5958" w:rsidRPr="00357DD1" w:rsidRDefault="002B4D88">
                  <w:pPr>
                    <w:pStyle w:val="26"/>
                    <w:adjustRightInd w:val="0"/>
                    <w:snapToGrid w:val="0"/>
                    <w:spacing w:before="120"/>
                    <w:ind w:firstLineChars="0" w:firstLine="0"/>
                    <w:jc w:val="center"/>
                    <w:rPr>
                      <w:rFonts w:eastAsia="宋体"/>
                      <w:sz w:val="18"/>
                      <w:szCs w:val="18"/>
                    </w:rPr>
                  </w:pPr>
                  <w:r w:rsidRPr="00357DD1">
                    <w:rPr>
                      <w:rFonts w:eastAsia="宋体" w:hint="eastAsia"/>
                      <w:sz w:val="18"/>
                      <w:szCs w:val="18"/>
                    </w:rPr>
                    <w:t>每季度一次</w:t>
                  </w:r>
                </w:p>
              </w:tc>
              <w:tc>
                <w:tcPr>
                  <w:tcW w:w="2075" w:type="pct"/>
                  <w:vAlign w:val="center"/>
                </w:tcPr>
                <w:p w14:paraId="5365B5D4" w14:textId="77777777" w:rsidR="001E5958" w:rsidRPr="00357DD1" w:rsidRDefault="002B4D88">
                  <w:pPr>
                    <w:adjustRightInd w:val="0"/>
                    <w:snapToGrid w:val="0"/>
                    <w:jc w:val="center"/>
                    <w:rPr>
                      <w:rFonts w:cs="宋体"/>
                      <w:sz w:val="18"/>
                      <w:szCs w:val="18"/>
                    </w:rPr>
                  </w:pPr>
                  <w:r w:rsidRPr="00357DD1">
                    <w:rPr>
                      <w:rFonts w:cs="宋体" w:hint="eastAsia"/>
                      <w:sz w:val="18"/>
                      <w:szCs w:val="18"/>
                    </w:rPr>
                    <w:t>《污水综合排放标准》（</w:t>
                  </w:r>
                  <w:r w:rsidRPr="00357DD1">
                    <w:rPr>
                      <w:rFonts w:cs="宋体"/>
                      <w:sz w:val="18"/>
                      <w:szCs w:val="18"/>
                    </w:rPr>
                    <w:t>GB8978-1996</w:t>
                  </w:r>
                  <w:r w:rsidRPr="00357DD1">
                    <w:rPr>
                      <w:rFonts w:cs="宋体" w:hint="eastAsia"/>
                      <w:sz w:val="18"/>
                      <w:szCs w:val="18"/>
                    </w:rPr>
                    <w:t>）表</w:t>
                  </w:r>
                  <w:r w:rsidRPr="00357DD1">
                    <w:rPr>
                      <w:rFonts w:cs="宋体"/>
                      <w:sz w:val="18"/>
                      <w:szCs w:val="18"/>
                    </w:rPr>
                    <w:t>4</w:t>
                  </w:r>
                  <w:r w:rsidRPr="00357DD1">
                    <w:rPr>
                      <w:rFonts w:cs="宋体" w:hint="eastAsia"/>
                      <w:sz w:val="18"/>
                      <w:szCs w:val="18"/>
                    </w:rPr>
                    <w:t>中三级标准，其中氨氮、总磷、总氮执行《污水排入城镇下水道水质标准》（</w:t>
                  </w:r>
                  <w:r w:rsidRPr="00357DD1">
                    <w:rPr>
                      <w:rFonts w:cs="宋体"/>
                      <w:sz w:val="18"/>
                      <w:szCs w:val="18"/>
                    </w:rPr>
                    <w:t>GB/T31962-2015</w:t>
                  </w:r>
                  <w:r w:rsidRPr="00357DD1">
                    <w:rPr>
                      <w:rFonts w:cs="宋体" w:hint="eastAsia"/>
                      <w:sz w:val="18"/>
                      <w:szCs w:val="18"/>
                    </w:rPr>
                    <w:t>）表</w:t>
                  </w:r>
                  <w:r w:rsidRPr="00357DD1">
                    <w:rPr>
                      <w:rFonts w:cs="宋体"/>
                      <w:sz w:val="18"/>
                      <w:szCs w:val="18"/>
                    </w:rPr>
                    <w:t>1</w:t>
                  </w:r>
                  <w:r w:rsidRPr="00357DD1">
                    <w:rPr>
                      <w:rFonts w:cs="宋体" w:hint="eastAsia"/>
                      <w:sz w:val="18"/>
                      <w:szCs w:val="18"/>
                    </w:rPr>
                    <w:t>中</w:t>
                  </w:r>
                  <w:r w:rsidRPr="00357DD1">
                    <w:rPr>
                      <w:rFonts w:cs="宋体"/>
                      <w:sz w:val="18"/>
                      <w:szCs w:val="18"/>
                    </w:rPr>
                    <w:t>B</w:t>
                  </w:r>
                  <w:r w:rsidRPr="00357DD1">
                    <w:rPr>
                      <w:rFonts w:cs="宋体" w:hint="eastAsia"/>
                      <w:sz w:val="18"/>
                      <w:szCs w:val="18"/>
                    </w:rPr>
                    <w:t>等级标准</w:t>
                  </w:r>
                </w:p>
              </w:tc>
            </w:tr>
          </w:tbl>
          <w:p w14:paraId="394FC3D5" w14:textId="77777777" w:rsidR="001E5958" w:rsidRPr="00357DD1" w:rsidRDefault="002B4D88">
            <w:pPr>
              <w:spacing w:line="360" w:lineRule="auto"/>
              <w:ind w:firstLineChars="200" w:firstLine="420"/>
              <w:rPr>
                <w:snapToGrid w:val="0"/>
                <w:szCs w:val="28"/>
              </w:rPr>
            </w:pPr>
            <w:r w:rsidRPr="00357DD1">
              <w:rPr>
                <w:rFonts w:hint="eastAsia"/>
                <w:snapToGrid w:val="0"/>
                <w:szCs w:val="28"/>
              </w:rPr>
              <w:lastRenderedPageBreak/>
              <w:t>（</w:t>
            </w:r>
            <w:r w:rsidRPr="00357DD1">
              <w:rPr>
                <w:snapToGrid w:val="0"/>
                <w:szCs w:val="28"/>
              </w:rPr>
              <w:t>4</w:t>
            </w:r>
            <w:r w:rsidRPr="00357DD1">
              <w:rPr>
                <w:rFonts w:hint="eastAsia"/>
                <w:snapToGrid w:val="0"/>
                <w:szCs w:val="28"/>
              </w:rPr>
              <w:t>）废水污</w:t>
            </w:r>
            <w:r w:rsidRPr="00357DD1">
              <w:rPr>
                <w:snapToGrid w:val="0"/>
                <w:szCs w:val="28"/>
              </w:rPr>
              <w:t>染治理设施可行性分析</w:t>
            </w:r>
          </w:p>
          <w:p w14:paraId="441885BD" w14:textId="54629C67" w:rsidR="001E5958" w:rsidRPr="00357DD1" w:rsidRDefault="002B4D88">
            <w:pPr>
              <w:spacing w:line="360" w:lineRule="auto"/>
              <w:ind w:firstLineChars="200" w:firstLine="420"/>
              <w:rPr>
                <w:snapToGrid w:val="0"/>
                <w:szCs w:val="28"/>
              </w:rPr>
            </w:pPr>
            <w:r w:rsidRPr="00357DD1">
              <w:rPr>
                <w:rFonts w:hint="eastAsia"/>
                <w:snapToGrid w:val="0"/>
                <w:szCs w:val="28"/>
              </w:rPr>
              <w:t>扩建</w:t>
            </w:r>
            <w:r w:rsidRPr="00357DD1">
              <w:rPr>
                <w:snapToGrid w:val="0"/>
                <w:szCs w:val="28"/>
              </w:rPr>
              <w:t>项目依托</w:t>
            </w:r>
            <w:r w:rsidRPr="00357DD1">
              <w:rPr>
                <w:rFonts w:hint="eastAsia"/>
                <w:snapToGrid w:val="0"/>
                <w:szCs w:val="28"/>
              </w:rPr>
              <w:t>现有</w:t>
            </w:r>
            <w:r w:rsidRPr="00357DD1">
              <w:rPr>
                <w:snapToGrid w:val="0"/>
                <w:szCs w:val="28"/>
              </w:rPr>
              <w:t>粪池处理生活污水，经处理后的生活污水、切割废水</w:t>
            </w:r>
            <w:r w:rsidRPr="00357DD1">
              <w:rPr>
                <w:rFonts w:hint="eastAsia"/>
                <w:snapToGrid w:val="0"/>
                <w:szCs w:val="28"/>
              </w:rPr>
              <w:t>与</w:t>
            </w:r>
            <w:r w:rsidRPr="00357DD1">
              <w:rPr>
                <w:snapToGrid w:val="0"/>
                <w:szCs w:val="28"/>
              </w:rPr>
              <w:t>冷却水排水一同接管至</w:t>
            </w:r>
            <w:r w:rsidRPr="00357DD1">
              <w:rPr>
                <w:kern w:val="0"/>
                <w:szCs w:val="21"/>
              </w:rPr>
              <w:t>太仓市城东污水处理厂</w:t>
            </w:r>
            <w:r w:rsidRPr="00357DD1">
              <w:rPr>
                <w:rFonts w:hint="eastAsia"/>
                <w:kern w:val="0"/>
                <w:szCs w:val="21"/>
              </w:rPr>
              <w:t>，</w:t>
            </w:r>
            <w:r w:rsidRPr="00357DD1">
              <w:rPr>
                <w:snapToGrid w:val="0"/>
                <w:szCs w:val="28"/>
              </w:rPr>
              <w:t>水质能够满足城东污水处理接管要求。</w:t>
            </w:r>
          </w:p>
          <w:p w14:paraId="7BCF88CF" w14:textId="77777777" w:rsidR="001E5958" w:rsidRPr="00357DD1" w:rsidRDefault="002B4D88">
            <w:pPr>
              <w:spacing w:line="360" w:lineRule="auto"/>
              <w:ind w:firstLineChars="200" w:firstLine="420"/>
              <w:rPr>
                <w:kern w:val="0"/>
                <w:szCs w:val="21"/>
              </w:rPr>
            </w:pPr>
            <w:r w:rsidRPr="00357DD1">
              <w:rPr>
                <w:kern w:val="0"/>
                <w:szCs w:val="21"/>
              </w:rPr>
              <w:t>（</w:t>
            </w:r>
            <w:r w:rsidRPr="00357DD1">
              <w:rPr>
                <w:kern w:val="0"/>
                <w:szCs w:val="21"/>
              </w:rPr>
              <w:t>5</w:t>
            </w:r>
            <w:r w:rsidRPr="00357DD1">
              <w:rPr>
                <w:kern w:val="0"/>
                <w:szCs w:val="21"/>
              </w:rPr>
              <w:t>）依托污水处理厂可行性分析</w:t>
            </w:r>
          </w:p>
          <w:p w14:paraId="63C075A4" w14:textId="77777777" w:rsidR="001E5958" w:rsidRPr="00357DD1" w:rsidRDefault="002B4D88">
            <w:pPr>
              <w:autoSpaceDE w:val="0"/>
              <w:autoSpaceDN w:val="0"/>
              <w:spacing w:line="360" w:lineRule="auto"/>
              <w:ind w:firstLineChars="200" w:firstLine="420"/>
              <w:jc w:val="left"/>
              <w:rPr>
                <w:kern w:val="0"/>
                <w:szCs w:val="21"/>
              </w:rPr>
            </w:pPr>
            <w:r w:rsidRPr="00357DD1">
              <w:rPr>
                <w:kern w:val="0"/>
                <w:szCs w:val="21"/>
              </w:rPr>
              <w:t>根据《太仓市城东污水处理厂工程环境影响报告书》评价结果，污水处理厂设计规模为日处理污水</w:t>
            </w:r>
            <w:r w:rsidRPr="00357DD1">
              <w:rPr>
                <w:kern w:val="0"/>
                <w:szCs w:val="21"/>
              </w:rPr>
              <w:t>5</w:t>
            </w:r>
            <w:r w:rsidRPr="00357DD1">
              <w:rPr>
                <w:kern w:val="0"/>
                <w:szCs w:val="21"/>
              </w:rPr>
              <w:t>万吨，共分二期实施。其中首期工程日处理污水</w:t>
            </w:r>
            <w:r w:rsidRPr="00357DD1">
              <w:rPr>
                <w:kern w:val="0"/>
                <w:szCs w:val="21"/>
              </w:rPr>
              <w:t>2</w:t>
            </w:r>
            <w:r w:rsidRPr="00357DD1">
              <w:rPr>
                <w:kern w:val="0"/>
                <w:szCs w:val="21"/>
              </w:rPr>
              <w:t>万吨，工程从</w:t>
            </w:r>
            <w:r w:rsidRPr="00357DD1">
              <w:rPr>
                <w:kern w:val="0"/>
                <w:szCs w:val="21"/>
              </w:rPr>
              <w:t>2003</w:t>
            </w:r>
            <w:r w:rsidRPr="00357DD1">
              <w:rPr>
                <w:kern w:val="0"/>
                <w:szCs w:val="21"/>
              </w:rPr>
              <w:t>年</w:t>
            </w:r>
            <w:r w:rsidRPr="00357DD1">
              <w:rPr>
                <w:kern w:val="0"/>
                <w:szCs w:val="21"/>
              </w:rPr>
              <w:t>4</w:t>
            </w:r>
            <w:r w:rsidRPr="00357DD1">
              <w:rPr>
                <w:kern w:val="0"/>
                <w:szCs w:val="21"/>
              </w:rPr>
              <w:t>月</w:t>
            </w:r>
            <w:r w:rsidRPr="00357DD1">
              <w:rPr>
                <w:kern w:val="0"/>
                <w:szCs w:val="21"/>
              </w:rPr>
              <w:t>20</w:t>
            </w:r>
            <w:r w:rsidRPr="00357DD1">
              <w:rPr>
                <w:kern w:val="0"/>
                <w:szCs w:val="21"/>
              </w:rPr>
              <w:t>日开工建设，于</w:t>
            </w:r>
            <w:r w:rsidRPr="00357DD1">
              <w:rPr>
                <w:kern w:val="0"/>
                <w:szCs w:val="21"/>
              </w:rPr>
              <w:t>2004</w:t>
            </w:r>
            <w:r w:rsidRPr="00357DD1">
              <w:rPr>
                <w:kern w:val="0"/>
                <w:szCs w:val="21"/>
              </w:rPr>
              <w:t>年</w:t>
            </w:r>
            <w:r w:rsidRPr="00357DD1">
              <w:rPr>
                <w:kern w:val="0"/>
                <w:szCs w:val="21"/>
              </w:rPr>
              <w:t>4</w:t>
            </w:r>
            <w:r w:rsidRPr="00357DD1">
              <w:rPr>
                <w:kern w:val="0"/>
                <w:szCs w:val="21"/>
              </w:rPr>
              <w:t>月完工投入试运行，</w:t>
            </w:r>
            <w:r w:rsidRPr="00357DD1">
              <w:rPr>
                <w:kern w:val="0"/>
                <w:szCs w:val="21"/>
              </w:rPr>
              <w:t>2005</w:t>
            </w:r>
            <w:r w:rsidRPr="00357DD1">
              <w:rPr>
                <w:kern w:val="0"/>
                <w:szCs w:val="21"/>
              </w:rPr>
              <w:t>年</w:t>
            </w:r>
            <w:r w:rsidRPr="00357DD1">
              <w:rPr>
                <w:kern w:val="0"/>
                <w:szCs w:val="21"/>
              </w:rPr>
              <w:t>1</w:t>
            </w:r>
            <w:r w:rsidRPr="00357DD1">
              <w:rPr>
                <w:kern w:val="0"/>
                <w:szCs w:val="21"/>
              </w:rPr>
              <w:t>月经苏州市环保局验收通过（苏环验</w:t>
            </w:r>
            <w:r w:rsidRPr="00357DD1">
              <w:rPr>
                <w:kern w:val="0"/>
                <w:szCs w:val="21"/>
              </w:rPr>
              <w:t>[2005]17</w:t>
            </w:r>
            <w:r w:rsidRPr="00357DD1">
              <w:rPr>
                <w:kern w:val="0"/>
                <w:szCs w:val="21"/>
              </w:rPr>
              <w:t>号）；二期扩建工程于</w:t>
            </w:r>
            <w:r w:rsidRPr="00357DD1">
              <w:rPr>
                <w:kern w:val="0"/>
                <w:szCs w:val="21"/>
              </w:rPr>
              <w:t>2005</w:t>
            </w:r>
            <w:r w:rsidRPr="00357DD1">
              <w:rPr>
                <w:kern w:val="0"/>
                <w:szCs w:val="21"/>
              </w:rPr>
              <w:t>年</w:t>
            </w:r>
            <w:r w:rsidRPr="00357DD1">
              <w:rPr>
                <w:kern w:val="0"/>
                <w:szCs w:val="21"/>
              </w:rPr>
              <w:t>8</w:t>
            </w:r>
            <w:r w:rsidRPr="00357DD1">
              <w:rPr>
                <w:kern w:val="0"/>
                <w:szCs w:val="21"/>
              </w:rPr>
              <w:t>月开工，</w:t>
            </w:r>
            <w:r w:rsidRPr="00357DD1">
              <w:rPr>
                <w:kern w:val="0"/>
                <w:szCs w:val="21"/>
              </w:rPr>
              <w:t>2006</w:t>
            </w:r>
            <w:r w:rsidRPr="00357DD1">
              <w:rPr>
                <w:kern w:val="0"/>
                <w:szCs w:val="21"/>
              </w:rPr>
              <w:t>年</w:t>
            </w:r>
            <w:r w:rsidRPr="00357DD1">
              <w:rPr>
                <w:kern w:val="0"/>
                <w:szCs w:val="21"/>
              </w:rPr>
              <w:t>11</w:t>
            </w:r>
            <w:r w:rsidRPr="00357DD1">
              <w:rPr>
                <w:kern w:val="0"/>
                <w:szCs w:val="21"/>
              </w:rPr>
              <w:t>月竣工并投入试运行，</w:t>
            </w:r>
            <w:r w:rsidRPr="00357DD1">
              <w:rPr>
                <w:kern w:val="0"/>
                <w:szCs w:val="21"/>
              </w:rPr>
              <w:t>2007</w:t>
            </w:r>
            <w:r w:rsidRPr="00357DD1">
              <w:rPr>
                <w:kern w:val="0"/>
                <w:szCs w:val="21"/>
              </w:rPr>
              <w:t>年</w:t>
            </w:r>
            <w:r w:rsidRPr="00357DD1">
              <w:rPr>
                <w:kern w:val="0"/>
                <w:szCs w:val="21"/>
              </w:rPr>
              <w:t>1</w:t>
            </w:r>
            <w:r w:rsidRPr="00357DD1">
              <w:rPr>
                <w:kern w:val="0"/>
                <w:szCs w:val="21"/>
              </w:rPr>
              <w:t>月</w:t>
            </w:r>
            <w:r w:rsidRPr="00357DD1">
              <w:rPr>
                <w:kern w:val="0"/>
                <w:szCs w:val="21"/>
              </w:rPr>
              <w:t>1</w:t>
            </w:r>
            <w:r w:rsidRPr="00357DD1">
              <w:rPr>
                <w:kern w:val="0"/>
                <w:szCs w:val="21"/>
              </w:rPr>
              <w:t>日正式投入运行。为满足开发区发展的需求，城东污水处理厂在现有厂区扩建三期工程，处理规模</w:t>
            </w:r>
            <w:r w:rsidRPr="00357DD1">
              <w:rPr>
                <w:kern w:val="0"/>
                <w:szCs w:val="21"/>
              </w:rPr>
              <w:t>3</w:t>
            </w:r>
            <w:r w:rsidRPr="00357DD1">
              <w:rPr>
                <w:kern w:val="0"/>
                <w:szCs w:val="21"/>
              </w:rPr>
              <w:t>万</w:t>
            </w:r>
            <w:r w:rsidRPr="00357DD1">
              <w:rPr>
                <w:kern w:val="0"/>
                <w:szCs w:val="21"/>
              </w:rPr>
              <w:t>t/d</w:t>
            </w:r>
            <w:r w:rsidRPr="00357DD1">
              <w:rPr>
                <w:kern w:val="0"/>
                <w:szCs w:val="21"/>
              </w:rPr>
              <w:t>，处理工艺采用循环式活性污泥法（</w:t>
            </w:r>
            <w:r w:rsidRPr="00357DD1">
              <w:rPr>
                <w:kern w:val="0"/>
                <w:szCs w:val="21"/>
              </w:rPr>
              <w:t>C-TECH</w:t>
            </w:r>
            <w:r w:rsidRPr="00357DD1">
              <w:rPr>
                <w:kern w:val="0"/>
                <w:szCs w:val="21"/>
              </w:rPr>
              <w:t>法），并配备深度处理设施（与前两期项目升级改造后工艺相同），三期</w:t>
            </w:r>
            <w:proofErr w:type="gramStart"/>
            <w:r w:rsidRPr="00357DD1">
              <w:rPr>
                <w:kern w:val="0"/>
                <w:szCs w:val="21"/>
              </w:rPr>
              <w:t>项目环评报告</w:t>
            </w:r>
            <w:proofErr w:type="gramEnd"/>
            <w:r w:rsidRPr="00357DD1">
              <w:rPr>
                <w:kern w:val="0"/>
                <w:szCs w:val="21"/>
              </w:rPr>
              <w:t>于</w:t>
            </w:r>
            <w:r w:rsidRPr="00357DD1">
              <w:rPr>
                <w:kern w:val="0"/>
                <w:szCs w:val="21"/>
              </w:rPr>
              <w:t>2010</w:t>
            </w:r>
            <w:r w:rsidRPr="00357DD1">
              <w:rPr>
                <w:kern w:val="0"/>
                <w:szCs w:val="21"/>
              </w:rPr>
              <w:t>年</w:t>
            </w:r>
            <w:r w:rsidRPr="00357DD1">
              <w:rPr>
                <w:kern w:val="0"/>
                <w:szCs w:val="21"/>
              </w:rPr>
              <w:t>7</w:t>
            </w:r>
            <w:r w:rsidRPr="00357DD1">
              <w:rPr>
                <w:kern w:val="0"/>
                <w:szCs w:val="21"/>
              </w:rPr>
              <w:t>月通过太仓市环保局审批（</w:t>
            </w:r>
            <w:proofErr w:type="gramStart"/>
            <w:r w:rsidRPr="00357DD1">
              <w:rPr>
                <w:kern w:val="0"/>
                <w:szCs w:val="21"/>
              </w:rPr>
              <w:t>太环计</w:t>
            </w:r>
            <w:proofErr w:type="gramEnd"/>
            <w:r w:rsidRPr="00357DD1">
              <w:rPr>
                <w:kern w:val="0"/>
                <w:szCs w:val="21"/>
              </w:rPr>
              <w:t>[2010]280</w:t>
            </w:r>
            <w:r w:rsidRPr="00357DD1">
              <w:rPr>
                <w:kern w:val="0"/>
                <w:szCs w:val="21"/>
              </w:rPr>
              <w:t>号），已于</w:t>
            </w:r>
            <w:r w:rsidRPr="00357DD1">
              <w:rPr>
                <w:kern w:val="0"/>
                <w:szCs w:val="21"/>
              </w:rPr>
              <w:t>2012</w:t>
            </w:r>
            <w:r w:rsidRPr="00357DD1">
              <w:rPr>
                <w:kern w:val="0"/>
                <w:szCs w:val="21"/>
              </w:rPr>
              <w:t>年</w:t>
            </w:r>
            <w:r w:rsidRPr="00357DD1">
              <w:rPr>
                <w:kern w:val="0"/>
                <w:szCs w:val="21"/>
              </w:rPr>
              <w:t>6</w:t>
            </w:r>
            <w:r w:rsidRPr="00357DD1">
              <w:rPr>
                <w:kern w:val="0"/>
                <w:szCs w:val="21"/>
              </w:rPr>
              <w:t>月实现调试和收水，目前城东污水处理厂处理能力达到</w:t>
            </w:r>
            <w:r w:rsidRPr="00357DD1">
              <w:rPr>
                <w:kern w:val="0"/>
                <w:szCs w:val="21"/>
              </w:rPr>
              <w:t>8</w:t>
            </w:r>
            <w:r w:rsidRPr="00357DD1">
              <w:rPr>
                <w:kern w:val="0"/>
                <w:szCs w:val="21"/>
              </w:rPr>
              <w:t>万</w:t>
            </w:r>
            <w:r w:rsidRPr="00357DD1">
              <w:rPr>
                <w:kern w:val="0"/>
                <w:szCs w:val="21"/>
              </w:rPr>
              <w:t>t/d</w:t>
            </w:r>
            <w:r w:rsidRPr="00357DD1">
              <w:rPr>
                <w:kern w:val="0"/>
                <w:szCs w:val="21"/>
              </w:rPr>
              <w:t>。</w:t>
            </w:r>
          </w:p>
          <w:p w14:paraId="696E0BF0" w14:textId="77777777" w:rsidR="001E5958" w:rsidRPr="00357DD1" w:rsidRDefault="002B4D88">
            <w:pPr>
              <w:autoSpaceDE w:val="0"/>
              <w:autoSpaceDN w:val="0"/>
              <w:spacing w:line="360" w:lineRule="auto"/>
              <w:ind w:firstLineChars="2" w:firstLine="4"/>
              <w:jc w:val="center"/>
              <w:rPr>
                <w:rFonts w:cs="宋体"/>
                <w:kern w:val="0"/>
                <w:sz w:val="24"/>
              </w:rPr>
            </w:pPr>
            <w:r w:rsidRPr="00357DD1">
              <w:rPr>
                <w:noProof/>
                <w:szCs w:val="21"/>
              </w:rPr>
              <w:drawing>
                <wp:inline distT="0" distB="0" distL="0" distR="0" wp14:anchorId="5753B59E" wp14:editId="416B6323">
                  <wp:extent cx="4635500" cy="2019935"/>
                  <wp:effectExtent l="0" t="0" r="12700" b="18415"/>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19" cstate="print">
                            <a:extLst>
                              <a:ext uri="{28A0092B-C50C-407E-A947-70E740481C1C}">
                                <a14:useLocalDpi xmlns:a14="http://schemas.microsoft.com/office/drawing/2010/main" val="0"/>
                              </a:ext>
                            </a:extLst>
                          </a:blip>
                          <a:srcRect l="2245" t="5435" b="1811"/>
                          <a:stretch>
                            <a:fillRect/>
                          </a:stretch>
                        </pic:blipFill>
                        <pic:spPr>
                          <a:xfrm>
                            <a:off x="0" y="0"/>
                            <a:ext cx="4635500" cy="2019935"/>
                          </a:xfrm>
                          <a:prstGeom prst="rect">
                            <a:avLst/>
                          </a:prstGeom>
                          <a:noFill/>
                          <a:ln>
                            <a:noFill/>
                          </a:ln>
                        </pic:spPr>
                      </pic:pic>
                    </a:graphicData>
                  </a:graphic>
                </wp:inline>
              </w:drawing>
            </w:r>
          </w:p>
          <w:p w14:paraId="3DCCDD97" w14:textId="77777777" w:rsidR="001E5958" w:rsidRPr="00357DD1" w:rsidRDefault="002B4D88">
            <w:pPr>
              <w:adjustRightInd w:val="0"/>
              <w:snapToGrid w:val="0"/>
              <w:spacing w:line="360" w:lineRule="auto"/>
              <w:jc w:val="center"/>
              <w:rPr>
                <w:b/>
                <w:bCs/>
                <w:szCs w:val="21"/>
              </w:rPr>
            </w:pPr>
            <w:r w:rsidRPr="00357DD1">
              <w:rPr>
                <w:b/>
                <w:szCs w:val="21"/>
              </w:rPr>
              <w:t>图</w:t>
            </w:r>
            <w:r w:rsidRPr="00357DD1">
              <w:rPr>
                <w:b/>
                <w:szCs w:val="21"/>
              </w:rPr>
              <w:t xml:space="preserve">4-2 </w:t>
            </w:r>
            <w:r w:rsidRPr="00357DD1">
              <w:rPr>
                <w:b/>
                <w:bCs/>
                <w:szCs w:val="21"/>
              </w:rPr>
              <w:t>污水处理厂处理工艺流程图</w:t>
            </w:r>
          </w:p>
          <w:p w14:paraId="775DB6CE" w14:textId="5878E5A2" w:rsidR="001E5958" w:rsidRPr="00357DD1" w:rsidRDefault="002B4D88" w:rsidP="00796F7F">
            <w:pPr>
              <w:pStyle w:val="affb"/>
              <w:numPr>
                <w:ilvl w:val="0"/>
                <w:numId w:val="7"/>
              </w:numPr>
              <w:snapToGrid w:val="0"/>
              <w:spacing w:line="360" w:lineRule="auto"/>
              <w:rPr>
                <w:szCs w:val="21"/>
              </w:rPr>
            </w:pPr>
            <w:r w:rsidRPr="00357DD1">
              <w:rPr>
                <w:szCs w:val="21"/>
              </w:rPr>
              <w:t>水量接管可行</w:t>
            </w:r>
          </w:p>
          <w:p w14:paraId="613AEB94" w14:textId="54D46704" w:rsidR="001E5958" w:rsidRPr="00357DD1" w:rsidRDefault="002B4D88">
            <w:pPr>
              <w:snapToGrid w:val="0"/>
              <w:spacing w:line="360" w:lineRule="auto"/>
              <w:ind w:firstLineChars="200" w:firstLine="420"/>
              <w:rPr>
                <w:bCs/>
                <w:szCs w:val="21"/>
              </w:rPr>
            </w:pPr>
            <w:r w:rsidRPr="00357DD1">
              <w:rPr>
                <w:kern w:val="0"/>
                <w:szCs w:val="21"/>
              </w:rPr>
              <w:t>城东污水处理厂</w:t>
            </w:r>
            <w:r w:rsidRPr="00357DD1">
              <w:rPr>
                <w:bCs/>
                <w:szCs w:val="21"/>
              </w:rPr>
              <w:t>污水处理能力为</w:t>
            </w:r>
            <w:r w:rsidRPr="00357DD1">
              <w:rPr>
                <w:bCs/>
                <w:szCs w:val="21"/>
              </w:rPr>
              <w:t>8</w:t>
            </w:r>
            <w:r w:rsidRPr="00357DD1">
              <w:rPr>
                <w:bCs/>
                <w:szCs w:val="21"/>
              </w:rPr>
              <w:t>万</w:t>
            </w:r>
            <w:r w:rsidRPr="00357DD1">
              <w:rPr>
                <w:bCs/>
                <w:szCs w:val="21"/>
              </w:rPr>
              <w:t>t/d</w:t>
            </w:r>
            <w:r w:rsidRPr="00357DD1">
              <w:rPr>
                <w:bCs/>
                <w:szCs w:val="21"/>
              </w:rPr>
              <w:t>，</w:t>
            </w:r>
            <w:r w:rsidRPr="00357DD1">
              <w:rPr>
                <w:rFonts w:hint="eastAsia"/>
                <w:bCs/>
                <w:szCs w:val="21"/>
              </w:rPr>
              <w:t>尚有接管</w:t>
            </w:r>
            <w:r w:rsidRPr="00357DD1">
              <w:rPr>
                <w:bCs/>
                <w:szCs w:val="21"/>
              </w:rPr>
              <w:t>余量</w:t>
            </w:r>
            <w:r w:rsidRPr="00357DD1">
              <w:rPr>
                <w:rFonts w:hint="eastAsia"/>
                <w:bCs/>
                <w:szCs w:val="21"/>
              </w:rPr>
              <w:t>1.2</w:t>
            </w:r>
            <w:r w:rsidRPr="00357DD1">
              <w:rPr>
                <w:rFonts w:hint="eastAsia"/>
                <w:bCs/>
                <w:szCs w:val="21"/>
              </w:rPr>
              <w:t>万</w:t>
            </w:r>
            <w:r w:rsidRPr="00357DD1">
              <w:rPr>
                <w:bCs/>
                <w:szCs w:val="21"/>
              </w:rPr>
              <w:t>t/d</w:t>
            </w:r>
            <w:r w:rsidRPr="00357DD1">
              <w:rPr>
                <w:rFonts w:hint="eastAsia"/>
                <w:bCs/>
                <w:szCs w:val="21"/>
              </w:rPr>
              <w:t>。</w:t>
            </w:r>
            <w:r w:rsidRPr="00357DD1">
              <w:rPr>
                <w:bCs/>
                <w:szCs w:val="21"/>
              </w:rPr>
              <w:t>本项目生活污水废水排放量为</w:t>
            </w:r>
            <w:r w:rsidRPr="00357DD1">
              <w:rPr>
                <w:bCs/>
                <w:szCs w:val="21"/>
              </w:rPr>
              <w:t>2</w:t>
            </w:r>
            <w:r w:rsidR="00796F7F" w:rsidRPr="00357DD1">
              <w:rPr>
                <w:bCs/>
                <w:szCs w:val="21"/>
              </w:rPr>
              <w:t>64</w:t>
            </w:r>
            <w:r w:rsidRPr="00357DD1">
              <w:rPr>
                <w:bCs/>
                <w:szCs w:val="21"/>
              </w:rPr>
              <w:t>t/a</w:t>
            </w:r>
            <w:r w:rsidRPr="00357DD1">
              <w:rPr>
                <w:bCs/>
                <w:szCs w:val="21"/>
              </w:rPr>
              <w:t>（</w:t>
            </w:r>
            <w:r w:rsidRPr="00357DD1">
              <w:rPr>
                <w:bCs/>
                <w:szCs w:val="21"/>
              </w:rPr>
              <w:t>0.8</w:t>
            </w:r>
            <w:r w:rsidR="00796F7F" w:rsidRPr="00357DD1">
              <w:rPr>
                <w:bCs/>
                <w:szCs w:val="21"/>
              </w:rPr>
              <w:t>8</w:t>
            </w:r>
            <w:r w:rsidRPr="00357DD1">
              <w:rPr>
                <w:bCs/>
                <w:szCs w:val="21"/>
              </w:rPr>
              <w:t>t/d</w:t>
            </w:r>
            <w:r w:rsidRPr="00357DD1">
              <w:rPr>
                <w:bCs/>
                <w:szCs w:val="21"/>
              </w:rPr>
              <w:t>），废水排放量占污水厂处理量的比例较小，</w:t>
            </w:r>
            <w:r w:rsidRPr="00357DD1">
              <w:rPr>
                <w:kern w:val="0"/>
                <w:szCs w:val="21"/>
              </w:rPr>
              <w:t>城东污水处理厂</w:t>
            </w:r>
            <w:r w:rsidRPr="00357DD1">
              <w:rPr>
                <w:bCs/>
                <w:szCs w:val="21"/>
              </w:rPr>
              <w:t>目前</w:t>
            </w:r>
            <w:r w:rsidRPr="00357DD1">
              <w:rPr>
                <w:rFonts w:hint="eastAsia"/>
                <w:bCs/>
                <w:szCs w:val="21"/>
              </w:rPr>
              <w:t>有能力</w:t>
            </w:r>
            <w:r w:rsidRPr="00357DD1">
              <w:rPr>
                <w:bCs/>
                <w:szCs w:val="21"/>
              </w:rPr>
              <w:t>接纳本项目的污水，从处理规模上讲，接管进入</w:t>
            </w:r>
            <w:r w:rsidRPr="00357DD1">
              <w:rPr>
                <w:kern w:val="0"/>
                <w:szCs w:val="21"/>
              </w:rPr>
              <w:t>城东污水处理厂</w:t>
            </w:r>
            <w:r w:rsidRPr="00357DD1">
              <w:rPr>
                <w:bCs/>
                <w:szCs w:val="21"/>
              </w:rPr>
              <w:t>进行集中处理是可行的。</w:t>
            </w:r>
          </w:p>
          <w:p w14:paraId="2C6C7897" w14:textId="77777777" w:rsidR="001E5958" w:rsidRPr="00357DD1" w:rsidRDefault="002B4D88">
            <w:pPr>
              <w:snapToGrid w:val="0"/>
              <w:spacing w:line="360" w:lineRule="auto"/>
              <w:ind w:left="420"/>
              <w:rPr>
                <w:szCs w:val="21"/>
              </w:rPr>
            </w:pPr>
            <w:r w:rsidRPr="00357DD1">
              <w:rPr>
                <w:rFonts w:cs="宋体" w:hint="eastAsia"/>
                <w:szCs w:val="21"/>
              </w:rPr>
              <w:t>②</w:t>
            </w:r>
            <w:r w:rsidRPr="00357DD1">
              <w:rPr>
                <w:szCs w:val="21"/>
              </w:rPr>
              <w:t>水质接管可行</w:t>
            </w:r>
          </w:p>
          <w:p w14:paraId="585AFAF1" w14:textId="77777777" w:rsidR="001E5958" w:rsidRPr="00357DD1" w:rsidRDefault="002B4D88">
            <w:pPr>
              <w:snapToGrid w:val="0"/>
              <w:spacing w:line="360" w:lineRule="auto"/>
              <w:ind w:firstLineChars="200" w:firstLine="420"/>
              <w:rPr>
                <w:szCs w:val="21"/>
              </w:rPr>
            </w:pPr>
            <w:r w:rsidRPr="00357DD1">
              <w:rPr>
                <w:rFonts w:hint="eastAsia"/>
                <w:szCs w:val="21"/>
              </w:rPr>
              <w:t>扩建</w:t>
            </w:r>
            <w:r w:rsidRPr="00357DD1">
              <w:rPr>
                <w:szCs w:val="21"/>
              </w:rPr>
              <w:t>项目雨、污水分别接管进入市政雨、污水管网，生活污水经厂区内化粪池处理后，可达</w:t>
            </w:r>
            <w:r w:rsidRPr="00357DD1">
              <w:rPr>
                <w:kern w:val="0"/>
                <w:szCs w:val="21"/>
              </w:rPr>
              <w:t>城东污水处理厂</w:t>
            </w:r>
            <w:r w:rsidRPr="00357DD1">
              <w:rPr>
                <w:szCs w:val="21"/>
              </w:rPr>
              <w:t>的接管要求，项目所依托的雨、污水接管口已根据《江苏省排污口设置及规范化整治管理办法》中要求进行设置，废水经</w:t>
            </w:r>
            <w:r w:rsidRPr="00357DD1">
              <w:rPr>
                <w:kern w:val="0"/>
                <w:szCs w:val="21"/>
              </w:rPr>
              <w:t>城东污水处理厂</w:t>
            </w:r>
            <w:r w:rsidRPr="00357DD1">
              <w:rPr>
                <w:szCs w:val="21"/>
              </w:rPr>
              <w:t>处理后达标排放，对周围水环境影响较小。</w:t>
            </w:r>
          </w:p>
          <w:p w14:paraId="3559D155" w14:textId="77777777" w:rsidR="001E5958" w:rsidRPr="00357DD1" w:rsidRDefault="002B4D88">
            <w:pPr>
              <w:snapToGrid w:val="0"/>
              <w:spacing w:line="360" w:lineRule="auto"/>
              <w:ind w:left="420"/>
              <w:outlineLvl w:val="2"/>
              <w:rPr>
                <w:szCs w:val="21"/>
              </w:rPr>
            </w:pPr>
            <w:r w:rsidRPr="00357DD1">
              <w:rPr>
                <w:rFonts w:cs="宋体" w:hint="eastAsia"/>
                <w:szCs w:val="21"/>
              </w:rPr>
              <w:t>③</w:t>
            </w:r>
            <w:r w:rsidRPr="00357DD1">
              <w:rPr>
                <w:szCs w:val="21"/>
              </w:rPr>
              <w:t>管网配套</w:t>
            </w:r>
          </w:p>
          <w:p w14:paraId="51C0854A" w14:textId="77777777" w:rsidR="001E5958" w:rsidRPr="00357DD1" w:rsidRDefault="002B4D88">
            <w:pPr>
              <w:spacing w:line="360" w:lineRule="auto"/>
              <w:ind w:firstLineChars="200" w:firstLine="420"/>
              <w:rPr>
                <w:szCs w:val="21"/>
              </w:rPr>
            </w:pPr>
            <w:r w:rsidRPr="00357DD1">
              <w:rPr>
                <w:rFonts w:hint="eastAsia"/>
                <w:szCs w:val="21"/>
              </w:rPr>
              <w:t>扩建</w:t>
            </w:r>
            <w:r w:rsidRPr="00357DD1">
              <w:rPr>
                <w:szCs w:val="21"/>
              </w:rPr>
              <w:t>项目位于</w:t>
            </w:r>
            <w:r w:rsidRPr="00357DD1">
              <w:rPr>
                <w:snapToGrid w:val="0"/>
                <w:kern w:val="0"/>
                <w:szCs w:val="21"/>
              </w:rPr>
              <w:t>太仓</w:t>
            </w:r>
            <w:r w:rsidRPr="00357DD1">
              <w:rPr>
                <w:rFonts w:hint="eastAsia"/>
                <w:snapToGrid w:val="0"/>
                <w:kern w:val="0"/>
                <w:szCs w:val="21"/>
              </w:rPr>
              <w:t>市高新技术</w:t>
            </w:r>
            <w:r w:rsidRPr="00357DD1">
              <w:rPr>
                <w:snapToGrid w:val="0"/>
                <w:kern w:val="0"/>
                <w:szCs w:val="21"/>
              </w:rPr>
              <w:t>产业开发区宁波东路</w:t>
            </w:r>
            <w:r w:rsidRPr="00357DD1">
              <w:rPr>
                <w:snapToGrid w:val="0"/>
                <w:kern w:val="0"/>
                <w:szCs w:val="21"/>
              </w:rPr>
              <w:t>55</w:t>
            </w:r>
            <w:r w:rsidRPr="00357DD1">
              <w:rPr>
                <w:snapToGrid w:val="0"/>
                <w:kern w:val="0"/>
                <w:szCs w:val="21"/>
              </w:rPr>
              <w:t>号</w:t>
            </w:r>
            <w:r w:rsidRPr="00357DD1">
              <w:rPr>
                <w:szCs w:val="21"/>
              </w:rPr>
              <w:t>，位于</w:t>
            </w:r>
            <w:r w:rsidRPr="00357DD1">
              <w:rPr>
                <w:kern w:val="0"/>
                <w:szCs w:val="21"/>
              </w:rPr>
              <w:t>城东污水处理厂</w:t>
            </w:r>
            <w:r w:rsidRPr="00357DD1">
              <w:rPr>
                <w:szCs w:val="21"/>
              </w:rPr>
              <w:t>污水管网</w:t>
            </w:r>
            <w:r w:rsidRPr="00357DD1">
              <w:rPr>
                <w:szCs w:val="21"/>
              </w:rPr>
              <w:lastRenderedPageBreak/>
              <w:t>覆盖范围内，目前，项目所在地区域管网已铺设到位。因此，</w:t>
            </w:r>
            <w:r w:rsidRPr="00357DD1">
              <w:rPr>
                <w:rFonts w:hint="eastAsia"/>
                <w:szCs w:val="21"/>
              </w:rPr>
              <w:t>扩建</w:t>
            </w:r>
            <w:r w:rsidRPr="00357DD1">
              <w:rPr>
                <w:szCs w:val="21"/>
              </w:rPr>
              <w:t>项目产生的生活污水接管进入</w:t>
            </w:r>
            <w:r w:rsidRPr="00357DD1">
              <w:rPr>
                <w:kern w:val="0"/>
                <w:szCs w:val="21"/>
              </w:rPr>
              <w:t>城东污水处理厂</w:t>
            </w:r>
            <w:r w:rsidRPr="00357DD1">
              <w:rPr>
                <w:szCs w:val="21"/>
              </w:rPr>
              <w:t>集中处理是可行的。</w:t>
            </w:r>
          </w:p>
          <w:p w14:paraId="61C658CC" w14:textId="77777777" w:rsidR="001E5958" w:rsidRPr="00357DD1" w:rsidRDefault="002B4D88">
            <w:pPr>
              <w:spacing w:line="360" w:lineRule="auto"/>
              <w:ind w:firstLineChars="200" w:firstLine="420"/>
              <w:rPr>
                <w:szCs w:val="21"/>
              </w:rPr>
            </w:pPr>
            <w:r w:rsidRPr="00357DD1">
              <w:rPr>
                <w:szCs w:val="21"/>
              </w:rPr>
              <w:t>从以上的分析可知，项目废水接入</w:t>
            </w:r>
            <w:r w:rsidRPr="00357DD1">
              <w:rPr>
                <w:kern w:val="0"/>
                <w:szCs w:val="21"/>
              </w:rPr>
              <w:t>城东污水处理厂</w:t>
            </w:r>
            <w:r w:rsidRPr="00357DD1">
              <w:rPr>
                <w:szCs w:val="21"/>
              </w:rPr>
              <w:t>处理是可行的。</w:t>
            </w:r>
          </w:p>
          <w:p w14:paraId="1149800D" w14:textId="77777777" w:rsidR="001E5958" w:rsidRPr="00357DD1" w:rsidRDefault="002B4D88">
            <w:pPr>
              <w:spacing w:line="360" w:lineRule="auto"/>
              <w:ind w:firstLineChars="200" w:firstLine="420"/>
              <w:rPr>
                <w:kern w:val="0"/>
                <w:szCs w:val="21"/>
              </w:rPr>
            </w:pPr>
            <w:r w:rsidRPr="00357DD1">
              <w:rPr>
                <w:rFonts w:hint="eastAsia"/>
                <w:kern w:val="0"/>
                <w:szCs w:val="21"/>
              </w:rPr>
              <w:t>（</w:t>
            </w:r>
            <w:r w:rsidRPr="00357DD1">
              <w:rPr>
                <w:rFonts w:hint="eastAsia"/>
                <w:kern w:val="0"/>
                <w:szCs w:val="21"/>
              </w:rPr>
              <w:t>6</w:t>
            </w:r>
            <w:r w:rsidRPr="00357DD1">
              <w:rPr>
                <w:rFonts w:hint="eastAsia"/>
                <w:kern w:val="0"/>
                <w:szCs w:val="21"/>
              </w:rPr>
              <w:t>）</w:t>
            </w:r>
            <w:r w:rsidRPr="00357DD1">
              <w:rPr>
                <w:kern w:val="0"/>
                <w:szCs w:val="21"/>
              </w:rPr>
              <w:t>地表水环境影响评价结论</w:t>
            </w:r>
          </w:p>
          <w:p w14:paraId="4BC22274" w14:textId="77777777" w:rsidR="001E5958" w:rsidRPr="00357DD1" w:rsidRDefault="002B4D88">
            <w:pPr>
              <w:spacing w:line="360" w:lineRule="auto"/>
              <w:ind w:firstLineChars="200" w:firstLine="420"/>
              <w:rPr>
                <w:snapToGrid w:val="0"/>
                <w:kern w:val="0"/>
                <w:szCs w:val="21"/>
              </w:rPr>
            </w:pPr>
            <w:r w:rsidRPr="00357DD1">
              <w:rPr>
                <w:rFonts w:hint="eastAsia"/>
                <w:snapToGrid w:val="0"/>
                <w:kern w:val="0"/>
                <w:szCs w:val="21"/>
              </w:rPr>
              <w:t>扩建</w:t>
            </w:r>
            <w:r w:rsidRPr="00357DD1">
              <w:rPr>
                <w:snapToGrid w:val="0"/>
                <w:kern w:val="0"/>
                <w:szCs w:val="21"/>
              </w:rPr>
              <w:t>项目位于受纳水体环境质量达标区域，项目营运</w:t>
            </w:r>
            <w:proofErr w:type="gramStart"/>
            <w:r w:rsidRPr="00357DD1">
              <w:rPr>
                <w:snapToGrid w:val="0"/>
                <w:kern w:val="0"/>
                <w:szCs w:val="21"/>
              </w:rPr>
              <w:t>期生产</w:t>
            </w:r>
            <w:proofErr w:type="gramEnd"/>
            <w:r w:rsidRPr="00357DD1">
              <w:rPr>
                <w:snapToGrid w:val="0"/>
                <w:kern w:val="0"/>
                <w:szCs w:val="21"/>
              </w:rPr>
              <w:t>过程</w:t>
            </w:r>
            <w:r w:rsidRPr="00357DD1">
              <w:rPr>
                <w:rFonts w:hint="eastAsia"/>
                <w:snapToGrid w:val="0"/>
                <w:kern w:val="0"/>
                <w:szCs w:val="21"/>
              </w:rPr>
              <w:t>排水为生活</w:t>
            </w:r>
            <w:r w:rsidRPr="00357DD1">
              <w:rPr>
                <w:snapToGrid w:val="0"/>
                <w:kern w:val="0"/>
                <w:szCs w:val="21"/>
              </w:rPr>
              <w:t>污水以及冷却水排水；经化粪池处理后的生活污水</w:t>
            </w:r>
            <w:r w:rsidRPr="00357DD1">
              <w:rPr>
                <w:rFonts w:hint="eastAsia"/>
                <w:snapToGrid w:val="0"/>
                <w:kern w:val="0"/>
                <w:szCs w:val="21"/>
              </w:rPr>
              <w:t>以及</w:t>
            </w:r>
            <w:r w:rsidRPr="00357DD1">
              <w:rPr>
                <w:snapToGrid w:val="0"/>
                <w:kern w:val="0"/>
                <w:szCs w:val="21"/>
              </w:rPr>
              <w:t>冷却水排水水质达《污水综合排放标准》（</w:t>
            </w:r>
            <w:r w:rsidRPr="00357DD1">
              <w:rPr>
                <w:snapToGrid w:val="0"/>
                <w:kern w:val="0"/>
                <w:szCs w:val="21"/>
              </w:rPr>
              <w:t>GB8978-1996</w:t>
            </w:r>
            <w:r w:rsidRPr="00357DD1">
              <w:rPr>
                <w:snapToGrid w:val="0"/>
                <w:kern w:val="0"/>
                <w:szCs w:val="21"/>
              </w:rPr>
              <w:t>）表</w:t>
            </w:r>
            <w:r w:rsidRPr="00357DD1">
              <w:rPr>
                <w:snapToGrid w:val="0"/>
                <w:kern w:val="0"/>
                <w:szCs w:val="21"/>
              </w:rPr>
              <w:t>4</w:t>
            </w:r>
            <w:proofErr w:type="gramStart"/>
            <w:r w:rsidRPr="00357DD1">
              <w:rPr>
                <w:snapToGrid w:val="0"/>
                <w:kern w:val="0"/>
                <w:szCs w:val="21"/>
              </w:rPr>
              <w:t>三</w:t>
            </w:r>
            <w:proofErr w:type="gramEnd"/>
            <w:r w:rsidRPr="00357DD1">
              <w:rPr>
                <w:snapToGrid w:val="0"/>
                <w:kern w:val="0"/>
                <w:szCs w:val="21"/>
              </w:rPr>
              <w:t>级标准、《污水排入城镇下水道水质标准》（</w:t>
            </w:r>
            <w:r w:rsidRPr="00357DD1">
              <w:rPr>
                <w:snapToGrid w:val="0"/>
                <w:kern w:val="0"/>
                <w:szCs w:val="21"/>
              </w:rPr>
              <w:t>GB/T31962-2015</w:t>
            </w:r>
            <w:r w:rsidRPr="00357DD1">
              <w:rPr>
                <w:snapToGrid w:val="0"/>
                <w:kern w:val="0"/>
                <w:szCs w:val="21"/>
              </w:rPr>
              <w:t>）表</w:t>
            </w:r>
            <w:r w:rsidRPr="00357DD1">
              <w:rPr>
                <w:snapToGrid w:val="0"/>
                <w:kern w:val="0"/>
                <w:szCs w:val="21"/>
              </w:rPr>
              <w:t>1</w:t>
            </w:r>
            <w:r w:rsidRPr="00357DD1">
              <w:rPr>
                <w:snapToGrid w:val="0"/>
                <w:kern w:val="0"/>
                <w:szCs w:val="21"/>
              </w:rPr>
              <w:t>中</w:t>
            </w:r>
            <w:r w:rsidRPr="00357DD1">
              <w:rPr>
                <w:snapToGrid w:val="0"/>
                <w:kern w:val="0"/>
                <w:szCs w:val="21"/>
              </w:rPr>
              <w:t>B</w:t>
            </w:r>
            <w:r w:rsidRPr="00357DD1">
              <w:rPr>
                <w:snapToGrid w:val="0"/>
                <w:kern w:val="0"/>
                <w:szCs w:val="21"/>
              </w:rPr>
              <w:t>级标准后，通过市政污水管网接管至</w:t>
            </w:r>
            <w:r w:rsidRPr="00357DD1">
              <w:rPr>
                <w:kern w:val="0"/>
                <w:szCs w:val="21"/>
              </w:rPr>
              <w:t>城东污水处理厂</w:t>
            </w:r>
            <w:r w:rsidRPr="00357DD1">
              <w:rPr>
                <w:snapToGrid w:val="0"/>
                <w:kern w:val="0"/>
                <w:szCs w:val="21"/>
              </w:rPr>
              <w:t>处理，尾水排入</w:t>
            </w:r>
            <w:r w:rsidRPr="00357DD1">
              <w:rPr>
                <w:rFonts w:hint="eastAsia"/>
                <w:snapToGrid w:val="0"/>
                <w:kern w:val="0"/>
                <w:szCs w:val="21"/>
              </w:rPr>
              <w:t>新</w:t>
            </w:r>
            <w:proofErr w:type="gramStart"/>
            <w:r w:rsidRPr="00357DD1">
              <w:rPr>
                <w:rFonts w:hint="eastAsia"/>
                <w:bCs/>
              </w:rPr>
              <w:t>浏</w:t>
            </w:r>
            <w:proofErr w:type="gramEnd"/>
            <w:r w:rsidRPr="00357DD1">
              <w:rPr>
                <w:bCs/>
              </w:rPr>
              <w:t>河</w:t>
            </w:r>
            <w:r w:rsidRPr="00357DD1">
              <w:rPr>
                <w:snapToGrid w:val="0"/>
                <w:kern w:val="0"/>
                <w:szCs w:val="21"/>
              </w:rPr>
              <w:t>，项目废水经预处理后满足</w:t>
            </w:r>
            <w:r w:rsidRPr="00357DD1">
              <w:rPr>
                <w:kern w:val="0"/>
                <w:szCs w:val="21"/>
              </w:rPr>
              <w:t>城东污水处理厂</w:t>
            </w:r>
            <w:r w:rsidRPr="00357DD1">
              <w:rPr>
                <w:snapToGrid w:val="0"/>
                <w:kern w:val="0"/>
                <w:szCs w:val="21"/>
              </w:rPr>
              <w:t>接管标准的要求，从水质水量、接管标准及建设进度等方面综合考虑，项目废水接管至</w:t>
            </w:r>
            <w:r w:rsidRPr="00357DD1">
              <w:rPr>
                <w:kern w:val="0"/>
                <w:szCs w:val="21"/>
              </w:rPr>
              <w:t>城东污水处理厂</w:t>
            </w:r>
            <w:r w:rsidRPr="00357DD1">
              <w:rPr>
                <w:snapToGrid w:val="0"/>
                <w:kern w:val="0"/>
                <w:szCs w:val="21"/>
              </w:rPr>
              <w:t>处理是可行的。因此，项目对地表水环境的影响可以接受。</w:t>
            </w:r>
          </w:p>
          <w:p w14:paraId="71B08AAA" w14:textId="77777777" w:rsidR="001E5958" w:rsidRPr="00357DD1" w:rsidRDefault="002B4D88">
            <w:pPr>
              <w:spacing w:line="360" w:lineRule="auto"/>
              <w:ind w:firstLineChars="200" w:firstLine="422"/>
              <w:rPr>
                <w:rFonts w:cs="宋体"/>
                <w:b/>
                <w:bCs/>
                <w:kern w:val="0"/>
                <w:szCs w:val="21"/>
              </w:rPr>
            </w:pPr>
            <w:r w:rsidRPr="00357DD1">
              <w:rPr>
                <w:b/>
                <w:bCs/>
                <w:kern w:val="0"/>
                <w:szCs w:val="21"/>
              </w:rPr>
              <w:t>3</w:t>
            </w:r>
            <w:r w:rsidRPr="00357DD1">
              <w:rPr>
                <w:rFonts w:cs="宋体" w:hint="eastAsia"/>
                <w:b/>
                <w:bCs/>
                <w:kern w:val="0"/>
                <w:szCs w:val="21"/>
              </w:rPr>
              <w:t>．噪声</w:t>
            </w:r>
          </w:p>
          <w:p w14:paraId="1CC48363" w14:textId="77777777" w:rsidR="001E5958" w:rsidRPr="00357DD1" w:rsidRDefault="002B4D88">
            <w:pPr>
              <w:spacing w:line="360" w:lineRule="auto"/>
              <w:ind w:firstLineChars="200" w:firstLine="420"/>
              <w:rPr>
                <w:szCs w:val="21"/>
              </w:rPr>
            </w:pPr>
            <w:r w:rsidRPr="00357DD1">
              <w:rPr>
                <w:rFonts w:hint="eastAsia"/>
                <w:szCs w:val="21"/>
              </w:rPr>
              <w:t>（</w:t>
            </w:r>
            <w:r w:rsidRPr="00357DD1">
              <w:rPr>
                <w:rFonts w:hint="eastAsia"/>
                <w:szCs w:val="21"/>
              </w:rPr>
              <w:t>1</w:t>
            </w:r>
            <w:r w:rsidRPr="00357DD1">
              <w:rPr>
                <w:rFonts w:hint="eastAsia"/>
                <w:szCs w:val="21"/>
              </w:rPr>
              <w:t>）噪声源及降噪情况</w:t>
            </w:r>
          </w:p>
          <w:p w14:paraId="39F12889" w14:textId="2B674C9E" w:rsidR="001E5958" w:rsidRPr="00357DD1" w:rsidRDefault="002B4D88">
            <w:pPr>
              <w:spacing w:line="360" w:lineRule="auto"/>
              <w:ind w:firstLineChars="200" w:firstLine="420"/>
              <w:rPr>
                <w:szCs w:val="21"/>
              </w:rPr>
            </w:pPr>
            <w:r w:rsidRPr="00357DD1">
              <w:rPr>
                <w:rFonts w:hint="eastAsia"/>
                <w:szCs w:val="21"/>
              </w:rPr>
              <w:t>本项目的噪声源主要为加热炉、</w:t>
            </w:r>
            <w:r w:rsidR="00796F7F" w:rsidRPr="00357DD1">
              <w:rPr>
                <w:rFonts w:hint="eastAsia"/>
                <w:szCs w:val="21"/>
              </w:rPr>
              <w:t>框式液压机</w:t>
            </w:r>
            <w:r w:rsidRPr="00357DD1">
              <w:rPr>
                <w:rFonts w:hint="eastAsia"/>
                <w:szCs w:val="21"/>
              </w:rPr>
              <w:t>、</w:t>
            </w:r>
            <w:r w:rsidR="00796F7F" w:rsidRPr="00357DD1">
              <w:rPr>
                <w:rFonts w:hint="eastAsia"/>
                <w:szCs w:val="21"/>
              </w:rPr>
              <w:t>焊接机</w:t>
            </w:r>
            <w:r w:rsidRPr="00357DD1">
              <w:rPr>
                <w:rFonts w:hint="eastAsia"/>
                <w:szCs w:val="21"/>
              </w:rPr>
              <w:t>、</w:t>
            </w:r>
            <w:r w:rsidR="00796F7F" w:rsidRPr="00357DD1">
              <w:rPr>
                <w:rFonts w:hint="eastAsia"/>
                <w:szCs w:val="21"/>
              </w:rPr>
              <w:t>双接触式地毯成型加热线</w:t>
            </w:r>
            <w:r w:rsidRPr="00357DD1">
              <w:rPr>
                <w:rFonts w:hint="eastAsia"/>
                <w:szCs w:val="21"/>
              </w:rPr>
              <w:t>等工作时产生的噪声。针对本项目主要噪声源，建设单位拟采取以下降</w:t>
            </w:r>
            <w:proofErr w:type="gramStart"/>
            <w:r w:rsidRPr="00357DD1">
              <w:rPr>
                <w:rFonts w:hint="eastAsia"/>
                <w:szCs w:val="21"/>
              </w:rPr>
              <w:t>噪</w:t>
            </w:r>
            <w:proofErr w:type="gramEnd"/>
            <w:r w:rsidRPr="00357DD1">
              <w:rPr>
                <w:rFonts w:hint="eastAsia"/>
                <w:szCs w:val="21"/>
              </w:rPr>
              <w:t>措施：</w:t>
            </w:r>
          </w:p>
          <w:p w14:paraId="481E1ECA" w14:textId="77777777" w:rsidR="001E5958" w:rsidRPr="00357DD1" w:rsidRDefault="002B4D88">
            <w:pPr>
              <w:spacing w:line="360" w:lineRule="auto"/>
              <w:ind w:firstLineChars="200" w:firstLine="420"/>
              <w:rPr>
                <w:szCs w:val="21"/>
              </w:rPr>
            </w:pPr>
            <w:r w:rsidRPr="00357DD1">
              <w:rPr>
                <w:rFonts w:hint="eastAsia"/>
                <w:szCs w:val="21"/>
              </w:rPr>
              <w:t>①控制设备噪声</w:t>
            </w:r>
          </w:p>
          <w:p w14:paraId="468FFBC8" w14:textId="77777777" w:rsidR="001E5958" w:rsidRPr="00357DD1" w:rsidRDefault="002B4D88">
            <w:pPr>
              <w:spacing w:line="360" w:lineRule="auto"/>
              <w:ind w:firstLineChars="200" w:firstLine="420"/>
              <w:rPr>
                <w:szCs w:val="21"/>
              </w:rPr>
            </w:pPr>
            <w:r w:rsidRPr="00357DD1">
              <w:rPr>
                <w:rFonts w:hint="eastAsia"/>
                <w:szCs w:val="21"/>
              </w:rPr>
              <w:t>在设备选型时选用先进的低噪声设备，在满足工艺设计的前提下，尽量选用满足国际标准的低噪声、低振动型号的设备，降低噪声源强。</w:t>
            </w:r>
          </w:p>
          <w:p w14:paraId="1CBAFDAD" w14:textId="77777777" w:rsidR="001E5958" w:rsidRPr="00357DD1" w:rsidRDefault="002B4D88">
            <w:pPr>
              <w:spacing w:line="360" w:lineRule="auto"/>
              <w:ind w:firstLineChars="200" w:firstLine="420"/>
              <w:rPr>
                <w:szCs w:val="21"/>
              </w:rPr>
            </w:pPr>
            <w:r w:rsidRPr="00357DD1">
              <w:rPr>
                <w:rFonts w:hint="eastAsia"/>
                <w:szCs w:val="21"/>
              </w:rPr>
              <w:t>②厂房隔声设备减振、消声器</w:t>
            </w:r>
          </w:p>
          <w:p w14:paraId="4CA29D67" w14:textId="73F3E089" w:rsidR="001E5958" w:rsidRPr="00357DD1" w:rsidRDefault="002B4D88">
            <w:pPr>
              <w:spacing w:line="360" w:lineRule="auto"/>
              <w:ind w:firstLineChars="200" w:firstLine="420"/>
              <w:rPr>
                <w:szCs w:val="21"/>
              </w:rPr>
            </w:pPr>
            <w:r w:rsidRPr="00357DD1">
              <w:rPr>
                <w:rFonts w:hint="eastAsia"/>
                <w:szCs w:val="21"/>
              </w:rPr>
              <w:t>车间墙体隔声为本项目主要噪声防治措施，一般性的生产性厂房隔音量为</w:t>
            </w:r>
            <w:r w:rsidRPr="00357DD1">
              <w:rPr>
                <w:rFonts w:hint="eastAsia"/>
                <w:szCs w:val="21"/>
              </w:rPr>
              <w:t>20dB(A)</w:t>
            </w:r>
            <w:r w:rsidRPr="00357DD1">
              <w:rPr>
                <w:rFonts w:hint="eastAsia"/>
                <w:szCs w:val="21"/>
              </w:rPr>
              <w:t>。风机安装减震底座，进出口加装消声器，风机部分安装消声器，塔体安装消声垫，一般降噪</w:t>
            </w:r>
            <w:r w:rsidRPr="00357DD1">
              <w:rPr>
                <w:rFonts w:hint="eastAsia"/>
                <w:szCs w:val="21"/>
              </w:rPr>
              <w:t>20dB(A)</w:t>
            </w:r>
            <w:r w:rsidRPr="00357DD1">
              <w:rPr>
                <w:rFonts w:hint="eastAsia"/>
                <w:szCs w:val="21"/>
              </w:rPr>
              <w:t>。</w:t>
            </w:r>
          </w:p>
          <w:p w14:paraId="157D642B" w14:textId="77777777" w:rsidR="001E5958" w:rsidRPr="00357DD1" w:rsidRDefault="002B4D88">
            <w:pPr>
              <w:spacing w:line="360" w:lineRule="auto"/>
              <w:ind w:firstLineChars="200" w:firstLine="420"/>
              <w:rPr>
                <w:szCs w:val="21"/>
              </w:rPr>
            </w:pPr>
            <w:r w:rsidRPr="00357DD1">
              <w:rPr>
                <w:rFonts w:hint="eastAsia"/>
                <w:szCs w:val="21"/>
              </w:rPr>
              <w:t>③强化生产管理</w:t>
            </w:r>
          </w:p>
          <w:p w14:paraId="067880BE" w14:textId="77777777" w:rsidR="001E5958" w:rsidRPr="00357DD1" w:rsidRDefault="002B4D88">
            <w:pPr>
              <w:spacing w:line="360" w:lineRule="auto"/>
              <w:ind w:firstLineChars="200" w:firstLine="420"/>
              <w:rPr>
                <w:szCs w:val="21"/>
              </w:rPr>
            </w:pPr>
            <w:r w:rsidRPr="00357DD1">
              <w:rPr>
                <w:rFonts w:hint="eastAsia"/>
                <w:szCs w:val="21"/>
              </w:rPr>
              <w:t>确保各类防治措施有效运行，各设备均保持良好运行状态，防止突发噪声。</w:t>
            </w:r>
          </w:p>
          <w:p w14:paraId="57EFB890" w14:textId="6FC4EE1E" w:rsidR="001E5958" w:rsidRPr="00357DD1" w:rsidRDefault="002B4D88">
            <w:pPr>
              <w:spacing w:line="360" w:lineRule="auto"/>
              <w:ind w:firstLineChars="200" w:firstLine="420"/>
              <w:rPr>
                <w:szCs w:val="21"/>
              </w:rPr>
            </w:pPr>
            <w:r w:rsidRPr="00357DD1">
              <w:rPr>
                <w:rFonts w:hint="eastAsia"/>
                <w:szCs w:val="21"/>
              </w:rPr>
              <w:t>综上所述，本项目噪声</w:t>
            </w:r>
            <w:proofErr w:type="gramStart"/>
            <w:r w:rsidRPr="00357DD1">
              <w:rPr>
                <w:rFonts w:hint="eastAsia"/>
                <w:szCs w:val="21"/>
              </w:rPr>
              <w:t>源采取</w:t>
            </w:r>
            <w:proofErr w:type="gramEnd"/>
            <w:r w:rsidRPr="00357DD1">
              <w:rPr>
                <w:rFonts w:hint="eastAsia"/>
                <w:szCs w:val="21"/>
              </w:rPr>
              <w:t>上述降噪措施后，设计降噪量达</w:t>
            </w:r>
            <w:r w:rsidRPr="00357DD1">
              <w:rPr>
                <w:rFonts w:hint="eastAsia"/>
                <w:szCs w:val="21"/>
              </w:rPr>
              <w:t>20dB(A)</w:t>
            </w:r>
            <w:r w:rsidRPr="00357DD1">
              <w:rPr>
                <w:rFonts w:hint="eastAsia"/>
                <w:szCs w:val="21"/>
              </w:rPr>
              <w:t>。建设项目主要噪声源强情况见表</w:t>
            </w:r>
            <w:r w:rsidRPr="00357DD1">
              <w:rPr>
                <w:rFonts w:hint="eastAsia"/>
                <w:szCs w:val="21"/>
              </w:rPr>
              <w:t>4-1</w:t>
            </w:r>
            <w:r w:rsidR="00DA6717">
              <w:rPr>
                <w:szCs w:val="21"/>
              </w:rPr>
              <w:t>2</w:t>
            </w:r>
            <w:r w:rsidRPr="00357DD1">
              <w:rPr>
                <w:rFonts w:hint="eastAsia"/>
                <w:szCs w:val="21"/>
              </w:rPr>
              <w:t>。</w:t>
            </w:r>
          </w:p>
          <w:p w14:paraId="2288475A" w14:textId="3C39AAA1" w:rsidR="001E5958" w:rsidRPr="00357DD1" w:rsidRDefault="002B4D88">
            <w:pPr>
              <w:adjustRightInd w:val="0"/>
              <w:snapToGrid w:val="0"/>
              <w:jc w:val="center"/>
              <w:rPr>
                <w:b/>
                <w:bCs/>
                <w:kern w:val="0"/>
                <w:szCs w:val="21"/>
              </w:rPr>
            </w:pPr>
            <w:r w:rsidRPr="00357DD1">
              <w:rPr>
                <w:rFonts w:hint="eastAsia"/>
                <w:b/>
                <w:bCs/>
                <w:kern w:val="0"/>
                <w:szCs w:val="21"/>
              </w:rPr>
              <w:t>表</w:t>
            </w:r>
            <w:r w:rsidRPr="00357DD1">
              <w:rPr>
                <w:rFonts w:hint="eastAsia"/>
                <w:b/>
                <w:bCs/>
                <w:kern w:val="0"/>
                <w:szCs w:val="21"/>
              </w:rPr>
              <w:t>4</w:t>
            </w:r>
            <w:r w:rsidRPr="00357DD1">
              <w:rPr>
                <w:b/>
                <w:bCs/>
                <w:kern w:val="0"/>
                <w:szCs w:val="21"/>
              </w:rPr>
              <w:t>-1</w:t>
            </w:r>
            <w:r w:rsidR="00DA6717">
              <w:rPr>
                <w:b/>
                <w:bCs/>
                <w:kern w:val="0"/>
                <w:szCs w:val="21"/>
              </w:rPr>
              <w:t>2</w:t>
            </w:r>
            <w:r w:rsidRPr="00357DD1">
              <w:rPr>
                <w:b/>
                <w:bCs/>
                <w:kern w:val="0"/>
                <w:szCs w:val="21"/>
              </w:rPr>
              <w:t xml:space="preserve"> </w:t>
            </w:r>
            <w:r w:rsidRPr="00357DD1">
              <w:rPr>
                <w:rFonts w:hint="eastAsia"/>
                <w:b/>
                <w:bCs/>
                <w:kern w:val="0"/>
                <w:szCs w:val="21"/>
              </w:rPr>
              <w:t xml:space="preserve"> </w:t>
            </w:r>
            <w:r w:rsidRPr="00357DD1">
              <w:rPr>
                <w:rFonts w:hint="eastAsia"/>
                <w:b/>
                <w:bCs/>
                <w:kern w:val="0"/>
                <w:szCs w:val="21"/>
              </w:rPr>
              <w:t>扩建项目噪声源强调查清单（室外声源）</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538"/>
              <w:gridCol w:w="576"/>
              <w:gridCol w:w="573"/>
              <w:gridCol w:w="845"/>
              <w:gridCol w:w="1439"/>
              <w:gridCol w:w="1825"/>
              <w:gridCol w:w="1052"/>
            </w:tblGrid>
            <w:tr w:rsidR="00357DD1" w:rsidRPr="00357DD1" w14:paraId="403EC660" w14:textId="77777777" w:rsidTr="00C17349">
              <w:trPr>
                <w:trHeight w:val="340"/>
                <w:jc w:val="center"/>
              </w:trPr>
              <w:tc>
                <w:tcPr>
                  <w:tcW w:w="562" w:type="dxa"/>
                  <w:vMerge w:val="restart"/>
                  <w:shd w:val="clear" w:color="auto" w:fill="auto"/>
                  <w:vAlign w:val="center"/>
                </w:tcPr>
                <w:p w14:paraId="612615C5" w14:textId="77777777" w:rsidR="001E5958" w:rsidRPr="00357DD1" w:rsidRDefault="002B4D88">
                  <w:pPr>
                    <w:adjustRightInd w:val="0"/>
                    <w:snapToGrid w:val="0"/>
                    <w:jc w:val="center"/>
                    <w:rPr>
                      <w:b/>
                      <w:bCs/>
                      <w:kern w:val="0"/>
                      <w:sz w:val="18"/>
                      <w:szCs w:val="18"/>
                    </w:rPr>
                  </w:pPr>
                  <w:r w:rsidRPr="00357DD1">
                    <w:rPr>
                      <w:b/>
                      <w:bCs/>
                      <w:kern w:val="0"/>
                      <w:sz w:val="18"/>
                      <w:szCs w:val="18"/>
                    </w:rPr>
                    <w:t>序号</w:t>
                  </w:r>
                </w:p>
              </w:tc>
              <w:tc>
                <w:tcPr>
                  <w:tcW w:w="1538" w:type="dxa"/>
                  <w:vMerge w:val="restart"/>
                  <w:shd w:val="clear" w:color="auto" w:fill="auto"/>
                  <w:vAlign w:val="center"/>
                </w:tcPr>
                <w:p w14:paraId="0D1E0AC0" w14:textId="77777777" w:rsidR="001E5958" w:rsidRPr="00357DD1" w:rsidRDefault="002B4D88">
                  <w:pPr>
                    <w:adjustRightInd w:val="0"/>
                    <w:snapToGrid w:val="0"/>
                    <w:jc w:val="center"/>
                    <w:rPr>
                      <w:b/>
                      <w:bCs/>
                      <w:kern w:val="0"/>
                      <w:sz w:val="18"/>
                      <w:szCs w:val="18"/>
                    </w:rPr>
                  </w:pPr>
                  <w:r w:rsidRPr="00357DD1">
                    <w:rPr>
                      <w:b/>
                      <w:bCs/>
                      <w:kern w:val="0"/>
                      <w:sz w:val="18"/>
                      <w:szCs w:val="18"/>
                    </w:rPr>
                    <w:t>声源名称</w:t>
                  </w:r>
                </w:p>
              </w:tc>
              <w:tc>
                <w:tcPr>
                  <w:tcW w:w="1994" w:type="dxa"/>
                  <w:gridSpan w:val="3"/>
                  <w:shd w:val="clear" w:color="auto" w:fill="auto"/>
                  <w:vAlign w:val="center"/>
                </w:tcPr>
                <w:p w14:paraId="548F159B" w14:textId="77777777" w:rsidR="001E5958" w:rsidRPr="00357DD1" w:rsidRDefault="002B4D88">
                  <w:pPr>
                    <w:adjustRightInd w:val="0"/>
                    <w:snapToGrid w:val="0"/>
                    <w:jc w:val="center"/>
                    <w:rPr>
                      <w:b/>
                      <w:bCs/>
                      <w:kern w:val="0"/>
                      <w:sz w:val="18"/>
                      <w:szCs w:val="18"/>
                    </w:rPr>
                  </w:pPr>
                  <w:r w:rsidRPr="00357DD1">
                    <w:rPr>
                      <w:b/>
                      <w:bCs/>
                      <w:kern w:val="0"/>
                      <w:sz w:val="18"/>
                      <w:szCs w:val="18"/>
                    </w:rPr>
                    <w:t>空间相对位置</w:t>
                  </w:r>
                  <w:r w:rsidRPr="00357DD1">
                    <w:rPr>
                      <w:b/>
                      <w:bCs/>
                      <w:kern w:val="0"/>
                      <w:sz w:val="18"/>
                      <w:szCs w:val="18"/>
                    </w:rPr>
                    <w:t>/m</w:t>
                  </w:r>
                </w:p>
              </w:tc>
              <w:tc>
                <w:tcPr>
                  <w:tcW w:w="1439" w:type="dxa"/>
                  <w:vMerge w:val="restart"/>
                  <w:shd w:val="clear" w:color="auto" w:fill="auto"/>
                  <w:vAlign w:val="center"/>
                </w:tcPr>
                <w:p w14:paraId="103CBB72" w14:textId="77777777" w:rsidR="001E5958" w:rsidRPr="00357DD1" w:rsidRDefault="002B4D88">
                  <w:pPr>
                    <w:jc w:val="center"/>
                    <w:rPr>
                      <w:b/>
                      <w:bCs/>
                      <w:kern w:val="0"/>
                      <w:sz w:val="18"/>
                      <w:szCs w:val="18"/>
                    </w:rPr>
                  </w:pPr>
                  <w:r w:rsidRPr="00357DD1">
                    <w:rPr>
                      <w:rFonts w:hint="eastAsia"/>
                      <w:b/>
                      <w:bCs/>
                      <w:sz w:val="18"/>
                      <w:szCs w:val="18"/>
                    </w:rPr>
                    <w:t>声压级</w:t>
                  </w:r>
                  <w:r w:rsidRPr="00357DD1">
                    <w:rPr>
                      <w:rFonts w:hint="eastAsia"/>
                      <w:b/>
                      <w:bCs/>
                      <w:sz w:val="18"/>
                      <w:szCs w:val="18"/>
                    </w:rPr>
                    <w:t>/</w:t>
                  </w:r>
                  <w:r w:rsidRPr="00357DD1">
                    <w:rPr>
                      <w:rFonts w:hint="eastAsia"/>
                      <w:b/>
                      <w:bCs/>
                      <w:sz w:val="18"/>
                      <w:szCs w:val="18"/>
                    </w:rPr>
                    <w:t>距声源距离</w:t>
                  </w:r>
                  <w:r w:rsidRPr="00357DD1">
                    <w:rPr>
                      <w:rFonts w:hint="eastAsia"/>
                      <w:b/>
                      <w:bCs/>
                      <w:sz w:val="18"/>
                      <w:szCs w:val="18"/>
                    </w:rPr>
                    <w:t>/dB(A</w:t>
                  </w:r>
                  <w:r w:rsidRPr="00357DD1">
                    <w:rPr>
                      <w:b/>
                      <w:bCs/>
                      <w:sz w:val="18"/>
                      <w:szCs w:val="18"/>
                    </w:rPr>
                    <w:t>/m</w:t>
                  </w:r>
                  <w:r w:rsidRPr="00357DD1">
                    <w:rPr>
                      <w:rFonts w:hint="eastAsia"/>
                      <w:b/>
                      <w:bCs/>
                      <w:sz w:val="18"/>
                      <w:szCs w:val="18"/>
                    </w:rPr>
                    <w:t>)</w:t>
                  </w:r>
                </w:p>
              </w:tc>
              <w:tc>
                <w:tcPr>
                  <w:tcW w:w="1825" w:type="dxa"/>
                  <w:vMerge w:val="restart"/>
                  <w:shd w:val="clear" w:color="auto" w:fill="auto"/>
                  <w:vAlign w:val="center"/>
                </w:tcPr>
                <w:p w14:paraId="04EFB99E" w14:textId="77777777" w:rsidR="001E5958" w:rsidRPr="00357DD1" w:rsidRDefault="002B4D88">
                  <w:pPr>
                    <w:adjustRightInd w:val="0"/>
                    <w:snapToGrid w:val="0"/>
                    <w:jc w:val="center"/>
                    <w:rPr>
                      <w:b/>
                      <w:bCs/>
                      <w:kern w:val="0"/>
                      <w:sz w:val="18"/>
                      <w:szCs w:val="18"/>
                    </w:rPr>
                  </w:pPr>
                  <w:r w:rsidRPr="00357DD1">
                    <w:rPr>
                      <w:b/>
                      <w:bCs/>
                      <w:kern w:val="0"/>
                      <w:sz w:val="18"/>
                      <w:szCs w:val="18"/>
                    </w:rPr>
                    <w:t>声源控制措施</w:t>
                  </w:r>
                </w:p>
              </w:tc>
              <w:tc>
                <w:tcPr>
                  <w:tcW w:w="1052" w:type="dxa"/>
                  <w:vMerge w:val="restart"/>
                  <w:shd w:val="clear" w:color="auto" w:fill="auto"/>
                  <w:vAlign w:val="center"/>
                </w:tcPr>
                <w:p w14:paraId="7BB09486" w14:textId="77777777" w:rsidR="001E5958" w:rsidRPr="00357DD1" w:rsidRDefault="002B4D88">
                  <w:pPr>
                    <w:adjustRightInd w:val="0"/>
                    <w:snapToGrid w:val="0"/>
                    <w:jc w:val="center"/>
                    <w:rPr>
                      <w:b/>
                      <w:bCs/>
                      <w:kern w:val="0"/>
                      <w:sz w:val="18"/>
                      <w:szCs w:val="18"/>
                    </w:rPr>
                  </w:pPr>
                  <w:r w:rsidRPr="00357DD1">
                    <w:rPr>
                      <w:b/>
                      <w:bCs/>
                      <w:kern w:val="0"/>
                      <w:sz w:val="18"/>
                      <w:szCs w:val="18"/>
                    </w:rPr>
                    <w:t>运行时</w:t>
                  </w:r>
                  <w:r w:rsidRPr="00357DD1">
                    <w:rPr>
                      <w:rFonts w:hint="eastAsia"/>
                      <w:b/>
                      <w:bCs/>
                      <w:kern w:val="0"/>
                      <w:sz w:val="18"/>
                      <w:szCs w:val="18"/>
                    </w:rPr>
                    <w:t>长（</w:t>
                  </w:r>
                  <w:r w:rsidRPr="00357DD1">
                    <w:rPr>
                      <w:b/>
                      <w:sz w:val="18"/>
                      <w:szCs w:val="18"/>
                    </w:rPr>
                    <w:t>h/d</w:t>
                  </w:r>
                  <w:r w:rsidRPr="00357DD1">
                    <w:rPr>
                      <w:rFonts w:hint="eastAsia"/>
                      <w:b/>
                      <w:bCs/>
                      <w:kern w:val="0"/>
                      <w:sz w:val="18"/>
                      <w:szCs w:val="18"/>
                    </w:rPr>
                    <w:t>）</w:t>
                  </w:r>
                </w:p>
              </w:tc>
            </w:tr>
            <w:tr w:rsidR="00357DD1" w:rsidRPr="00357DD1" w14:paraId="72E0D1C5" w14:textId="77777777" w:rsidTr="00C17349">
              <w:trPr>
                <w:trHeight w:val="340"/>
                <w:jc w:val="center"/>
              </w:trPr>
              <w:tc>
                <w:tcPr>
                  <w:tcW w:w="562" w:type="dxa"/>
                  <w:vMerge/>
                  <w:shd w:val="clear" w:color="auto" w:fill="auto"/>
                  <w:vAlign w:val="center"/>
                </w:tcPr>
                <w:p w14:paraId="434D27B8" w14:textId="77777777" w:rsidR="001E5958" w:rsidRPr="00357DD1" w:rsidRDefault="001E5958">
                  <w:pPr>
                    <w:adjustRightInd w:val="0"/>
                    <w:snapToGrid w:val="0"/>
                    <w:jc w:val="center"/>
                    <w:rPr>
                      <w:b/>
                      <w:bCs/>
                      <w:kern w:val="0"/>
                      <w:sz w:val="18"/>
                      <w:szCs w:val="18"/>
                    </w:rPr>
                  </w:pPr>
                </w:p>
              </w:tc>
              <w:tc>
                <w:tcPr>
                  <w:tcW w:w="1538" w:type="dxa"/>
                  <w:vMerge/>
                  <w:shd w:val="clear" w:color="auto" w:fill="auto"/>
                  <w:vAlign w:val="center"/>
                </w:tcPr>
                <w:p w14:paraId="01F98554" w14:textId="77777777" w:rsidR="001E5958" w:rsidRPr="00357DD1" w:rsidRDefault="001E5958">
                  <w:pPr>
                    <w:adjustRightInd w:val="0"/>
                    <w:snapToGrid w:val="0"/>
                    <w:jc w:val="center"/>
                    <w:rPr>
                      <w:b/>
                      <w:bCs/>
                      <w:kern w:val="0"/>
                      <w:sz w:val="18"/>
                      <w:szCs w:val="18"/>
                    </w:rPr>
                  </w:pPr>
                </w:p>
              </w:tc>
              <w:tc>
                <w:tcPr>
                  <w:tcW w:w="576" w:type="dxa"/>
                  <w:shd w:val="clear" w:color="auto" w:fill="auto"/>
                  <w:vAlign w:val="center"/>
                </w:tcPr>
                <w:p w14:paraId="5C7CA5EE" w14:textId="77777777" w:rsidR="001E5958" w:rsidRPr="00357DD1" w:rsidRDefault="002B4D88">
                  <w:pPr>
                    <w:pStyle w:val="TableParagraph"/>
                    <w:spacing w:before="25"/>
                    <w:ind w:left="30"/>
                    <w:jc w:val="center"/>
                    <w:rPr>
                      <w:rFonts w:ascii="Times New Roman" w:hAnsi="Times New Roman"/>
                      <w:b/>
                      <w:bCs/>
                      <w:i/>
                      <w:sz w:val="18"/>
                      <w:szCs w:val="18"/>
                      <w:lang w:eastAsia="zh-CN"/>
                    </w:rPr>
                  </w:pPr>
                  <w:r w:rsidRPr="00357DD1">
                    <w:rPr>
                      <w:rFonts w:ascii="Times New Roman" w:hAnsi="Times New Roman"/>
                      <w:b/>
                      <w:bCs/>
                      <w:i/>
                      <w:sz w:val="18"/>
                      <w:szCs w:val="18"/>
                      <w:lang w:eastAsia="zh-CN"/>
                    </w:rPr>
                    <w:t>X</w:t>
                  </w:r>
                </w:p>
              </w:tc>
              <w:tc>
                <w:tcPr>
                  <w:tcW w:w="573" w:type="dxa"/>
                  <w:shd w:val="clear" w:color="auto" w:fill="auto"/>
                  <w:vAlign w:val="center"/>
                </w:tcPr>
                <w:p w14:paraId="34F68111" w14:textId="77777777" w:rsidR="001E5958" w:rsidRPr="00357DD1" w:rsidRDefault="002B4D88">
                  <w:pPr>
                    <w:pStyle w:val="TableParagraph"/>
                    <w:spacing w:before="25"/>
                    <w:ind w:left="31"/>
                    <w:jc w:val="center"/>
                    <w:rPr>
                      <w:rFonts w:ascii="Times New Roman" w:hAnsi="Times New Roman"/>
                      <w:b/>
                      <w:bCs/>
                      <w:i/>
                      <w:sz w:val="18"/>
                      <w:szCs w:val="18"/>
                      <w:lang w:eastAsia="zh-CN"/>
                    </w:rPr>
                  </w:pPr>
                  <w:r w:rsidRPr="00357DD1">
                    <w:rPr>
                      <w:rFonts w:ascii="Times New Roman" w:hAnsi="Times New Roman"/>
                      <w:b/>
                      <w:bCs/>
                      <w:i/>
                      <w:sz w:val="18"/>
                      <w:szCs w:val="18"/>
                      <w:lang w:eastAsia="zh-CN"/>
                    </w:rPr>
                    <w:t>Y</w:t>
                  </w:r>
                </w:p>
              </w:tc>
              <w:tc>
                <w:tcPr>
                  <w:tcW w:w="845" w:type="dxa"/>
                  <w:shd w:val="clear" w:color="auto" w:fill="auto"/>
                  <w:vAlign w:val="center"/>
                </w:tcPr>
                <w:p w14:paraId="6FC23F57" w14:textId="77777777" w:rsidR="001E5958" w:rsidRPr="00357DD1" w:rsidRDefault="002B4D88">
                  <w:pPr>
                    <w:pStyle w:val="TableParagraph"/>
                    <w:spacing w:before="25"/>
                    <w:ind w:left="33"/>
                    <w:jc w:val="center"/>
                    <w:rPr>
                      <w:rFonts w:ascii="Times New Roman" w:hAnsi="Times New Roman"/>
                      <w:b/>
                      <w:bCs/>
                      <w:i/>
                      <w:sz w:val="18"/>
                      <w:szCs w:val="18"/>
                      <w:lang w:eastAsia="zh-CN"/>
                    </w:rPr>
                  </w:pPr>
                  <w:r w:rsidRPr="00357DD1">
                    <w:rPr>
                      <w:rFonts w:ascii="Times New Roman" w:hAnsi="Times New Roman"/>
                      <w:b/>
                      <w:bCs/>
                      <w:i/>
                      <w:sz w:val="18"/>
                      <w:szCs w:val="18"/>
                      <w:lang w:eastAsia="zh-CN"/>
                    </w:rPr>
                    <w:t>Z</w:t>
                  </w:r>
                </w:p>
              </w:tc>
              <w:tc>
                <w:tcPr>
                  <w:tcW w:w="1439" w:type="dxa"/>
                  <w:vMerge/>
                  <w:shd w:val="clear" w:color="auto" w:fill="auto"/>
                  <w:vAlign w:val="center"/>
                </w:tcPr>
                <w:p w14:paraId="0A04E877" w14:textId="77777777" w:rsidR="001E5958" w:rsidRPr="00357DD1" w:rsidRDefault="001E5958">
                  <w:pPr>
                    <w:jc w:val="center"/>
                    <w:rPr>
                      <w:b/>
                      <w:bCs/>
                      <w:sz w:val="18"/>
                      <w:szCs w:val="18"/>
                    </w:rPr>
                  </w:pPr>
                </w:p>
              </w:tc>
              <w:tc>
                <w:tcPr>
                  <w:tcW w:w="1825" w:type="dxa"/>
                  <w:vMerge/>
                  <w:shd w:val="clear" w:color="auto" w:fill="auto"/>
                  <w:vAlign w:val="center"/>
                </w:tcPr>
                <w:p w14:paraId="7956DA72" w14:textId="77777777" w:rsidR="001E5958" w:rsidRPr="00357DD1" w:rsidRDefault="001E5958">
                  <w:pPr>
                    <w:adjustRightInd w:val="0"/>
                    <w:snapToGrid w:val="0"/>
                    <w:jc w:val="center"/>
                    <w:rPr>
                      <w:b/>
                      <w:bCs/>
                      <w:kern w:val="0"/>
                      <w:sz w:val="18"/>
                      <w:szCs w:val="18"/>
                    </w:rPr>
                  </w:pPr>
                </w:p>
              </w:tc>
              <w:tc>
                <w:tcPr>
                  <w:tcW w:w="1052" w:type="dxa"/>
                  <w:vMerge/>
                  <w:shd w:val="clear" w:color="auto" w:fill="auto"/>
                  <w:vAlign w:val="center"/>
                </w:tcPr>
                <w:p w14:paraId="1407309E" w14:textId="77777777" w:rsidR="001E5958" w:rsidRPr="00357DD1" w:rsidRDefault="001E5958">
                  <w:pPr>
                    <w:adjustRightInd w:val="0"/>
                    <w:snapToGrid w:val="0"/>
                    <w:jc w:val="center"/>
                    <w:rPr>
                      <w:b/>
                      <w:bCs/>
                      <w:kern w:val="0"/>
                      <w:sz w:val="18"/>
                      <w:szCs w:val="18"/>
                    </w:rPr>
                  </w:pPr>
                </w:p>
              </w:tc>
            </w:tr>
            <w:tr w:rsidR="00357DD1" w:rsidRPr="00357DD1" w14:paraId="07F6419B" w14:textId="77777777" w:rsidTr="00C17349">
              <w:trPr>
                <w:trHeight w:val="340"/>
                <w:jc w:val="center"/>
              </w:trPr>
              <w:tc>
                <w:tcPr>
                  <w:tcW w:w="562" w:type="dxa"/>
                  <w:shd w:val="clear" w:color="auto" w:fill="auto"/>
                  <w:vAlign w:val="center"/>
                </w:tcPr>
                <w:p w14:paraId="35DC717F" w14:textId="77777777" w:rsidR="001E5958" w:rsidRPr="00357DD1" w:rsidRDefault="002B4D88">
                  <w:pPr>
                    <w:adjustRightInd w:val="0"/>
                    <w:snapToGrid w:val="0"/>
                    <w:jc w:val="center"/>
                    <w:rPr>
                      <w:kern w:val="0"/>
                      <w:sz w:val="18"/>
                      <w:szCs w:val="18"/>
                    </w:rPr>
                  </w:pPr>
                  <w:r w:rsidRPr="00357DD1">
                    <w:rPr>
                      <w:rFonts w:hint="eastAsia"/>
                      <w:kern w:val="0"/>
                      <w:sz w:val="18"/>
                      <w:szCs w:val="18"/>
                    </w:rPr>
                    <w:t>1</w:t>
                  </w:r>
                </w:p>
              </w:tc>
              <w:tc>
                <w:tcPr>
                  <w:tcW w:w="1538" w:type="dxa"/>
                  <w:shd w:val="clear" w:color="auto" w:fill="auto"/>
                  <w:vAlign w:val="center"/>
                </w:tcPr>
                <w:p w14:paraId="64FAE396" w14:textId="77777777" w:rsidR="001E5958" w:rsidRPr="00357DD1" w:rsidRDefault="002B4D88">
                  <w:pPr>
                    <w:adjustRightInd w:val="0"/>
                    <w:snapToGrid w:val="0"/>
                    <w:jc w:val="center"/>
                    <w:rPr>
                      <w:b/>
                      <w:bCs/>
                      <w:kern w:val="0"/>
                      <w:sz w:val="18"/>
                      <w:szCs w:val="18"/>
                    </w:rPr>
                  </w:pPr>
                  <w:r w:rsidRPr="00357DD1">
                    <w:rPr>
                      <w:rFonts w:hint="eastAsia"/>
                      <w:sz w:val="18"/>
                      <w:szCs w:val="18"/>
                    </w:rPr>
                    <w:t>环保设备</w:t>
                  </w:r>
                  <w:r w:rsidRPr="00357DD1">
                    <w:rPr>
                      <w:sz w:val="18"/>
                      <w:szCs w:val="18"/>
                    </w:rPr>
                    <w:t>1#</w:t>
                  </w:r>
                  <w:r w:rsidRPr="00357DD1">
                    <w:rPr>
                      <w:sz w:val="18"/>
                      <w:szCs w:val="18"/>
                    </w:rPr>
                    <w:t>风机</w:t>
                  </w:r>
                </w:p>
              </w:tc>
              <w:tc>
                <w:tcPr>
                  <w:tcW w:w="576" w:type="dxa"/>
                  <w:shd w:val="clear" w:color="auto" w:fill="auto"/>
                  <w:vAlign w:val="center"/>
                </w:tcPr>
                <w:p w14:paraId="07F9D227" w14:textId="77777777" w:rsidR="001E5958" w:rsidRPr="00357DD1" w:rsidRDefault="002B4D88">
                  <w:pPr>
                    <w:adjustRightInd w:val="0"/>
                    <w:snapToGrid w:val="0"/>
                    <w:jc w:val="center"/>
                    <w:rPr>
                      <w:kern w:val="0"/>
                      <w:sz w:val="18"/>
                      <w:szCs w:val="18"/>
                    </w:rPr>
                  </w:pPr>
                  <w:r w:rsidRPr="00357DD1">
                    <w:rPr>
                      <w:rFonts w:hint="eastAsia"/>
                      <w:kern w:val="0"/>
                      <w:sz w:val="18"/>
                      <w:szCs w:val="18"/>
                    </w:rPr>
                    <w:t>45</w:t>
                  </w:r>
                </w:p>
              </w:tc>
              <w:tc>
                <w:tcPr>
                  <w:tcW w:w="573" w:type="dxa"/>
                  <w:shd w:val="clear" w:color="auto" w:fill="auto"/>
                  <w:vAlign w:val="center"/>
                </w:tcPr>
                <w:p w14:paraId="15FFE1C9" w14:textId="77777777" w:rsidR="001E5958" w:rsidRPr="00357DD1" w:rsidRDefault="002B4D88">
                  <w:pPr>
                    <w:adjustRightInd w:val="0"/>
                    <w:snapToGrid w:val="0"/>
                    <w:jc w:val="center"/>
                    <w:rPr>
                      <w:kern w:val="0"/>
                      <w:sz w:val="18"/>
                      <w:szCs w:val="18"/>
                    </w:rPr>
                  </w:pPr>
                  <w:r w:rsidRPr="00357DD1">
                    <w:rPr>
                      <w:rFonts w:hint="eastAsia"/>
                      <w:kern w:val="0"/>
                      <w:sz w:val="18"/>
                      <w:szCs w:val="18"/>
                    </w:rPr>
                    <w:t>150</w:t>
                  </w:r>
                </w:p>
              </w:tc>
              <w:tc>
                <w:tcPr>
                  <w:tcW w:w="845" w:type="dxa"/>
                  <w:shd w:val="clear" w:color="auto" w:fill="auto"/>
                  <w:vAlign w:val="center"/>
                </w:tcPr>
                <w:p w14:paraId="148597AA" w14:textId="77777777" w:rsidR="001E5958" w:rsidRPr="00357DD1" w:rsidRDefault="002B4D88">
                  <w:pPr>
                    <w:adjustRightInd w:val="0"/>
                    <w:snapToGrid w:val="0"/>
                    <w:jc w:val="center"/>
                    <w:rPr>
                      <w:kern w:val="0"/>
                      <w:sz w:val="18"/>
                      <w:szCs w:val="18"/>
                    </w:rPr>
                  </w:pPr>
                  <w:r w:rsidRPr="00357DD1">
                    <w:rPr>
                      <w:rFonts w:hint="eastAsia"/>
                      <w:kern w:val="0"/>
                      <w:sz w:val="18"/>
                      <w:szCs w:val="18"/>
                    </w:rPr>
                    <w:t>1</w:t>
                  </w:r>
                </w:p>
              </w:tc>
              <w:tc>
                <w:tcPr>
                  <w:tcW w:w="1439" w:type="dxa"/>
                  <w:shd w:val="clear" w:color="auto" w:fill="auto"/>
                  <w:vAlign w:val="center"/>
                </w:tcPr>
                <w:p w14:paraId="64181EB6" w14:textId="77777777" w:rsidR="001E5958" w:rsidRPr="00357DD1" w:rsidRDefault="002B4D88">
                  <w:pPr>
                    <w:jc w:val="center"/>
                    <w:rPr>
                      <w:sz w:val="18"/>
                      <w:szCs w:val="18"/>
                    </w:rPr>
                  </w:pPr>
                  <w:r w:rsidRPr="00357DD1">
                    <w:rPr>
                      <w:rFonts w:hint="eastAsia"/>
                      <w:sz w:val="18"/>
                      <w:szCs w:val="18"/>
                    </w:rPr>
                    <w:t>85/1</w:t>
                  </w:r>
                </w:p>
              </w:tc>
              <w:tc>
                <w:tcPr>
                  <w:tcW w:w="1825" w:type="dxa"/>
                  <w:shd w:val="clear" w:color="auto" w:fill="auto"/>
                  <w:vAlign w:val="center"/>
                </w:tcPr>
                <w:p w14:paraId="0C5F10AD" w14:textId="77777777" w:rsidR="001E5958" w:rsidRPr="00357DD1" w:rsidRDefault="002B4D88">
                  <w:pPr>
                    <w:jc w:val="center"/>
                    <w:rPr>
                      <w:sz w:val="18"/>
                      <w:szCs w:val="18"/>
                    </w:rPr>
                  </w:pPr>
                  <w:r w:rsidRPr="00357DD1">
                    <w:rPr>
                      <w:sz w:val="18"/>
                      <w:szCs w:val="18"/>
                    </w:rPr>
                    <w:t>隔声罩</w:t>
                  </w:r>
                  <w:r w:rsidRPr="00357DD1">
                    <w:rPr>
                      <w:rFonts w:hint="eastAsia"/>
                      <w:sz w:val="18"/>
                      <w:szCs w:val="18"/>
                    </w:rPr>
                    <w:t>、</w:t>
                  </w:r>
                  <w:r w:rsidRPr="00357DD1">
                    <w:rPr>
                      <w:sz w:val="18"/>
                      <w:szCs w:val="18"/>
                    </w:rPr>
                    <w:t>设备减振</w:t>
                  </w:r>
                  <w:r w:rsidRPr="00357DD1">
                    <w:rPr>
                      <w:rFonts w:hint="eastAsia"/>
                      <w:sz w:val="18"/>
                      <w:szCs w:val="18"/>
                    </w:rPr>
                    <w:t>、</w:t>
                  </w:r>
                  <w:r w:rsidRPr="00357DD1">
                    <w:rPr>
                      <w:sz w:val="18"/>
                      <w:szCs w:val="18"/>
                    </w:rPr>
                    <w:t>消声器</w:t>
                  </w:r>
                </w:p>
              </w:tc>
              <w:tc>
                <w:tcPr>
                  <w:tcW w:w="1052" w:type="dxa"/>
                  <w:shd w:val="clear" w:color="auto" w:fill="auto"/>
                  <w:vAlign w:val="center"/>
                </w:tcPr>
                <w:p w14:paraId="360F672F" w14:textId="77777777" w:rsidR="001E5958" w:rsidRPr="00357DD1" w:rsidRDefault="002B4D88">
                  <w:pPr>
                    <w:jc w:val="center"/>
                    <w:rPr>
                      <w:sz w:val="18"/>
                      <w:szCs w:val="18"/>
                    </w:rPr>
                  </w:pPr>
                  <w:r w:rsidRPr="00357DD1">
                    <w:rPr>
                      <w:rFonts w:hint="eastAsia"/>
                      <w:sz w:val="18"/>
                      <w:szCs w:val="18"/>
                    </w:rPr>
                    <w:t>8</w:t>
                  </w:r>
                </w:p>
              </w:tc>
            </w:tr>
            <w:tr w:rsidR="00357DD1" w:rsidRPr="00357DD1" w14:paraId="0866BB22" w14:textId="77777777" w:rsidTr="00C17349">
              <w:trPr>
                <w:trHeight w:val="340"/>
                <w:jc w:val="center"/>
              </w:trPr>
              <w:tc>
                <w:tcPr>
                  <w:tcW w:w="562" w:type="dxa"/>
                  <w:shd w:val="clear" w:color="auto" w:fill="auto"/>
                  <w:vAlign w:val="center"/>
                </w:tcPr>
                <w:p w14:paraId="0D3F8E62" w14:textId="77777777" w:rsidR="001E5958" w:rsidRPr="00357DD1" w:rsidRDefault="002B4D88">
                  <w:pPr>
                    <w:adjustRightInd w:val="0"/>
                    <w:snapToGrid w:val="0"/>
                    <w:jc w:val="center"/>
                    <w:rPr>
                      <w:kern w:val="0"/>
                      <w:sz w:val="18"/>
                      <w:szCs w:val="18"/>
                    </w:rPr>
                  </w:pPr>
                  <w:r w:rsidRPr="00357DD1">
                    <w:rPr>
                      <w:rFonts w:hint="eastAsia"/>
                      <w:kern w:val="0"/>
                      <w:sz w:val="18"/>
                      <w:szCs w:val="18"/>
                    </w:rPr>
                    <w:t>2</w:t>
                  </w:r>
                </w:p>
              </w:tc>
              <w:tc>
                <w:tcPr>
                  <w:tcW w:w="1538" w:type="dxa"/>
                  <w:shd w:val="clear" w:color="auto" w:fill="auto"/>
                  <w:vAlign w:val="center"/>
                </w:tcPr>
                <w:p w14:paraId="5A460C7C" w14:textId="77777777" w:rsidR="001E5958" w:rsidRPr="00357DD1" w:rsidRDefault="002B4D88">
                  <w:pPr>
                    <w:adjustRightInd w:val="0"/>
                    <w:snapToGrid w:val="0"/>
                    <w:jc w:val="center"/>
                    <w:rPr>
                      <w:b/>
                      <w:bCs/>
                      <w:kern w:val="0"/>
                      <w:sz w:val="18"/>
                      <w:szCs w:val="18"/>
                    </w:rPr>
                  </w:pPr>
                  <w:r w:rsidRPr="00357DD1">
                    <w:rPr>
                      <w:rFonts w:hint="eastAsia"/>
                      <w:sz w:val="18"/>
                      <w:szCs w:val="18"/>
                    </w:rPr>
                    <w:t>环保设备</w:t>
                  </w:r>
                  <w:r w:rsidRPr="00357DD1">
                    <w:rPr>
                      <w:sz w:val="18"/>
                      <w:szCs w:val="18"/>
                    </w:rPr>
                    <w:t>2#</w:t>
                  </w:r>
                  <w:r w:rsidRPr="00357DD1">
                    <w:rPr>
                      <w:sz w:val="18"/>
                      <w:szCs w:val="18"/>
                    </w:rPr>
                    <w:t>风机</w:t>
                  </w:r>
                </w:p>
              </w:tc>
              <w:tc>
                <w:tcPr>
                  <w:tcW w:w="576" w:type="dxa"/>
                  <w:shd w:val="clear" w:color="auto" w:fill="auto"/>
                  <w:vAlign w:val="center"/>
                </w:tcPr>
                <w:p w14:paraId="4C59C471" w14:textId="77777777" w:rsidR="001E5958" w:rsidRPr="00357DD1" w:rsidRDefault="002B4D88">
                  <w:pPr>
                    <w:adjustRightInd w:val="0"/>
                    <w:snapToGrid w:val="0"/>
                    <w:jc w:val="center"/>
                    <w:rPr>
                      <w:kern w:val="0"/>
                      <w:sz w:val="18"/>
                      <w:szCs w:val="18"/>
                    </w:rPr>
                  </w:pPr>
                  <w:r w:rsidRPr="00357DD1">
                    <w:rPr>
                      <w:rFonts w:hint="eastAsia"/>
                      <w:kern w:val="0"/>
                      <w:sz w:val="18"/>
                      <w:szCs w:val="18"/>
                    </w:rPr>
                    <w:t>38</w:t>
                  </w:r>
                </w:p>
              </w:tc>
              <w:tc>
                <w:tcPr>
                  <w:tcW w:w="573" w:type="dxa"/>
                  <w:shd w:val="clear" w:color="auto" w:fill="auto"/>
                  <w:vAlign w:val="center"/>
                </w:tcPr>
                <w:p w14:paraId="2AD20343" w14:textId="77777777" w:rsidR="001E5958" w:rsidRPr="00357DD1" w:rsidRDefault="002B4D88">
                  <w:pPr>
                    <w:adjustRightInd w:val="0"/>
                    <w:snapToGrid w:val="0"/>
                    <w:jc w:val="center"/>
                    <w:rPr>
                      <w:kern w:val="0"/>
                      <w:sz w:val="18"/>
                      <w:szCs w:val="18"/>
                    </w:rPr>
                  </w:pPr>
                  <w:r w:rsidRPr="00357DD1">
                    <w:rPr>
                      <w:rFonts w:hint="eastAsia"/>
                      <w:kern w:val="0"/>
                      <w:sz w:val="18"/>
                      <w:szCs w:val="18"/>
                    </w:rPr>
                    <w:t>150</w:t>
                  </w:r>
                </w:p>
              </w:tc>
              <w:tc>
                <w:tcPr>
                  <w:tcW w:w="845" w:type="dxa"/>
                  <w:shd w:val="clear" w:color="auto" w:fill="auto"/>
                  <w:vAlign w:val="center"/>
                </w:tcPr>
                <w:p w14:paraId="55D3DD82" w14:textId="77777777" w:rsidR="001E5958" w:rsidRPr="00357DD1" w:rsidRDefault="002B4D88">
                  <w:pPr>
                    <w:adjustRightInd w:val="0"/>
                    <w:snapToGrid w:val="0"/>
                    <w:jc w:val="center"/>
                    <w:rPr>
                      <w:kern w:val="0"/>
                      <w:sz w:val="18"/>
                      <w:szCs w:val="18"/>
                    </w:rPr>
                  </w:pPr>
                  <w:r w:rsidRPr="00357DD1">
                    <w:rPr>
                      <w:rFonts w:hint="eastAsia"/>
                      <w:kern w:val="0"/>
                      <w:sz w:val="18"/>
                      <w:szCs w:val="18"/>
                    </w:rPr>
                    <w:t>1</w:t>
                  </w:r>
                </w:p>
              </w:tc>
              <w:tc>
                <w:tcPr>
                  <w:tcW w:w="1439" w:type="dxa"/>
                  <w:shd w:val="clear" w:color="auto" w:fill="auto"/>
                  <w:vAlign w:val="center"/>
                </w:tcPr>
                <w:p w14:paraId="3BE59899" w14:textId="77777777" w:rsidR="001E5958" w:rsidRPr="00357DD1" w:rsidRDefault="002B4D88">
                  <w:pPr>
                    <w:jc w:val="center"/>
                    <w:rPr>
                      <w:sz w:val="18"/>
                      <w:szCs w:val="18"/>
                    </w:rPr>
                  </w:pPr>
                  <w:r w:rsidRPr="00357DD1">
                    <w:rPr>
                      <w:sz w:val="18"/>
                      <w:szCs w:val="18"/>
                    </w:rPr>
                    <w:t>85</w:t>
                  </w:r>
                  <w:r w:rsidRPr="00357DD1">
                    <w:rPr>
                      <w:rFonts w:hint="eastAsia"/>
                      <w:sz w:val="18"/>
                      <w:szCs w:val="18"/>
                    </w:rPr>
                    <w:t>/1</w:t>
                  </w:r>
                </w:p>
              </w:tc>
              <w:tc>
                <w:tcPr>
                  <w:tcW w:w="1825" w:type="dxa"/>
                  <w:shd w:val="clear" w:color="auto" w:fill="auto"/>
                  <w:vAlign w:val="center"/>
                </w:tcPr>
                <w:p w14:paraId="721BED49" w14:textId="77777777" w:rsidR="001E5958" w:rsidRPr="00357DD1" w:rsidRDefault="002B4D88">
                  <w:pPr>
                    <w:jc w:val="center"/>
                    <w:rPr>
                      <w:sz w:val="18"/>
                      <w:szCs w:val="18"/>
                    </w:rPr>
                  </w:pPr>
                  <w:r w:rsidRPr="00357DD1">
                    <w:rPr>
                      <w:sz w:val="18"/>
                      <w:szCs w:val="18"/>
                    </w:rPr>
                    <w:t>隔声罩、消声器</w:t>
                  </w:r>
                  <w:r w:rsidRPr="00357DD1">
                    <w:rPr>
                      <w:rFonts w:hint="eastAsia"/>
                      <w:sz w:val="18"/>
                      <w:szCs w:val="18"/>
                    </w:rPr>
                    <w:t>、</w:t>
                  </w:r>
                  <w:r w:rsidRPr="00357DD1">
                    <w:rPr>
                      <w:sz w:val="18"/>
                      <w:szCs w:val="18"/>
                    </w:rPr>
                    <w:t>设备减振</w:t>
                  </w:r>
                </w:p>
              </w:tc>
              <w:tc>
                <w:tcPr>
                  <w:tcW w:w="1052" w:type="dxa"/>
                  <w:shd w:val="clear" w:color="auto" w:fill="auto"/>
                  <w:vAlign w:val="center"/>
                </w:tcPr>
                <w:p w14:paraId="346B0334" w14:textId="77777777" w:rsidR="001E5958" w:rsidRPr="00357DD1" w:rsidRDefault="002B4D88">
                  <w:pPr>
                    <w:jc w:val="center"/>
                    <w:rPr>
                      <w:sz w:val="18"/>
                      <w:szCs w:val="18"/>
                    </w:rPr>
                  </w:pPr>
                  <w:r w:rsidRPr="00357DD1">
                    <w:rPr>
                      <w:rFonts w:hint="eastAsia"/>
                      <w:sz w:val="18"/>
                      <w:szCs w:val="18"/>
                    </w:rPr>
                    <w:t>8</w:t>
                  </w:r>
                </w:p>
              </w:tc>
            </w:tr>
          </w:tbl>
          <w:p w14:paraId="1E6D21A8" w14:textId="77777777" w:rsidR="001E5958" w:rsidRPr="00357DD1" w:rsidRDefault="001E5958">
            <w:pPr>
              <w:adjustRightInd w:val="0"/>
              <w:snapToGrid w:val="0"/>
              <w:jc w:val="center"/>
              <w:rPr>
                <w:rFonts w:cs="宋体"/>
                <w:bCs/>
                <w:szCs w:val="21"/>
              </w:rPr>
            </w:pPr>
          </w:p>
        </w:tc>
      </w:tr>
    </w:tbl>
    <w:p w14:paraId="2904CDEF" w14:textId="77777777" w:rsidR="001E5958" w:rsidRPr="00357DD1" w:rsidRDefault="001E5958">
      <w:pPr>
        <w:adjustRightInd w:val="0"/>
        <w:snapToGrid w:val="0"/>
        <w:jc w:val="center"/>
        <w:rPr>
          <w:rFonts w:cs="宋体"/>
          <w:bCs/>
          <w:szCs w:val="21"/>
        </w:rPr>
        <w:sectPr w:rsidR="001E5958" w:rsidRPr="00357DD1">
          <w:footerReference w:type="default" r:id="rId20"/>
          <w:pgSz w:w="11906" w:h="16838"/>
          <w:pgMar w:top="1701" w:right="1531" w:bottom="1701" w:left="1531" w:header="851" w:footer="851" w:gutter="0"/>
          <w:cols w:space="720"/>
          <w:docGrid w:linePitch="312"/>
        </w:sectPr>
      </w:pPr>
    </w:p>
    <w:tbl>
      <w:tblPr>
        <w:tblStyle w:val="afd"/>
        <w:tblW w:w="0" w:type="auto"/>
        <w:tblLook w:val="04A0" w:firstRow="1" w:lastRow="0" w:firstColumn="1" w:lastColumn="0" w:noHBand="0" w:noVBand="1"/>
      </w:tblPr>
      <w:tblGrid>
        <w:gridCol w:w="240"/>
        <w:gridCol w:w="13412"/>
      </w:tblGrid>
      <w:tr w:rsidR="001E5958" w:rsidRPr="00357DD1" w14:paraId="7D401303" w14:textId="77777777">
        <w:trPr>
          <w:trHeight w:val="8542"/>
        </w:trPr>
        <w:tc>
          <w:tcPr>
            <w:tcW w:w="240" w:type="dxa"/>
          </w:tcPr>
          <w:p w14:paraId="385D1547" w14:textId="77777777" w:rsidR="001E5958" w:rsidRPr="00357DD1" w:rsidRDefault="001E5958">
            <w:pPr>
              <w:adjustRightInd w:val="0"/>
              <w:snapToGrid w:val="0"/>
              <w:jc w:val="center"/>
              <w:rPr>
                <w:rFonts w:cs="宋体"/>
                <w:bCs/>
                <w:szCs w:val="21"/>
              </w:rPr>
            </w:pPr>
          </w:p>
        </w:tc>
        <w:tc>
          <w:tcPr>
            <w:tcW w:w="13412" w:type="dxa"/>
          </w:tcPr>
          <w:p w14:paraId="66061B42" w14:textId="26CE6FCB" w:rsidR="001E5958" w:rsidRPr="00357DD1" w:rsidRDefault="002B4D88">
            <w:pPr>
              <w:pStyle w:val="ae"/>
              <w:spacing w:line="240" w:lineRule="auto"/>
              <w:ind w:left="-84" w:firstLineChars="2200" w:firstLine="4638"/>
              <w:rPr>
                <w:b/>
                <w:bCs/>
                <w:szCs w:val="21"/>
              </w:rPr>
            </w:pPr>
            <w:r w:rsidRPr="00357DD1">
              <w:rPr>
                <w:b/>
                <w:szCs w:val="21"/>
              </w:rPr>
              <w:t>表</w:t>
            </w:r>
            <w:r w:rsidRPr="00357DD1">
              <w:rPr>
                <w:rFonts w:ascii="Times New Roman" w:hAnsi="Times New Roman"/>
                <w:b/>
                <w:szCs w:val="21"/>
              </w:rPr>
              <w:t>4-1</w:t>
            </w:r>
            <w:r w:rsidR="00DA6717">
              <w:rPr>
                <w:rFonts w:ascii="Times New Roman" w:hAnsi="Times New Roman"/>
                <w:b/>
                <w:szCs w:val="21"/>
              </w:rPr>
              <w:t>3</w:t>
            </w:r>
            <w:r w:rsidRPr="00357DD1">
              <w:rPr>
                <w:rFonts w:hint="eastAsia"/>
                <w:b/>
                <w:szCs w:val="21"/>
              </w:rPr>
              <w:t xml:space="preserve"> </w:t>
            </w:r>
            <w:r w:rsidRPr="00357DD1">
              <w:rPr>
                <w:b/>
                <w:szCs w:val="21"/>
              </w:rPr>
              <w:t xml:space="preserve"> </w:t>
            </w:r>
            <w:r w:rsidRPr="00357DD1">
              <w:rPr>
                <w:rFonts w:hint="eastAsia"/>
                <w:b/>
                <w:bCs/>
                <w:szCs w:val="21"/>
              </w:rPr>
              <w:t>工业企业噪声源强调查清单（室内声源）</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397"/>
              <w:gridCol w:w="1833"/>
              <w:gridCol w:w="700"/>
              <w:gridCol w:w="984"/>
              <w:gridCol w:w="842"/>
              <w:gridCol w:w="561"/>
              <w:gridCol w:w="561"/>
              <w:gridCol w:w="567"/>
              <w:gridCol w:w="986"/>
              <w:gridCol w:w="986"/>
              <w:gridCol w:w="1181"/>
              <w:gridCol w:w="1115"/>
              <w:gridCol w:w="940"/>
              <w:gridCol w:w="806"/>
            </w:tblGrid>
            <w:tr w:rsidR="00357DD1" w:rsidRPr="00357DD1" w14:paraId="662827DB" w14:textId="77777777" w:rsidTr="00370E7B">
              <w:trPr>
                <w:trHeight w:val="170"/>
                <w:jc w:val="center"/>
              </w:trPr>
              <w:tc>
                <w:tcPr>
                  <w:tcW w:w="161" w:type="pct"/>
                  <w:vMerge w:val="restart"/>
                  <w:vAlign w:val="center"/>
                </w:tcPr>
                <w:p w14:paraId="17BD96FE" w14:textId="77777777" w:rsidR="001E5958" w:rsidRPr="00357DD1" w:rsidRDefault="002B4D88">
                  <w:pPr>
                    <w:widowControl/>
                    <w:adjustRightInd w:val="0"/>
                    <w:snapToGrid w:val="0"/>
                    <w:jc w:val="center"/>
                    <w:textAlignment w:val="center"/>
                    <w:rPr>
                      <w:b/>
                      <w:bCs/>
                      <w:sz w:val="18"/>
                      <w:szCs w:val="18"/>
                    </w:rPr>
                  </w:pPr>
                  <w:r w:rsidRPr="00357DD1">
                    <w:rPr>
                      <w:b/>
                      <w:bCs/>
                      <w:kern w:val="0"/>
                      <w:sz w:val="18"/>
                      <w:szCs w:val="18"/>
                    </w:rPr>
                    <w:t>序号</w:t>
                  </w:r>
                </w:p>
              </w:tc>
              <w:tc>
                <w:tcPr>
                  <w:tcW w:w="154" w:type="pct"/>
                  <w:vMerge w:val="restart"/>
                  <w:vAlign w:val="center"/>
                </w:tcPr>
                <w:p w14:paraId="5F564BA3" w14:textId="77777777" w:rsidR="001E5958" w:rsidRPr="00357DD1" w:rsidRDefault="002B4D88">
                  <w:pPr>
                    <w:widowControl/>
                    <w:adjustRightInd w:val="0"/>
                    <w:snapToGrid w:val="0"/>
                    <w:jc w:val="center"/>
                    <w:textAlignment w:val="center"/>
                    <w:rPr>
                      <w:b/>
                      <w:bCs/>
                      <w:sz w:val="18"/>
                      <w:szCs w:val="18"/>
                    </w:rPr>
                  </w:pPr>
                  <w:r w:rsidRPr="00357DD1">
                    <w:rPr>
                      <w:b/>
                      <w:bCs/>
                      <w:kern w:val="0"/>
                      <w:sz w:val="18"/>
                      <w:szCs w:val="18"/>
                    </w:rPr>
                    <w:t>建筑物名称</w:t>
                  </w:r>
                </w:p>
              </w:tc>
              <w:tc>
                <w:tcPr>
                  <w:tcW w:w="712" w:type="pct"/>
                  <w:vMerge w:val="restart"/>
                  <w:vAlign w:val="center"/>
                </w:tcPr>
                <w:p w14:paraId="0CA0A35B" w14:textId="77777777" w:rsidR="001E5958" w:rsidRPr="00357DD1" w:rsidRDefault="002B4D88">
                  <w:pPr>
                    <w:widowControl/>
                    <w:adjustRightInd w:val="0"/>
                    <w:snapToGrid w:val="0"/>
                    <w:jc w:val="center"/>
                    <w:textAlignment w:val="center"/>
                    <w:rPr>
                      <w:b/>
                      <w:bCs/>
                      <w:kern w:val="0"/>
                      <w:sz w:val="18"/>
                      <w:szCs w:val="18"/>
                    </w:rPr>
                  </w:pPr>
                  <w:r w:rsidRPr="00357DD1">
                    <w:rPr>
                      <w:b/>
                      <w:bCs/>
                      <w:kern w:val="0"/>
                      <w:sz w:val="18"/>
                      <w:szCs w:val="18"/>
                    </w:rPr>
                    <w:t>声源</w:t>
                  </w:r>
                </w:p>
                <w:p w14:paraId="09A78632" w14:textId="77777777" w:rsidR="001E5958" w:rsidRPr="00357DD1" w:rsidRDefault="002B4D88">
                  <w:pPr>
                    <w:widowControl/>
                    <w:adjustRightInd w:val="0"/>
                    <w:snapToGrid w:val="0"/>
                    <w:jc w:val="center"/>
                    <w:textAlignment w:val="center"/>
                    <w:rPr>
                      <w:b/>
                      <w:bCs/>
                      <w:sz w:val="18"/>
                      <w:szCs w:val="18"/>
                    </w:rPr>
                  </w:pPr>
                  <w:r w:rsidRPr="00357DD1">
                    <w:rPr>
                      <w:b/>
                      <w:bCs/>
                      <w:kern w:val="0"/>
                      <w:sz w:val="18"/>
                      <w:szCs w:val="18"/>
                    </w:rPr>
                    <w:t>名称</w:t>
                  </w:r>
                </w:p>
              </w:tc>
              <w:tc>
                <w:tcPr>
                  <w:tcW w:w="272" w:type="pct"/>
                  <w:vMerge w:val="restart"/>
                  <w:vAlign w:val="center"/>
                </w:tcPr>
                <w:p w14:paraId="7AD3DF1D" w14:textId="77777777" w:rsidR="001E5958" w:rsidRPr="00357DD1" w:rsidRDefault="002B4D88">
                  <w:pPr>
                    <w:widowControl/>
                    <w:adjustRightInd w:val="0"/>
                    <w:snapToGrid w:val="0"/>
                    <w:jc w:val="center"/>
                    <w:textAlignment w:val="center"/>
                    <w:rPr>
                      <w:b/>
                      <w:bCs/>
                      <w:sz w:val="18"/>
                      <w:szCs w:val="18"/>
                    </w:rPr>
                  </w:pPr>
                  <w:r w:rsidRPr="00357DD1">
                    <w:rPr>
                      <w:b/>
                      <w:bCs/>
                      <w:kern w:val="0"/>
                      <w:sz w:val="18"/>
                      <w:szCs w:val="18"/>
                    </w:rPr>
                    <w:t>设备数量</w:t>
                  </w:r>
                </w:p>
              </w:tc>
              <w:tc>
                <w:tcPr>
                  <w:tcW w:w="382" w:type="pct"/>
                  <w:vMerge w:val="restart"/>
                  <w:vAlign w:val="center"/>
                </w:tcPr>
                <w:p w14:paraId="2D234928" w14:textId="77777777" w:rsidR="001E5958" w:rsidRPr="00357DD1" w:rsidRDefault="002B4D88">
                  <w:pPr>
                    <w:widowControl/>
                    <w:adjustRightInd w:val="0"/>
                    <w:snapToGrid w:val="0"/>
                    <w:jc w:val="center"/>
                    <w:textAlignment w:val="center"/>
                    <w:rPr>
                      <w:b/>
                      <w:bCs/>
                      <w:sz w:val="18"/>
                      <w:szCs w:val="18"/>
                    </w:rPr>
                  </w:pPr>
                  <w:r w:rsidRPr="00357DD1">
                    <w:rPr>
                      <w:b/>
                      <w:bCs/>
                      <w:kern w:val="0"/>
                      <w:sz w:val="18"/>
                      <w:szCs w:val="18"/>
                    </w:rPr>
                    <w:t>单台声功率级</w:t>
                  </w:r>
                  <w:r w:rsidRPr="00357DD1">
                    <w:rPr>
                      <w:b/>
                      <w:bCs/>
                      <w:kern w:val="0"/>
                      <w:sz w:val="18"/>
                      <w:szCs w:val="18"/>
                    </w:rPr>
                    <w:t>/dB(A)</w:t>
                  </w:r>
                </w:p>
              </w:tc>
              <w:tc>
                <w:tcPr>
                  <w:tcW w:w="327" w:type="pct"/>
                  <w:vMerge w:val="restart"/>
                  <w:vAlign w:val="center"/>
                </w:tcPr>
                <w:p w14:paraId="3DBA537B" w14:textId="77777777" w:rsidR="001E5958" w:rsidRPr="00357DD1" w:rsidRDefault="002B4D88">
                  <w:pPr>
                    <w:widowControl/>
                    <w:adjustRightInd w:val="0"/>
                    <w:snapToGrid w:val="0"/>
                    <w:jc w:val="center"/>
                    <w:textAlignment w:val="center"/>
                    <w:rPr>
                      <w:b/>
                      <w:bCs/>
                      <w:sz w:val="18"/>
                      <w:szCs w:val="18"/>
                    </w:rPr>
                  </w:pPr>
                  <w:r w:rsidRPr="00357DD1">
                    <w:rPr>
                      <w:b/>
                      <w:bCs/>
                      <w:kern w:val="0"/>
                      <w:sz w:val="18"/>
                      <w:szCs w:val="18"/>
                    </w:rPr>
                    <w:t>声源控制措施</w:t>
                  </w:r>
                </w:p>
              </w:tc>
              <w:tc>
                <w:tcPr>
                  <w:tcW w:w="656" w:type="pct"/>
                  <w:gridSpan w:val="3"/>
                  <w:vAlign w:val="center"/>
                </w:tcPr>
                <w:p w14:paraId="30216842" w14:textId="77777777" w:rsidR="001E5958" w:rsidRPr="00357DD1" w:rsidRDefault="002B4D88">
                  <w:pPr>
                    <w:widowControl/>
                    <w:adjustRightInd w:val="0"/>
                    <w:snapToGrid w:val="0"/>
                    <w:jc w:val="center"/>
                    <w:textAlignment w:val="center"/>
                    <w:rPr>
                      <w:b/>
                      <w:bCs/>
                      <w:sz w:val="18"/>
                      <w:szCs w:val="18"/>
                    </w:rPr>
                  </w:pPr>
                  <w:r w:rsidRPr="00357DD1">
                    <w:rPr>
                      <w:b/>
                      <w:bCs/>
                      <w:kern w:val="0"/>
                      <w:sz w:val="18"/>
                      <w:szCs w:val="18"/>
                    </w:rPr>
                    <w:t>空间相对位置</w:t>
                  </w:r>
                  <w:r w:rsidRPr="00357DD1">
                    <w:rPr>
                      <w:b/>
                      <w:bCs/>
                      <w:kern w:val="0"/>
                      <w:sz w:val="18"/>
                      <w:szCs w:val="18"/>
                    </w:rPr>
                    <w:t>/m</w:t>
                  </w:r>
                </w:p>
              </w:tc>
              <w:tc>
                <w:tcPr>
                  <w:tcW w:w="383" w:type="pct"/>
                  <w:vAlign w:val="center"/>
                </w:tcPr>
                <w:p w14:paraId="0CA965E6" w14:textId="77777777" w:rsidR="001E5958" w:rsidRPr="00357DD1" w:rsidRDefault="002B4D88">
                  <w:pPr>
                    <w:widowControl/>
                    <w:adjustRightInd w:val="0"/>
                    <w:snapToGrid w:val="0"/>
                    <w:jc w:val="center"/>
                    <w:textAlignment w:val="center"/>
                    <w:rPr>
                      <w:b/>
                      <w:bCs/>
                      <w:sz w:val="18"/>
                      <w:szCs w:val="18"/>
                    </w:rPr>
                  </w:pPr>
                  <w:r w:rsidRPr="00357DD1">
                    <w:rPr>
                      <w:b/>
                      <w:bCs/>
                      <w:kern w:val="0"/>
                      <w:sz w:val="18"/>
                      <w:szCs w:val="18"/>
                    </w:rPr>
                    <w:t>距室内边界距离</w:t>
                  </w:r>
                  <w:r w:rsidRPr="00357DD1">
                    <w:rPr>
                      <w:b/>
                      <w:bCs/>
                      <w:kern w:val="0"/>
                      <w:sz w:val="18"/>
                      <w:szCs w:val="18"/>
                    </w:rPr>
                    <w:t>/m</w:t>
                  </w:r>
                </w:p>
              </w:tc>
              <w:tc>
                <w:tcPr>
                  <w:tcW w:w="383" w:type="pct"/>
                  <w:vAlign w:val="center"/>
                </w:tcPr>
                <w:p w14:paraId="59B6EBB0" w14:textId="77777777" w:rsidR="001E5958" w:rsidRPr="00357DD1" w:rsidRDefault="002B4D88">
                  <w:pPr>
                    <w:adjustRightInd w:val="0"/>
                    <w:snapToGrid w:val="0"/>
                    <w:jc w:val="center"/>
                    <w:rPr>
                      <w:b/>
                      <w:bCs/>
                      <w:sz w:val="18"/>
                      <w:szCs w:val="18"/>
                    </w:rPr>
                  </w:pPr>
                  <w:r w:rsidRPr="00357DD1">
                    <w:rPr>
                      <w:b/>
                      <w:bCs/>
                      <w:kern w:val="0"/>
                      <w:sz w:val="18"/>
                      <w:szCs w:val="18"/>
                    </w:rPr>
                    <w:t>室内边界声级</w:t>
                  </w:r>
                  <w:r w:rsidRPr="00357DD1">
                    <w:rPr>
                      <w:b/>
                      <w:bCs/>
                      <w:kern w:val="0"/>
                      <w:sz w:val="18"/>
                      <w:szCs w:val="18"/>
                    </w:rPr>
                    <w:t>/dB(A)</w:t>
                  </w:r>
                </w:p>
              </w:tc>
              <w:tc>
                <w:tcPr>
                  <w:tcW w:w="458" w:type="pct"/>
                  <w:vMerge w:val="restart"/>
                  <w:vAlign w:val="center"/>
                </w:tcPr>
                <w:p w14:paraId="597CB58C" w14:textId="77777777" w:rsidR="001E5958" w:rsidRPr="00357DD1" w:rsidRDefault="002B4D88">
                  <w:pPr>
                    <w:widowControl/>
                    <w:adjustRightInd w:val="0"/>
                    <w:snapToGrid w:val="0"/>
                    <w:jc w:val="center"/>
                    <w:textAlignment w:val="center"/>
                    <w:rPr>
                      <w:b/>
                      <w:bCs/>
                      <w:kern w:val="0"/>
                      <w:sz w:val="18"/>
                      <w:szCs w:val="18"/>
                    </w:rPr>
                  </w:pPr>
                  <w:r w:rsidRPr="00357DD1">
                    <w:rPr>
                      <w:b/>
                      <w:bCs/>
                      <w:kern w:val="0"/>
                      <w:sz w:val="18"/>
                      <w:szCs w:val="18"/>
                    </w:rPr>
                    <w:t>运行</w:t>
                  </w:r>
                </w:p>
                <w:p w14:paraId="204DAA4E" w14:textId="77777777" w:rsidR="001E5958" w:rsidRPr="00357DD1" w:rsidRDefault="002B4D88">
                  <w:pPr>
                    <w:widowControl/>
                    <w:adjustRightInd w:val="0"/>
                    <w:snapToGrid w:val="0"/>
                    <w:jc w:val="center"/>
                    <w:textAlignment w:val="center"/>
                    <w:rPr>
                      <w:b/>
                      <w:bCs/>
                      <w:sz w:val="18"/>
                      <w:szCs w:val="18"/>
                    </w:rPr>
                  </w:pPr>
                  <w:r w:rsidRPr="00357DD1">
                    <w:rPr>
                      <w:b/>
                      <w:bCs/>
                      <w:kern w:val="0"/>
                      <w:sz w:val="18"/>
                      <w:szCs w:val="18"/>
                    </w:rPr>
                    <w:t>时段</w:t>
                  </w:r>
                </w:p>
              </w:tc>
              <w:tc>
                <w:tcPr>
                  <w:tcW w:w="433" w:type="pct"/>
                  <w:vMerge w:val="restart"/>
                  <w:vAlign w:val="center"/>
                </w:tcPr>
                <w:p w14:paraId="5E8B4222" w14:textId="77777777" w:rsidR="001E5958" w:rsidRPr="00357DD1" w:rsidRDefault="002B4D88">
                  <w:pPr>
                    <w:widowControl/>
                    <w:adjustRightInd w:val="0"/>
                    <w:snapToGrid w:val="0"/>
                    <w:jc w:val="center"/>
                    <w:textAlignment w:val="center"/>
                    <w:rPr>
                      <w:b/>
                      <w:bCs/>
                      <w:sz w:val="18"/>
                      <w:szCs w:val="18"/>
                    </w:rPr>
                  </w:pPr>
                  <w:r w:rsidRPr="00357DD1">
                    <w:rPr>
                      <w:b/>
                      <w:bCs/>
                      <w:kern w:val="0"/>
                      <w:sz w:val="18"/>
                      <w:szCs w:val="18"/>
                    </w:rPr>
                    <w:t>建筑物插入损失</w:t>
                  </w:r>
                  <w:r w:rsidRPr="00357DD1">
                    <w:rPr>
                      <w:b/>
                      <w:bCs/>
                      <w:kern w:val="0"/>
                      <w:sz w:val="18"/>
                      <w:szCs w:val="18"/>
                    </w:rPr>
                    <w:t>/dB(A)</w:t>
                  </w:r>
                </w:p>
              </w:tc>
              <w:tc>
                <w:tcPr>
                  <w:tcW w:w="678" w:type="pct"/>
                  <w:gridSpan w:val="2"/>
                  <w:vAlign w:val="center"/>
                </w:tcPr>
                <w:p w14:paraId="1F74FD5A" w14:textId="77777777" w:rsidR="001E5958" w:rsidRPr="00357DD1" w:rsidRDefault="002B4D88">
                  <w:pPr>
                    <w:widowControl/>
                    <w:adjustRightInd w:val="0"/>
                    <w:snapToGrid w:val="0"/>
                    <w:jc w:val="center"/>
                    <w:textAlignment w:val="center"/>
                    <w:rPr>
                      <w:b/>
                      <w:bCs/>
                      <w:kern w:val="0"/>
                      <w:sz w:val="18"/>
                      <w:szCs w:val="18"/>
                    </w:rPr>
                  </w:pPr>
                  <w:r w:rsidRPr="00357DD1">
                    <w:rPr>
                      <w:b/>
                      <w:bCs/>
                      <w:kern w:val="0"/>
                      <w:sz w:val="18"/>
                      <w:szCs w:val="18"/>
                    </w:rPr>
                    <w:t>噪声</w:t>
                  </w:r>
                </w:p>
              </w:tc>
            </w:tr>
            <w:tr w:rsidR="00357DD1" w:rsidRPr="00357DD1" w14:paraId="7D68A57D" w14:textId="77777777" w:rsidTr="00370E7B">
              <w:trPr>
                <w:trHeight w:val="170"/>
                <w:jc w:val="center"/>
              </w:trPr>
              <w:tc>
                <w:tcPr>
                  <w:tcW w:w="161" w:type="pct"/>
                  <w:vMerge/>
                  <w:vAlign w:val="center"/>
                </w:tcPr>
                <w:p w14:paraId="2D8DE54F" w14:textId="77777777" w:rsidR="001E5958" w:rsidRPr="00357DD1" w:rsidRDefault="001E5958">
                  <w:pPr>
                    <w:adjustRightInd w:val="0"/>
                    <w:snapToGrid w:val="0"/>
                    <w:jc w:val="center"/>
                    <w:rPr>
                      <w:b/>
                      <w:bCs/>
                      <w:sz w:val="18"/>
                      <w:szCs w:val="18"/>
                    </w:rPr>
                  </w:pPr>
                </w:p>
              </w:tc>
              <w:tc>
                <w:tcPr>
                  <w:tcW w:w="154" w:type="pct"/>
                  <w:vMerge/>
                  <w:vAlign w:val="center"/>
                </w:tcPr>
                <w:p w14:paraId="37A2DEFE" w14:textId="77777777" w:rsidR="001E5958" w:rsidRPr="00357DD1" w:rsidRDefault="001E5958">
                  <w:pPr>
                    <w:adjustRightInd w:val="0"/>
                    <w:snapToGrid w:val="0"/>
                    <w:jc w:val="center"/>
                    <w:rPr>
                      <w:b/>
                      <w:bCs/>
                      <w:sz w:val="18"/>
                      <w:szCs w:val="18"/>
                    </w:rPr>
                  </w:pPr>
                </w:p>
              </w:tc>
              <w:tc>
                <w:tcPr>
                  <w:tcW w:w="712" w:type="pct"/>
                  <w:vMerge/>
                  <w:vAlign w:val="center"/>
                </w:tcPr>
                <w:p w14:paraId="7E518133" w14:textId="77777777" w:rsidR="001E5958" w:rsidRPr="00357DD1" w:rsidRDefault="001E5958">
                  <w:pPr>
                    <w:adjustRightInd w:val="0"/>
                    <w:snapToGrid w:val="0"/>
                    <w:jc w:val="center"/>
                    <w:rPr>
                      <w:b/>
                      <w:bCs/>
                      <w:sz w:val="18"/>
                      <w:szCs w:val="18"/>
                    </w:rPr>
                  </w:pPr>
                </w:p>
              </w:tc>
              <w:tc>
                <w:tcPr>
                  <w:tcW w:w="272" w:type="pct"/>
                  <w:vMerge/>
                  <w:vAlign w:val="center"/>
                </w:tcPr>
                <w:p w14:paraId="17D673F2" w14:textId="77777777" w:rsidR="001E5958" w:rsidRPr="00357DD1" w:rsidRDefault="001E5958">
                  <w:pPr>
                    <w:adjustRightInd w:val="0"/>
                    <w:snapToGrid w:val="0"/>
                    <w:jc w:val="center"/>
                    <w:rPr>
                      <w:b/>
                      <w:bCs/>
                      <w:sz w:val="18"/>
                      <w:szCs w:val="18"/>
                    </w:rPr>
                  </w:pPr>
                </w:p>
              </w:tc>
              <w:tc>
                <w:tcPr>
                  <w:tcW w:w="382" w:type="pct"/>
                  <w:vMerge/>
                  <w:vAlign w:val="center"/>
                </w:tcPr>
                <w:p w14:paraId="192ACC7B" w14:textId="77777777" w:rsidR="001E5958" w:rsidRPr="00357DD1" w:rsidRDefault="001E5958">
                  <w:pPr>
                    <w:adjustRightInd w:val="0"/>
                    <w:snapToGrid w:val="0"/>
                    <w:jc w:val="center"/>
                    <w:rPr>
                      <w:b/>
                      <w:bCs/>
                      <w:sz w:val="18"/>
                      <w:szCs w:val="18"/>
                    </w:rPr>
                  </w:pPr>
                </w:p>
              </w:tc>
              <w:tc>
                <w:tcPr>
                  <w:tcW w:w="327" w:type="pct"/>
                  <w:vMerge/>
                  <w:vAlign w:val="center"/>
                </w:tcPr>
                <w:p w14:paraId="19F33BB0" w14:textId="77777777" w:rsidR="001E5958" w:rsidRPr="00357DD1" w:rsidRDefault="001E5958">
                  <w:pPr>
                    <w:adjustRightInd w:val="0"/>
                    <w:snapToGrid w:val="0"/>
                    <w:jc w:val="center"/>
                    <w:rPr>
                      <w:b/>
                      <w:bCs/>
                      <w:sz w:val="18"/>
                      <w:szCs w:val="18"/>
                    </w:rPr>
                  </w:pPr>
                </w:p>
              </w:tc>
              <w:tc>
                <w:tcPr>
                  <w:tcW w:w="218" w:type="pct"/>
                  <w:vAlign w:val="center"/>
                </w:tcPr>
                <w:p w14:paraId="2345A0D6" w14:textId="77777777" w:rsidR="001E5958" w:rsidRPr="00357DD1" w:rsidRDefault="002B4D88">
                  <w:pPr>
                    <w:widowControl/>
                    <w:adjustRightInd w:val="0"/>
                    <w:snapToGrid w:val="0"/>
                    <w:jc w:val="center"/>
                    <w:textAlignment w:val="center"/>
                    <w:rPr>
                      <w:b/>
                      <w:bCs/>
                      <w:sz w:val="18"/>
                      <w:szCs w:val="18"/>
                    </w:rPr>
                  </w:pPr>
                  <w:r w:rsidRPr="00357DD1">
                    <w:rPr>
                      <w:b/>
                      <w:bCs/>
                      <w:kern w:val="0"/>
                      <w:sz w:val="18"/>
                      <w:szCs w:val="18"/>
                    </w:rPr>
                    <w:t>X</w:t>
                  </w:r>
                </w:p>
              </w:tc>
              <w:tc>
                <w:tcPr>
                  <w:tcW w:w="218" w:type="pct"/>
                  <w:vAlign w:val="center"/>
                </w:tcPr>
                <w:p w14:paraId="4137F9AC" w14:textId="77777777" w:rsidR="001E5958" w:rsidRPr="00357DD1" w:rsidRDefault="002B4D88">
                  <w:pPr>
                    <w:widowControl/>
                    <w:adjustRightInd w:val="0"/>
                    <w:snapToGrid w:val="0"/>
                    <w:jc w:val="center"/>
                    <w:textAlignment w:val="center"/>
                    <w:rPr>
                      <w:b/>
                      <w:bCs/>
                      <w:sz w:val="18"/>
                      <w:szCs w:val="18"/>
                    </w:rPr>
                  </w:pPr>
                  <w:r w:rsidRPr="00357DD1">
                    <w:rPr>
                      <w:b/>
                      <w:bCs/>
                      <w:kern w:val="0"/>
                      <w:sz w:val="18"/>
                      <w:szCs w:val="18"/>
                    </w:rPr>
                    <w:t>Y</w:t>
                  </w:r>
                </w:p>
              </w:tc>
              <w:tc>
                <w:tcPr>
                  <w:tcW w:w="220" w:type="pct"/>
                  <w:vAlign w:val="center"/>
                </w:tcPr>
                <w:p w14:paraId="1B7223B6" w14:textId="77777777" w:rsidR="001E5958" w:rsidRPr="00357DD1" w:rsidRDefault="002B4D88">
                  <w:pPr>
                    <w:widowControl/>
                    <w:adjustRightInd w:val="0"/>
                    <w:snapToGrid w:val="0"/>
                    <w:jc w:val="center"/>
                    <w:textAlignment w:val="center"/>
                    <w:rPr>
                      <w:b/>
                      <w:bCs/>
                      <w:sz w:val="18"/>
                      <w:szCs w:val="18"/>
                    </w:rPr>
                  </w:pPr>
                  <w:r w:rsidRPr="00357DD1">
                    <w:rPr>
                      <w:b/>
                      <w:bCs/>
                      <w:kern w:val="0"/>
                      <w:sz w:val="18"/>
                      <w:szCs w:val="18"/>
                    </w:rPr>
                    <w:t>Z</w:t>
                  </w:r>
                </w:p>
              </w:tc>
              <w:tc>
                <w:tcPr>
                  <w:tcW w:w="383" w:type="pct"/>
                  <w:vAlign w:val="center"/>
                </w:tcPr>
                <w:p w14:paraId="04D0C9FF" w14:textId="77777777" w:rsidR="001E5958" w:rsidRPr="00357DD1" w:rsidRDefault="002B4D88">
                  <w:pPr>
                    <w:widowControl/>
                    <w:adjustRightInd w:val="0"/>
                    <w:snapToGrid w:val="0"/>
                    <w:jc w:val="center"/>
                    <w:textAlignment w:val="center"/>
                    <w:rPr>
                      <w:b/>
                      <w:sz w:val="18"/>
                      <w:szCs w:val="18"/>
                    </w:rPr>
                  </w:pPr>
                  <w:r w:rsidRPr="00357DD1">
                    <w:rPr>
                      <w:b/>
                      <w:kern w:val="0"/>
                      <w:sz w:val="18"/>
                      <w:szCs w:val="18"/>
                    </w:rPr>
                    <w:t>距离</w:t>
                  </w:r>
                </w:p>
              </w:tc>
              <w:tc>
                <w:tcPr>
                  <w:tcW w:w="383" w:type="pct"/>
                  <w:vAlign w:val="center"/>
                </w:tcPr>
                <w:p w14:paraId="58E1FD0C" w14:textId="77777777" w:rsidR="001E5958" w:rsidRPr="00357DD1" w:rsidRDefault="002B4D88">
                  <w:pPr>
                    <w:widowControl/>
                    <w:adjustRightInd w:val="0"/>
                    <w:snapToGrid w:val="0"/>
                    <w:jc w:val="center"/>
                    <w:textAlignment w:val="center"/>
                    <w:rPr>
                      <w:b/>
                      <w:sz w:val="18"/>
                      <w:szCs w:val="18"/>
                    </w:rPr>
                  </w:pPr>
                  <w:r w:rsidRPr="00357DD1">
                    <w:rPr>
                      <w:b/>
                      <w:kern w:val="0"/>
                      <w:sz w:val="18"/>
                      <w:szCs w:val="18"/>
                    </w:rPr>
                    <w:t>声级</w:t>
                  </w:r>
                </w:p>
              </w:tc>
              <w:tc>
                <w:tcPr>
                  <w:tcW w:w="458" w:type="pct"/>
                  <w:vMerge/>
                  <w:vAlign w:val="center"/>
                </w:tcPr>
                <w:p w14:paraId="70B5A526" w14:textId="77777777" w:rsidR="001E5958" w:rsidRPr="00357DD1" w:rsidRDefault="001E5958">
                  <w:pPr>
                    <w:adjustRightInd w:val="0"/>
                    <w:snapToGrid w:val="0"/>
                    <w:jc w:val="center"/>
                    <w:rPr>
                      <w:b/>
                      <w:bCs/>
                      <w:sz w:val="18"/>
                      <w:szCs w:val="18"/>
                    </w:rPr>
                  </w:pPr>
                </w:p>
              </w:tc>
              <w:tc>
                <w:tcPr>
                  <w:tcW w:w="433" w:type="pct"/>
                  <w:vMerge/>
                  <w:vAlign w:val="center"/>
                </w:tcPr>
                <w:p w14:paraId="038DA350" w14:textId="77777777" w:rsidR="001E5958" w:rsidRPr="00357DD1" w:rsidRDefault="001E5958">
                  <w:pPr>
                    <w:adjustRightInd w:val="0"/>
                    <w:snapToGrid w:val="0"/>
                    <w:jc w:val="center"/>
                    <w:rPr>
                      <w:b/>
                      <w:bCs/>
                      <w:sz w:val="18"/>
                      <w:szCs w:val="18"/>
                    </w:rPr>
                  </w:pPr>
                </w:p>
              </w:tc>
              <w:tc>
                <w:tcPr>
                  <w:tcW w:w="365" w:type="pct"/>
                  <w:vAlign w:val="center"/>
                </w:tcPr>
                <w:p w14:paraId="6BBED4F4" w14:textId="77777777" w:rsidR="001E5958" w:rsidRPr="00357DD1" w:rsidRDefault="002B4D88">
                  <w:pPr>
                    <w:widowControl/>
                    <w:adjustRightInd w:val="0"/>
                    <w:snapToGrid w:val="0"/>
                    <w:jc w:val="center"/>
                    <w:textAlignment w:val="center"/>
                    <w:rPr>
                      <w:b/>
                      <w:sz w:val="18"/>
                      <w:szCs w:val="18"/>
                    </w:rPr>
                  </w:pPr>
                  <w:r w:rsidRPr="00357DD1">
                    <w:rPr>
                      <w:b/>
                      <w:kern w:val="0"/>
                      <w:sz w:val="18"/>
                      <w:szCs w:val="18"/>
                    </w:rPr>
                    <w:t>声压级</w:t>
                  </w:r>
                  <w:r w:rsidRPr="00357DD1">
                    <w:rPr>
                      <w:b/>
                      <w:bCs/>
                      <w:kern w:val="0"/>
                      <w:sz w:val="18"/>
                      <w:szCs w:val="18"/>
                    </w:rPr>
                    <w:t>/dB(A)</w:t>
                  </w:r>
                </w:p>
              </w:tc>
              <w:tc>
                <w:tcPr>
                  <w:tcW w:w="313" w:type="pct"/>
                  <w:vAlign w:val="center"/>
                </w:tcPr>
                <w:p w14:paraId="12FC8AE1" w14:textId="77777777" w:rsidR="001E5958" w:rsidRPr="00357DD1" w:rsidRDefault="002B4D88">
                  <w:pPr>
                    <w:widowControl/>
                    <w:adjustRightInd w:val="0"/>
                    <w:snapToGrid w:val="0"/>
                    <w:jc w:val="center"/>
                    <w:textAlignment w:val="center"/>
                    <w:rPr>
                      <w:b/>
                      <w:kern w:val="0"/>
                      <w:sz w:val="18"/>
                      <w:szCs w:val="18"/>
                    </w:rPr>
                  </w:pPr>
                  <w:r w:rsidRPr="00357DD1">
                    <w:rPr>
                      <w:b/>
                      <w:kern w:val="0"/>
                      <w:sz w:val="18"/>
                      <w:szCs w:val="18"/>
                    </w:rPr>
                    <w:t>建筑物</w:t>
                  </w:r>
                  <w:proofErr w:type="gramStart"/>
                  <w:r w:rsidRPr="00357DD1">
                    <w:rPr>
                      <w:b/>
                      <w:kern w:val="0"/>
                      <w:sz w:val="18"/>
                      <w:szCs w:val="18"/>
                    </w:rPr>
                    <w:t>外距离</w:t>
                  </w:r>
                  <w:proofErr w:type="gramEnd"/>
                  <w:r w:rsidRPr="00357DD1">
                    <w:rPr>
                      <w:b/>
                      <w:kern w:val="0"/>
                      <w:sz w:val="18"/>
                      <w:szCs w:val="18"/>
                    </w:rPr>
                    <w:t>/m</w:t>
                  </w:r>
                </w:p>
              </w:tc>
            </w:tr>
            <w:tr w:rsidR="00357DD1" w:rsidRPr="00357DD1" w14:paraId="788CC9D1" w14:textId="77777777" w:rsidTr="00370E7B">
              <w:trPr>
                <w:trHeight w:val="170"/>
                <w:jc w:val="center"/>
              </w:trPr>
              <w:tc>
                <w:tcPr>
                  <w:tcW w:w="161" w:type="pct"/>
                  <w:vAlign w:val="center"/>
                </w:tcPr>
                <w:p w14:paraId="32A19EC0" w14:textId="77777777" w:rsidR="000B4083" w:rsidRPr="00357DD1" w:rsidRDefault="000B4083" w:rsidP="000B4083">
                  <w:pPr>
                    <w:widowControl/>
                    <w:adjustRightInd w:val="0"/>
                    <w:snapToGrid w:val="0"/>
                    <w:jc w:val="center"/>
                    <w:textAlignment w:val="center"/>
                    <w:rPr>
                      <w:sz w:val="18"/>
                      <w:szCs w:val="18"/>
                    </w:rPr>
                  </w:pPr>
                  <w:r w:rsidRPr="00357DD1">
                    <w:rPr>
                      <w:kern w:val="0"/>
                      <w:sz w:val="18"/>
                      <w:szCs w:val="18"/>
                    </w:rPr>
                    <w:t>1</w:t>
                  </w:r>
                </w:p>
              </w:tc>
              <w:tc>
                <w:tcPr>
                  <w:tcW w:w="154" w:type="pct"/>
                  <w:vMerge w:val="restart"/>
                  <w:vAlign w:val="center"/>
                </w:tcPr>
                <w:p w14:paraId="7D540CC7" w14:textId="67EB1DD9" w:rsidR="000B4083" w:rsidRPr="00357DD1" w:rsidRDefault="000B4083" w:rsidP="000B4083">
                  <w:pPr>
                    <w:widowControl/>
                    <w:adjustRightInd w:val="0"/>
                    <w:snapToGrid w:val="0"/>
                    <w:jc w:val="center"/>
                    <w:textAlignment w:val="center"/>
                    <w:rPr>
                      <w:sz w:val="18"/>
                      <w:szCs w:val="18"/>
                    </w:rPr>
                  </w:pPr>
                  <w:r w:rsidRPr="00357DD1">
                    <w:rPr>
                      <w:kern w:val="0"/>
                      <w:sz w:val="18"/>
                      <w:szCs w:val="18"/>
                    </w:rPr>
                    <w:t>2#</w:t>
                  </w:r>
                  <w:r w:rsidRPr="00357DD1">
                    <w:rPr>
                      <w:kern w:val="0"/>
                      <w:sz w:val="18"/>
                      <w:szCs w:val="18"/>
                    </w:rPr>
                    <w:t>生产车间</w:t>
                  </w:r>
                </w:p>
              </w:tc>
              <w:tc>
                <w:tcPr>
                  <w:tcW w:w="712" w:type="pct"/>
                  <w:vAlign w:val="center"/>
                </w:tcPr>
                <w:p w14:paraId="1C7B371D" w14:textId="7C30C861" w:rsidR="000B4083" w:rsidRPr="00357DD1" w:rsidRDefault="000B4083" w:rsidP="000B4083">
                  <w:pPr>
                    <w:jc w:val="center"/>
                    <w:rPr>
                      <w:sz w:val="18"/>
                      <w:szCs w:val="18"/>
                    </w:rPr>
                  </w:pPr>
                  <w:r w:rsidRPr="00357DD1">
                    <w:rPr>
                      <w:sz w:val="18"/>
                      <w:szCs w:val="18"/>
                    </w:rPr>
                    <w:t>加热炉</w:t>
                  </w:r>
                </w:p>
              </w:tc>
              <w:tc>
                <w:tcPr>
                  <w:tcW w:w="272" w:type="pct"/>
                  <w:vAlign w:val="center"/>
                </w:tcPr>
                <w:p w14:paraId="3DFE2116" w14:textId="31F1AE50"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2" w:type="pct"/>
                  <w:vAlign w:val="center"/>
                </w:tcPr>
                <w:p w14:paraId="594822C1" w14:textId="2A6A4C1A" w:rsidR="000B4083" w:rsidRPr="00357DD1" w:rsidRDefault="000B4083" w:rsidP="000B4083">
                  <w:pPr>
                    <w:widowControl/>
                    <w:adjustRightInd w:val="0"/>
                    <w:snapToGrid w:val="0"/>
                    <w:jc w:val="center"/>
                    <w:textAlignment w:val="center"/>
                    <w:rPr>
                      <w:sz w:val="18"/>
                      <w:szCs w:val="18"/>
                    </w:rPr>
                  </w:pPr>
                  <w:r w:rsidRPr="00357DD1">
                    <w:rPr>
                      <w:sz w:val="18"/>
                      <w:szCs w:val="18"/>
                    </w:rPr>
                    <w:t>75</w:t>
                  </w:r>
                </w:p>
              </w:tc>
              <w:tc>
                <w:tcPr>
                  <w:tcW w:w="327" w:type="pct"/>
                  <w:vMerge w:val="restart"/>
                  <w:vAlign w:val="center"/>
                </w:tcPr>
                <w:p w14:paraId="3F6A372E" w14:textId="77777777" w:rsidR="000B4083" w:rsidRPr="00357DD1" w:rsidRDefault="000B4083" w:rsidP="000B4083">
                  <w:pPr>
                    <w:widowControl/>
                    <w:adjustRightInd w:val="0"/>
                    <w:snapToGrid w:val="0"/>
                    <w:jc w:val="center"/>
                    <w:textAlignment w:val="center"/>
                    <w:rPr>
                      <w:sz w:val="18"/>
                      <w:szCs w:val="18"/>
                    </w:rPr>
                  </w:pPr>
                  <w:r w:rsidRPr="00357DD1">
                    <w:rPr>
                      <w:sz w:val="18"/>
                      <w:szCs w:val="18"/>
                    </w:rPr>
                    <w:t>厂房隔声</w:t>
                  </w:r>
                </w:p>
              </w:tc>
              <w:tc>
                <w:tcPr>
                  <w:tcW w:w="218" w:type="pct"/>
                  <w:vAlign w:val="center"/>
                </w:tcPr>
                <w:p w14:paraId="68D3BD38" w14:textId="7777777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151</w:t>
                  </w:r>
                </w:p>
              </w:tc>
              <w:tc>
                <w:tcPr>
                  <w:tcW w:w="218" w:type="pct"/>
                  <w:vAlign w:val="center"/>
                </w:tcPr>
                <w:p w14:paraId="1E0F018F" w14:textId="7777777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58</w:t>
                  </w:r>
                </w:p>
              </w:tc>
              <w:tc>
                <w:tcPr>
                  <w:tcW w:w="220" w:type="pct"/>
                  <w:vAlign w:val="center"/>
                </w:tcPr>
                <w:p w14:paraId="40BB9A39" w14:textId="7777777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1</w:t>
                  </w:r>
                </w:p>
              </w:tc>
              <w:tc>
                <w:tcPr>
                  <w:tcW w:w="383" w:type="pct"/>
                  <w:vAlign w:val="center"/>
                </w:tcPr>
                <w:p w14:paraId="78185D49" w14:textId="11D0BC36" w:rsidR="000B4083" w:rsidRPr="00357DD1" w:rsidRDefault="000B4083" w:rsidP="000B4083">
                  <w:pPr>
                    <w:widowControl/>
                    <w:adjustRightInd w:val="0"/>
                    <w:snapToGrid w:val="0"/>
                    <w:jc w:val="center"/>
                    <w:textAlignment w:val="center"/>
                    <w:rPr>
                      <w:sz w:val="18"/>
                      <w:szCs w:val="18"/>
                    </w:rPr>
                  </w:pPr>
                  <w:r w:rsidRPr="00357DD1">
                    <w:rPr>
                      <w:sz w:val="18"/>
                      <w:szCs w:val="18"/>
                    </w:rPr>
                    <w:t>4</w:t>
                  </w:r>
                </w:p>
              </w:tc>
              <w:tc>
                <w:tcPr>
                  <w:tcW w:w="383" w:type="pct"/>
                  <w:vAlign w:val="center"/>
                </w:tcPr>
                <w:p w14:paraId="59BFBEE4" w14:textId="21E0E14E" w:rsidR="000B4083" w:rsidRPr="00357DD1" w:rsidRDefault="000B4083" w:rsidP="000B4083">
                  <w:pPr>
                    <w:widowControl/>
                    <w:adjustRightInd w:val="0"/>
                    <w:snapToGrid w:val="0"/>
                    <w:jc w:val="center"/>
                    <w:textAlignment w:val="center"/>
                    <w:rPr>
                      <w:sz w:val="18"/>
                      <w:szCs w:val="18"/>
                    </w:rPr>
                  </w:pPr>
                  <w:r w:rsidRPr="00357DD1">
                    <w:rPr>
                      <w:sz w:val="18"/>
                      <w:szCs w:val="18"/>
                    </w:rPr>
                    <w:t xml:space="preserve">50.9 </w:t>
                  </w:r>
                </w:p>
              </w:tc>
              <w:tc>
                <w:tcPr>
                  <w:tcW w:w="458" w:type="pct"/>
                  <w:vMerge w:val="restart"/>
                  <w:vAlign w:val="center"/>
                </w:tcPr>
                <w:p w14:paraId="2C0B16F5" w14:textId="77777777" w:rsidR="000B4083" w:rsidRPr="00357DD1" w:rsidRDefault="000B4083" w:rsidP="000B4083">
                  <w:pPr>
                    <w:widowControl/>
                    <w:adjustRightInd w:val="0"/>
                    <w:snapToGrid w:val="0"/>
                    <w:jc w:val="center"/>
                    <w:textAlignment w:val="center"/>
                    <w:rPr>
                      <w:sz w:val="18"/>
                      <w:szCs w:val="18"/>
                    </w:rPr>
                  </w:pPr>
                  <w:r w:rsidRPr="00357DD1">
                    <w:rPr>
                      <w:sz w:val="18"/>
                      <w:szCs w:val="18"/>
                    </w:rPr>
                    <w:t>8:00-12.00</w:t>
                  </w:r>
                  <w:r w:rsidRPr="00357DD1">
                    <w:rPr>
                      <w:sz w:val="18"/>
                      <w:szCs w:val="18"/>
                    </w:rPr>
                    <w:t>、</w:t>
                  </w:r>
                  <w:r w:rsidRPr="00357DD1">
                    <w:rPr>
                      <w:sz w:val="18"/>
                      <w:szCs w:val="18"/>
                    </w:rPr>
                    <w:t>1.00-5.00</w:t>
                  </w:r>
                </w:p>
              </w:tc>
              <w:tc>
                <w:tcPr>
                  <w:tcW w:w="433" w:type="pct"/>
                  <w:noWrap/>
                  <w:vAlign w:val="center"/>
                </w:tcPr>
                <w:p w14:paraId="407C7E95" w14:textId="77777777" w:rsidR="000B4083" w:rsidRPr="00357DD1" w:rsidRDefault="000B4083" w:rsidP="000B4083">
                  <w:pPr>
                    <w:widowControl/>
                    <w:adjustRightInd w:val="0"/>
                    <w:snapToGrid w:val="0"/>
                    <w:jc w:val="center"/>
                    <w:textAlignment w:val="center"/>
                    <w:rPr>
                      <w:sz w:val="18"/>
                      <w:szCs w:val="18"/>
                    </w:rPr>
                  </w:pPr>
                  <w:r w:rsidRPr="00357DD1">
                    <w:rPr>
                      <w:kern w:val="0"/>
                      <w:sz w:val="18"/>
                      <w:szCs w:val="18"/>
                    </w:rPr>
                    <w:t>20</w:t>
                  </w:r>
                </w:p>
              </w:tc>
              <w:tc>
                <w:tcPr>
                  <w:tcW w:w="365" w:type="pct"/>
                  <w:vMerge w:val="restart"/>
                  <w:vAlign w:val="center"/>
                </w:tcPr>
                <w:p w14:paraId="03110235" w14:textId="5FFEF4F9" w:rsidR="000B4083" w:rsidRPr="00357DD1" w:rsidRDefault="000B4083" w:rsidP="000B4083">
                  <w:pPr>
                    <w:jc w:val="center"/>
                    <w:rPr>
                      <w:sz w:val="18"/>
                      <w:szCs w:val="18"/>
                    </w:rPr>
                  </w:pPr>
                  <w:r w:rsidRPr="00357DD1">
                    <w:rPr>
                      <w:sz w:val="18"/>
                      <w:szCs w:val="18"/>
                    </w:rPr>
                    <w:t>67.54</w:t>
                  </w:r>
                </w:p>
              </w:tc>
              <w:tc>
                <w:tcPr>
                  <w:tcW w:w="313" w:type="pct"/>
                  <w:vMerge w:val="restart"/>
                  <w:vAlign w:val="center"/>
                </w:tcPr>
                <w:p w14:paraId="3E8E6A32" w14:textId="77777777"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r>
            <w:tr w:rsidR="00357DD1" w:rsidRPr="00357DD1" w14:paraId="0410422C" w14:textId="77777777" w:rsidTr="00370E7B">
              <w:trPr>
                <w:trHeight w:val="170"/>
                <w:jc w:val="center"/>
              </w:trPr>
              <w:tc>
                <w:tcPr>
                  <w:tcW w:w="161" w:type="pct"/>
                  <w:vAlign w:val="center"/>
                </w:tcPr>
                <w:p w14:paraId="4C275CF9" w14:textId="77777777" w:rsidR="000B4083" w:rsidRPr="00357DD1" w:rsidRDefault="000B4083" w:rsidP="000B4083">
                  <w:pPr>
                    <w:widowControl/>
                    <w:adjustRightInd w:val="0"/>
                    <w:snapToGrid w:val="0"/>
                    <w:jc w:val="center"/>
                    <w:textAlignment w:val="center"/>
                    <w:rPr>
                      <w:sz w:val="18"/>
                      <w:szCs w:val="18"/>
                    </w:rPr>
                  </w:pPr>
                  <w:r w:rsidRPr="00357DD1">
                    <w:rPr>
                      <w:kern w:val="0"/>
                      <w:sz w:val="18"/>
                      <w:szCs w:val="18"/>
                    </w:rPr>
                    <w:t>2</w:t>
                  </w:r>
                </w:p>
              </w:tc>
              <w:tc>
                <w:tcPr>
                  <w:tcW w:w="154" w:type="pct"/>
                  <w:vMerge/>
                  <w:vAlign w:val="center"/>
                </w:tcPr>
                <w:p w14:paraId="1D2694A6" w14:textId="77777777" w:rsidR="000B4083" w:rsidRPr="00357DD1" w:rsidRDefault="000B4083" w:rsidP="000B4083">
                  <w:pPr>
                    <w:adjustRightInd w:val="0"/>
                    <w:snapToGrid w:val="0"/>
                    <w:jc w:val="center"/>
                    <w:rPr>
                      <w:sz w:val="18"/>
                      <w:szCs w:val="18"/>
                    </w:rPr>
                  </w:pPr>
                </w:p>
              </w:tc>
              <w:tc>
                <w:tcPr>
                  <w:tcW w:w="712" w:type="pct"/>
                  <w:vAlign w:val="center"/>
                </w:tcPr>
                <w:p w14:paraId="6C217620" w14:textId="46D4401B" w:rsidR="000B4083" w:rsidRPr="00357DD1" w:rsidRDefault="000B4083" w:rsidP="000B4083">
                  <w:pPr>
                    <w:jc w:val="center"/>
                    <w:rPr>
                      <w:sz w:val="18"/>
                      <w:szCs w:val="18"/>
                    </w:rPr>
                  </w:pPr>
                  <w:r w:rsidRPr="00357DD1">
                    <w:rPr>
                      <w:sz w:val="18"/>
                      <w:szCs w:val="18"/>
                    </w:rPr>
                    <w:t>框式液压机</w:t>
                  </w:r>
                </w:p>
              </w:tc>
              <w:tc>
                <w:tcPr>
                  <w:tcW w:w="272" w:type="pct"/>
                  <w:vAlign w:val="center"/>
                </w:tcPr>
                <w:p w14:paraId="5ABD90F3" w14:textId="196D28E0"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2" w:type="pct"/>
                  <w:vAlign w:val="center"/>
                </w:tcPr>
                <w:p w14:paraId="356EA6B3" w14:textId="77777777" w:rsidR="000B4083" w:rsidRPr="00357DD1" w:rsidRDefault="000B4083" w:rsidP="000B4083">
                  <w:pPr>
                    <w:widowControl/>
                    <w:adjustRightInd w:val="0"/>
                    <w:snapToGrid w:val="0"/>
                    <w:jc w:val="center"/>
                    <w:textAlignment w:val="center"/>
                    <w:rPr>
                      <w:sz w:val="18"/>
                      <w:szCs w:val="18"/>
                    </w:rPr>
                  </w:pPr>
                  <w:r w:rsidRPr="00357DD1">
                    <w:rPr>
                      <w:sz w:val="18"/>
                      <w:szCs w:val="18"/>
                    </w:rPr>
                    <w:t>80</w:t>
                  </w:r>
                </w:p>
              </w:tc>
              <w:tc>
                <w:tcPr>
                  <w:tcW w:w="327" w:type="pct"/>
                  <w:vMerge/>
                  <w:vAlign w:val="center"/>
                </w:tcPr>
                <w:p w14:paraId="70FDF47F" w14:textId="77777777" w:rsidR="000B4083" w:rsidRPr="00357DD1" w:rsidRDefault="000B4083" w:rsidP="000B4083">
                  <w:pPr>
                    <w:adjustRightInd w:val="0"/>
                    <w:snapToGrid w:val="0"/>
                    <w:jc w:val="center"/>
                    <w:rPr>
                      <w:sz w:val="18"/>
                      <w:szCs w:val="18"/>
                    </w:rPr>
                  </w:pPr>
                </w:p>
              </w:tc>
              <w:tc>
                <w:tcPr>
                  <w:tcW w:w="218" w:type="pct"/>
                  <w:vAlign w:val="center"/>
                </w:tcPr>
                <w:p w14:paraId="59999350" w14:textId="7777777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150</w:t>
                  </w:r>
                </w:p>
              </w:tc>
              <w:tc>
                <w:tcPr>
                  <w:tcW w:w="218" w:type="pct"/>
                  <w:vAlign w:val="center"/>
                </w:tcPr>
                <w:p w14:paraId="73B5428B" w14:textId="7777777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57</w:t>
                  </w:r>
                </w:p>
              </w:tc>
              <w:tc>
                <w:tcPr>
                  <w:tcW w:w="220" w:type="pct"/>
                  <w:vAlign w:val="center"/>
                </w:tcPr>
                <w:p w14:paraId="0BC6D093" w14:textId="7777777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1</w:t>
                  </w:r>
                </w:p>
              </w:tc>
              <w:tc>
                <w:tcPr>
                  <w:tcW w:w="383" w:type="pct"/>
                  <w:vAlign w:val="center"/>
                </w:tcPr>
                <w:p w14:paraId="653C5777" w14:textId="62225464" w:rsidR="000B4083" w:rsidRPr="00357DD1" w:rsidRDefault="000B4083" w:rsidP="000B4083">
                  <w:pPr>
                    <w:widowControl/>
                    <w:adjustRightInd w:val="0"/>
                    <w:snapToGrid w:val="0"/>
                    <w:jc w:val="center"/>
                    <w:textAlignment w:val="center"/>
                    <w:rPr>
                      <w:sz w:val="18"/>
                      <w:szCs w:val="18"/>
                    </w:rPr>
                  </w:pPr>
                  <w:r w:rsidRPr="00357DD1">
                    <w:rPr>
                      <w:sz w:val="18"/>
                      <w:szCs w:val="18"/>
                    </w:rPr>
                    <w:t>5</w:t>
                  </w:r>
                </w:p>
              </w:tc>
              <w:tc>
                <w:tcPr>
                  <w:tcW w:w="383" w:type="pct"/>
                  <w:vAlign w:val="center"/>
                </w:tcPr>
                <w:p w14:paraId="56F455AF" w14:textId="159D613B" w:rsidR="000B4083" w:rsidRPr="00357DD1" w:rsidRDefault="000B4083" w:rsidP="000B4083">
                  <w:pPr>
                    <w:widowControl/>
                    <w:adjustRightInd w:val="0"/>
                    <w:snapToGrid w:val="0"/>
                    <w:jc w:val="center"/>
                    <w:textAlignment w:val="center"/>
                    <w:rPr>
                      <w:sz w:val="18"/>
                      <w:szCs w:val="18"/>
                    </w:rPr>
                  </w:pPr>
                  <w:r w:rsidRPr="00357DD1">
                    <w:rPr>
                      <w:sz w:val="18"/>
                      <w:szCs w:val="18"/>
                    </w:rPr>
                    <w:t xml:space="preserve">58.5 </w:t>
                  </w:r>
                </w:p>
              </w:tc>
              <w:tc>
                <w:tcPr>
                  <w:tcW w:w="458" w:type="pct"/>
                  <w:vMerge/>
                  <w:vAlign w:val="center"/>
                </w:tcPr>
                <w:p w14:paraId="7687F22A" w14:textId="77777777" w:rsidR="000B4083" w:rsidRPr="00357DD1" w:rsidRDefault="000B4083" w:rsidP="000B4083">
                  <w:pPr>
                    <w:widowControl/>
                    <w:adjustRightInd w:val="0"/>
                    <w:snapToGrid w:val="0"/>
                    <w:jc w:val="center"/>
                    <w:textAlignment w:val="center"/>
                    <w:rPr>
                      <w:sz w:val="18"/>
                      <w:szCs w:val="18"/>
                    </w:rPr>
                  </w:pPr>
                </w:p>
              </w:tc>
              <w:tc>
                <w:tcPr>
                  <w:tcW w:w="433" w:type="pct"/>
                  <w:noWrap/>
                  <w:vAlign w:val="center"/>
                </w:tcPr>
                <w:p w14:paraId="58621C0F" w14:textId="77777777" w:rsidR="000B4083" w:rsidRPr="00357DD1" w:rsidRDefault="000B4083" w:rsidP="000B4083">
                  <w:pPr>
                    <w:adjustRightInd w:val="0"/>
                    <w:snapToGrid w:val="0"/>
                    <w:jc w:val="center"/>
                    <w:rPr>
                      <w:sz w:val="18"/>
                      <w:szCs w:val="18"/>
                    </w:rPr>
                  </w:pPr>
                  <w:r w:rsidRPr="00357DD1">
                    <w:rPr>
                      <w:kern w:val="0"/>
                      <w:sz w:val="18"/>
                      <w:szCs w:val="18"/>
                    </w:rPr>
                    <w:t>20</w:t>
                  </w:r>
                </w:p>
              </w:tc>
              <w:tc>
                <w:tcPr>
                  <w:tcW w:w="365" w:type="pct"/>
                  <w:vMerge/>
                  <w:vAlign w:val="center"/>
                </w:tcPr>
                <w:p w14:paraId="46DB4D61" w14:textId="77777777" w:rsidR="000B4083" w:rsidRPr="00357DD1" w:rsidRDefault="000B4083" w:rsidP="000B4083">
                  <w:pPr>
                    <w:jc w:val="center"/>
                    <w:rPr>
                      <w:sz w:val="18"/>
                      <w:szCs w:val="18"/>
                    </w:rPr>
                  </w:pPr>
                </w:p>
              </w:tc>
              <w:tc>
                <w:tcPr>
                  <w:tcW w:w="313" w:type="pct"/>
                  <w:vMerge/>
                  <w:vAlign w:val="center"/>
                </w:tcPr>
                <w:p w14:paraId="66346B96" w14:textId="77777777" w:rsidR="000B4083" w:rsidRPr="00357DD1" w:rsidRDefault="000B4083" w:rsidP="000B4083">
                  <w:pPr>
                    <w:widowControl/>
                    <w:adjustRightInd w:val="0"/>
                    <w:snapToGrid w:val="0"/>
                    <w:jc w:val="center"/>
                    <w:textAlignment w:val="center"/>
                    <w:rPr>
                      <w:sz w:val="18"/>
                      <w:szCs w:val="18"/>
                    </w:rPr>
                  </w:pPr>
                </w:p>
              </w:tc>
            </w:tr>
            <w:tr w:rsidR="00357DD1" w:rsidRPr="00357DD1" w14:paraId="6D481FD4" w14:textId="77777777" w:rsidTr="00370E7B">
              <w:trPr>
                <w:trHeight w:val="170"/>
                <w:jc w:val="center"/>
              </w:trPr>
              <w:tc>
                <w:tcPr>
                  <w:tcW w:w="161" w:type="pct"/>
                  <w:vAlign w:val="center"/>
                </w:tcPr>
                <w:p w14:paraId="7EC73BF1" w14:textId="77777777" w:rsidR="000B4083" w:rsidRPr="00357DD1" w:rsidRDefault="000B4083" w:rsidP="000B4083">
                  <w:pPr>
                    <w:widowControl/>
                    <w:adjustRightInd w:val="0"/>
                    <w:snapToGrid w:val="0"/>
                    <w:jc w:val="center"/>
                    <w:textAlignment w:val="center"/>
                    <w:rPr>
                      <w:sz w:val="18"/>
                      <w:szCs w:val="18"/>
                    </w:rPr>
                  </w:pPr>
                  <w:r w:rsidRPr="00357DD1">
                    <w:rPr>
                      <w:kern w:val="0"/>
                      <w:sz w:val="18"/>
                      <w:szCs w:val="18"/>
                    </w:rPr>
                    <w:t>3</w:t>
                  </w:r>
                </w:p>
              </w:tc>
              <w:tc>
                <w:tcPr>
                  <w:tcW w:w="154" w:type="pct"/>
                  <w:vMerge/>
                  <w:vAlign w:val="center"/>
                </w:tcPr>
                <w:p w14:paraId="3C5381F7" w14:textId="77777777" w:rsidR="000B4083" w:rsidRPr="00357DD1" w:rsidRDefault="000B4083" w:rsidP="000B4083">
                  <w:pPr>
                    <w:adjustRightInd w:val="0"/>
                    <w:snapToGrid w:val="0"/>
                    <w:jc w:val="center"/>
                    <w:rPr>
                      <w:sz w:val="18"/>
                      <w:szCs w:val="18"/>
                    </w:rPr>
                  </w:pPr>
                </w:p>
              </w:tc>
              <w:tc>
                <w:tcPr>
                  <w:tcW w:w="712" w:type="pct"/>
                  <w:vAlign w:val="center"/>
                </w:tcPr>
                <w:p w14:paraId="6AADAC7B" w14:textId="050D01DF" w:rsidR="000B4083" w:rsidRPr="00357DD1" w:rsidRDefault="000B4083" w:rsidP="000B4083">
                  <w:pPr>
                    <w:jc w:val="center"/>
                    <w:rPr>
                      <w:sz w:val="18"/>
                      <w:szCs w:val="18"/>
                    </w:rPr>
                  </w:pPr>
                  <w:r w:rsidRPr="00357DD1">
                    <w:rPr>
                      <w:sz w:val="18"/>
                      <w:szCs w:val="18"/>
                    </w:rPr>
                    <w:t>焊接机</w:t>
                  </w:r>
                </w:p>
              </w:tc>
              <w:tc>
                <w:tcPr>
                  <w:tcW w:w="272" w:type="pct"/>
                  <w:vAlign w:val="center"/>
                </w:tcPr>
                <w:p w14:paraId="23BEDD07" w14:textId="4286885F" w:rsidR="000B4083" w:rsidRPr="00357DD1" w:rsidRDefault="000B4083" w:rsidP="000B4083">
                  <w:pPr>
                    <w:widowControl/>
                    <w:adjustRightInd w:val="0"/>
                    <w:snapToGrid w:val="0"/>
                    <w:jc w:val="center"/>
                    <w:textAlignment w:val="center"/>
                    <w:rPr>
                      <w:sz w:val="18"/>
                      <w:szCs w:val="18"/>
                    </w:rPr>
                  </w:pPr>
                  <w:r w:rsidRPr="00357DD1">
                    <w:rPr>
                      <w:sz w:val="18"/>
                      <w:szCs w:val="18"/>
                    </w:rPr>
                    <w:t>3</w:t>
                  </w:r>
                </w:p>
              </w:tc>
              <w:tc>
                <w:tcPr>
                  <w:tcW w:w="382" w:type="pct"/>
                  <w:vAlign w:val="center"/>
                </w:tcPr>
                <w:p w14:paraId="6C32100F" w14:textId="77777777" w:rsidR="000B4083" w:rsidRPr="00357DD1" w:rsidRDefault="000B4083" w:rsidP="000B4083">
                  <w:pPr>
                    <w:widowControl/>
                    <w:adjustRightInd w:val="0"/>
                    <w:snapToGrid w:val="0"/>
                    <w:jc w:val="center"/>
                    <w:textAlignment w:val="center"/>
                    <w:rPr>
                      <w:sz w:val="18"/>
                      <w:szCs w:val="18"/>
                    </w:rPr>
                  </w:pPr>
                  <w:r w:rsidRPr="00357DD1">
                    <w:rPr>
                      <w:sz w:val="18"/>
                      <w:szCs w:val="18"/>
                    </w:rPr>
                    <w:t>75</w:t>
                  </w:r>
                </w:p>
              </w:tc>
              <w:tc>
                <w:tcPr>
                  <w:tcW w:w="327" w:type="pct"/>
                  <w:vMerge/>
                  <w:vAlign w:val="center"/>
                </w:tcPr>
                <w:p w14:paraId="579F0A55" w14:textId="77777777" w:rsidR="000B4083" w:rsidRPr="00357DD1" w:rsidRDefault="000B4083" w:rsidP="000B4083">
                  <w:pPr>
                    <w:adjustRightInd w:val="0"/>
                    <w:snapToGrid w:val="0"/>
                    <w:jc w:val="center"/>
                    <w:rPr>
                      <w:sz w:val="18"/>
                      <w:szCs w:val="18"/>
                    </w:rPr>
                  </w:pPr>
                </w:p>
              </w:tc>
              <w:tc>
                <w:tcPr>
                  <w:tcW w:w="218" w:type="pct"/>
                  <w:vAlign w:val="center"/>
                </w:tcPr>
                <w:p w14:paraId="0B5C3487" w14:textId="7777777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149</w:t>
                  </w:r>
                </w:p>
              </w:tc>
              <w:tc>
                <w:tcPr>
                  <w:tcW w:w="218" w:type="pct"/>
                  <w:vAlign w:val="center"/>
                </w:tcPr>
                <w:p w14:paraId="6B57C3C1" w14:textId="7777777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57</w:t>
                  </w:r>
                </w:p>
              </w:tc>
              <w:tc>
                <w:tcPr>
                  <w:tcW w:w="220" w:type="pct"/>
                  <w:vAlign w:val="center"/>
                </w:tcPr>
                <w:p w14:paraId="20FDC378" w14:textId="7777777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1</w:t>
                  </w:r>
                </w:p>
              </w:tc>
              <w:tc>
                <w:tcPr>
                  <w:tcW w:w="383" w:type="pct"/>
                  <w:vAlign w:val="center"/>
                </w:tcPr>
                <w:p w14:paraId="42408BEA" w14:textId="2981178D" w:rsidR="000B4083" w:rsidRPr="00357DD1" w:rsidRDefault="000B4083" w:rsidP="000B4083">
                  <w:pPr>
                    <w:widowControl/>
                    <w:adjustRightInd w:val="0"/>
                    <w:snapToGrid w:val="0"/>
                    <w:jc w:val="center"/>
                    <w:textAlignment w:val="center"/>
                    <w:rPr>
                      <w:sz w:val="18"/>
                      <w:szCs w:val="18"/>
                    </w:rPr>
                  </w:pPr>
                  <w:r w:rsidRPr="00357DD1">
                    <w:rPr>
                      <w:sz w:val="18"/>
                      <w:szCs w:val="18"/>
                    </w:rPr>
                    <w:t>6</w:t>
                  </w:r>
                </w:p>
              </w:tc>
              <w:tc>
                <w:tcPr>
                  <w:tcW w:w="383" w:type="pct"/>
                  <w:vAlign w:val="center"/>
                </w:tcPr>
                <w:p w14:paraId="41446820" w14:textId="2D81BDBF" w:rsidR="000B4083" w:rsidRPr="00357DD1" w:rsidRDefault="000B4083" w:rsidP="000B4083">
                  <w:pPr>
                    <w:widowControl/>
                    <w:adjustRightInd w:val="0"/>
                    <w:snapToGrid w:val="0"/>
                    <w:jc w:val="center"/>
                    <w:textAlignment w:val="center"/>
                    <w:rPr>
                      <w:sz w:val="18"/>
                      <w:szCs w:val="18"/>
                    </w:rPr>
                  </w:pPr>
                  <w:r w:rsidRPr="00357DD1">
                    <w:rPr>
                      <w:sz w:val="18"/>
                      <w:szCs w:val="18"/>
                    </w:rPr>
                    <w:t xml:space="preserve">58.3 </w:t>
                  </w:r>
                </w:p>
              </w:tc>
              <w:tc>
                <w:tcPr>
                  <w:tcW w:w="458" w:type="pct"/>
                  <w:vMerge/>
                  <w:vAlign w:val="center"/>
                </w:tcPr>
                <w:p w14:paraId="785B5E7A" w14:textId="77777777" w:rsidR="000B4083" w:rsidRPr="00357DD1" w:rsidRDefault="000B4083" w:rsidP="000B4083">
                  <w:pPr>
                    <w:adjustRightInd w:val="0"/>
                    <w:snapToGrid w:val="0"/>
                    <w:jc w:val="center"/>
                    <w:rPr>
                      <w:sz w:val="18"/>
                      <w:szCs w:val="18"/>
                    </w:rPr>
                  </w:pPr>
                </w:p>
              </w:tc>
              <w:tc>
                <w:tcPr>
                  <w:tcW w:w="433" w:type="pct"/>
                  <w:noWrap/>
                  <w:vAlign w:val="center"/>
                </w:tcPr>
                <w:p w14:paraId="644459C4" w14:textId="77777777" w:rsidR="000B4083" w:rsidRPr="00357DD1" w:rsidRDefault="000B4083" w:rsidP="000B4083">
                  <w:pPr>
                    <w:adjustRightInd w:val="0"/>
                    <w:snapToGrid w:val="0"/>
                    <w:jc w:val="center"/>
                    <w:rPr>
                      <w:sz w:val="18"/>
                      <w:szCs w:val="18"/>
                    </w:rPr>
                  </w:pPr>
                  <w:r w:rsidRPr="00357DD1">
                    <w:rPr>
                      <w:kern w:val="0"/>
                      <w:sz w:val="18"/>
                      <w:szCs w:val="18"/>
                    </w:rPr>
                    <w:t>20</w:t>
                  </w:r>
                </w:p>
              </w:tc>
              <w:tc>
                <w:tcPr>
                  <w:tcW w:w="365" w:type="pct"/>
                  <w:vMerge/>
                  <w:vAlign w:val="center"/>
                </w:tcPr>
                <w:p w14:paraId="2D34A053" w14:textId="77777777" w:rsidR="000B4083" w:rsidRPr="00357DD1" w:rsidRDefault="000B4083" w:rsidP="000B4083">
                  <w:pPr>
                    <w:jc w:val="center"/>
                    <w:rPr>
                      <w:sz w:val="18"/>
                      <w:szCs w:val="18"/>
                    </w:rPr>
                  </w:pPr>
                </w:p>
              </w:tc>
              <w:tc>
                <w:tcPr>
                  <w:tcW w:w="313" w:type="pct"/>
                  <w:vMerge/>
                  <w:vAlign w:val="center"/>
                </w:tcPr>
                <w:p w14:paraId="56F76E1D" w14:textId="77777777" w:rsidR="000B4083" w:rsidRPr="00357DD1" w:rsidRDefault="000B4083" w:rsidP="000B4083">
                  <w:pPr>
                    <w:widowControl/>
                    <w:adjustRightInd w:val="0"/>
                    <w:snapToGrid w:val="0"/>
                    <w:jc w:val="center"/>
                    <w:textAlignment w:val="center"/>
                    <w:rPr>
                      <w:sz w:val="18"/>
                      <w:szCs w:val="18"/>
                    </w:rPr>
                  </w:pPr>
                </w:p>
              </w:tc>
            </w:tr>
            <w:tr w:rsidR="00357DD1" w:rsidRPr="00357DD1" w14:paraId="2B80AF79" w14:textId="77777777" w:rsidTr="00370E7B">
              <w:trPr>
                <w:trHeight w:val="170"/>
                <w:jc w:val="center"/>
              </w:trPr>
              <w:tc>
                <w:tcPr>
                  <w:tcW w:w="161" w:type="pct"/>
                  <w:vAlign w:val="center"/>
                </w:tcPr>
                <w:p w14:paraId="02FA0B4B" w14:textId="77777777" w:rsidR="000B4083" w:rsidRPr="00357DD1" w:rsidRDefault="000B4083" w:rsidP="000B4083">
                  <w:pPr>
                    <w:widowControl/>
                    <w:adjustRightInd w:val="0"/>
                    <w:snapToGrid w:val="0"/>
                    <w:jc w:val="center"/>
                    <w:textAlignment w:val="center"/>
                    <w:rPr>
                      <w:sz w:val="18"/>
                      <w:szCs w:val="18"/>
                    </w:rPr>
                  </w:pPr>
                  <w:r w:rsidRPr="00357DD1">
                    <w:rPr>
                      <w:kern w:val="0"/>
                      <w:sz w:val="18"/>
                      <w:szCs w:val="18"/>
                    </w:rPr>
                    <w:t>4</w:t>
                  </w:r>
                </w:p>
              </w:tc>
              <w:tc>
                <w:tcPr>
                  <w:tcW w:w="154" w:type="pct"/>
                  <w:vMerge/>
                  <w:vAlign w:val="center"/>
                </w:tcPr>
                <w:p w14:paraId="4D8FF8B6" w14:textId="77777777" w:rsidR="000B4083" w:rsidRPr="00357DD1" w:rsidRDefault="000B4083" w:rsidP="000B4083">
                  <w:pPr>
                    <w:adjustRightInd w:val="0"/>
                    <w:snapToGrid w:val="0"/>
                    <w:jc w:val="center"/>
                    <w:rPr>
                      <w:sz w:val="18"/>
                      <w:szCs w:val="18"/>
                    </w:rPr>
                  </w:pPr>
                </w:p>
              </w:tc>
              <w:tc>
                <w:tcPr>
                  <w:tcW w:w="712" w:type="pct"/>
                  <w:vAlign w:val="center"/>
                </w:tcPr>
                <w:p w14:paraId="27454E5D" w14:textId="2615DBC1" w:rsidR="000B4083" w:rsidRPr="00357DD1" w:rsidRDefault="000B4083" w:rsidP="000B4083">
                  <w:pPr>
                    <w:jc w:val="center"/>
                    <w:rPr>
                      <w:sz w:val="18"/>
                      <w:szCs w:val="18"/>
                    </w:rPr>
                  </w:pPr>
                  <w:r w:rsidRPr="00357DD1">
                    <w:rPr>
                      <w:sz w:val="18"/>
                      <w:szCs w:val="18"/>
                    </w:rPr>
                    <w:t>机器人</w:t>
                  </w:r>
                </w:p>
              </w:tc>
              <w:tc>
                <w:tcPr>
                  <w:tcW w:w="272" w:type="pct"/>
                  <w:vAlign w:val="center"/>
                </w:tcPr>
                <w:p w14:paraId="28DC1403" w14:textId="7D8C07E4" w:rsidR="000B4083" w:rsidRPr="00357DD1" w:rsidRDefault="000B4083" w:rsidP="000B4083">
                  <w:pPr>
                    <w:widowControl/>
                    <w:adjustRightInd w:val="0"/>
                    <w:snapToGrid w:val="0"/>
                    <w:jc w:val="center"/>
                    <w:textAlignment w:val="center"/>
                    <w:rPr>
                      <w:sz w:val="18"/>
                      <w:szCs w:val="18"/>
                    </w:rPr>
                  </w:pPr>
                  <w:r w:rsidRPr="00357DD1">
                    <w:rPr>
                      <w:sz w:val="18"/>
                      <w:szCs w:val="18"/>
                    </w:rPr>
                    <w:t>3</w:t>
                  </w:r>
                </w:p>
              </w:tc>
              <w:tc>
                <w:tcPr>
                  <w:tcW w:w="382" w:type="pct"/>
                  <w:vAlign w:val="center"/>
                </w:tcPr>
                <w:p w14:paraId="1DF882D8" w14:textId="77777777" w:rsidR="000B4083" w:rsidRPr="00357DD1" w:rsidRDefault="000B4083" w:rsidP="000B4083">
                  <w:pPr>
                    <w:widowControl/>
                    <w:adjustRightInd w:val="0"/>
                    <w:snapToGrid w:val="0"/>
                    <w:jc w:val="center"/>
                    <w:textAlignment w:val="center"/>
                    <w:rPr>
                      <w:sz w:val="18"/>
                      <w:szCs w:val="18"/>
                    </w:rPr>
                  </w:pPr>
                  <w:r w:rsidRPr="00357DD1">
                    <w:rPr>
                      <w:sz w:val="18"/>
                      <w:szCs w:val="18"/>
                    </w:rPr>
                    <w:t>80</w:t>
                  </w:r>
                </w:p>
              </w:tc>
              <w:tc>
                <w:tcPr>
                  <w:tcW w:w="327" w:type="pct"/>
                  <w:vMerge/>
                  <w:vAlign w:val="center"/>
                </w:tcPr>
                <w:p w14:paraId="61C06472" w14:textId="77777777" w:rsidR="000B4083" w:rsidRPr="00357DD1" w:rsidRDefault="000B4083" w:rsidP="000B4083">
                  <w:pPr>
                    <w:adjustRightInd w:val="0"/>
                    <w:snapToGrid w:val="0"/>
                    <w:jc w:val="center"/>
                    <w:rPr>
                      <w:sz w:val="18"/>
                      <w:szCs w:val="18"/>
                    </w:rPr>
                  </w:pPr>
                </w:p>
              </w:tc>
              <w:tc>
                <w:tcPr>
                  <w:tcW w:w="218" w:type="pct"/>
                  <w:vAlign w:val="center"/>
                </w:tcPr>
                <w:p w14:paraId="2CDA4A4C" w14:textId="7777777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97</w:t>
                  </w:r>
                </w:p>
              </w:tc>
              <w:tc>
                <w:tcPr>
                  <w:tcW w:w="218" w:type="pct"/>
                  <w:vAlign w:val="center"/>
                </w:tcPr>
                <w:p w14:paraId="4D611A21" w14:textId="7777777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31</w:t>
                  </w:r>
                </w:p>
              </w:tc>
              <w:tc>
                <w:tcPr>
                  <w:tcW w:w="220" w:type="pct"/>
                  <w:vAlign w:val="center"/>
                </w:tcPr>
                <w:p w14:paraId="213439A2" w14:textId="77777777"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3" w:type="pct"/>
                  <w:vAlign w:val="center"/>
                </w:tcPr>
                <w:p w14:paraId="6B93C6ED" w14:textId="0ADDA514" w:rsidR="000B4083" w:rsidRPr="00357DD1" w:rsidRDefault="000B4083" w:rsidP="000B4083">
                  <w:pPr>
                    <w:widowControl/>
                    <w:adjustRightInd w:val="0"/>
                    <w:snapToGrid w:val="0"/>
                    <w:jc w:val="center"/>
                    <w:textAlignment w:val="center"/>
                    <w:rPr>
                      <w:sz w:val="18"/>
                      <w:szCs w:val="18"/>
                    </w:rPr>
                  </w:pPr>
                  <w:r w:rsidRPr="00357DD1">
                    <w:rPr>
                      <w:sz w:val="18"/>
                      <w:szCs w:val="18"/>
                    </w:rPr>
                    <w:t>58</w:t>
                  </w:r>
                </w:p>
              </w:tc>
              <w:tc>
                <w:tcPr>
                  <w:tcW w:w="383" w:type="pct"/>
                  <w:vAlign w:val="center"/>
                </w:tcPr>
                <w:p w14:paraId="1F437274" w14:textId="27BC5A28" w:rsidR="000B4083" w:rsidRPr="00357DD1" w:rsidRDefault="000B4083" w:rsidP="000B4083">
                  <w:pPr>
                    <w:widowControl/>
                    <w:adjustRightInd w:val="0"/>
                    <w:snapToGrid w:val="0"/>
                    <w:jc w:val="center"/>
                    <w:textAlignment w:val="center"/>
                    <w:rPr>
                      <w:sz w:val="18"/>
                      <w:szCs w:val="18"/>
                    </w:rPr>
                  </w:pPr>
                  <w:r w:rsidRPr="00357DD1">
                    <w:rPr>
                      <w:sz w:val="18"/>
                      <w:szCs w:val="18"/>
                    </w:rPr>
                    <w:t xml:space="preserve">63.3 </w:t>
                  </w:r>
                </w:p>
              </w:tc>
              <w:tc>
                <w:tcPr>
                  <w:tcW w:w="458" w:type="pct"/>
                  <w:vMerge/>
                  <w:vAlign w:val="center"/>
                </w:tcPr>
                <w:p w14:paraId="798A8575" w14:textId="77777777" w:rsidR="000B4083" w:rsidRPr="00357DD1" w:rsidRDefault="000B4083" w:rsidP="000B4083">
                  <w:pPr>
                    <w:adjustRightInd w:val="0"/>
                    <w:snapToGrid w:val="0"/>
                    <w:jc w:val="center"/>
                    <w:rPr>
                      <w:sz w:val="18"/>
                      <w:szCs w:val="18"/>
                    </w:rPr>
                  </w:pPr>
                </w:p>
              </w:tc>
              <w:tc>
                <w:tcPr>
                  <w:tcW w:w="433" w:type="pct"/>
                  <w:noWrap/>
                  <w:vAlign w:val="center"/>
                </w:tcPr>
                <w:p w14:paraId="522ED7FB" w14:textId="77777777" w:rsidR="000B4083" w:rsidRPr="00357DD1" w:rsidRDefault="000B4083" w:rsidP="000B4083">
                  <w:pPr>
                    <w:adjustRightInd w:val="0"/>
                    <w:snapToGrid w:val="0"/>
                    <w:jc w:val="center"/>
                    <w:rPr>
                      <w:sz w:val="18"/>
                      <w:szCs w:val="18"/>
                    </w:rPr>
                  </w:pPr>
                  <w:r w:rsidRPr="00357DD1">
                    <w:rPr>
                      <w:kern w:val="0"/>
                      <w:sz w:val="18"/>
                      <w:szCs w:val="18"/>
                    </w:rPr>
                    <w:t>20</w:t>
                  </w:r>
                </w:p>
              </w:tc>
              <w:tc>
                <w:tcPr>
                  <w:tcW w:w="365" w:type="pct"/>
                  <w:vMerge/>
                  <w:vAlign w:val="center"/>
                </w:tcPr>
                <w:p w14:paraId="6A20A966" w14:textId="77777777" w:rsidR="000B4083" w:rsidRPr="00357DD1" w:rsidRDefault="000B4083" w:rsidP="000B4083">
                  <w:pPr>
                    <w:jc w:val="center"/>
                    <w:rPr>
                      <w:sz w:val="18"/>
                      <w:szCs w:val="18"/>
                    </w:rPr>
                  </w:pPr>
                </w:p>
              </w:tc>
              <w:tc>
                <w:tcPr>
                  <w:tcW w:w="313" w:type="pct"/>
                  <w:vMerge/>
                  <w:vAlign w:val="center"/>
                </w:tcPr>
                <w:p w14:paraId="020F9982" w14:textId="77777777" w:rsidR="000B4083" w:rsidRPr="00357DD1" w:rsidRDefault="000B4083" w:rsidP="000B4083">
                  <w:pPr>
                    <w:widowControl/>
                    <w:adjustRightInd w:val="0"/>
                    <w:snapToGrid w:val="0"/>
                    <w:jc w:val="center"/>
                    <w:textAlignment w:val="center"/>
                    <w:rPr>
                      <w:sz w:val="18"/>
                      <w:szCs w:val="18"/>
                    </w:rPr>
                  </w:pPr>
                </w:p>
              </w:tc>
            </w:tr>
            <w:tr w:rsidR="00357DD1" w:rsidRPr="00357DD1" w14:paraId="1C365848" w14:textId="77777777" w:rsidTr="00370E7B">
              <w:trPr>
                <w:trHeight w:val="170"/>
                <w:jc w:val="center"/>
              </w:trPr>
              <w:tc>
                <w:tcPr>
                  <w:tcW w:w="161" w:type="pct"/>
                  <w:vAlign w:val="center"/>
                </w:tcPr>
                <w:p w14:paraId="02D884FD" w14:textId="77777777" w:rsidR="000B4083" w:rsidRPr="00357DD1" w:rsidRDefault="000B4083" w:rsidP="000B4083">
                  <w:pPr>
                    <w:widowControl/>
                    <w:adjustRightInd w:val="0"/>
                    <w:snapToGrid w:val="0"/>
                    <w:jc w:val="center"/>
                    <w:textAlignment w:val="center"/>
                    <w:rPr>
                      <w:sz w:val="18"/>
                      <w:szCs w:val="18"/>
                    </w:rPr>
                  </w:pPr>
                  <w:r w:rsidRPr="00357DD1">
                    <w:rPr>
                      <w:sz w:val="18"/>
                      <w:szCs w:val="18"/>
                    </w:rPr>
                    <w:t>5</w:t>
                  </w:r>
                </w:p>
              </w:tc>
              <w:tc>
                <w:tcPr>
                  <w:tcW w:w="154" w:type="pct"/>
                  <w:vMerge/>
                  <w:vAlign w:val="center"/>
                </w:tcPr>
                <w:p w14:paraId="477281BA" w14:textId="77777777" w:rsidR="000B4083" w:rsidRPr="00357DD1" w:rsidRDefault="000B4083" w:rsidP="000B4083">
                  <w:pPr>
                    <w:adjustRightInd w:val="0"/>
                    <w:snapToGrid w:val="0"/>
                    <w:jc w:val="center"/>
                    <w:rPr>
                      <w:sz w:val="18"/>
                      <w:szCs w:val="18"/>
                    </w:rPr>
                  </w:pPr>
                </w:p>
              </w:tc>
              <w:tc>
                <w:tcPr>
                  <w:tcW w:w="712" w:type="pct"/>
                  <w:vAlign w:val="center"/>
                </w:tcPr>
                <w:p w14:paraId="0EE78FAC" w14:textId="16779FBC"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双接触式地毯成型加热线</w:t>
                  </w:r>
                </w:p>
              </w:tc>
              <w:tc>
                <w:tcPr>
                  <w:tcW w:w="272" w:type="pct"/>
                  <w:vAlign w:val="center"/>
                </w:tcPr>
                <w:p w14:paraId="647F6E75" w14:textId="29E2B4E4"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2" w:type="pct"/>
                  <w:vAlign w:val="center"/>
                </w:tcPr>
                <w:p w14:paraId="07BD6875" w14:textId="38D31320" w:rsidR="000B4083" w:rsidRPr="00357DD1" w:rsidRDefault="000B4083" w:rsidP="000B4083">
                  <w:pPr>
                    <w:widowControl/>
                    <w:adjustRightInd w:val="0"/>
                    <w:snapToGrid w:val="0"/>
                    <w:jc w:val="center"/>
                    <w:textAlignment w:val="center"/>
                    <w:rPr>
                      <w:sz w:val="18"/>
                      <w:szCs w:val="18"/>
                    </w:rPr>
                  </w:pPr>
                  <w:r w:rsidRPr="00357DD1">
                    <w:rPr>
                      <w:sz w:val="18"/>
                      <w:szCs w:val="18"/>
                    </w:rPr>
                    <w:t>75</w:t>
                  </w:r>
                </w:p>
              </w:tc>
              <w:tc>
                <w:tcPr>
                  <w:tcW w:w="327" w:type="pct"/>
                  <w:vMerge/>
                  <w:vAlign w:val="center"/>
                </w:tcPr>
                <w:p w14:paraId="085CFDD7" w14:textId="77777777" w:rsidR="000B4083" w:rsidRPr="00357DD1" w:rsidRDefault="000B4083" w:rsidP="000B4083">
                  <w:pPr>
                    <w:adjustRightInd w:val="0"/>
                    <w:snapToGrid w:val="0"/>
                    <w:jc w:val="center"/>
                    <w:rPr>
                      <w:sz w:val="18"/>
                      <w:szCs w:val="18"/>
                    </w:rPr>
                  </w:pPr>
                </w:p>
              </w:tc>
              <w:tc>
                <w:tcPr>
                  <w:tcW w:w="218" w:type="pct"/>
                  <w:vAlign w:val="center"/>
                </w:tcPr>
                <w:p w14:paraId="7282D075" w14:textId="7777777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113</w:t>
                  </w:r>
                </w:p>
              </w:tc>
              <w:tc>
                <w:tcPr>
                  <w:tcW w:w="218" w:type="pct"/>
                  <w:vAlign w:val="center"/>
                </w:tcPr>
                <w:p w14:paraId="1F8410EA" w14:textId="7777777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32</w:t>
                  </w:r>
                </w:p>
              </w:tc>
              <w:tc>
                <w:tcPr>
                  <w:tcW w:w="220" w:type="pct"/>
                  <w:vAlign w:val="center"/>
                </w:tcPr>
                <w:p w14:paraId="2889B6F4" w14:textId="77777777"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3" w:type="pct"/>
                  <w:vAlign w:val="center"/>
                </w:tcPr>
                <w:p w14:paraId="463C6F3B" w14:textId="0D1D1F4C" w:rsidR="000B4083" w:rsidRPr="00357DD1" w:rsidRDefault="000B4083" w:rsidP="000B4083">
                  <w:pPr>
                    <w:widowControl/>
                    <w:adjustRightInd w:val="0"/>
                    <w:snapToGrid w:val="0"/>
                    <w:jc w:val="center"/>
                    <w:textAlignment w:val="center"/>
                    <w:rPr>
                      <w:sz w:val="18"/>
                      <w:szCs w:val="18"/>
                    </w:rPr>
                  </w:pPr>
                  <w:r w:rsidRPr="00357DD1">
                    <w:rPr>
                      <w:sz w:val="18"/>
                      <w:szCs w:val="18"/>
                    </w:rPr>
                    <w:t>42</w:t>
                  </w:r>
                </w:p>
              </w:tc>
              <w:tc>
                <w:tcPr>
                  <w:tcW w:w="383" w:type="pct"/>
                  <w:vAlign w:val="center"/>
                </w:tcPr>
                <w:p w14:paraId="1783F3F1" w14:textId="236C7ACA" w:rsidR="000B4083" w:rsidRPr="00357DD1" w:rsidRDefault="000B4083" w:rsidP="000B4083">
                  <w:pPr>
                    <w:widowControl/>
                    <w:adjustRightInd w:val="0"/>
                    <w:snapToGrid w:val="0"/>
                    <w:jc w:val="center"/>
                    <w:textAlignment w:val="center"/>
                    <w:rPr>
                      <w:sz w:val="18"/>
                      <w:szCs w:val="18"/>
                    </w:rPr>
                  </w:pPr>
                  <w:r w:rsidRPr="00357DD1">
                    <w:rPr>
                      <w:sz w:val="18"/>
                      <w:szCs w:val="18"/>
                    </w:rPr>
                    <w:t xml:space="preserve">48.3 </w:t>
                  </w:r>
                </w:p>
              </w:tc>
              <w:tc>
                <w:tcPr>
                  <w:tcW w:w="458" w:type="pct"/>
                  <w:vMerge/>
                  <w:vAlign w:val="center"/>
                </w:tcPr>
                <w:p w14:paraId="3C321F4C" w14:textId="77777777" w:rsidR="000B4083" w:rsidRPr="00357DD1" w:rsidRDefault="000B4083" w:rsidP="000B4083">
                  <w:pPr>
                    <w:adjustRightInd w:val="0"/>
                    <w:snapToGrid w:val="0"/>
                    <w:jc w:val="center"/>
                    <w:rPr>
                      <w:sz w:val="18"/>
                      <w:szCs w:val="18"/>
                    </w:rPr>
                  </w:pPr>
                </w:p>
              </w:tc>
              <w:tc>
                <w:tcPr>
                  <w:tcW w:w="433" w:type="pct"/>
                  <w:noWrap/>
                  <w:vAlign w:val="center"/>
                </w:tcPr>
                <w:p w14:paraId="69E769AB" w14:textId="77777777" w:rsidR="000B4083" w:rsidRPr="00357DD1" w:rsidRDefault="000B4083" w:rsidP="000B4083">
                  <w:pPr>
                    <w:adjustRightInd w:val="0"/>
                    <w:snapToGrid w:val="0"/>
                    <w:jc w:val="center"/>
                    <w:rPr>
                      <w:sz w:val="18"/>
                      <w:szCs w:val="18"/>
                    </w:rPr>
                  </w:pPr>
                  <w:r w:rsidRPr="00357DD1">
                    <w:rPr>
                      <w:kern w:val="0"/>
                      <w:sz w:val="18"/>
                      <w:szCs w:val="18"/>
                    </w:rPr>
                    <w:t>20</w:t>
                  </w:r>
                </w:p>
              </w:tc>
              <w:tc>
                <w:tcPr>
                  <w:tcW w:w="365" w:type="pct"/>
                  <w:vMerge/>
                  <w:vAlign w:val="center"/>
                </w:tcPr>
                <w:p w14:paraId="6DCDB4C3" w14:textId="77777777" w:rsidR="000B4083" w:rsidRPr="00357DD1" w:rsidRDefault="000B4083" w:rsidP="000B4083">
                  <w:pPr>
                    <w:jc w:val="center"/>
                    <w:rPr>
                      <w:sz w:val="18"/>
                      <w:szCs w:val="18"/>
                    </w:rPr>
                  </w:pPr>
                </w:p>
              </w:tc>
              <w:tc>
                <w:tcPr>
                  <w:tcW w:w="313" w:type="pct"/>
                  <w:vMerge/>
                  <w:vAlign w:val="center"/>
                </w:tcPr>
                <w:p w14:paraId="079C8F69" w14:textId="77777777" w:rsidR="000B4083" w:rsidRPr="00357DD1" w:rsidRDefault="000B4083" w:rsidP="000B4083">
                  <w:pPr>
                    <w:widowControl/>
                    <w:adjustRightInd w:val="0"/>
                    <w:snapToGrid w:val="0"/>
                    <w:jc w:val="center"/>
                    <w:textAlignment w:val="center"/>
                    <w:rPr>
                      <w:sz w:val="18"/>
                      <w:szCs w:val="18"/>
                    </w:rPr>
                  </w:pPr>
                </w:p>
              </w:tc>
            </w:tr>
            <w:tr w:rsidR="00357DD1" w:rsidRPr="00357DD1" w14:paraId="5188AFB2" w14:textId="77777777" w:rsidTr="00370E7B">
              <w:trPr>
                <w:trHeight w:val="170"/>
                <w:jc w:val="center"/>
              </w:trPr>
              <w:tc>
                <w:tcPr>
                  <w:tcW w:w="161" w:type="pct"/>
                  <w:vAlign w:val="center"/>
                </w:tcPr>
                <w:p w14:paraId="6BE59147" w14:textId="77777777" w:rsidR="000B4083" w:rsidRPr="00357DD1" w:rsidRDefault="000B4083" w:rsidP="000B4083">
                  <w:pPr>
                    <w:widowControl/>
                    <w:adjustRightInd w:val="0"/>
                    <w:snapToGrid w:val="0"/>
                    <w:jc w:val="center"/>
                    <w:textAlignment w:val="center"/>
                    <w:rPr>
                      <w:sz w:val="18"/>
                      <w:szCs w:val="18"/>
                    </w:rPr>
                  </w:pPr>
                  <w:r w:rsidRPr="00357DD1">
                    <w:rPr>
                      <w:kern w:val="0"/>
                      <w:sz w:val="18"/>
                      <w:szCs w:val="18"/>
                    </w:rPr>
                    <w:t>6</w:t>
                  </w:r>
                </w:p>
              </w:tc>
              <w:tc>
                <w:tcPr>
                  <w:tcW w:w="154" w:type="pct"/>
                  <w:vMerge/>
                  <w:vAlign w:val="center"/>
                </w:tcPr>
                <w:p w14:paraId="610349CD" w14:textId="77777777" w:rsidR="000B4083" w:rsidRPr="00357DD1" w:rsidRDefault="000B4083" w:rsidP="000B4083">
                  <w:pPr>
                    <w:adjustRightInd w:val="0"/>
                    <w:snapToGrid w:val="0"/>
                    <w:jc w:val="center"/>
                    <w:rPr>
                      <w:sz w:val="18"/>
                      <w:szCs w:val="18"/>
                    </w:rPr>
                  </w:pPr>
                </w:p>
              </w:tc>
              <w:tc>
                <w:tcPr>
                  <w:tcW w:w="712" w:type="pct"/>
                  <w:vAlign w:val="center"/>
                </w:tcPr>
                <w:p w14:paraId="563324CC" w14:textId="235A6A5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伺服内饰件液压机</w:t>
                  </w:r>
                </w:p>
              </w:tc>
              <w:tc>
                <w:tcPr>
                  <w:tcW w:w="272" w:type="pct"/>
                  <w:vAlign w:val="center"/>
                </w:tcPr>
                <w:p w14:paraId="03179276" w14:textId="02E470E0"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2" w:type="pct"/>
                  <w:vAlign w:val="center"/>
                </w:tcPr>
                <w:p w14:paraId="3A5A5F02" w14:textId="65896EAD" w:rsidR="000B4083" w:rsidRPr="00357DD1" w:rsidRDefault="000B4083" w:rsidP="000B4083">
                  <w:pPr>
                    <w:widowControl/>
                    <w:adjustRightInd w:val="0"/>
                    <w:snapToGrid w:val="0"/>
                    <w:jc w:val="center"/>
                    <w:textAlignment w:val="center"/>
                    <w:rPr>
                      <w:sz w:val="18"/>
                      <w:szCs w:val="18"/>
                    </w:rPr>
                  </w:pPr>
                  <w:r w:rsidRPr="00357DD1">
                    <w:rPr>
                      <w:sz w:val="18"/>
                      <w:szCs w:val="18"/>
                    </w:rPr>
                    <w:t>75</w:t>
                  </w:r>
                </w:p>
              </w:tc>
              <w:tc>
                <w:tcPr>
                  <w:tcW w:w="327" w:type="pct"/>
                  <w:vMerge/>
                  <w:vAlign w:val="center"/>
                </w:tcPr>
                <w:p w14:paraId="37FB94AA" w14:textId="77777777" w:rsidR="000B4083" w:rsidRPr="00357DD1" w:rsidRDefault="000B4083" w:rsidP="000B4083">
                  <w:pPr>
                    <w:adjustRightInd w:val="0"/>
                    <w:snapToGrid w:val="0"/>
                    <w:jc w:val="center"/>
                    <w:rPr>
                      <w:sz w:val="18"/>
                      <w:szCs w:val="18"/>
                    </w:rPr>
                  </w:pPr>
                </w:p>
              </w:tc>
              <w:tc>
                <w:tcPr>
                  <w:tcW w:w="218" w:type="pct"/>
                  <w:vAlign w:val="center"/>
                </w:tcPr>
                <w:p w14:paraId="49830C6F" w14:textId="7777777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96</w:t>
                  </w:r>
                </w:p>
              </w:tc>
              <w:tc>
                <w:tcPr>
                  <w:tcW w:w="218" w:type="pct"/>
                  <w:vAlign w:val="center"/>
                </w:tcPr>
                <w:p w14:paraId="4380CD86" w14:textId="7777777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31</w:t>
                  </w:r>
                </w:p>
              </w:tc>
              <w:tc>
                <w:tcPr>
                  <w:tcW w:w="220" w:type="pct"/>
                  <w:vAlign w:val="center"/>
                </w:tcPr>
                <w:p w14:paraId="3F59674B" w14:textId="77777777"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3" w:type="pct"/>
                  <w:vAlign w:val="center"/>
                </w:tcPr>
                <w:p w14:paraId="63DC8B60" w14:textId="755C343E" w:rsidR="000B4083" w:rsidRPr="00357DD1" w:rsidRDefault="000B4083" w:rsidP="000B4083">
                  <w:pPr>
                    <w:widowControl/>
                    <w:adjustRightInd w:val="0"/>
                    <w:snapToGrid w:val="0"/>
                    <w:jc w:val="center"/>
                    <w:textAlignment w:val="center"/>
                    <w:rPr>
                      <w:sz w:val="18"/>
                      <w:szCs w:val="18"/>
                    </w:rPr>
                  </w:pPr>
                  <w:r w:rsidRPr="00357DD1">
                    <w:rPr>
                      <w:sz w:val="18"/>
                      <w:szCs w:val="18"/>
                    </w:rPr>
                    <w:t>59</w:t>
                  </w:r>
                </w:p>
              </w:tc>
              <w:tc>
                <w:tcPr>
                  <w:tcW w:w="383" w:type="pct"/>
                  <w:vAlign w:val="center"/>
                </w:tcPr>
                <w:p w14:paraId="1EDBC7A1" w14:textId="4B6C76D4" w:rsidR="000B4083" w:rsidRPr="00357DD1" w:rsidRDefault="000B4083" w:rsidP="000B4083">
                  <w:pPr>
                    <w:widowControl/>
                    <w:adjustRightInd w:val="0"/>
                    <w:snapToGrid w:val="0"/>
                    <w:jc w:val="center"/>
                    <w:textAlignment w:val="center"/>
                    <w:rPr>
                      <w:sz w:val="18"/>
                      <w:szCs w:val="18"/>
                    </w:rPr>
                  </w:pPr>
                  <w:r w:rsidRPr="00357DD1">
                    <w:rPr>
                      <w:sz w:val="18"/>
                      <w:szCs w:val="18"/>
                    </w:rPr>
                    <w:t xml:space="preserve">51.1 </w:t>
                  </w:r>
                </w:p>
              </w:tc>
              <w:tc>
                <w:tcPr>
                  <w:tcW w:w="458" w:type="pct"/>
                  <w:vMerge/>
                  <w:vAlign w:val="center"/>
                </w:tcPr>
                <w:p w14:paraId="70863896" w14:textId="77777777" w:rsidR="000B4083" w:rsidRPr="00357DD1" w:rsidRDefault="000B4083" w:rsidP="000B4083">
                  <w:pPr>
                    <w:adjustRightInd w:val="0"/>
                    <w:snapToGrid w:val="0"/>
                    <w:jc w:val="center"/>
                    <w:rPr>
                      <w:sz w:val="18"/>
                      <w:szCs w:val="18"/>
                    </w:rPr>
                  </w:pPr>
                </w:p>
              </w:tc>
              <w:tc>
                <w:tcPr>
                  <w:tcW w:w="433" w:type="pct"/>
                  <w:noWrap/>
                  <w:vAlign w:val="center"/>
                </w:tcPr>
                <w:p w14:paraId="6835CF2C" w14:textId="77777777" w:rsidR="000B4083" w:rsidRPr="00357DD1" w:rsidRDefault="000B4083" w:rsidP="000B4083">
                  <w:pPr>
                    <w:adjustRightInd w:val="0"/>
                    <w:snapToGrid w:val="0"/>
                    <w:jc w:val="center"/>
                    <w:rPr>
                      <w:sz w:val="18"/>
                      <w:szCs w:val="18"/>
                    </w:rPr>
                  </w:pPr>
                  <w:r w:rsidRPr="00357DD1">
                    <w:rPr>
                      <w:kern w:val="0"/>
                      <w:sz w:val="18"/>
                      <w:szCs w:val="18"/>
                    </w:rPr>
                    <w:t>20</w:t>
                  </w:r>
                </w:p>
              </w:tc>
              <w:tc>
                <w:tcPr>
                  <w:tcW w:w="365" w:type="pct"/>
                  <w:vMerge/>
                  <w:vAlign w:val="center"/>
                </w:tcPr>
                <w:p w14:paraId="7359AE69" w14:textId="77777777" w:rsidR="000B4083" w:rsidRPr="00357DD1" w:rsidRDefault="000B4083" w:rsidP="000B4083">
                  <w:pPr>
                    <w:jc w:val="center"/>
                    <w:rPr>
                      <w:sz w:val="18"/>
                      <w:szCs w:val="18"/>
                    </w:rPr>
                  </w:pPr>
                </w:p>
              </w:tc>
              <w:tc>
                <w:tcPr>
                  <w:tcW w:w="313" w:type="pct"/>
                  <w:vMerge/>
                  <w:vAlign w:val="center"/>
                </w:tcPr>
                <w:p w14:paraId="5284F3C5" w14:textId="77777777" w:rsidR="000B4083" w:rsidRPr="00357DD1" w:rsidRDefault="000B4083" w:rsidP="000B4083">
                  <w:pPr>
                    <w:widowControl/>
                    <w:adjustRightInd w:val="0"/>
                    <w:snapToGrid w:val="0"/>
                    <w:jc w:val="center"/>
                    <w:textAlignment w:val="center"/>
                    <w:rPr>
                      <w:sz w:val="18"/>
                      <w:szCs w:val="18"/>
                    </w:rPr>
                  </w:pPr>
                </w:p>
              </w:tc>
            </w:tr>
            <w:tr w:rsidR="00357DD1" w:rsidRPr="00357DD1" w14:paraId="31C04DFD" w14:textId="77777777" w:rsidTr="00370E7B">
              <w:trPr>
                <w:trHeight w:val="170"/>
                <w:jc w:val="center"/>
              </w:trPr>
              <w:tc>
                <w:tcPr>
                  <w:tcW w:w="161" w:type="pct"/>
                  <w:vAlign w:val="center"/>
                </w:tcPr>
                <w:p w14:paraId="03C9256C" w14:textId="77777777" w:rsidR="000B4083" w:rsidRPr="00357DD1" w:rsidRDefault="000B4083" w:rsidP="000B4083">
                  <w:pPr>
                    <w:widowControl/>
                    <w:adjustRightInd w:val="0"/>
                    <w:snapToGrid w:val="0"/>
                    <w:jc w:val="center"/>
                    <w:textAlignment w:val="center"/>
                    <w:rPr>
                      <w:sz w:val="18"/>
                      <w:szCs w:val="18"/>
                    </w:rPr>
                  </w:pPr>
                  <w:r w:rsidRPr="00357DD1">
                    <w:rPr>
                      <w:kern w:val="0"/>
                      <w:sz w:val="18"/>
                      <w:szCs w:val="18"/>
                    </w:rPr>
                    <w:t>7</w:t>
                  </w:r>
                </w:p>
              </w:tc>
              <w:tc>
                <w:tcPr>
                  <w:tcW w:w="154" w:type="pct"/>
                  <w:vMerge/>
                  <w:vAlign w:val="center"/>
                </w:tcPr>
                <w:p w14:paraId="56AD46F9" w14:textId="77777777" w:rsidR="000B4083" w:rsidRPr="00357DD1" w:rsidRDefault="000B4083" w:rsidP="000B4083">
                  <w:pPr>
                    <w:adjustRightInd w:val="0"/>
                    <w:snapToGrid w:val="0"/>
                    <w:jc w:val="center"/>
                    <w:rPr>
                      <w:sz w:val="18"/>
                      <w:szCs w:val="18"/>
                    </w:rPr>
                  </w:pPr>
                </w:p>
              </w:tc>
              <w:tc>
                <w:tcPr>
                  <w:tcW w:w="712" w:type="pct"/>
                  <w:vAlign w:val="center"/>
                </w:tcPr>
                <w:p w14:paraId="508894C6" w14:textId="5FF5C06F"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聚氨酯发泡成型机</w:t>
                  </w:r>
                </w:p>
              </w:tc>
              <w:tc>
                <w:tcPr>
                  <w:tcW w:w="272" w:type="pct"/>
                  <w:vAlign w:val="center"/>
                </w:tcPr>
                <w:p w14:paraId="22C0535D" w14:textId="547F281C" w:rsidR="000B4083" w:rsidRPr="00357DD1" w:rsidRDefault="000B4083" w:rsidP="000B4083">
                  <w:pPr>
                    <w:widowControl/>
                    <w:adjustRightInd w:val="0"/>
                    <w:snapToGrid w:val="0"/>
                    <w:jc w:val="center"/>
                    <w:textAlignment w:val="center"/>
                    <w:rPr>
                      <w:sz w:val="18"/>
                      <w:szCs w:val="18"/>
                    </w:rPr>
                  </w:pPr>
                  <w:r w:rsidRPr="00357DD1">
                    <w:rPr>
                      <w:sz w:val="18"/>
                      <w:szCs w:val="18"/>
                    </w:rPr>
                    <w:t>2</w:t>
                  </w:r>
                </w:p>
              </w:tc>
              <w:tc>
                <w:tcPr>
                  <w:tcW w:w="382" w:type="pct"/>
                  <w:vAlign w:val="center"/>
                </w:tcPr>
                <w:p w14:paraId="474ACBAF" w14:textId="708F6429" w:rsidR="000B4083" w:rsidRPr="00357DD1" w:rsidRDefault="000B4083" w:rsidP="000B4083">
                  <w:pPr>
                    <w:adjustRightInd w:val="0"/>
                    <w:snapToGrid w:val="0"/>
                    <w:jc w:val="center"/>
                    <w:rPr>
                      <w:sz w:val="18"/>
                      <w:szCs w:val="18"/>
                    </w:rPr>
                  </w:pPr>
                  <w:r w:rsidRPr="00357DD1">
                    <w:rPr>
                      <w:sz w:val="18"/>
                      <w:szCs w:val="18"/>
                    </w:rPr>
                    <w:t>75</w:t>
                  </w:r>
                </w:p>
              </w:tc>
              <w:tc>
                <w:tcPr>
                  <w:tcW w:w="327" w:type="pct"/>
                  <w:vMerge/>
                  <w:vAlign w:val="center"/>
                </w:tcPr>
                <w:p w14:paraId="1B74DB8F" w14:textId="77777777" w:rsidR="000B4083" w:rsidRPr="00357DD1" w:rsidRDefault="000B4083" w:rsidP="000B4083">
                  <w:pPr>
                    <w:adjustRightInd w:val="0"/>
                    <w:snapToGrid w:val="0"/>
                    <w:jc w:val="center"/>
                    <w:rPr>
                      <w:sz w:val="18"/>
                      <w:szCs w:val="18"/>
                    </w:rPr>
                  </w:pPr>
                </w:p>
              </w:tc>
              <w:tc>
                <w:tcPr>
                  <w:tcW w:w="218" w:type="pct"/>
                  <w:vAlign w:val="center"/>
                </w:tcPr>
                <w:p w14:paraId="6D17AE66" w14:textId="7777777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95</w:t>
                  </w:r>
                </w:p>
              </w:tc>
              <w:tc>
                <w:tcPr>
                  <w:tcW w:w="218" w:type="pct"/>
                  <w:vAlign w:val="center"/>
                </w:tcPr>
                <w:p w14:paraId="408A7AC3" w14:textId="7777777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30</w:t>
                  </w:r>
                </w:p>
              </w:tc>
              <w:tc>
                <w:tcPr>
                  <w:tcW w:w="220" w:type="pct"/>
                  <w:vAlign w:val="center"/>
                </w:tcPr>
                <w:p w14:paraId="1B94607C" w14:textId="77777777"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3" w:type="pct"/>
                  <w:vAlign w:val="center"/>
                </w:tcPr>
                <w:p w14:paraId="26464020" w14:textId="46429917" w:rsidR="000B4083" w:rsidRPr="00357DD1" w:rsidRDefault="000B4083" w:rsidP="000B4083">
                  <w:pPr>
                    <w:widowControl/>
                    <w:adjustRightInd w:val="0"/>
                    <w:snapToGrid w:val="0"/>
                    <w:jc w:val="center"/>
                    <w:textAlignment w:val="center"/>
                    <w:rPr>
                      <w:sz w:val="18"/>
                      <w:szCs w:val="18"/>
                    </w:rPr>
                  </w:pPr>
                  <w:r w:rsidRPr="00357DD1">
                    <w:rPr>
                      <w:sz w:val="18"/>
                      <w:szCs w:val="18"/>
                    </w:rPr>
                    <w:t>60</w:t>
                  </w:r>
                </w:p>
              </w:tc>
              <w:tc>
                <w:tcPr>
                  <w:tcW w:w="383" w:type="pct"/>
                  <w:vAlign w:val="center"/>
                </w:tcPr>
                <w:p w14:paraId="7016E59C" w14:textId="700964A0" w:rsidR="000B4083" w:rsidRPr="00357DD1" w:rsidRDefault="000B4083" w:rsidP="000B4083">
                  <w:pPr>
                    <w:widowControl/>
                    <w:adjustRightInd w:val="0"/>
                    <w:snapToGrid w:val="0"/>
                    <w:jc w:val="center"/>
                    <w:textAlignment w:val="center"/>
                    <w:rPr>
                      <w:sz w:val="18"/>
                      <w:szCs w:val="18"/>
                    </w:rPr>
                  </w:pPr>
                  <w:r w:rsidRPr="00357DD1">
                    <w:rPr>
                      <w:sz w:val="18"/>
                      <w:szCs w:val="18"/>
                    </w:rPr>
                    <w:t xml:space="preserve">53.9 </w:t>
                  </w:r>
                </w:p>
              </w:tc>
              <w:tc>
                <w:tcPr>
                  <w:tcW w:w="458" w:type="pct"/>
                  <w:vMerge/>
                  <w:vAlign w:val="center"/>
                </w:tcPr>
                <w:p w14:paraId="397397A5" w14:textId="77777777" w:rsidR="000B4083" w:rsidRPr="00357DD1" w:rsidRDefault="000B4083" w:rsidP="000B4083">
                  <w:pPr>
                    <w:adjustRightInd w:val="0"/>
                    <w:snapToGrid w:val="0"/>
                    <w:jc w:val="center"/>
                    <w:rPr>
                      <w:sz w:val="18"/>
                      <w:szCs w:val="18"/>
                    </w:rPr>
                  </w:pPr>
                </w:p>
              </w:tc>
              <w:tc>
                <w:tcPr>
                  <w:tcW w:w="433" w:type="pct"/>
                  <w:noWrap/>
                  <w:vAlign w:val="center"/>
                </w:tcPr>
                <w:p w14:paraId="228D6617" w14:textId="77777777" w:rsidR="000B4083" w:rsidRPr="00357DD1" w:rsidRDefault="000B4083" w:rsidP="000B4083">
                  <w:pPr>
                    <w:adjustRightInd w:val="0"/>
                    <w:snapToGrid w:val="0"/>
                    <w:jc w:val="center"/>
                    <w:rPr>
                      <w:sz w:val="18"/>
                      <w:szCs w:val="18"/>
                    </w:rPr>
                  </w:pPr>
                  <w:r w:rsidRPr="00357DD1">
                    <w:rPr>
                      <w:kern w:val="0"/>
                      <w:sz w:val="18"/>
                      <w:szCs w:val="18"/>
                    </w:rPr>
                    <w:t>20</w:t>
                  </w:r>
                </w:p>
              </w:tc>
              <w:tc>
                <w:tcPr>
                  <w:tcW w:w="365" w:type="pct"/>
                  <w:vMerge/>
                  <w:vAlign w:val="center"/>
                </w:tcPr>
                <w:p w14:paraId="25924F55" w14:textId="77777777" w:rsidR="000B4083" w:rsidRPr="00357DD1" w:rsidRDefault="000B4083" w:rsidP="000B4083">
                  <w:pPr>
                    <w:jc w:val="center"/>
                    <w:rPr>
                      <w:sz w:val="18"/>
                      <w:szCs w:val="18"/>
                    </w:rPr>
                  </w:pPr>
                </w:p>
              </w:tc>
              <w:tc>
                <w:tcPr>
                  <w:tcW w:w="313" w:type="pct"/>
                  <w:vMerge/>
                  <w:vAlign w:val="center"/>
                </w:tcPr>
                <w:p w14:paraId="78FA3496" w14:textId="77777777" w:rsidR="000B4083" w:rsidRPr="00357DD1" w:rsidRDefault="000B4083" w:rsidP="000B4083">
                  <w:pPr>
                    <w:widowControl/>
                    <w:adjustRightInd w:val="0"/>
                    <w:snapToGrid w:val="0"/>
                    <w:jc w:val="center"/>
                    <w:textAlignment w:val="center"/>
                    <w:rPr>
                      <w:sz w:val="18"/>
                      <w:szCs w:val="18"/>
                    </w:rPr>
                  </w:pPr>
                </w:p>
              </w:tc>
            </w:tr>
            <w:tr w:rsidR="00357DD1" w:rsidRPr="00357DD1" w14:paraId="1F52375E" w14:textId="77777777" w:rsidTr="00370E7B">
              <w:trPr>
                <w:trHeight w:val="170"/>
                <w:jc w:val="center"/>
              </w:trPr>
              <w:tc>
                <w:tcPr>
                  <w:tcW w:w="161" w:type="pct"/>
                  <w:vAlign w:val="center"/>
                </w:tcPr>
                <w:p w14:paraId="0FA8EC73" w14:textId="1042305A" w:rsidR="000B4083" w:rsidRPr="00357DD1" w:rsidRDefault="000B4083" w:rsidP="000B4083">
                  <w:pPr>
                    <w:widowControl/>
                    <w:adjustRightInd w:val="0"/>
                    <w:snapToGrid w:val="0"/>
                    <w:jc w:val="center"/>
                    <w:textAlignment w:val="center"/>
                    <w:rPr>
                      <w:kern w:val="0"/>
                      <w:sz w:val="18"/>
                      <w:szCs w:val="18"/>
                    </w:rPr>
                  </w:pPr>
                  <w:r w:rsidRPr="00357DD1">
                    <w:rPr>
                      <w:kern w:val="0"/>
                      <w:sz w:val="18"/>
                      <w:szCs w:val="18"/>
                    </w:rPr>
                    <w:t>8</w:t>
                  </w:r>
                </w:p>
              </w:tc>
              <w:tc>
                <w:tcPr>
                  <w:tcW w:w="154" w:type="pct"/>
                  <w:vMerge/>
                  <w:vAlign w:val="center"/>
                </w:tcPr>
                <w:p w14:paraId="5E83AA47" w14:textId="77777777" w:rsidR="000B4083" w:rsidRPr="00357DD1" w:rsidRDefault="000B4083" w:rsidP="000B4083">
                  <w:pPr>
                    <w:adjustRightInd w:val="0"/>
                    <w:snapToGrid w:val="0"/>
                    <w:jc w:val="center"/>
                    <w:rPr>
                      <w:sz w:val="18"/>
                      <w:szCs w:val="18"/>
                    </w:rPr>
                  </w:pPr>
                </w:p>
              </w:tc>
              <w:tc>
                <w:tcPr>
                  <w:tcW w:w="712" w:type="pct"/>
                  <w:vAlign w:val="center"/>
                </w:tcPr>
                <w:p w14:paraId="7C284FF7" w14:textId="3022C9B8"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发泡机预混罐</w:t>
                  </w:r>
                </w:p>
              </w:tc>
              <w:tc>
                <w:tcPr>
                  <w:tcW w:w="272" w:type="pct"/>
                  <w:vAlign w:val="center"/>
                </w:tcPr>
                <w:p w14:paraId="31909F55" w14:textId="2D32AB2A" w:rsidR="000B4083" w:rsidRPr="00357DD1" w:rsidRDefault="000B4083" w:rsidP="000B4083">
                  <w:pPr>
                    <w:widowControl/>
                    <w:adjustRightInd w:val="0"/>
                    <w:snapToGrid w:val="0"/>
                    <w:jc w:val="center"/>
                    <w:textAlignment w:val="center"/>
                    <w:rPr>
                      <w:sz w:val="18"/>
                      <w:szCs w:val="18"/>
                    </w:rPr>
                  </w:pPr>
                  <w:r w:rsidRPr="00357DD1">
                    <w:rPr>
                      <w:sz w:val="18"/>
                      <w:szCs w:val="18"/>
                    </w:rPr>
                    <w:t>2</w:t>
                  </w:r>
                </w:p>
              </w:tc>
              <w:tc>
                <w:tcPr>
                  <w:tcW w:w="382" w:type="pct"/>
                  <w:vAlign w:val="center"/>
                </w:tcPr>
                <w:p w14:paraId="143D493D" w14:textId="2281FF1B" w:rsidR="000B4083" w:rsidRPr="00357DD1" w:rsidRDefault="000B4083" w:rsidP="000B4083">
                  <w:pPr>
                    <w:adjustRightInd w:val="0"/>
                    <w:snapToGrid w:val="0"/>
                    <w:jc w:val="center"/>
                    <w:rPr>
                      <w:sz w:val="18"/>
                      <w:szCs w:val="18"/>
                    </w:rPr>
                  </w:pPr>
                  <w:r w:rsidRPr="00357DD1">
                    <w:rPr>
                      <w:sz w:val="18"/>
                      <w:szCs w:val="18"/>
                    </w:rPr>
                    <w:t>75</w:t>
                  </w:r>
                </w:p>
              </w:tc>
              <w:tc>
                <w:tcPr>
                  <w:tcW w:w="327" w:type="pct"/>
                  <w:vMerge/>
                  <w:vAlign w:val="center"/>
                </w:tcPr>
                <w:p w14:paraId="0E2F55F8" w14:textId="77777777" w:rsidR="000B4083" w:rsidRPr="00357DD1" w:rsidRDefault="000B4083" w:rsidP="000B4083">
                  <w:pPr>
                    <w:adjustRightInd w:val="0"/>
                    <w:snapToGrid w:val="0"/>
                    <w:jc w:val="center"/>
                    <w:rPr>
                      <w:sz w:val="18"/>
                      <w:szCs w:val="18"/>
                    </w:rPr>
                  </w:pPr>
                </w:p>
              </w:tc>
              <w:tc>
                <w:tcPr>
                  <w:tcW w:w="218" w:type="pct"/>
                  <w:vAlign w:val="center"/>
                </w:tcPr>
                <w:p w14:paraId="4901D665" w14:textId="07610AA8"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80</w:t>
                  </w:r>
                </w:p>
              </w:tc>
              <w:tc>
                <w:tcPr>
                  <w:tcW w:w="218" w:type="pct"/>
                  <w:vAlign w:val="center"/>
                </w:tcPr>
                <w:p w14:paraId="668ACF95" w14:textId="57E9A04D"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45</w:t>
                  </w:r>
                </w:p>
              </w:tc>
              <w:tc>
                <w:tcPr>
                  <w:tcW w:w="220" w:type="pct"/>
                  <w:vAlign w:val="center"/>
                </w:tcPr>
                <w:p w14:paraId="764A80BC" w14:textId="06176A6C"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3" w:type="pct"/>
                  <w:vAlign w:val="center"/>
                </w:tcPr>
                <w:p w14:paraId="2339A4EF" w14:textId="03F7EED6" w:rsidR="000B4083" w:rsidRPr="00357DD1" w:rsidRDefault="000B4083" w:rsidP="000B4083">
                  <w:pPr>
                    <w:widowControl/>
                    <w:adjustRightInd w:val="0"/>
                    <w:snapToGrid w:val="0"/>
                    <w:jc w:val="center"/>
                    <w:textAlignment w:val="center"/>
                    <w:rPr>
                      <w:sz w:val="18"/>
                      <w:szCs w:val="18"/>
                    </w:rPr>
                  </w:pPr>
                  <w:r w:rsidRPr="00357DD1">
                    <w:rPr>
                      <w:sz w:val="18"/>
                      <w:szCs w:val="18"/>
                    </w:rPr>
                    <w:t>75</w:t>
                  </w:r>
                </w:p>
              </w:tc>
              <w:tc>
                <w:tcPr>
                  <w:tcW w:w="383" w:type="pct"/>
                  <w:vAlign w:val="center"/>
                </w:tcPr>
                <w:p w14:paraId="75792961" w14:textId="33662EDC" w:rsidR="000B4083" w:rsidRPr="00357DD1" w:rsidRDefault="000B4083" w:rsidP="000B4083">
                  <w:pPr>
                    <w:widowControl/>
                    <w:adjustRightInd w:val="0"/>
                    <w:snapToGrid w:val="0"/>
                    <w:jc w:val="center"/>
                    <w:textAlignment w:val="center"/>
                    <w:rPr>
                      <w:sz w:val="18"/>
                      <w:szCs w:val="18"/>
                    </w:rPr>
                  </w:pPr>
                  <w:r w:rsidRPr="00357DD1">
                    <w:rPr>
                      <w:sz w:val="18"/>
                      <w:szCs w:val="18"/>
                    </w:rPr>
                    <w:t xml:space="preserve">53.8 </w:t>
                  </w:r>
                </w:p>
              </w:tc>
              <w:tc>
                <w:tcPr>
                  <w:tcW w:w="458" w:type="pct"/>
                  <w:vMerge/>
                  <w:vAlign w:val="center"/>
                </w:tcPr>
                <w:p w14:paraId="44357629" w14:textId="77777777" w:rsidR="000B4083" w:rsidRPr="00357DD1" w:rsidRDefault="000B4083" w:rsidP="000B4083">
                  <w:pPr>
                    <w:adjustRightInd w:val="0"/>
                    <w:snapToGrid w:val="0"/>
                    <w:jc w:val="center"/>
                    <w:rPr>
                      <w:sz w:val="18"/>
                      <w:szCs w:val="18"/>
                    </w:rPr>
                  </w:pPr>
                </w:p>
              </w:tc>
              <w:tc>
                <w:tcPr>
                  <w:tcW w:w="433" w:type="pct"/>
                  <w:noWrap/>
                  <w:vAlign w:val="center"/>
                </w:tcPr>
                <w:p w14:paraId="5202C98D" w14:textId="50451A4B" w:rsidR="000B4083" w:rsidRPr="00357DD1" w:rsidRDefault="000B4083" w:rsidP="000B4083">
                  <w:pPr>
                    <w:adjustRightInd w:val="0"/>
                    <w:snapToGrid w:val="0"/>
                    <w:jc w:val="center"/>
                    <w:rPr>
                      <w:kern w:val="0"/>
                      <w:sz w:val="18"/>
                      <w:szCs w:val="18"/>
                    </w:rPr>
                  </w:pPr>
                  <w:r w:rsidRPr="00357DD1">
                    <w:rPr>
                      <w:kern w:val="0"/>
                      <w:sz w:val="18"/>
                      <w:szCs w:val="18"/>
                    </w:rPr>
                    <w:t>20</w:t>
                  </w:r>
                </w:p>
              </w:tc>
              <w:tc>
                <w:tcPr>
                  <w:tcW w:w="365" w:type="pct"/>
                  <w:vMerge/>
                  <w:vAlign w:val="center"/>
                </w:tcPr>
                <w:p w14:paraId="4FFB0B13" w14:textId="77777777" w:rsidR="000B4083" w:rsidRPr="00357DD1" w:rsidRDefault="000B4083" w:rsidP="000B4083">
                  <w:pPr>
                    <w:jc w:val="center"/>
                    <w:rPr>
                      <w:sz w:val="18"/>
                      <w:szCs w:val="18"/>
                    </w:rPr>
                  </w:pPr>
                </w:p>
              </w:tc>
              <w:tc>
                <w:tcPr>
                  <w:tcW w:w="313" w:type="pct"/>
                  <w:vMerge/>
                  <w:vAlign w:val="center"/>
                </w:tcPr>
                <w:p w14:paraId="6CE4C479" w14:textId="77777777" w:rsidR="000B4083" w:rsidRPr="00357DD1" w:rsidRDefault="000B4083" w:rsidP="000B4083">
                  <w:pPr>
                    <w:widowControl/>
                    <w:adjustRightInd w:val="0"/>
                    <w:snapToGrid w:val="0"/>
                    <w:jc w:val="center"/>
                    <w:textAlignment w:val="center"/>
                    <w:rPr>
                      <w:sz w:val="18"/>
                      <w:szCs w:val="18"/>
                    </w:rPr>
                  </w:pPr>
                </w:p>
              </w:tc>
            </w:tr>
            <w:tr w:rsidR="00357DD1" w:rsidRPr="00357DD1" w14:paraId="4B8E7D41" w14:textId="77777777" w:rsidTr="00370E7B">
              <w:trPr>
                <w:trHeight w:val="170"/>
                <w:jc w:val="center"/>
              </w:trPr>
              <w:tc>
                <w:tcPr>
                  <w:tcW w:w="161" w:type="pct"/>
                  <w:vAlign w:val="center"/>
                </w:tcPr>
                <w:p w14:paraId="43195A9A" w14:textId="5645A62A" w:rsidR="000B4083" w:rsidRPr="00357DD1" w:rsidRDefault="000B4083" w:rsidP="000B4083">
                  <w:pPr>
                    <w:widowControl/>
                    <w:adjustRightInd w:val="0"/>
                    <w:snapToGrid w:val="0"/>
                    <w:jc w:val="center"/>
                    <w:textAlignment w:val="center"/>
                    <w:rPr>
                      <w:kern w:val="0"/>
                      <w:sz w:val="18"/>
                      <w:szCs w:val="18"/>
                    </w:rPr>
                  </w:pPr>
                  <w:r w:rsidRPr="00357DD1">
                    <w:rPr>
                      <w:kern w:val="0"/>
                      <w:sz w:val="18"/>
                      <w:szCs w:val="18"/>
                    </w:rPr>
                    <w:t>9</w:t>
                  </w:r>
                </w:p>
              </w:tc>
              <w:tc>
                <w:tcPr>
                  <w:tcW w:w="154" w:type="pct"/>
                  <w:vMerge/>
                  <w:vAlign w:val="center"/>
                </w:tcPr>
                <w:p w14:paraId="3EB5AFD2" w14:textId="77777777" w:rsidR="000B4083" w:rsidRPr="00357DD1" w:rsidRDefault="000B4083" w:rsidP="000B4083">
                  <w:pPr>
                    <w:adjustRightInd w:val="0"/>
                    <w:snapToGrid w:val="0"/>
                    <w:jc w:val="center"/>
                    <w:rPr>
                      <w:sz w:val="18"/>
                      <w:szCs w:val="18"/>
                    </w:rPr>
                  </w:pPr>
                </w:p>
              </w:tc>
              <w:tc>
                <w:tcPr>
                  <w:tcW w:w="712" w:type="pct"/>
                  <w:vAlign w:val="center"/>
                </w:tcPr>
                <w:p w14:paraId="5B26D804" w14:textId="3467F297"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液压机</w:t>
                  </w:r>
                </w:p>
              </w:tc>
              <w:tc>
                <w:tcPr>
                  <w:tcW w:w="272" w:type="pct"/>
                  <w:vAlign w:val="center"/>
                </w:tcPr>
                <w:p w14:paraId="7C39EB4A" w14:textId="420BCA72" w:rsidR="000B4083" w:rsidRPr="00357DD1" w:rsidRDefault="000B4083" w:rsidP="000B4083">
                  <w:pPr>
                    <w:widowControl/>
                    <w:adjustRightInd w:val="0"/>
                    <w:snapToGrid w:val="0"/>
                    <w:jc w:val="center"/>
                    <w:textAlignment w:val="center"/>
                    <w:rPr>
                      <w:sz w:val="18"/>
                      <w:szCs w:val="18"/>
                    </w:rPr>
                  </w:pPr>
                  <w:r w:rsidRPr="00357DD1">
                    <w:rPr>
                      <w:sz w:val="18"/>
                      <w:szCs w:val="18"/>
                    </w:rPr>
                    <w:t>2</w:t>
                  </w:r>
                </w:p>
              </w:tc>
              <w:tc>
                <w:tcPr>
                  <w:tcW w:w="382" w:type="pct"/>
                  <w:vAlign w:val="center"/>
                </w:tcPr>
                <w:p w14:paraId="55046DEB" w14:textId="4236D586" w:rsidR="000B4083" w:rsidRPr="00357DD1" w:rsidRDefault="000B4083" w:rsidP="000B4083">
                  <w:pPr>
                    <w:adjustRightInd w:val="0"/>
                    <w:snapToGrid w:val="0"/>
                    <w:jc w:val="center"/>
                    <w:rPr>
                      <w:sz w:val="18"/>
                      <w:szCs w:val="18"/>
                    </w:rPr>
                  </w:pPr>
                  <w:r w:rsidRPr="00357DD1">
                    <w:rPr>
                      <w:sz w:val="18"/>
                      <w:szCs w:val="18"/>
                    </w:rPr>
                    <w:t>75</w:t>
                  </w:r>
                </w:p>
              </w:tc>
              <w:tc>
                <w:tcPr>
                  <w:tcW w:w="327" w:type="pct"/>
                  <w:vMerge/>
                  <w:vAlign w:val="center"/>
                </w:tcPr>
                <w:p w14:paraId="25F9A9EA" w14:textId="77777777" w:rsidR="000B4083" w:rsidRPr="00357DD1" w:rsidRDefault="000B4083" w:rsidP="000B4083">
                  <w:pPr>
                    <w:adjustRightInd w:val="0"/>
                    <w:snapToGrid w:val="0"/>
                    <w:jc w:val="center"/>
                    <w:rPr>
                      <w:sz w:val="18"/>
                      <w:szCs w:val="18"/>
                    </w:rPr>
                  </w:pPr>
                </w:p>
              </w:tc>
              <w:tc>
                <w:tcPr>
                  <w:tcW w:w="218" w:type="pct"/>
                  <w:vAlign w:val="center"/>
                </w:tcPr>
                <w:p w14:paraId="75F82BCE" w14:textId="3CB71C58"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75</w:t>
                  </w:r>
                </w:p>
              </w:tc>
              <w:tc>
                <w:tcPr>
                  <w:tcW w:w="218" w:type="pct"/>
                  <w:vAlign w:val="center"/>
                </w:tcPr>
                <w:p w14:paraId="4CB567B6" w14:textId="723A6063"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45</w:t>
                  </w:r>
                </w:p>
              </w:tc>
              <w:tc>
                <w:tcPr>
                  <w:tcW w:w="220" w:type="pct"/>
                  <w:vAlign w:val="center"/>
                </w:tcPr>
                <w:p w14:paraId="66587DEB" w14:textId="4B5A5C65"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3" w:type="pct"/>
                  <w:vAlign w:val="center"/>
                </w:tcPr>
                <w:p w14:paraId="6BE3812D" w14:textId="5992354C" w:rsidR="000B4083" w:rsidRPr="00357DD1" w:rsidRDefault="000B4083" w:rsidP="000B4083">
                  <w:pPr>
                    <w:widowControl/>
                    <w:adjustRightInd w:val="0"/>
                    <w:snapToGrid w:val="0"/>
                    <w:jc w:val="center"/>
                    <w:textAlignment w:val="center"/>
                    <w:rPr>
                      <w:sz w:val="18"/>
                      <w:szCs w:val="18"/>
                    </w:rPr>
                  </w:pPr>
                  <w:r w:rsidRPr="00357DD1">
                    <w:rPr>
                      <w:sz w:val="18"/>
                      <w:szCs w:val="18"/>
                    </w:rPr>
                    <w:t>60</w:t>
                  </w:r>
                </w:p>
              </w:tc>
              <w:tc>
                <w:tcPr>
                  <w:tcW w:w="383" w:type="pct"/>
                  <w:vAlign w:val="center"/>
                </w:tcPr>
                <w:p w14:paraId="11DF8F44" w14:textId="72207494" w:rsidR="000B4083" w:rsidRPr="00357DD1" w:rsidRDefault="000B4083" w:rsidP="000B4083">
                  <w:pPr>
                    <w:widowControl/>
                    <w:adjustRightInd w:val="0"/>
                    <w:snapToGrid w:val="0"/>
                    <w:jc w:val="center"/>
                    <w:textAlignment w:val="center"/>
                    <w:rPr>
                      <w:sz w:val="18"/>
                      <w:szCs w:val="18"/>
                    </w:rPr>
                  </w:pPr>
                  <w:r w:rsidRPr="00357DD1">
                    <w:rPr>
                      <w:sz w:val="18"/>
                      <w:szCs w:val="18"/>
                    </w:rPr>
                    <w:t xml:space="preserve">53.6 </w:t>
                  </w:r>
                </w:p>
              </w:tc>
              <w:tc>
                <w:tcPr>
                  <w:tcW w:w="458" w:type="pct"/>
                  <w:vMerge/>
                  <w:vAlign w:val="center"/>
                </w:tcPr>
                <w:p w14:paraId="4887D72E" w14:textId="77777777" w:rsidR="000B4083" w:rsidRPr="00357DD1" w:rsidRDefault="000B4083" w:rsidP="000B4083">
                  <w:pPr>
                    <w:adjustRightInd w:val="0"/>
                    <w:snapToGrid w:val="0"/>
                    <w:jc w:val="center"/>
                    <w:rPr>
                      <w:sz w:val="18"/>
                      <w:szCs w:val="18"/>
                    </w:rPr>
                  </w:pPr>
                </w:p>
              </w:tc>
              <w:tc>
                <w:tcPr>
                  <w:tcW w:w="433" w:type="pct"/>
                  <w:noWrap/>
                  <w:vAlign w:val="center"/>
                </w:tcPr>
                <w:p w14:paraId="1E56D163" w14:textId="060E8B90" w:rsidR="000B4083" w:rsidRPr="00357DD1" w:rsidRDefault="000B4083" w:rsidP="000B4083">
                  <w:pPr>
                    <w:adjustRightInd w:val="0"/>
                    <w:snapToGrid w:val="0"/>
                    <w:jc w:val="center"/>
                    <w:rPr>
                      <w:kern w:val="0"/>
                      <w:sz w:val="18"/>
                      <w:szCs w:val="18"/>
                    </w:rPr>
                  </w:pPr>
                  <w:r w:rsidRPr="00357DD1">
                    <w:rPr>
                      <w:kern w:val="0"/>
                      <w:sz w:val="18"/>
                      <w:szCs w:val="18"/>
                    </w:rPr>
                    <w:t>20</w:t>
                  </w:r>
                </w:p>
              </w:tc>
              <w:tc>
                <w:tcPr>
                  <w:tcW w:w="365" w:type="pct"/>
                  <w:vMerge/>
                  <w:vAlign w:val="center"/>
                </w:tcPr>
                <w:p w14:paraId="03AB75FF" w14:textId="77777777" w:rsidR="000B4083" w:rsidRPr="00357DD1" w:rsidRDefault="000B4083" w:rsidP="000B4083">
                  <w:pPr>
                    <w:jc w:val="center"/>
                    <w:rPr>
                      <w:sz w:val="18"/>
                      <w:szCs w:val="18"/>
                    </w:rPr>
                  </w:pPr>
                </w:p>
              </w:tc>
              <w:tc>
                <w:tcPr>
                  <w:tcW w:w="313" w:type="pct"/>
                  <w:vMerge/>
                  <w:vAlign w:val="center"/>
                </w:tcPr>
                <w:p w14:paraId="63DA5F7F" w14:textId="77777777" w:rsidR="000B4083" w:rsidRPr="00357DD1" w:rsidRDefault="000B4083" w:rsidP="000B4083">
                  <w:pPr>
                    <w:widowControl/>
                    <w:adjustRightInd w:val="0"/>
                    <w:snapToGrid w:val="0"/>
                    <w:jc w:val="center"/>
                    <w:textAlignment w:val="center"/>
                    <w:rPr>
                      <w:sz w:val="18"/>
                      <w:szCs w:val="18"/>
                    </w:rPr>
                  </w:pPr>
                </w:p>
              </w:tc>
            </w:tr>
            <w:tr w:rsidR="00357DD1" w:rsidRPr="00357DD1" w14:paraId="3F3DFB64" w14:textId="77777777" w:rsidTr="00370E7B">
              <w:trPr>
                <w:trHeight w:val="170"/>
                <w:jc w:val="center"/>
              </w:trPr>
              <w:tc>
                <w:tcPr>
                  <w:tcW w:w="161" w:type="pct"/>
                  <w:vAlign w:val="center"/>
                </w:tcPr>
                <w:p w14:paraId="603559E0" w14:textId="4C94E2AC" w:rsidR="000B4083" w:rsidRPr="00357DD1" w:rsidRDefault="000B4083" w:rsidP="000B4083">
                  <w:pPr>
                    <w:widowControl/>
                    <w:adjustRightInd w:val="0"/>
                    <w:snapToGrid w:val="0"/>
                    <w:jc w:val="center"/>
                    <w:textAlignment w:val="center"/>
                    <w:rPr>
                      <w:kern w:val="0"/>
                      <w:sz w:val="18"/>
                      <w:szCs w:val="18"/>
                    </w:rPr>
                  </w:pPr>
                  <w:r w:rsidRPr="00357DD1">
                    <w:rPr>
                      <w:kern w:val="0"/>
                      <w:sz w:val="18"/>
                      <w:szCs w:val="18"/>
                    </w:rPr>
                    <w:t>10</w:t>
                  </w:r>
                </w:p>
              </w:tc>
              <w:tc>
                <w:tcPr>
                  <w:tcW w:w="154" w:type="pct"/>
                  <w:vMerge/>
                  <w:vAlign w:val="center"/>
                </w:tcPr>
                <w:p w14:paraId="79C5DA36" w14:textId="77777777" w:rsidR="000B4083" w:rsidRPr="00357DD1" w:rsidRDefault="000B4083" w:rsidP="000B4083">
                  <w:pPr>
                    <w:adjustRightInd w:val="0"/>
                    <w:snapToGrid w:val="0"/>
                    <w:jc w:val="center"/>
                    <w:rPr>
                      <w:sz w:val="18"/>
                      <w:szCs w:val="18"/>
                    </w:rPr>
                  </w:pPr>
                </w:p>
              </w:tc>
              <w:tc>
                <w:tcPr>
                  <w:tcW w:w="712" w:type="pct"/>
                  <w:vAlign w:val="center"/>
                </w:tcPr>
                <w:p w14:paraId="365142C7" w14:textId="47E2016C"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框架液压机</w:t>
                  </w:r>
                </w:p>
              </w:tc>
              <w:tc>
                <w:tcPr>
                  <w:tcW w:w="272" w:type="pct"/>
                  <w:vAlign w:val="center"/>
                </w:tcPr>
                <w:p w14:paraId="667B9B31" w14:textId="59624650" w:rsidR="000B4083" w:rsidRPr="00357DD1" w:rsidRDefault="000B4083" w:rsidP="000B4083">
                  <w:pPr>
                    <w:widowControl/>
                    <w:adjustRightInd w:val="0"/>
                    <w:snapToGrid w:val="0"/>
                    <w:jc w:val="center"/>
                    <w:textAlignment w:val="center"/>
                    <w:rPr>
                      <w:sz w:val="18"/>
                      <w:szCs w:val="18"/>
                    </w:rPr>
                  </w:pPr>
                  <w:r w:rsidRPr="00357DD1">
                    <w:rPr>
                      <w:sz w:val="18"/>
                      <w:szCs w:val="18"/>
                    </w:rPr>
                    <w:t>2</w:t>
                  </w:r>
                </w:p>
              </w:tc>
              <w:tc>
                <w:tcPr>
                  <w:tcW w:w="382" w:type="pct"/>
                  <w:vAlign w:val="center"/>
                </w:tcPr>
                <w:p w14:paraId="2EFD8AE8" w14:textId="3BFBBB86" w:rsidR="000B4083" w:rsidRPr="00357DD1" w:rsidRDefault="000B4083" w:rsidP="000B4083">
                  <w:pPr>
                    <w:adjustRightInd w:val="0"/>
                    <w:snapToGrid w:val="0"/>
                    <w:jc w:val="center"/>
                    <w:rPr>
                      <w:sz w:val="18"/>
                      <w:szCs w:val="18"/>
                    </w:rPr>
                  </w:pPr>
                  <w:r w:rsidRPr="00357DD1">
                    <w:rPr>
                      <w:sz w:val="18"/>
                      <w:szCs w:val="18"/>
                    </w:rPr>
                    <w:t>75</w:t>
                  </w:r>
                </w:p>
              </w:tc>
              <w:tc>
                <w:tcPr>
                  <w:tcW w:w="327" w:type="pct"/>
                  <w:vMerge/>
                  <w:vAlign w:val="center"/>
                </w:tcPr>
                <w:p w14:paraId="4FC6B388" w14:textId="77777777" w:rsidR="000B4083" w:rsidRPr="00357DD1" w:rsidRDefault="000B4083" w:rsidP="000B4083">
                  <w:pPr>
                    <w:adjustRightInd w:val="0"/>
                    <w:snapToGrid w:val="0"/>
                    <w:jc w:val="center"/>
                    <w:rPr>
                      <w:sz w:val="18"/>
                      <w:szCs w:val="18"/>
                    </w:rPr>
                  </w:pPr>
                </w:p>
              </w:tc>
              <w:tc>
                <w:tcPr>
                  <w:tcW w:w="218" w:type="pct"/>
                  <w:vAlign w:val="center"/>
                </w:tcPr>
                <w:p w14:paraId="14E24CAA" w14:textId="184753CA"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75</w:t>
                  </w:r>
                </w:p>
              </w:tc>
              <w:tc>
                <w:tcPr>
                  <w:tcW w:w="218" w:type="pct"/>
                  <w:vAlign w:val="center"/>
                </w:tcPr>
                <w:p w14:paraId="48A3CA95" w14:textId="7F27DBAD"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40</w:t>
                  </w:r>
                </w:p>
              </w:tc>
              <w:tc>
                <w:tcPr>
                  <w:tcW w:w="220" w:type="pct"/>
                  <w:vAlign w:val="center"/>
                </w:tcPr>
                <w:p w14:paraId="4E9F9224" w14:textId="64975A24"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3" w:type="pct"/>
                  <w:vAlign w:val="center"/>
                </w:tcPr>
                <w:p w14:paraId="5AB64B04" w14:textId="59138F3B" w:rsidR="000B4083" w:rsidRPr="00357DD1" w:rsidRDefault="000B4083" w:rsidP="000B4083">
                  <w:pPr>
                    <w:widowControl/>
                    <w:adjustRightInd w:val="0"/>
                    <w:snapToGrid w:val="0"/>
                    <w:jc w:val="center"/>
                    <w:textAlignment w:val="center"/>
                    <w:rPr>
                      <w:sz w:val="18"/>
                      <w:szCs w:val="18"/>
                    </w:rPr>
                  </w:pPr>
                  <w:r w:rsidRPr="00357DD1">
                    <w:rPr>
                      <w:sz w:val="18"/>
                      <w:szCs w:val="18"/>
                    </w:rPr>
                    <w:t>60</w:t>
                  </w:r>
                </w:p>
              </w:tc>
              <w:tc>
                <w:tcPr>
                  <w:tcW w:w="383" w:type="pct"/>
                  <w:vAlign w:val="center"/>
                </w:tcPr>
                <w:p w14:paraId="1E68AD6D" w14:textId="6225369E" w:rsidR="000B4083" w:rsidRPr="00357DD1" w:rsidRDefault="000B4083" w:rsidP="000B4083">
                  <w:pPr>
                    <w:widowControl/>
                    <w:adjustRightInd w:val="0"/>
                    <w:snapToGrid w:val="0"/>
                    <w:jc w:val="center"/>
                    <w:textAlignment w:val="center"/>
                    <w:rPr>
                      <w:sz w:val="18"/>
                      <w:szCs w:val="18"/>
                    </w:rPr>
                  </w:pPr>
                  <w:r w:rsidRPr="00357DD1">
                    <w:rPr>
                      <w:sz w:val="18"/>
                      <w:szCs w:val="18"/>
                    </w:rPr>
                    <w:t xml:space="preserve">53.9 </w:t>
                  </w:r>
                </w:p>
              </w:tc>
              <w:tc>
                <w:tcPr>
                  <w:tcW w:w="458" w:type="pct"/>
                  <w:vMerge/>
                  <w:vAlign w:val="center"/>
                </w:tcPr>
                <w:p w14:paraId="30D1E153" w14:textId="77777777" w:rsidR="000B4083" w:rsidRPr="00357DD1" w:rsidRDefault="000B4083" w:rsidP="000B4083">
                  <w:pPr>
                    <w:adjustRightInd w:val="0"/>
                    <w:snapToGrid w:val="0"/>
                    <w:jc w:val="center"/>
                    <w:rPr>
                      <w:sz w:val="18"/>
                      <w:szCs w:val="18"/>
                    </w:rPr>
                  </w:pPr>
                </w:p>
              </w:tc>
              <w:tc>
                <w:tcPr>
                  <w:tcW w:w="433" w:type="pct"/>
                  <w:noWrap/>
                  <w:vAlign w:val="center"/>
                </w:tcPr>
                <w:p w14:paraId="7EBE05DD" w14:textId="770CBE65" w:rsidR="000B4083" w:rsidRPr="00357DD1" w:rsidRDefault="000B4083" w:rsidP="000B4083">
                  <w:pPr>
                    <w:adjustRightInd w:val="0"/>
                    <w:snapToGrid w:val="0"/>
                    <w:jc w:val="center"/>
                    <w:rPr>
                      <w:kern w:val="0"/>
                      <w:sz w:val="18"/>
                      <w:szCs w:val="18"/>
                    </w:rPr>
                  </w:pPr>
                  <w:r w:rsidRPr="00357DD1">
                    <w:rPr>
                      <w:kern w:val="0"/>
                      <w:sz w:val="18"/>
                      <w:szCs w:val="18"/>
                    </w:rPr>
                    <w:t>20</w:t>
                  </w:r>
                </w:p>
              </w:tc>
              <w:tc>
                <w:tcPr>
                  <w:tcW w:w="365" w:type="pct"/>
                  <w:vMerge/>
                  <w:vAlign w:val="center"/>
                </w:tcPr>
                <w:p w14:paraId="5AF3F1E2" w14:textId="77777777" w:rsidR="000B4083" w:rsidRPr="00357DD1" w:rsidRDefault="000B4083" w:rsidP="000B4083">
                  <w:pPr>
                    <w:jc w:val="center"/>
                    <w:rPr>
                      <w:sz w:val="18"/>
                      <w:szCs w:val="18"/>
                    </w:rPr>
                  </w:pPr>
                </w:p>
              </w:tc>
              <w:tc>
                <w:tcPr>
                  <w:tcW w:w="313" w:type="pct"/>
                  <w:vMerge/>
                  <w:vAlign w:val="center"/>
                </w:tcPr>
                <w:p w14:paraId="5B935C04" w14:textId="77777777" w:rsidR="000B4083" w:rsidRPr="00357DD1" w:rsidRDefault="000B4083" w:rsidP="000B4083">
                  <w:pPr>
                    <w:widowControl/>
                    <w:adjustRightInd w:val="0"/>
                    <w:snapToGrid w:val="0"/>
                    <w:jc w:val="center"/>
                    <w:textAlignment w:val="center"/>
                    <w:rPr>
                      <w:sz w:val="18"/>
                      <w:szCs w:val="18"/>
                    </w:rPr>
                  </w:pPr>
                </w:p>
              </w:tc>
            </w:tr>
            <w:tr w:rsidR="00357DD1" w:rsidRPr="00357DD1" w14:paraId="363303D5" w14:textId="77777777" w:rsidTr="00370E7B">
              <w:trPr>
                <w:trHeight w:val="170"/>
                <w:jc w:val="center"/>
              </w:trPr>
              <w:tc>
                <w:tcPr>
                  <w:tcW w:w="161" w:type="pct"/>
                  <w:vAlign w:val="center"/>
                </w:tcPr>
                <w:p w14:paraId="3B4531BD" w14:textId="60611423" w:rsidR="000B4083" w:rsidRPr="00357DD1" w:rsidRDefault="000B4083" w:rsidP="000B4083">
                  <w:pPr>
                    <w:widowControl/>
                    <w:adjustRightInd w:val="0"/>
                    <w:snapToGrid w:val="0"/>
                    <w:jc w:val="center"/>
                    <w:textAlignment w:val="center"/>
                    <w:rPr>
                      <w:kern w:val="0"/>
                      <w:sz w:val="18"/>
                      <w:szCs w:val="18"/>
                    </w:rPr>
                  </w:pPr>
                  <w:r w:rsidRPr="00357DD1">
                    <w:rPr>
                      <w:kern w:val="0"/>
                      <w:sz w:val="18"/>
                      <w:szCs w:val="18"/>
                    </w:rPr>
                    <w:t>11</w:t>
                  </w:r>
                </w:p>
              </w:tc>
              <w:tc>
                <w:tcPr>
                  <w:tcW w:w="154" w:type="pct"/>
                  <w:vMerge/>
                  <w:vAlign w:val="center"/>
                </w:tcPr>
                <w:p w14:paraId="6891F334" w14:textId="77777777" w:rsidR="000B4083" w:rsidRPr="00357DD1" w:rsidRDefault="000B4083" w:rsidP="000B4083">
                  <w:pPr>
                    <w:adjustRightInd w:val="0"/>
                    <w:snapToGrid w:val="0"/>
                    <w:jc w:val="center"/>
                    <w:rPr>
                      <w:sz w:val="18"/>
                      <w:szCs w:val="18"/>
                    </w:rPr>
                  </w:pPr>
                </w:p>
              </w:tc>
              <w:tc>
                <w:tcPr>
                  <w:tcW w:w="712" w:type="pct"/>
                  <w:vAlign w:val="center"/>
                </w:tcPr>
                <w:p w14:paraId="422C0009" w14:textId="5E26D540"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伺服液压机</w:t>
                  </w:r>
                </w:p>
              </w:tc>
              <w:tc>
                <w:tcPr>
                  <w:tcW w:w="272" w:type="pct"/>
                  <w:vAlign w:val="center"/>
                </w:tcPr>
                <w:p w14:paraId="2D0A338F" w14:textId="2A304F2B"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2" w:type="pct"/>
                  <w:vAlign w:val="center"/>
                </w:tcPr>
                <w:p w14:paraId="7B68CA11" w14:textId="509303D1" w:rsidR="000B4083" w:rsidRPr="00357DD1" w:rsidRDefault="000B4083" w:rsidP="000B4083">
                  <w:pPr>
                    <w:adjustRightInd w:val="0"/>
                    <w:snapToGrid w:val="0"/>
                    <w:jc w:val="center"/>
                    <w:rPr>
                      <w:sz w:val="18"/>
                      <w:szCs w:val="18"/>
                    </w:rPr>
                  </w:pPr>
                  <w:r w:rsidRPr="00357DD1">
                    <w:rPr>
                      <w:sz w:val="18"/>
                      <w:szCs w:val="18"/>
                    </w:rPr>
                    <w:t>75</w:t>
                  </w:r>
                </w:p>
              </w:tc>
              <w:tc>
                <w:tcPr>
                  <w:tcW w:w="327" w:type="pct"/>
                  <w:vMerge/>
                  <w:vAlign w:val="center"/>
                </w:tcPr>
                <w:p w14:paraId="7E1CD533" w14:textId="77777777" w:rsidR="000B4083" w:rsidRPr="00357DD1" w:rsidRDefault="000B4083" w:rsidP="000B4083">
                  <w:pPr>
                    <w:adjustRightInd w:val="0"/>
                    <w:snapToGrid w:val="0"/>
                    <w:jc w:val="center"/>
                    <w:rPr>
                      <w:sz w:val="18"/>
                      <w:szCs w:val="18"/>
                    </w:rPr>
                  </w:pPr>
                </w:p>
              </w:tc>
              <w:tc>
                <w:tcPr>
                  <w:tcW w:w="218" w:type="pct"/>
                  <w:vAlign w:val="center"/>
                </w:tcPr>
                <w:p w14:paraId="332BFC71" w14:textId="044D99A5"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75</w:t>
                  </w:r>
                </w:p>
              </w:tc>
              <w:tc>
                <w:tcPr>
                  <w:tcW w:w="218" w:type="pct"/>
                  <w:vAlign w:val="center"/>
                </w:tcPr>
                <w:p w14:paraId="398038B8" w14:textId="2E1759D9"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42</w:t>
                  </w:r>
                </w:p>
              </w:tc>
              <w:tc>
                <w:tcPr>
                  <w:tcW w:w="220" w:type="pct"/>
                  <w:vAlign w:val="center"/>
                </w:tcPr>
                <w:p w14:paraId="070CB121" w14:textId="1D6A13E9"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3" w:type="pct"/>
                  <w:vAlign w:val="center"/>
                </w:tcPr>
                <w:p w14:paraId="0CF40101" w14:textId="5E6AB67B" w:rsidR="000B4083" w:rsidRPr="00357DD1" w:rsidRDefault="000B4083" w:rsidP="000B4083">
                  <w:pPr>
                    <w:widowControl/>
                    <w:adjustRightInd w:val="0"/>
                    <w:snapToGrid w:val="0"/>
                    <w:jc w:val="center"/>
                    <w:textAlignment w:val="center"/>
                    <w:rPr>
                      <w:sz w:val="18"/>
                      <w:szCs w:val="18"/>
                    </w:rPr>
                  </w:pPr>
                  <w:r w:rsidRPr="00357DD1">
                    <w:rPr>
                      <w:sz w:val="18"/>
                      <w:szCs w:val="18"/>
                    </w:rPr>
                    <w:t>60</w:t>
                  </w:r>
                </w:p>
              </w:tc>
              <w:tc>
                <w:tcPr>
                  <w:tcW w:w="383" w:type="pct"/>
                  <w:vAlign w:val="center"/>
                </w:tcPr>
                <w:p w14:paraId="07D737D1" w14:textId="48AD381F" w:rsidR="000B4083" w:rsidRPr="00357DD1" w:rsidRDefault="000B4083" w:rsidP="000B4083">
                  <w:pPr>
                    <w:widowControl/>
                    <w:adjustRightInd w:val="0"/>
                    <w:snapToGrid w:val="0"/>
                    <w:jc w:val="center"/>
                    <w:textAlignment w:val="center"/>
                    <w:rPr>
                      <w:sz w:val="18"/>
                      <w:szCs w:val="18"/>
                    </w:rPr>
                  </w:pPr>
                  <w:r w:rsidRPr="00357DD1">
                    <w:rPr>
                      <w:sz w:val="18"/>
                      <w:szCs w:val="18"/>
                    </w:rPr>
                    <w:t xml:space="preserve">50.8 </w:t>
                  </w:r>
                </w:p>
              </w:tc>
              <w:tc>
                <w:tcPr>
                  <w:tcW w:w="458" w:type="pct"/>
                  <w:vMerge/>
                  <w:vAlign w:val="center"/>
                </w:tcPr>
                <w:p w14:paraId="66850618" w14:textId="77777777" w:rsidR="000B4083" w:rsidRPr="00357DD1" w:rsidRDefault="000B4083" w:rsidP="000B4083">
                  <w:pPr>
                    <w:adjustRightInd w:val="0"/>
                    <w:snapToGrid w:val="0"/>
                    <w:jc w:val="center"/>
                    <w:rPr>
                      <w:sz w:val="18"/>
                      <w:szCs w:val="18"/>
                    </w:rPr>
                  </w:pPr>
                </w:p>
              </w:tc>
              <w:tc>
                <w:tcPr>
                  <w:tcW w:w="433" w:type="pct"/>
                  <w:noWrap/>
                  <w:vAlign w:val="center"/>
                </w:tcPr>
                <w:p w14:paraId="1847B744" w14:textId="3EF1138A" w:rsidR="000B4083" w:rsidRPr="00357DD1" w:rsidRDefault="000B4083" w:rsidP="000B4083">
                  <w:pPr>
                    <w:adjustRightInd w:val="0"/>
                    <w:snapToGrid w:val="0"/>
                    <w:jc w:val="center"/>
                    <w:rPr>
                      <w:kern w:val="0"/>
                      <w:sz w:val="18"/>
                      <w:szCs w:val="18"/>
                    </w:rPr>
                  </w:pPr>
                  <w:r w:rsidRPr="00357DD1">
                    <w:rPr>
                      <w:kern w:val="0"/>
                      <w:sz w:val="18"/>
                      <w:szCs w:val="18"/>
                    </w:rPr>
                    <w:t>20</w:t>
                  </w:r>
                </w:p>
              </w:tc>
              <w:tc>
                <w:tcPr>
                  <w:tcW w:w="365" w:type="pct"/>
                  <w:vMerge/>
                  <w:vAlign w:val="center"/>
                </w:tcPr>
                <w:p w14:paraId="124E5870" w14:textId="77777777" w:rsidR="000B4083" w:rsidRPr="00357DD1" w:rsidRDefault="000B4083" w:rsidP="000B4083">
                  <w:pPr>
                    <w:jc w:val="center"/>
                    <w:rPr>
                      <w:sz w:val="18"/>
                      <w:szCs w:val="18"/>
                    </w:rPr>
                  </w:pPr>
                </w:p>
              </w:tc>
              <w:tc>
                <w:tcPr>
                  <w:tcW w:w="313" w:type="pct"/>
                  <w:vMerge/>
                  <w:vAlign w:val="center"/>
                </w:tcPr>
                <w:p w14:paraId="62A38505" w14:textId="77777777" w:rsidR="000B4083" w:rsidRPr="00357DD1" w:rsidRDefault="000B4083" w:rsidP="000B4083">
                  <w:pPr>
                    <w:widowControl/>
                    <w:adjustRightInd w:val="0"/>
                    <w:snapToGrid w:val="0"/>
                    <w:jc w:val="center"/>
                    <w:textAlignment w:val="center"/>
                    <w:rPr>
                      <w:sz w:val="18"/>
                      <w:szCs w:val="18"/>
                    </w:rPr>
                  </w:pPr>
                </w:p>
              </w:tc>
            </w:tr>
            <w:tr w:rsidR="00357DD1" w:rsidRPr="00357DD1" w14:paraId="29489E76" w14:textId="77777777" w:rsidTr="00370E7B">
              <w:trPr>
                <w:trHeight w:val="170"/>
                <w:jc w:val="center"/>
              </w:trPr>
              <w:tc>
                <w:tcPr>
                  <w:tcW w:w="161" w:type="pct"/>
                  <w:vAlign w:val="center"/>
                </w:tcPr>
                <w:p w14:paraId="63A263CD" w14:textId="681B78E6" w:rsidR="000B4083" w:rsidRPr="00357DD1" w:rsidRDefault="000B4083" w:rsidP="000B4083">
                  <w:pPr>
                    <w:widowControl/>
                    <w:adjustRightInd w:val="0"/>
                    <w:snapToGrid w:val="0"/>
                    <w:jc w:val="center"/>
                    <w:textAlignment w:val="center"/>
                    <w:rPr>
                      <w:kern w:val="0"/>
                      <w:sz w:val="18"/>
                      <w:szCs w:val="18"/>
                    </w:rPr>
                  </w:pPr>
                  <w:r w:rsidRPr="00357DD1">
                    <w:rPr>
                      <w:kern w:val="0"/>
                      <w:sz w:val="18"/>
                      <w:szCs w:val="18"/>
                    </w:rPr>
                    <w:t>12</w:t>
                  </w:r>
                </w:p>
              </w:tc>
              <w:tc>
                <w:tcPr>
                  <w:tcW w:w="154" w:type="pct"/>
                  <w:vMerge/>
                  <w:vAlign w:val="center"/>
                </w:tcPr>
                <w:p w14:paraId="67DB961F" w14:textId="77777777" w:rsidR="000B4083" w:rsidRPr="00357DD1" w:rsidRDefault="000B4083" w:rsidP="000B4083">
                  <w:pPr>
                    <w:adjustRightInd w:val="0"/>
                    <w:snapToGrid w:val="0"/>
                    <w:jc w:val="center"/>
                    <w:rPr>
                      <w:sz w:val="18"/>
                      <w:szCs w:val="18"/>
                    </w:rPr>
                  </w:pPr>
                </w:p>
              </w:tc>
              <w:tc>
                <w:tcPr>
                  <w:tcW w:w="712" w:type="pct"/>
                  <w:vAlign w:val="center"/>
                </w:tcPr>
                <w:p w14:paraId="6E1B1D9E" w14:textId="61F3CCC3"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高压水切割系统</w:t>
                  </w:r>
                </w:p>
              </w:tc>
              <w:tc>
                <w:tcPr>
                  <w:tcW w:w="272" w:type="pct"/>
                  <w:vAlign w:val="center"/>
                </w:tcPr>
                <w:p w14:paraId="214C27FE" w14:textId="1A59F1E0" w:rsidR="000B4083" w:rsidRPr="00357DD1" w:rsidRDefault="000B4083" w:rsidP="000B4083">
                  <w:pPr>
                    <w:widowControl/>
                    <w:adjustRightInd w:val="0"/>
                    <w:snapToGrid w:val="0"/>
                    <w:jc w:val="center"/>
                    <w:textAlignment w:val="center"/>
                    <w:rPr>
                      <w:sz w:val="18"/>
                      <w:szCs w:val="18"/>
                    </w:rPr>
                  </w:pPr>
                  <w:r w:rsidRPr="00357DD1">
                    <w:rPr>
                      <w:sz w:val="18"/>
                      <w:szCs w:val="18"/>
                    </w:rPr>
                    <w:t>2</w:t>
                  </w:r>
                </w:p>
              </w:tc>
              <w:tc>
                <w:tcPr>
                  <w:tcW w:w="382" w:type="pct"/>
                  <w:vAlign w:val="center"/>
                </w:tcPr>
                <w:p w14:paraId="01A6FCD7" w14:textId="1075FF50" w:rsidR="000B4083" w:rsidRPr="00357DD1" w:rsidRDefault="000B4083" w:rsidP="000B4083">
                  <w:pPr>
                    <w:adjustRightInd w:val="0"/>
                    <w:snapToGrid w:val="0"/>
                    <w:jc w:val="center"/>
                    <w:rPr>
                      <w:sz w:val="18"/>
                      <w:szCs w:val="18"/>
                    </w:rPr>
                  </w:pPr>
                  <w:r w:rsidRPr="00357DD1">
                    <w:rPr>
                      <w:sz w:val="18"/>
                      <w:szCs w:val="18"/>
                    </w:rPr>
                    <w:t>75</w:t>
                  </w:r>
                </w:p>
              </w:tc>
              <w:tc>
                <w:tcPr>
                  <w:tcW w:w="327" w:type="pct"/>
                  <w:vMerge/>
                  <w:vAlign w:val="center"/>
                </w:tcPr>
                <w:p w14:paraId="7E3E751B" w14:textId="77777777" w:rsidR="000B4083" w:rsidRPr="00357DD1" w:rsidRDefault="000B4083" w:rsidP="000B4083">
                  <w:pPr>
                    <w:adjustRightInd w:val="0"/>
                    <w:snapToGrid w:val="0"/>
                    <w:jc w:val="center"/>
                    <w:rPr>
                      <w:sz w:val="18"/>
                      <w:szCs w:val="18"/>
                    </w:rPr>
                  </w:pPr>
                </w:p>
              </w:tc>
              <w:tc>
                <w:tcPr>
                  <w:tcW w:w="218" w:type="pct"/>
                  <w:vAlign w:val="center"/>
                </w:tcPr>
                <w:p w14:paraId="3D1F8512" w14:textId="55D72AC9"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78</w:t>
                  </w:r>
                </w:p>
              </w:tc>
              <w:tc>
                <w:tcPr>
                  <w:tcW w:w="218" w:type="pct"/>
                  <w:vAlign w:val="center"/>
                </w:tcPr>
                <w:p w14:paraId="7D40D715" w14:textId="098E8B72"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43</w:t>
                  </w:r>
                </w:p>
              </w:tc>
              <w:tc>
                <w:tcPr>
                  <w:tcW w:w="220" w:type="pct"/>
                  <w:vAlign w:val="center"/>
                </w:tcPr>
                <w:p w14:paraId="3B882EC6" w14:textId="098A9CA7"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3" w:type="pct"/>
                  <w:vAlign w:val="center"/>
                </w:tcPr>
                <w:p w14:paraId="72773C5E" w14:textId="3EE763AD" w:rsidR="000B4083" w:rsidRPr="00357DD1" w:rsidRDefault="000B4083" w:rsidP="000B4083">
                  <w:pPr>
                    <w:widowControl/>
                    <w:adjustRightInd w:val="0"/>
                    <w:snapToGrid w:val="0"/>
                    <w:jc w:val="center"/>
                    <w:textAlignment w:val="center"/>
                    <w:rPr>
                      <w:sz w:val="18"/>
                      <w:szCs w:val="18"/>
                    </w:rPr>
                  </w:pPr>
                  <w:r w:rsidRPr="00357DD1">
                    <w:rPr>
                      <w:sz w:val="18"/>
                      <w:szCs w:val="18"/>
                    </w:rPr>
                    <w:t>63</w:t>
                  </w:r>
                </w:p>
              </w:tc>
              <w:tc>
                <w:tcPr>
                  <w:tcW w:w="383" w:type="pct"/>
                  <w:vAlign w:val="center"/>
                </w:tcPr>
                <w:p w14:paraId="6353C534" w14:textId="384EC63E" w:rsidR="000B4083" w:rsidRPr="00357DD1" w:rsidRDefault="000B4083" w:rsidP="000B4083">
                  <w:pPr>
                    <w:widowControl/>
                    <w:adjustRightInd w:val="0"/>
                    <w:snapToGrid w:val="0"/>
                    <w:jc w:val="center"/>
                    <w:textAlignment w:val="center"/>
                    <w:rPr>
                      <w:sz w:val="18"/>
                      <w:szCs w:val="18"/>
                    </w:rPr>
                  </w:pPr>
                  <w:r w:rsidRPr="00357DD1">
                    <w:rPr>
                      <w:sz w:val="18"/>
                      <w:szCs w:val="18"/>
                    </w:rPr>
                    <w:t xml:space="preserve">51.5 </w:t>
                  </w:r>
                </w:p>
              </w:tc>
              <w:tc>
                <w:tcPr>
                  <w:tcW w:w="458" w:type="pct"/>
                  <w:vMerge/>
                  <w:vAlign w:val="center"/>
                </w:tcPr>
                <w:p w14:paraId="1FC13AD4" w14:textId="77777777" w:rsidR="000B4083" w:rsidRPr="00357DD1" w:rsidRDefault="000B4083" w:rsidP="000B4083">
                  <w:pPr>
                    <w:adjustRightInd w:val="0"/>
                    <w:snapToGrid w:val="0"/>
                    <w:jc w:val="center"/>
                    <w:rPr>
                      <w:sz w:val="18"/>
                      <w:szCs w:val="18"/>
                    </w:rPr>
                  </w:pPr>
                </w:p>
              </w:tc>
              <w:tc>
                <w:tcPr>
                  <w:tcW w:w="433" w:type="pct"/>
                  <w:noWrap/>
                  <w:vAlign w:val="center"/>
                </w:tcPr>
                <w:p w14:paraId="52FA8FCF" w14:textId="41876FDF" w:rsidR="000B4083" w:rsidRPr="00357DD1" w:rsidRDefault="000B4083" w:rsidP="000B4083">
                  <w:pPr>
                    <w:adjustRightInd w:val="0"/>
                    <w:snapToGrid w:val="0"/>
                    <w:jc w:val="center"/>
                    <w:rPr>
                      <w:kern w:val="0"/>
                      <w:sz w:val="18"/>
                      <w:szCs w:val="18"/>
                    </w:rPr>
                  </w:pPr>
                  <w:r w:rsidRPr="00357DD1">
                    <w:rPr>
                      <w:kern w:val="0"/>
                      <w:sz w:val="18"/>
                      <w:szCs w:val="18"/>
                    </w:rPr>
                    <w:t>20</w:t>
                  </w:r>
                </w:p>
              </w:tc>
              <w:tc>
                <w:tcPr>
                  <w:tcW w:w="365" w:type="pct"/>
                  <w:vMerge/>
                  <w:vAlign w:val="center"/>
                </w:tcPr>
                <w:p w14:paraId="716BEC43" w14:textId="77777777" w:rsidR="000B4083" w:rsidRPr="00357DD1" w:rsidRDefault="000B4083" w:rsidP="000B4083">
                  <w:pPr>
                    <w:jc w:val="center"/>
                    <w:rPr>
                      <w:sz w:val="18"/>
                      <w:szCs w:val="18"/>
                    </w:rPr>
                  </w:pPr>
                </w:p>
              </w:tc>
              <w:tc>
                <w:tcPr>
                  <w:tcW w:w="313" w:type="pct"/>
                  <w:vMerge/>
                  <w:vAlign w:val="center"/>
                </w:tcPr>
                <w:p w14:paraId="5453AE0A" w14:textId="77777777" w:rsidR="000B4083" w:rsidRPr="00357DD1" w:rsidRDefault="000B4083" w:rsidP="000B4083">
                  <w:pPr>
                    <w:widowControl/>
                    <w:adjustRightInd w:val="0"/>
                    <w:snapToGrid w:val="0"/>
                    <w:jc w:val="center"/>
                    <w:textAlignment w:val="center"/>
                    <w:rPr>
                      <w:sz w:val="18"/>
                      <w:szCs w:val="18"/>
                    </w:rPr>
                  </w:pPr>
                </w:p>
              </w:tc>
            </w:tr>
            <w:tr w:rsidR="00357DD1" w:rsidRPr="00357DD1" w14:paraId="7FB7758A" w14:textId="77777777" w:rsidTr="00370E7B">
              <w:trPr>
                <w:trHeight w:val="170"/>
                <w:jc w:val="center"/>
              </w:trPr>
              <w:tc>
                <w:tcPr>
                  <w:tcW w:w="161" w:type="pct"/>
                  <w:vAlign w:val="center"/>
                </w:tcPr>
                <w:p w14:paraId="0DEA1862" w14:textId="0F4D6FED" w:rsidR="000B4083" w:rsidRPr="00357DD1" w:rsidRDefault="000B4083" w:rsidP="000B4083">
                  <w:pPr>
                    <w:widowControl/>
                    <w:adjustRightInd w:val="0"/>
                    <w:snapToGrid w:val="0"/>
                    <w:jc w:val="center"/>
                    <w:textAlignment w:val="center"/>
                    <w:rPr>
                      <w:kern w:val="0"/>
                      <w:sz w:val="18"/>
                      <w:szCs w:val="18"/>
                    </w:rPr>
                  </w:pPr>
                  <w:r w:rsidRPr="00357DD1">
                    <w:rPr>
                      <w:kern w:val="0"/>
                      <w:sz w:val="18"/>
                      <w:szCs w:val="18"/>
                    </w:rPr>
                    <w:t>13</w:t>
                  </w:r>
                </w:p>
              </w:tc>
              <w:tc>
                <w:tcPr>
                  <w:tcW w:w="154" w:type="pct"/>
                  <w:vMerge/>
                  <w:vAlign w:val="center"/>
                </w:tcPr>
                <w:p w14:paraId="68B61CCC" w14:textId="77777777" w:rsidR="000B4083" w:rsidRPr="00357DD1" w:rsidRDefault="000B4083" w:rsidP="000B4083">
                  <w:pPr>
                    <w:adjustRightInd w:val="0"/>
                    <w:snapToGrid w:val="0"/>
                    <w:jc w:val="center"/>
                    <w:rPr>
                      <w:sz w:val="18"/>
                      <w:szCs w:val="18"/>
                    </w:rPr>
                  </w:pPr>
                </w:p>
              </w:tc>
              <w:tc>
                <w:tcPr>
                  <w:tcW w:w="712" w:type="pct"/>
                  <w:vAlign w:val="center"/>
                </w:tcPr>
                <w:p w14:paraId="2D7BBCF7" w14:textId="3C2519FB"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框式液压机</w:t>
                  </w:r>
                </w:p>
              </w:tc>
              <w:tc>
                <w:tcPr>
                  <w:tcW w:w="272" w:type="pct"/>
                  <w:vAlign w:val="center"/>
                </w:tcPr>
                <w:p w14:paraId="7F0D170F" w14:textId="07A0DC45"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2" w:type="pct"/>
                  <w:vAlign w:val="center"/>
                </w:tcPr>
                <w:p w14:paraId="343A97A8" w14:textId="67E82964" w:rsidR="000B4083" w:rsidRPr="00357DD1" w:rsidRDefault="000B4083" w:rsidP="000B4083">
                  <w:pPr>
                    <w:adjustRightInd w:val="0"/>
                    <w:snapToGrid w:val="0"/>
                    <w:jc w:val="center"/>
                    <w:rPr>
                      <w:sz w:val="18"/>
                      <w:szCs w:val="18"/>
                    </w:rPr>
                  </w:pPr>
                  <w:r w:rsidRPr="00357DD1">
                    <w:rPr>
                      <w:sz w:val="18"/>
                      <w:szCs w:val="18"/>
                    </w:rPr>
                    <w:t>75</w:t>
                  </w:r>
                </w:p>
              </w:tc>
              <w:tc>
                <w:tcPr>
                  <w:tcW w:w="327" w:type="pct"/>
                  <w:vMerge/>
                  <w:vAlign w:val="center"/>
                </w:tcPr>
                <w:p w14:paraId="46D8CF96" w14:textId="77777777" w:rsidR="000B4083" w:rsidRPr="00357DD1" w:rsidRDefault="000B4083" w:rsidP="000B4083">
                  <w:pPr>
                    <w:adjustRightInd w:val="0"/>
                    <w:snapToGrid w:val="0"/>
                    <w:jc w:val="center"/>
                    <w:rPr>
                      <w:sz w:val="18"/>
                      <w:szCs w:val="18"/>
                    </w:rPr>
                  </w:pPr>
                </w:p>
              </w:tc>
              <w:tc>
                <w:tcPr>
                  <w:tcW w:w="218" w:type="pct"/>
                  <w:vAlign w:val="center"/>
                </w:tcPr>
                <w:p w14:paraId="06A0993E" w14:textId="7337FCD0"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78</w:t>
                  </w:r>
                </w:p>
              </w:tc>
              <w:tc>
                <w:tcPr>
                  <w:tcW w:w="218" w:type="pct"/>
                  <w:vAlign w:val="center"/>
                </w:tcPr>
                <w:p w14:paraId="5A239AA4" w14:textId="54575AB2"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45</w:t>
                  </w:r>
                </w:p>
              </w:tc>
              <w:tc>
                <w:tcPr>
                  <w:tcW w:w="220" w:type="pct"/>
                  <w:vAlign w:val="center"/>
                </w:tcPr>
                <w:p w14:paraId="22F06B7C" w14:textId="25A85F54"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3" w:type="pct"/>
                  <w:vAlign w:val="center"/>
                </w:tcPr>
                <w:p w14:paraId="7C5828B8" w14:textId="4DE7B944" w:rsidR="000B4083" w:rsidRPr="00357DD1" w:rsidRDefault="000B4083" w:rsidP="000B4083">
                  <w:pPr>
                    <w:widowControl/>
                    <w:adjustRightInd w:val="0"/>
                    <w:snapToGrid w:val="0"/>
                    <w:jc w:val="center"/>
                    <w:textAlignment w:val="center"/>
                    <w:rPr>
                      <w:sz w:val="18"/>
                      <w:szCs w:val="18"/>
                    </w:rPr>
                  </w:pPr>
                  <w:r w:rsidRPr="00357DD1">
                    <w:rPr>
                      <w:sz w:val="18"/>
                      <w:szCs w:val="18"/>
                    </w:rPr>
                    <w:t>63</w:t>
                  </w:r>
                </w:p>
              </w:tc>
              <w:tc>
                <w:tcPr>
                  <w:tcW w:w="383" w:type="pct"/>
                  <w:vAlign w:val="center"/>
                </w:tcPr>
                <w:p w14:paraId="5D1F0F48" w14:textId="41180F37" w:rsidR="000B4083" w:rsidRPr="00357DD1" w:rsidRDefault="000B4083" w:rsidP="000B4083">
                  <w:pPr>
                    <w:widowControl/>
                    <w:adjustRightInd w:val="0"/>
                    <w:snapToGrid w:val="0"/>
                    <w:jc w:val="center"/>
                    <w:textAlignment w:val="center"/>
                    <w:rPr>
                      <w:sz w:val="18"/>
                      <w:szCs w:val="18"/>
                    </w:rPr>
                  </w:pPr>
                  <w:r w:rsidRPr="00357DD1">
                    <w:rPr>
                      <w:sz w:val="18"/>
                      <w:szCs w:val="18"/>
                    </w:rPr>
                    <w:t xml:space="preserve">48.7 </w:t>
                  </w:r>
                </w:p>
              </w:tc>
              <w:tc>
                <w:tcPr>
                  <w:tcW w:w="458" w:type="pct"/>
                  <w:vMerge/>
                  <w:vAlign w:val="center"/>
                </w:tcPr>
                <w:p w14:paraId="0B9A217D" w14:textId="77777777" w:rsidR="000B4083" w:rsidRPr="00357DD1" w:rsidRDefault="000B4083" w:rsidP="000B4083">
                  <w:pPr>
                    <w:adjustRightInd w:val="0"/>
                    <w:snapToGrid w:val="0"/>
                    <w:jc w:val="center"/>
                    <w:rPr>
                      <w:sz w:val="18"/>
                      <w:szCs w:val="18"/>
                    </w:rPr>
                  </w:pPr>
                </w:p>
              </w:tc>
              <w:tc>
                <w:tcPr>
                  <w:tcW w:w="433" w:type="pct"/>
                  <w:noWrap/>
                  <w:vAlign w:val="center"/>
                </w:tcPr>
                <w:p w14:paraId="33037434" w14:textId="03DB9695" w:rsidR="000B4083" w:rsidRPr="00357DD1" w:rsidRDefault="000B4083" w:rsidP="000B4083">
                  <w:pPr>
                    <w:adjustRightInd w:val="0"/>
                    <w:snapToGrid w:val="0"/>
                    <w:jc w:val="center"/>
                    <w:rPr>
                      <w:kern w:val="0"/>
                      <w:sz w:val="18"/>
                      <w:szCs w:val="18"/>
                    </w:rPr>
                  </w:pPr>
                  <w:r w:rsidRPr="00357DD1">
                    <w:rPr>
                      <w:kern w:val="0"/>
                      <w:sz w:val="18"/>
                      <w:szCs w:val="18"/>
                    </w:rPr>
                    <w:t>20</w:t>
                  </w:r>
                </w:p>
              </w:tc>
              <w:tc>
                <w:tcPr>
                  <w:tcW w:w="365" w:type="pct"/>
                  <w:vMerge/>
                  <w:vAlign w:val="center"/>
                </w:tcPr>
                <w:p w14:paraId="268DC6C9" w14:textId="77777777" w:rsidR="000B4083" w:rsidRPr="00357DD1" w:rsidRDefault="000B4083" w:rsidP="000B4083">
                  <w:pPr>
                    <w:jc w:val="center"/>
                    <w:rPr>
                      <w:sz w:val="18"/>
                      <w:szCs w:val="18"/>
                    </w:rPr>
                  </w:pPr>
                </w:p>
              </w:tc>
              <w:tc>
                <w:tcPr>
                  <w:tcW w:w="313" w:type="pct"/>
                  <w:vMerge/>
                  <w:vAlign w:val="center"/>
                </w:tcPr>
                <w:p w14:paraId="280FC2F8" w14:textId="77777777" w:rsidR="000B4083" w:rsidRPr="00357DD1" w:rsidRDefault="000B4083" w:rsidP="000B4083">
                  <w:pPr>
                    <w:widowControl/>
                    <w:adjustRightInd w:val="0"/>
                    <w:snapToGrid w:val="0"/>
                    <w:jc w:val="center"/>
                    <w:textAlignment w:val="center"/>
                    <w:rPr>
                      <w:sz w:val="18"/>
                      <w:szCs w:val="18"/>
                    </w:rPr>
                  </w:pPr>
                </w:p>
              </w:tc>
            </w:tr>
            <w:tr w:rsidR="00357DD1" w:rsidRPr="00357DD1" w14:paraId="024636C1" w14:textId="77777777" w:rsidTr="00370E7B">
              <w:trPr>
                <w:trHeight w:val="170"/>
                <w:jc w:val="center"/>
              </w:trPr>
              <w:tc>
                <w:tcPr>
                  <w:tcW w:w="161" w:type="pct"/>
                  <w:vAlign w:val="center"/>
                </w:tcPr>
                <w:p w14:paraId="5D3B68C7" w14:textId="24679CE1" w:rsidR="000B4083" w:rsidRPr="00357DD1" w:rsidRDefault="000B4083" w:rsidP="000B4083">
                  <w:pPr>
                    <w:widowControl/>
                    <w:adjustRightInd w:val="0"/>
                    <w:snapToGrid w:val="0"/>
                    <w:jc w:val="center"/>
                    <w:textAlignment w:val="center"/>
                    <w:rPr>
                      <w:kern w:val="0"/>
                      <w:sz w:val="18"/>
                      <w:szCs w:val="18"/>
                    </w:rPr>
                  </w:pPr>
                  <w:r w:rsidRPr="00357DD1">
                    <w:rPr>
                      <w:kern w:val="0"/>
                      <w:sz w:val="18"/>
                      <w:szCs w:val="18"/>
                    </w:rPr>
                    <w:t>14</w:t>
                  </w:r>
                </w:p>
              </w:tc>
              <w:tc>
                <w:tcPr>
                  <w:tcW w:w="154" w:type="pct"/>
                  <w:vMerge/>
                  <w:vAlign w:val="center"/>
                </w:tcPr>
                <w:p w14:paraId="4B2F7B1A" w14:textId="77777777" w:rsidR="000B4083" w:rsidRPr="00357DD1" w:rsidRDefault="000B4083" w:rsidP="000B4083">
                  <w:pPr>
                    <w:adjustRightInd w:val="0"/>
                    <w:snapToGrid w:val="0"/>
                    <w:jc w:val="center"/>
                    <w:rPr>
                      <w:sz w:val="18"/>
                      <w:szCs w:val="18"/>
                    </w:rPr>
                  </w:pPr>
                </w:p>
              </w:tc>
              <w:tc>
                <w:tcPr>
                  <w:tcW w:w="712" w:type="pct"/>
                  <w:vAlign w:val="center"/>
                </w:tcPr>
                <w:p w14:paraId="779261FE" w14:textId="5AAF41DC"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伺服液压机</w:t>
                  </w:r>
                </w:p>
              </w:tc>
              <w:tc>
                <w:tcPr>
                  <w:tcW w:w="272" w:type="pct"/>
                  <w:vAlign w:val="center"/>
                </w:tcPr>
                <w:p w14:paraId="45C64D67" w14:textId="412EF7E4"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2" w:type="pct"/>
                  <w:vAlign w:val="center"/>
                </w:tcPr>
                <w:p w14:paraId="63943345" w14:textId="294A693E" w:rsidR="000B4083" w:rsidRPr="00357DD1" w:rsidRDefault="000B4083" w:rsidP="000B4083">
                  <w:pPr>
                    <w:adjustRightInd w:val="0"/>
                    <w:snapToGrid w:val="0"/>
                    <w:jc w:val="center"/>
                    <w:rPr>
                      <w:sz w:val="18"/>
                      <w:szCs w:val="18"/>
                    </w:rPr>
                  </w:pPr>
                  <w:r w:rsidRPr="00357DD1">
                    <w:rPr>
                      <w:sz w:val="18"/>
                      <w:szCs w:val="18"/>
                    </w:rPr>
                    <w:t>75</w:t>
                  </w:r>
                </w:p>
              </w:tc>
              <w:tc>
                <w:tcPr>
                  <w:tcW w:w="327" w:type="pct"/>
                  <w:vMerge/>
                  <w:vAlign w:val="center"/>
                </w:tcPr>
                <w:p w14:paraId="477FC983" w14:textId="77777777" w:rsidR="000B4083" w:rsidRPr="00357DD1" w:rsidRDefault="000B4083" w:rsidP="000B4083">
                  <w:pPr>
                    <w:adjustRightInd w:val="0"/>
                    <w:snapToGrid w:val="0"/>
                    <w:jc w:val="center"/>
                    <w:rPr>
                      <w:sz w:val="18"/>
                      <w:szCs w:val="18"/>
                    </w:rPr>
                  </w:pPr>
                </w:p>
              </w:tc>
              <w:tc>
                <w:tcPr>
                  <w:tcW w:w="218" w:type="pct"/>
                  <w:vAlign w:val="center"/>
                </w:tcPr>
                <w:p w14:paraId="0C629291" w14:textId="5545D23B"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78</w:t>
                  </w:r>
                </w:p>
              </w:tc>
              <w:tc>
                <w:tcPr>
                  <w:tcW w:w="218" w:type="pct"/>
                  <w:vAlign w:val="center"/>
                </w:tcPr>
                <w:p w14:paraId="3C9D6E56" w14:textId="346FC721"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46</w:t>
                  </w:r>
                </w:p>
              </w:tc>
              <w:tc>
                <w:tcPr>
                  <w:tcW w:w="220" w:type="pct"/>
                  <w:vAlign w:val="center"/>
                </w:tcPr>
                <w:p w14:paraId="7E9EB2C7" w14:textId="475DD6E2"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3" w:type="pct"/>
                  <w:vAlign w:val="center"/>
                </w:tcPr>
                <w:p w14:paraId="293D7ED2" w14:textId="4DBB423D" w:rsidR="000B4083" w:rsidRPr="00357DD1" w:rsidRDefault="000B4083" w:rsidP="000B4083">
                  <w:pPr>
                    <w:widowControl/>
                    <w:adjustRightInd w:val="0"/>
                    <w:snapToGrid w:val="0"/>
                    <w:jc w:val="center"/>
                    <w:textAlignment w:val="center"/>
                    <w:rPr>
                      <w:sz w:val="18"/>
                      <w:szCs w:val="18"/>
                    </w:rPr>
                  </w:pPr>
                  <w:r w:rsidRPr="00357DD1">
                    <w:rPr>
                      <w:sz w:val="18"/>
                      <w:szCs w:val="18"/>
                    </w:rPr>
                    <w:t>63</w:t>
                  </w:r>
                </w:p>
              </w:tc>
              <w:tc>
                <w:tcPr>
                  <w:tcW w:w="383" w:type="pct"/>
                  <w:vAlign w:val="center"/>
                </w:tcPr>
                <w:p w14:paraId="373701F3" w14:textId="530C90E3" w:rsidR="000B4083" w:rsidRPr="00357DD1" w:rsidRDefault="000B4083" w:rsidP="000B4083">
                  <w:pPr>
                    <w:widowControl/>
                    <w:adjustRightInd w:val="0"/>
                    <w:snapToGrid w:val="0"/>
                    <w:jc w:val="center"/>
                    <w:textAlignment w:val="center"/>
                    <w:rPr>
                      <w:sz w:val="18"/>
                      <w:szCs w:val="18"/>
                    </w:rPr>
                  </w:pPr>
                  <w:r w:rsidRPr="00357DD1">
                    <w:rPr>
                      <w:sz w:val="18"/>
                      <w:szCs w:val="18"/>
                    </w:rPr>
                    <w:t xml:space="preserve">48.6 </w:t>
                  </w:r>
                </w:p>
              </w:tc>
              <w:tc>
                <w:tcPr>
                  <w:tcW w:w="458" w:type="pct"/>
                  <w:vMerge/>
                  <w:vAlign w:val="center"/>
                </w:tcPr>
                <w:p w14:paraId="5452A1F1" w14:textId="77777777" w:rsidR="000B4083" w:rsidRPr="00357DD1" w:rsidRDefault="000B4083" w:rsidP="000B4083">
                  <w:pPr>
                    <w:adjustRightInd w:val="0"/>
                    <w:snapToGrid w:val="0"/>
                    <w:jc w:val="center"/>
                    <w:rPr>
                      <w:sz w:val="18"/>
                      <w:szCs w:val="18"/>
                    </w:rPr>
                  </w:pPr>
                </w:p>
              </w:tc>
              <w:tc>
                <w:tcPr>
                  <w:tcW w:w="433" w:type="pct"/>
                  <w:noWrap/>
                  <w:vAlign w:val="center"/>
                </w:tcPr>
                <w:p w14:paraId="011B6C27" w14:textId="1A2C7A11" w:rsidR="000B4083" w:rsidRPr="00357DD1" w:rsidRDefault="000B4083" w:rsidP="000B4083">
                  <w:pPr>
                    <w:adjustRightInd w:val="0"/>
                    <w:snapToGrid w:val="0"/>
                    <w:jc w:val="center"/>
                    <w:rPr>
                      <w:kern w:val="0"/>
                      <w:sz w:val="18"/>
                      <w:szCs w:val="18"/>
                    </w:rPr>
                  </w:pPr>
                  <w:r w:rsidRPr="00357DD1">
                    <w:rPr>
                      <w:kern w:val="0"/>
                      <w:sz w:val="18"/>
                      <w:szCs w:val="18"/>
                    </w:rPr>
                    <w:t>20</w:t>
                  </w:r>
                </w:p>
              </w:tc>
              <w:tc>
                <w:tcPr>
                  <w:tcW w:w="365" w:type="pct"/>
                  <w:vMerge/>
                  <w:vAlign w:val="center"/>
                </w:tcPr>
                <w:p w14:paraId="1410C03B" w14:textId="77777777" w:rsidR="000B4083" w:rsidRPr="00357DD1" w:rsidRDefault="000B4083" w:rsidP="000B4083">
                  <w:pPr>
                    <w:jc w:val="center"/>
                    <w:rPr>
                      <w:sz w:val="18"/>
                      <w:szCs w:val="18"/>
                    </w:rPr>
                  </w:pPr>
                </w:p>
              </w:tc>
              <w:tc>
                <w:tcPr>
                  <w:tcW w:w="313" w:type="pct"/>
                  <w:vMerge/>
                  <w:vAlign w:val="center"/>
                </w:tcPr>
                <w:p w14:paraId="61AB436A" w14:textId="77777777" w:rsidR="000B4083" w:rsidRPr="00357DD1" w:rsidRDefault="000B4083" w:rsidP="000B4083">
                  <w:pPr>
                    <w:widowControl/>
                    <w:adjustRightInd w:val="0"/>
                    <w:snapToGrid w:val="0"/>
                    <w:jc w:val="center"/>
                    <w:textAlignment w:val="center"/>
                    <w:rPr>
                      <w:sz w:val="18"/>
                      <w:szCs w:val="18"/>
                    </w:rPr>
                  </w:pPr>
                </w:p>
              </w:tc>
            </w:tr>
            <w:tr w:rsidR="00357DD1" w:rsidRPr="00357DD1" w14:paraId="24F41598" w14:textId="77777777" w:rsidTr="00370E7B">
              <w:trPr>
                <w:trHeight w:val="170"/>
                <w:jc w:val="center"/>
              </w:trPr>
              <w:tc>
                <w:tcPr>
                  <w:tcW w:w="161" w:type="pct"/>
                  <w:vAlign w:val="center"/>
                </w:tcPr>
                <w:p w14:paraId="7E34D1B2" w14:textId="5826C5E5" w:rsidR="000B4083" w:rsidRPr="00357DD1" w:rsidRDefault="000B4083" w:rsidP="000B4083">
                  <w:pPr>
                    <w:widowControl/>
                    <w:adjustRightInd w:val="0"/>
                    <w:snapToGrid w:val="0"/>
                    <w:jc w:val="center"/>
                    <w:textAlignment w:val="center"/>
                    <w:rPr>
                      <w:kern w:val="0"/>
                      <w:sz w:val="18"/>
                      <w:szCs w:val="18"/>
                    </w:rPr>
                  </w:pPr>
                  <w:r w:rsidRPr="00357DD1">
                    <w:rPr>
                      <w:kern w:val="0"/>
                      <w:sz w:val="18"/>
                      <w:szCs w:val="18"/>
                    </w:rPr>
                    <w:t>15</w:t>
                  </w:r>
                </w:p>
              </w:tc>
              <w:tc>
                <w:tcPr>
                  <w:tcW w:w="154" w:type="pct"/>
                  <w:vMerge/>
                  <w:vAlign w:val="center"/>
                </w:tcPr>
                <w:p w14:paraId="4B5DA375" w14:textId="77777777" w:rsidR="000B4083" w:rsidRPr="00357DD1" w:rsidRDefault="000B4083" w:rsidP="000B4083">
                  <w:pPr>
                    <w:adjustRightInd w:val="0"/>
                    <w:snapToGrid w:val="0"/>
                    <w:jc w:val="center"/>
                    <w:rPr>
                      <w:sz w:val="18"/>
                      <w:szCs w:val="18"/>
                    </w:rPr>
                  </w:pPr>
                </w:p>
              </w:tc>
              <w:tc>
                <w:tcPr>
                  <w:tcW w:w="712" w:type="pct"/>
                  <w:vAlign w:val="center"/>
                </w:tcPr>
                <w:p w14:paraId="62549AD7" w14:textId="42ED2C8E"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proofErr w:type="gramStart"/>
                  <w:r w:rsidRPr="00357DD1">
                    <w:rPr>
                      <w:rFonts w:ascii="Times New Roman" w:hAnsi="Times New Roman"/>
                      <w:sz w:val="18"/>
                      <w:szCs w:val="18"/>
                    </w:rPr>
                    <w:t>水温机</w:t>
                  </w:r>
                  <w:proofErr w:type="gramEnd"/>
                </w:p>
              </w:tc>
              <w:tc>
                <w:tcPr>
                  <w:tcW w:w="272" w:type="pct"/>
                  <w:vAlign w:val="center"/>
                </w:tcPr>
                <w:p w14:paraId="62C5140D" w14:textId="41E8C1D7" w:rsidR="000B4083" w:rsidRPr="00357DD1" w:rsidRDefault="000B4083" w:rsidP="000B4083">
                  <w:pPr>
                    <w:widowControl/>
                    <w:adjustRightInd w:val="0"/>
                    <w:snapToGrid w:val="0"/>
                    <w:jc w:val="center"/>
                    <w:textAlignment w:val="center"/>
                    <w:rPr>
                      <w:sz w:val="18"/>
                      <w:szCs w:val="18"/>
                    </w:rPr>
                  </w:pPr>
                  <w:r w:rsidRPr="00357DD1">
                    <w:rPr>
                      <w:sz w:val="18"/>
                      <w:szCs w:val="18"/>
                    </w:rPr>
                    <w:t>3</w:t>
                  </w:r>
                </w:p>
              </w:tc>
              <w:tc>
                <w:tcPr>
                  <w:tcW w:w="382" w:type="pct"/>
                  <w:vAlign w:val="center"/>
                </w:tcPr>
                <w:p w14:paraId="3D9F30C8" w14:textId="6A6169A2" w:rsidR="000B4083" w:rsidRPr="00357DD1" w:rsidRDefault="000B4083" w:rsidP="000B4083">
                  <w:pPr>
                    <w:adjustRightInd w:val="0"/>
                    <w:snapToGrid w:val="0"/>
                    <w:jc w:val="center"/>
                    <w:rPr>
                      <w:sz w:val="18"/>
                      <w:szCs w:val="18"/>
                    </w:rPr>
                  </w:pPr>
                  <w:r w:rsidRPr="00357DD1">
                    <w:rPr>
                      <w:sz w:val="18"/>
                      <w:szCs w:val="18"/>
                    </w:rPr>
                    <w:t>70</w:t>
                  </w:r>
                </w:p>
              </w:tc>
              <w:tc>
                <w:tcPr>
                  <w:tcW w:w="327" w:type="pct"/>
                  <w:vMerge/>
                  <w:vAlign w:val="center"/>
                </w:tcPr>
                <w:p w14:paraId="1F1F3E60" w14:textId="77777777" w:rsidR="000B4083" w:rsidRPr="00357DD1" w:rsidRDefault="000B4083" w:rsidP="000B4083">
                  <w:pPr>
                    <w:adjustRightInd w:val="0"/>
                    <w:snapToGrid w:val="0"/>
                    <w:jc w:val="center"/>
                    <w:rPr>
                      <w:sz w:val="18"/>
                      <w:szCs w:val="18"/>
                    </w:rPr>
                  </w:pPr>
                </w:p>
              </w:tc>
              <w:tc>
                <w:tcPr>
                  <w:tcW w:w="218" w:type="pct"/>
                  <w:vAlign w:val="center"/>
                </w:tcPr>
                <w:p w14:paraId="0CA8BAED" w14:textId="3CD5D2D2"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70</w:t>
                  </w:r>
                </w:p>
              </w:tc>
              <w:tc>
                <w:tcPr>
                  <w:tcW w:w="218" w:type="pct"/>
                  <w:vAlign w:val="center"/>
                </w:tcPr>
                <w:p w14:paraId="4017C59A" w14:textId="73787EC2"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35</w:t>
                  </w:r>
                </w:p>
              </w:tc>
              <w:tc>
                <w:tcPr>
                  <w:tcW w:w="220" w:type="pct"/>
                  <w:vAlign w:val="center"/>
                </w:tcPr>
                <w:p w14:paraId="6B0484ED" w14:textId="76096CDF"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3" w:type="pct"/>
                  <w:vAlign w:val="center"/>
                </w:tcPr>
                <w:p w14:paraId="276C6C17" w14:textId="23E90484" w:rsidR="000B4083" w:rsidRPr="00357DD1" w:rsidRDefault="000B4083" w:rsidP="000B4083">
                  <w:pPr>
                    <w:widowControl/>
                    <w:adjustRightInd w:val="0"/>
                    <w:snapToGrid w:val="0"/>
                    <w:jc w:val="center"/>
                    <w:textAlignment w:val="center"/>
                    <w:rPr>
                      <w:sz w:val="18"/>
                      <w:szCs w:val="18"/>
                    </w:rPr>
                  </w:pPr>
                  <w:r w:rsidRPr="00357DD1">
                    <w:rPr>
                      <w:sz w:val="18"/>
                      <w:szCs w:val="18"/>
                    </w:rPr>
                    <w:t>55</w:t>
                  </w:r>
                </w:p>
              </w:tc>
              <w:tc>
                <w:tcPr>
                  <w:tcW w:w="383" w:type="pct"/>
                  <w:vAlign w:val="center"/>
                </w:tcPr>
                <w:p w14:paraId="057B68BA" w14:textId="241F417D" w:rsidR="000B4083" w:rsidRPr="00357DD1" w:rsidRDefault="000B4083" w:rsidP="000B4083">
                  <w:pPr>
                    <w:widowControl/>
                    <w:adjustRightInd w:val="0"/>
                    <w:snapToGrid w:val="0"/>
                    <w:jc w:val="center"/>
                    <w:textAlignment w:val="center"/>
                    <w:rPr>
                      <w:sz w:val="18"/>
                      <w:szCs w:val="18"/>
                    </w:rPr>
                  </w:pPr>
                  <w:r w:rsidRPr="00357DD1">
                    <w:rPr>
                      <w:sz w:val="18"/>
                      <w:szCs w:val="18"/>
                    </w:rPr>
                    <w:t xml:space="preserve">51.0 </w:t>
                  </w:r>
                </w:p>
              </w:tc>
              <w:tc>
                <w:tcPr>
                  <w:tcW w:w="458" w:type="pct"/>
                  <w:vMerge/>
                  <w:vAlign w:val="center"/>
                </w:tcPr>
                <w:p w14:paraId="6A6D6E27" w14:textId="77777777" w:rsidR="000B4083" w:rsidRPr="00357DD1" w:rsidRDefault="000B4083" w:rsidP="000B4083">
                  <w:pPr>
                    <w:adjustRightInd w:val="0"/>
                    <w:snapToGrid w:val="0"/>
                    <w:jc w:val="center"/>
                    <w:rPr>
                      <w:sz w:val="18"/>
                      <w:szCs w:val="18"/>
                    </w:rPr>
                  </w:pPr>
                </w:p>
              </w:tc>
              <w:tc>
                <w:tcPr>
                  <w:tcW w:w="433" w:type="pct"/>
                  <w:noWrap/>
                  <w:vAlign w:val="center"/>
                </w:tcPr>
                <w:p w14:paraId="0327AC0F" w14:textId="3753B0E6" w:rsidR="000B4083" w:rsidRPr="00357DD1" w:rsidRDefault="000B4083" w:rsidP="000B4083">
                  <w:pPr>
                    <w:adjustRightInd w:val="0"/>
                    <w:snapToGrid w:val="0"/>
                    <w:jc w:val="center"/>
                    <w:rPr>
                      <w:kern w:val="0"/>
                      <w:sz w:val="18"/>
                      <w:szCs w:val="18"/>
                    </w:rPr>
                  </w:pPr>
                  <w:r w:rsidRPr="00357DD1">
                    <w:rPr>
                      <w:kern w:val="0"/>
                      <w:sz w:val="18"/>
                      <w:szCs w:val="18"/>
                    </w:rPr>
                    <w:t>20</w:t>
                  </w:r>
                </w:p>
              </w:tc>
              <w:tc>
                <w:tcPr>
                  <w:tcW w:w="365" w:type="pct"/>
                  <w:vMerge/>
                  <w:vAlign w:val="center"/>
                </w:tcPr>
                <w:p w14:paraId="24005F6B" w14:textId="77777777" w:rsidR="000B4083" w:rsidRPr="00357DD1" w:rsidRDefault="000B4083" w:rsidP="000B4083">
                  <w:pPr>
                    <w:jc w:val="center"/>
                    <w:rPr>
                      <w:sz w:val="18"/>
                      <w:szCs w:val="18"/>
                    </w:rPr>
                  </w:pPr>
                </w:p>
              </w:tc>
              <w:tc>
                <w:tcPr>
                  <w:tcW w:w="313" w:type="pct"/>
                  <w:vMerge/>
                  <w:vAlign w:val="center"/>
                </w:tcPr>
                <w:p w14:paraId="3D59468B" w14:textId="77777777" w:rsidR="000B4083" w:rsidRPr="00357DD1" w:rsidRDefault="000B4083" w:rsidP="000B4083">
                  <w:pPr>
                    <w:widowControl/>
                    <w:adjustRightInd w:val="0"/>
                    <w:snapToGrid w:val="0"/>
                    <w:jc w:val="center"/>
                    <w:textAlignment w:val="center"/>
                    <w:rPr>
                      <w:sz w:val="18"/>
                      <w:szCs w:val="18"/>
                    </w:rPr>
                  </w:pPr>
                </w:p>
              </w:tc>
            </w:tr>
            <w:tr w:rsidR="00357DD1" w:rsidRPr="00357DD1" w14:paraId="53CBBF27" w14:textId="77777777" w:rsidTr="00370E7B">
              <w:trPr>
                <w:trHeight w:val="170"/>
                <w:jc w:val="center"/>
              </w:trPr>
              <w:tc>
                <w:tcPr>
                  <w:tcW w:w="161" w:type="pct"/>
                  <w:vAlign w:val="center"/>
                </w:tcPr>
                <w:p w14:paraId="128F3B04" w14:textId="4DE16027" w:rsidR="000B4083" w:rsidRPr="00357DD1" w:rsidRDefault="000B4083" w:rsidP="000B4083">
                  <w:pPr>
                    <w:widowControl/>
                    <w:adjustRightInd w:val="0"/>
                    <w:snapToGrid w:val="0"/>
                    <w:jc w:val="center"/>
                    <w:textAlignment w:val="center"/>
                    <w:rPr>
                      <w:kern w:val="0"/>
                      <w:sz w:val="18"/>
                      <w:szCs w:val="18"/>
                    </w:rPr>
                  </w:pPr>
                  <w:r w:rsidRPr="00357DD1">
                    <w:rPr>
                      <w:kern w:val="0"/>
                      <w:sz w:val="18"/>
                      <w:szCs w:val="18"/>
                    </w:rPr>
                    <w:t>16</w:t>
                  </w:r>
                </w:p>
              </w:tc>
              <w:tc>
                <w:tcPr>
                  <w:tcW w:w="154" w:type="pct"/>
                  <w:vMerge/>
                  <w:vAlign w:val="center"/>
                </w:tcPr>
                <w:p w14:paraId="1BD7C692" w14:textId="77777777" w:rsidR="000B4083" w:rsidRPr="00357DD1" w:rsidRDefault="000B4083" w:rsidP="000B4083">
                  <w:pPr>
                    <w:adjustRightInd w:val="0"/>
                    <w:snapToGrid w:val="0"/>
                    <w:jc w:val="center"/>
                    <w:rPr>
                      <w:sz w:val="18"/>
                      <w:szCs w:val="18"/>
                    </w:rPr>
                  </w:pPr>
                </w:p>
              </w:tc>
              <w:tc>
                <w:tcPr>
                  <w:tcW w:w="712" w:type="pct"/>
                  <w:vAlign w:val="center"/>
                </w:tcPr>
                <w:p w14:paraId="3FE998C5" w14:textId="4A7126EA"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proofErr w:type="gramStart"/>
                  <w:r w:rsidRPr="00357DD1">
                    <w:rPr>
                      <w:rFonts w:ascii="Times New Roman" w:hAnsi="Times New Roman"/>
                      <w:sz w:val="18"/>
                      <w:szCs w:val="18"/>
                    </w:rPr>
                    <w:t>冷水机</w:t>
                  </w:r>
                  <w:proofErr w:type="gramEnd"/>
                </w:p>
              </w:tc>
              <w:tc>
                <w:tcPr>
                  <w:tcW w:w="272" w:type="pct"/>
                  <w:vAlign w:val="center"/>
                </w:tcPr>
                <w:p w14:paraId="7F968D36" w14:textId="1961310C" w:rsidR="000B4083" w:rsidRPr="00357DD1" w:rsidRDefault="000B4083" w:rsidP="000B4083">
                  <w:pPr>
                    <w:widowControl/>
                    <w:adjustRightInd w:val="0"/>
                    <w:snapToGrid w:val="0"/>
                    <w:jc w:val="center"/>
                    <w:textAlignment w:val="center"/>
                    <w:rPr>
                      <w:sz w:val="18"/>
                      <w:szCs w:val="18"/>
                    </w:rPr>
                  </w:pPr>
                  <w:r w:rsidRPr="00357DD1">
                    <w:rPr>
                      <w:sz w:val="18"/>
                      <w:szCs w:val="18"/>
                    </w:rPr>
                    <w:t>4</w:t>
                  </w:r>
                </w:p>
              </w:tc>
              <w:tc>
                <w:tcPr>
                  <w:tcW w:w="382" w:type="pct"/>
                  <w:vAlign w:val="center"/>
                </w:tcPr>
                <w:p w14:paraId="4DB4540A" w14:textId="43951B44" w:rsidR="000B4083" w:rsidRPr="00357DD1" w:rsidRDefault="000B4083" w:rsidP="000B4083">
                  <w:pPr>
                    <w:adjustRightInd w:val="0"/>
                    <w:snapToGrid w:val="0"/>
                    <w:jc w:val="center"/>
                    <w:rPr>
                      <w:sz w:val="18"/>
                      <w:szCs w:val="18"/>
                    </w:rPr>
                  </w:pPr>
                  <w:r w:rsidRPr="00357DD1">
                    <w:rPr>
                      <w:sz w:val="18"/>
                      <w:szCs w:val="18"/>
                    </w:rPr>
                    <w:t>70</w:t>
                  </w:r>
                </w:p>
              </w:tc>
              <w:tc>
                <w:tcPr>
                  <w:tcW w:w="327" w:type="pct"/>
                  <w:vMerge/>
                  <w:vAlign w:val="center"/>
                </w:tcPr>
                <w:p w14:paraId="1A08F48D" w14:textId="77777777" w:rsidR="000B4083" w:rsidRPr="00357DD1" w:rsidRDefault="000B4083" w:rsidP="000B4083">
                  <w:pPr>
                    <w:adjustRightInd w:val="0"/>
                    <w:snapToGrid w:val="0"/>
                    <w:jc w:val="center"/>
                    <w:rPr>
                      <w:sz w:val="18"/>
                      <w:szCs w:val="18"/>
                    </w:rPr>
                  </w:pPr>
                </w:p>
              </w:tc>
              <w:tc>
                <w:tcPr>
                  <w:tcW w:w="218" w:type="pct"/>
                  <w:vAlign w:val="center"/>
                </w:tcPr>
                <w:p w14:paraId="649A94CB" w14:textId="5C5D4E7F"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70</w:t>
                  </w:r>
                </w:p>
              </w:tc>
              <w:tc>
                <w:tcPr>
                  <w:tcW w:w="218" w:type="pct"/>
                  <w:vAlign w:val="center"/>
                </w:tcPr>
                <w:p w14:paraId="194B2C34" w14:textId="57664C45"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35</w:t>
                  </w:r>
                </w:p>
              </w:tc>
              <w:tc>
                <w:tcPr>
                  <w:tcW w:w="220" w:type="pct"/>
                  <w:vAlign w:val="center"/>
                </w:tcPr>
                <w:p w14:paraId="73EB956A" w14:textId="62A29FDF"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3" w:type="pct"/>
                  <w:vAlign w:val="center"/>
                </w:tcPr>
                <w:p w14:paraId="2FCFEB23" w14:textId="3D5EF413" w:rsidR="000B4083" w:rsidRPr="00357DD1" w:rsidRDefault="000B4083" w:rsidP="000B4083">
                  <w:pPr>
                    <w:widowControl/>
                    <w:adjustRightInd w:val="0"/>
                    <w:snapToGrid w:val="0"/>
                    <w:jc w:val="center"/>
                    <w:textAlignment w:val="center"/>
                    <w:rPr>
                      <w:sz w:val="18"/>
                      <w:szCs w:val="18"/>
                    </w:rPr>
                  </w:pPr>
                  <w:r w:rsidRPr="00357DD1">
                    <w:rPr>
                      <w:sz w:val="18"/>
                      <w:szCs w:val="18"/>
                    </w:rPr>
                    <w:t>55</w:t>
                  </w:r>
                </w:p>
              </w:tc>
              <w:tc>
                <w:tcPr>
                  <w:tcW w:w="383" w:type="pct"/>
                  <w:vAlign w:val="center"/>
                </w:tcPr>
                <w:p w14:paraId="567C5948" w14:textId="5E2016E6" w:rsidR="000B4083" w:rsidRPr="00357DD1" w:rsidRDefault="000B4083" w:rsidP="000B4083">
                  <w:pPr>
                    <w:widowControl/>
                    <w:adjustRightInd w:val="0"/>
                    <w:snapToGrid w:val="0"/>
                    <w:jc w:val="center"/>
                    <w:textAlignment w:val="center"/>
                    <w:rPr>
                      <w:sz w:val="18"/>
                      <w:szCs w:val="18"/>
                    </w:rPr>
                  </w:pPr>
                  <w:r w:rsidRPr="00357DD1">
                    <w:rPr>
                      <w:sz w:val="18"/>
                      <w:szCs w:val="18"/>
                    </w:rPr>
                    <w:t xml:space="preserve">52.2 </w:t>
                  </w:r>
                </w:p>
              </w:tc>
              <w:tc>
                <w:tcPr>
                  <w:tcW w:w="458" w:type="pct"/>
                  <w:vMerge/>
                  <w:vAlign w:val="center"/>
                </w:tcPr>
                <w:p w14:paraId="7B7A0881" w14:textId="77777777" w:rsidR="000B4083" w:rsidRPr="00357DD1" w:rsidRDefault="000B4083" w:rsidP="000B4083">
                  <w:pPr>
                    <w:adjustRightInd w:val="0"/>
                    <w:snapToGrid w:val="0"/>
                    <w:jc w:val="center"/>
                    <w:rPr>
                      <w:sz w:val="18"/>
                      <w:szCs w:val="18"/>
                    </w:rPr>
                  </w:pPr>
                </w:p>
              </w:tc>
              <w:tc>
                <w:tcPr>
                  <w:tcW w:w="433" w:type="pct"/>
                  <w:noWrap/>
                  <w:vAlign w:val="center"/>
                </w:tcPr>
                <w:p w14:paraId="13A5258B" w14:textId="20B62F6A" w:rsidR="000B4083" w:rsidRPr="00357DD1" w:rsidRDefault="000B4083" w:rsidP="000B4083">
                  <w:pPr>
                    <w:adjustRightInd w:val="0"/>
                    <w:snapToGrid w:val="0"/>
                    <w:jc w:val="center"/>
                    <w:rPr>
                      <w:kern w:val="0"/>
                      <w:sz w:val="18"/>
                      <w:szCs w:val="18"/>
                    </w:rPr>
                  </w:pPr>
                  <w:r w:rsidRPr="00357DD1">
                    <w:rPr>
                      <w:kern w:val="0"/>
                      <w:sz w:val="18"/>
                      <w:szCs w:val="18"/>
                    </w:rPr>
                    <w:t>20</w:t>
                  </w:r>
                </w:p>
              </w:tc>
              <w:tc>
                <w:tcPr>
                  <w:tcW w:w="365" w:type="pct"/>
                  <w:vMerge/>
                  <w:vAlign w:val="center"/>
                </w:tcPr>
                <w:p w14:paraId="419DEF88" w14:textId="77777777" w:rsidR="000B4083" w:rsidRPr="00357DD1" w:rsidRDefault="000B4083" w:rsidP="000B4083">
                  <w:pPr>
                    <w:jc w:val="center"/>
                    <w:rPr>
                      <w:sz w:val="18"/>
                      <w:szCs w:val="18"/>
                    </w:rPr>
                  </w:pPr>
                </w:p>
              </w:tc>
              <w:tc>
                <w:tcPr>
                  <w:tcW w:w="313" w:type="pct"/>
                  <w:vMerge/>
                  <w:vAlign w:val="center"/>
                </w:tcPr>
                <w:p w14:paraId="62FB0A6C" w14:textId="77777777" w:rsidR="000B4083" w:rsidRPr="00357DD1" w:rsidRDefault="000B4083" w:rsidP="000B4083">
                  <w:pPr>
                    <w:widowControl/>
                    <w:adjustRightInd w:val="0"/>
                    <w:snapToGrid w:val="0"/>
                    <w:jc w:val="center"/>
                    <w:textAlignment w:val="center"/>
                    <w:rPr>
                      <w:sz w:val="18"/>
                      <w:szCs w:val="18"/>
                    </w:rPr>
                  </w:pPr>
                </w:p>
              </w:tc>
            </w:tr>
            <w:tr w:rsidR="00357DD1" w:rsidRPr="00357DD1" w14:paraId="0958BC11" w14:textId="77777777" w:rsidTr="00370E7B">
              <w:trPr>
                <w:trHeight w:val="170"/>
                <w:jc w:val="center"/>
              </w:trPr>
              <w:tc>
                <w:tcPr>
                  <w:tcW w:w="161" w:type="pct"/>
                  <w:vAlign w:val="center"/>
                </w:tcPr>
                <w:p w14:paraId="06766351" w14:textId="6314F182" w:rsidR="000B4083" w:rsidRPr="00357DD1" w:rsidRDefault="000B4083" w:rsidP="000B4083">
                  <w:pPr>
                    <w:widowControl/>
                    <w:adjustRightInd w:val="0"/>
                    <w:snapToGrid w:val="0"/>
                    <w:jc w:val="center"/>
                    <w:textAlignment w:val="center"/>
                    <w:rPr>
                      <w:kern w:val="0"/>
                      <w:sz w:val="18"/>
                      <w:szCs w:val="18"/>
                    </w:rPr>
                  </w:pPr>
                  <w:r w:rsidRPr="00357DD1">
                    <w:rPr>
                      <w:kern w:val="0"/>
                      <w:sz w:val="18"/>
                      <w:szCs w:val="18"/>
                    </w:rPr>
                    <w:t>17</w:t>
                  </w:r>
                </w:p>
              </w:tc>
              <w:tc>
                <w:tcPr>
                  <w:tcW w:w="154" w:type="pct"/>
                  <w:vMerge/>
                  <w:vAlign w:val="center"/>
                </w:tcPr>
                <w:p w14:paraId="06CCD240" w14:textId="77777777" w:rsidR="000B4083" w:rsidRPr="00357DD1" w:rsidRDefault="000B4083" w:rsidP="000B4083">
                  <w:pPr>
                    <w:adjustRightInd w:val="0"/>
                    <w:snapToGrid w:val="0"/>
                    <w:jc w:val="center"/>
                    <w:rPr>
                      <w:sz w:val="18"/>
                      <w:szCs w:val="18"/>
                    </w:rPr>
                  </w:pPr>
                </w:p>
              </w:tc>
              <w:tc>
                <w:tcPr>
                  <w:tcW w:w="712" w:type="pct"/>
                  <w:vAlign w:val="center"/>
                </w:tcPr>
                <w:p w14:paraId="7AAAA116" w14:textId="2C3391F2"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proofErr w:type="gramStart"/>
                  <w:r w:rsidRPr="00357DD1">
                    <w:rPr>
                      <w:rFonts w:ascii="Times New Roman" w:hAnsi="Times New Roman"/>
                      <w:sz w:val="18"/>
                      <w:szCs w:val="18"/>
                    </w:rPr>
                    <w:t>油温机</w:t>
                  </w:r>
                  <w:proofErr w:type="gramEnd"/>
                </w:p>
              </w:tc>
              <w:tc>
                <w:tcPr>
                  <w:tcW w:w="272" w:type="pct"/>
                  <w:vAlign w:val="center"/>
                </w:tcPr>
                <w:p w14:paraId="7EF2BFE6" w14:textId="40A347F7" w:rsidR="000B4083" w:rsidRPr="00357DD1" w:rsidRDefault="000B4083" w:rsidP="000B4083">
                  <w:pPr>
                    <w:widowControl/>
                    <w:adjustRightInd w:val="0"/>
                    <w:snapToGrid w:val="0"/>
                    <w:jc w:val="center"/>
                    <w:textAlignment w:val="center"/>
                    <w:rPr>
                      <w:sz w:val="18"/>
                      <w:szCs w:val="18"/>
                    </w:rPr>
                  </w:pPr>
                  <w:r w:rsidRPr="00357DD1">
                    <w:rPr>
                      <w:sz w:val="18"/>
                      <w:szCs w:val="18"/>
                    </w:rPr>
                    <w:t>4</w:t>
                  </w:r>
                </w:p>
              </w:tc>
              <w:tc>
                <w:tcPr>
                  <w:tcW w:w="382" w:type="pct"/>
                  <w:vAlign w:val="center"/>
                </w:tcPr>
                <w:p w14:paraId="41B8E4F3" w14:textId="25B3158D" w:rsidR="000B4083" w:rsidRPr="00357DD1" w:rsidRDefault="000B4083" w:rsidP="000B4083">
                  <w:pPr>
                    <w:adjustRightInd w:val="0"/>
                    <w:snapToGrid w:val="0"/>
                    <w:jc w:val="center"/>
                    <w:rPr>
                      <w:sz w:val="18"/>
                      <w:szCs w:val="18"/>
                    </w:rPr>
                  </w:pPr>
                  <w:r w:rsidRPr="00357DD1">
                    <w:rPr>
                      <w:sz w:val="18"/>
                      <w:szCs w:val="18"/>
                    </w:rPr>
                    <w:t>70</w:t>
                  </w:r>
                </w:p>
              </w:tc>
              <w:tc>
                <w:tcPr>
                  <w:tcW w:w="327" w:type="pct"/>
                  <w:vMerge/>
                  <w:vAlign w:val="center"/>
                </w:tcPr>
                <w:p w14:paraId="6D3404A2" w14:textId="77777777" w:rsidR="000B4083" w:rsidRPr="00357DD1" w:rsidRDefault="000B4083" w:rsidP="000B4083">
                  <w:pPr>
                    <w:adjustRightInd w:val="0"/>
                    <w:snapToGrid w:val="0"/>
                    <w:jc w:val="center"/>
                    <w:rPr>
                      <w:sz w:val="18"/>
                      <w:szCs w:val="18"/>
                    </w:rPr>
                  </w:pPr>
                </w:p>
              </w:tc>
              <w:tc>
                <w:tcPr>
                  <w:tcW w:w="218" w:type="pct"/>
                  <w:vAlign w:val="center"/>
                </w:tcPr>
                <w:p w14:paraId="7FA2AA31" w14:textId="4B27C1F1"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70</w:t>
                  </w:r>
                </w:p>
              </w:tc>
              <w:tc>
                <w:tcPr>
                  <w:tcW w:w="218" w:type="pct"/>
                  <w:vAlign w:val="center"/>
                </w:tcPr>
                <w:p w14:paraId="1E681702" w14:textId="419BFEBE" w:rsidR="000B4083" w:rsidRPr="00357DD1" w:rsidRDefault="000B4083" w:rsidP="000B4083">
                  <w:pPr>
                    <w:pStyle w:val="ae"/>
                    <w:adjustRightInd w:val="0"/>
                    <w:snapToGrid w:val="0"/>
                    <w:spacing w:line="240" w:lineRule="auto"/>
                    <w:ind w:leftChars="0" w:left="0" w:right="0" w:firstLineChars="0" w:firstLine="0"/>
                    <w:jc w:val="center"/>
                    <w:rPr>
                      <w:rFonts w:ascii="Times New Roman" w:hAnsi="Times New Roman"/>
                      <w:sz w:val="18"/>
                      <w:szCs w:val="18"/>
                    </w:rPr>
                  </w:pPr>
                  <w:r w:rsidRPr="00357DD1">
                    <w:rPr>
                      <w:rFonts w:ascii="Times New Roman" w:hAnsi="Times New Roman"/>
                      <w:sz w:val="18"/>
                      <w:szCs w:val="18"/>
                    </w:rPr>
                    <w:t>35</w:t>
                  </w:r>
                </w:p>
              </w:tc>
              <w:tc>
                <w:tcPr>
                  <w:tcW w:w="220" w:type="pct"/>
                  <w:vAlign w:val="center"/>
                </w:tcPr>
                <w:p w14:paraId="1A476F49" w14:textId="13DC0767" w:rsidR="000B4083" w:rsidRPr="00357DD1" w:rsidRDefault="000B4083" w:rsidP="000B4083">
                  <w:pPr>
                    <w:widowControl/>
                    <w:adjustRightInd w:val="0"/>
                    <w:snapToGrid w:val="0"/>
                    <w:jc w:val="center"/>
                    <w:textAlignment w:val="center"/>
                    <w:rPr>
                      <w:sz w:val="18"/>
                      <w:szCs w:val="18"/>
                    </w:rPr>
                  </w:pPr>
                  <w:r w:rsidRPr="00357DD1">
                    <w:rPr>
                      <w:sz w:val="18"/>
                      <w:szCs w:val="18"/>
                    </w:rPr>
                    <w:t>1</w:t>
                  </w:r>
                </w:p>
              </w:tc>
              <w:tc>
                <w:tcPr>
                  <w:tcW w:w="383" w:type="pct"/>
                  <w:vAlign w:val="center"/>
                </w:tcPr>
                <w:p w14:paraId="418508E7" w14:textId="7EC6589C" w:rsidR="000B4083" w:rsidRPr="00357DD1" w:rsidRDefault="000B4083" w:rsidP="000B4083">
                  <w:pPr>
                    <w:widowControl/>
                    <w:adjustRightInd w:val="0"/>
                    <w:snapToGrid w:val="0"/>
                    <w:jc w:val="center"/>
                    <w:textAlignment w:val="center"/>
                    <w:rPr>
                      <w:sz w:val="18"/>
                      <w:szCs w:val="18"/>
                    </w:rPr>
                  </w:pPr>
                  <w:r w:rsidRPr="00357DD1">
                    <w:rPr>
                      <w:sz w:val="18"/>
                      <w:szCs w:val="18"/>
                    </w:rPr>
                    <w:t>55</w:t>
                  </w:r>
                </w:p>
              </w:tc>
              <w:tc>
                <w:tcPr>
                  <w:tcW w:w="383" w:type="pct"/>
                  <w:vAlign w:val="center"/>
                </w:tcPr>
                <w:p w14:paraId="27B36767" w14:textId="101B6221" w:rsidR="000B4083" w:rsidRPr="00357DD1" w:rsidRDefault="000B4083" w:rsidP="000B4083">
                  <w:pPr>
                    <w:widowControl/>
                    <w:adjustRightInd w:val="0"/>
                    <w:snapToGrid w:val="0"/>
                    <w:jc w:val="center"/>
                    <w:textAlignment w:val="center"/>
                    <w:rPr>
                      <w:sz w:val="18"/>
                      <w:szCs w:val="18"/>
                    </w:rPr>
                  </w:pPr>
                  <w:r w:rsidRPr="00357DD1">
                    <w:rPr>
                      <w:sz w:val="18"/>
                      <w:szCs w:val="18"/>
                    </w:rPr>
                    <w:t xml:space="preserve">52.2 </w:t>
                  </w:r>
                </w:p>
              </w:tc>
              <w:tc>
                <w:tcPr>
                  <w:tcW w:w="458" w:type="pct"/>
                  <w:vMerge/>
                  <w:vAlign w:val="center"/>
                </w:tcPr>
                <w:p w14:paraId="289299F5" w14:textId="77777777" w:rsidR="000B4083" w:rsidRPr="00357DD1" w:rsidRDefault="000B4083" w:rsidP="000B4083">
                  <w:pPr>
                    <w:adjustRightInd w:val="0"/>
                    <w:snapToGrid w:val="0"/>
                    <w:jc w:val="center"/>
                    <w:rPr>
                      <w:sz w:val="18"/>
                      <w:szCs w:val="18"/>
                    </w:rPr>
                  </w:pPr>
                </w:p>
              </w:tc>
              <w:tc>
                <w:tcPr>
                  <w:tcW w:w="433" w:type="pct"/>
                  <w:noWrap/>
                  <w:vAlign w:val="center"/>
                </w:tcPr>
                <w:p w14:paraId="1B29270B" w14:textId="0845B068" w:rsidR="000B4083" w:rsidRPr="00357DD1" w:rsidRDefault="000B4083" w:rsidP="000B4083">
                  <w:pPr>
                    <w:adjustRightInd w:val="0"/>
                    <w:snapToGrid w:val="0"/>
                    <w:jc w:val="center"/>
                    <w:rPr>
                      <w:kern w:val="0"/>
                      <w:sz w:val="18"/>
                      <w:szCs w:val="18"/>
                    </w:rPr>
                  </w:pPr>
                  <w:r w:rsidRPr="00357DD1">
                    <w:rPr>
                      <w:kern w:val="0"/>
                      <w:sz w:val="18"/>
                      <w:szCs w:val="18"/>
                    </w:rPr>
                    <w:t>20</w:t>
                  </w:r>
                </w:p>
              </w:tc>
              <w:tc>
                <w:tcPr>
                  <w:tcW w:w="365" w:type="pct"/>
                  <w:vMerge/>
                  <w:vAlign w:val="center"/>
                </w:tcPr>
                <w:p w14:paraId="14CB9F13" w14:textId="77777777" w:rsidR="000B4083" w:rsidRPr="00357DD1" w:rsidRDefault="000B4083" w:rsidP="000B4083">
                  <w:pPr>
                    <w:jc w:val="center"/>
                    <w:rPr>
                      <w:sz w:val="18"/>
                      <w:szCs w:val="18"/>
                    </w:rPr>
                  </w:pPr>
                </w:p>
              </w:tc>
              <w:tc>
                <w:tcPr>
                  <w:tcW w:w="313" w:type="pct"/>
                  <w:vMerge/>
                  <w:vAlign w:val="center"/>
                </w:tcPr>
                <w:p w14:paraId="62A259B7" w14:textId="77777777" w:rsidR="000B4083" w:rsidRPr="00357DD1" w:rsidRDefault="000B4083" w:rsidP="000B4083">
                  <w:pPr>
                    <w:widowControl/>
                    <w:adjustRightInd w:val="0"/>
                    <w:snapToGrid w:val="0"/>
                    <w:jc w:val="center"/>
                    <w:textAlignment w:val="center"/>
                    <w:rPr>
                      <w:sz w:val="18"/>
                      <w:szCs w:val="18"/>
                    </w:rPr>
                  </w:pPr>
                </w:p>
              </w:tc>
            </w:tr>
          </w:tbl>
          <w:p w14:paraId="397CA12D" w14:textId="77777777" w:rsidR="001E5958" w:rsidRPr="00357DD1" w:rsidRDefault="002B4D88">
            <w:pPr>
              <w:pStyle w:val="ae"/>
              <w:spacing w:line="360" w:lineRule="auto"/>
              <w:ind w:left="-84" w:firstLine="360"/>
              <w:rPr>
                <w:rFonts w:ascii="Times New Roman" w:hAnsi="Times New Roman"/>
                <w:sz w:val="18"/>
                <w:szCs w:val="18"/>
              </w:rPr>
            </w:pPr>
            <w:r w:rsidRPr="00357DD1">
              <w:rPr>
                <w:rFonts w:ascii="Times New Roman" w:hAnsi="Times New Roman" w:hint="eastAsia"/>
                <w:sz w:val="18"/>
                <w:szCs w:val="18"/>
              </w:rPr>
              <w:t>注：选取厂界西南角为</w:t>
            </w:r>
            <w:r w:rsidRPr="00357DD1">
              <w:rPr>
                <w:rFonts w:ascii="Times New Roman" w:hAnsi="Times New Roman" w:hint="eastAsia"/>
                <w:sz w:val="18"/>
                <w:szCs w:val="18"/>
              </w:rPr>
              <w:t>0</w:t>
            </w:r>
            <w:r w:rsidRPr="00357DD1">
              <w:rPr>
                <w:rFonts w:ascii="Times New Roman" w:hAnsi="Times New Roman" w:hint="eastAsia"/>
                <w:sz w:val="18"/>
                <w:szCs w:val="18"/>
              </w:rPr>
              <w:t>点，</w:t>
            </w:r>
            <w:r w:rsidRPr="00357DD1">
              <w:rPr>
                <w:rFonts w:ascii="Times New Roman" w:hAnsi="Times New Roman" w:hint="eastAsia"/>
                <w:sz w:val="18"/>
                <w:szCs w:val="18"/>
              </w:rPr>
              <w:t>XYZ</w:t>
            </w:r>
            <w:r w:rsidRPr="00357DD1">
              <w:rPr>
                <w:rFonts w:ascii="Times New Roman" w:hAnsi="Times New Roman" w:hint="eastAsia"/>
                <w:sz w:val="18"/>
                <w:szCs w:val="18"/>
              </w:rPr>
              <w:t>为设备相对</w:t>
            </w:r>
            <w:r w:rsidRPr="00357DD1">
              <w:rPr>
                <w:rFonts w:ascii="Times New Roman" w:hAnsi="Times New Roman" w:hint="eastAsia"/>
                <w:sz w:val="18"/>
                <w:szCs w:val="18"/>
              </w:rPr>
              <w:t>0</w:t>
            </w:r>
            <w:r w:rsidRPr="00357DD1">
              <w:rPr>
                <w:rFonts w:ascii="Times New Roman" w:hAnsi="Times New Roman" w:hint="eastAsia"/>
                <w:sz w:val="18"/>
                <w:szCs w:val="18"/>
              </w:rPr>
              <w:t>点位置。</w:t>
            </w:r>
          </w:p>
        </w:tc>
      </w:tr>
    </w:tbl>
    <w:p w14:paraId="1E2647DD" w14:textId="77777777" w:rsidR="001E5958" w:rsidRPr="00357DD1" w:rsidRDefault="001E5958">
      <w:pPr>
        <w:adjustRightInd w:val="0"/>
        <w:snapToGrid w:val="0"/>
        <w:jc w:val="center"/>
        <w:rPr>
          <w:rFonts w:cs="宋体"/>
          <w:bCs/>
          <w:szCs w:val="21"/>
        </w:rPr>
        <w:sectPr w:rsidR="001E5958" w:rsidRPr="00357DD1">
          <w:pgSz w:w="16838" w:h="11906" w:orient="landscape"/>
          <w:pgMar w:top="1531" w:right="1701" w:bottom="1531" w:left="1701" w:header="851" w:footer="851" w:gutter="0"/>
          <w:cols w:space="720"/>
          <w:docGrid w:linePitch="312"/>
        </w:sect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79"/>
        <w:gridCol w:w="8583"/>
      </w:tblGrid>
      <w:tr w:rsidR="00357DD1" w:rsidRPr="00357DD1" w14:paraId="520FD648" w14:textId="77777777">
        <w:trPr>
          <w:trHeight w:val="13451"/>
          <w:jc w:val="center"/>
        </w:trPr>
        <w:tc>
          <w:tcPr>
            <w:tcW w:w="279" w:type="dxa"/>
            <w:tcBorders>
              <w:top w:val="single" w:sz="4" w:space="0" w:color="auto"/>
              <w:left w:val="single" w:sz="4" w:space="0" w:color="auto"/>
              <w:bottom w:val="single" w:sz="4" w:space="0" w:color="auto"/>
            </w:tcBorders>
            <w:tcMar>
              <w:left w:w="28" w:type="dxa"/>
              <w:right w:w="28" w:type="dxa"/>
            </w:tcMar>
          </w:tcPr>
          <w:p w14:paraId="3D9FA0CF" w14:textId="77777777" w:rsidR="001E5958" w:rsidRPr="00357DD1" w:rsidRDefault="001E5958">
            <w:pPr>
              <w:adjustRightInd w:val="0"/>
              <w:snapToGrid w:val="0"/>
              <w:jc w:val="center"/>
              <w:rPr>
                <w:rFonts w:cs="宋体"/>
                <w:bCs/>
                <w:szCs w:val="21"/>
              </w:rPr>
            </w:pPr>
          </w:p>
          <w:p w14:paraId="2FE8EF88" w14:textId="77777777" w:rsidR="001E5958" w:rsidRPr="00357DD1" w:rsidRDefault="001E5958">
            <w:pPr>
              <w:adjustRightInd w:val="0"/>
              <w:snapToGrid w:val="0"/>
              <w:jc w:val="center"/>
              <w:rPr>
                <w:rFonts w:cs="宋体"/>
                <w:bCs/>
                <w:szCs w:val="21"/>
              </w:rPr>
            </w:pPr>
          </w:p>
          <w:p w14:paraId="1639EF14" w14:textId="77777777" w:rsidR="001E5958" w:rsidRPr="00357DD1" w:rsidRDefault="001E5958">
            <w:pPr>
              <w:adjustRightInd w:val="0"/>
              <w:snapToGrid w:val="0"/>
              <w:jc w:val="center"/>
              <w:rPr>
                <w:rFonts w:cs="宋体"/>
                <w:bCs/>
                <w:szCs w:val="21"/>
              </w:rPr>
            </w:pPr>
          </w:p>
          <w:p w14:paraId="47958E5C" w14:textId="77777777" w:rsidR="001E5958" w:rsidRPr="00357DD1" w:rsidRDefault="001E5958">
            <w:pPr>
              <w:adjustRightInd w:val="0"/>
              <w:snapToGrid w:val="0"/>
              <w:jc w:val="center"/>
              <w:rPr>
                <w:rFonts w:cs="宋体"/>
                <w:bCs/>
                <w:szCs w:val="21"/>
              </w:rPr>
            </w:pPr>
          </w:p>
          <w:p w14:paraId="4F832CD2" w14:textId="77777777" w:rsidR="001E5958" w:rsidRPr="00357DD1" w:rsidRDefault="001E5958">
            <w:pPr>
              <w:adjustRightInd w:val="0"/>
              <w:snapToGrid w:val="0"/>
              <w:jc w:val="center"/>
              <w:rPr>
                <w:rFonts w:cs="宋体"/>
                <w:bCs/>
                <w:szCs w:val="21"/>
              </w:rPr>
            </w:pPr>
          </w:p>
          <w:p w14:paraId="765B667A" w14:textId="77777777" w:rsidR="001E5958" w:rsidRPr="00357DD1" w:rsidRDefault="001E5958">
            <w:pPr>
              <w:adjustRightInd w:val="0"/>
              <w:snapToGrid w:val="0"/>
              <w:jc w:val="center"/>
              <w:rPr>
                <w:rFonts w:cs="宋体"/>
                <w:bCs/>
                <w:szCs w:val="21"/>
              </w:rPr>
            </w:pPr>
          </w:p>
          <w:p w14:paraId="2B774FA1" w14:textId="77777777" w:rsidR="001E5958" w:rsidRPr="00357DD1" w:rsidRDefault="001E5958">
            <w:pPr>
              <w:adjustRightInd w:val="0"/>
              <w:snapToGrid w:val="0"/>
              <w:jc w:val="center"/>
              <w:rPr>
                <w:rFonts w:cs="宋体"/>
                <w:bCs/>
                <w:szCs w:val="21"/>
              </w:rPr>
            </w:pPr>
          </w:p>
          <w:p w14:paraId="1B36B054" w14:textId="77777777" w:rsidR="001E5958" w:rsidRPr="00357DD1" w:rsidRDefault="001E5958">
            <w:pPr>
              <w:adjustRightInd w:val="0"/>
              <w:snapToGrid w:val="0"/>
              <w:jc w:val="center"/>
              <w:rPr>
                <w:rFonts w:cs="宋体"/>
                <w:bCs/>
                <w:szCs w:val="21"/>
              </w:rPr>
            </w:pPr>
          </w:p>
          <w:p w14:paraId="1C173C04" w14:textId="77777777" w:rsidR="001E5958" w:rsidRPr="00357DD1" w:rsidRDefault="001E5958">
            <w:pPr>
              <w:adjustRightInd w:val="0"/>
              <w:snapToGrid w:val="0"/>
              <w:jc w:val="center"/>
              <w:rPr>
                <w:rFonts w:cs="宋体"/>
                <w:bCs/>
                <w:szCs w:val="21"/>
              </w:rPr>
            </w:pPr>
          </w:p>
          <w:p w14:paraId="42663374" w14:textId="77777777" w:rsidR="001E5958" w:rsidRPr="00357DD1" w:rsidRDefault="001E5958">
            <w:pPr>
              <w:adjustRightInd w:val="0"/>
              <w:snapToGrid w:val="0"/>
              <w:jc w:val="center"/>
              <w:rPr>
                <w:rFonts w:cs="宋体"/>
                <w:bCs/>
                <w:szCs w:val="21"/>
              </w:rPr>
            </w:pPr>
          </w:p>
          <w:p w14:paraId="65D0C659" w14:textId="77777777" w:rsidR="001E5958" w:rsidRPr="00357DD1" w:rsidRDefault="001E5958">
            <w:pPr>
              <w:adjustRightInd w:val="0"/>
              <w:snapToGrid w:val="0"/>
              <w:jc w:val="center"/>
              <w:rPr>
                <w:rFonts w:cs="宋体"/>
                <w:bCs/>
                <w:szCs w:val="21"/>
              </w:rPr>
            </w:pPr>
          </w:p>
          <w:p w14:paraId="1556430A" w14:textId="77777777" w:rsidR="001E5958" w:rsidRPr="00357DD1" w:rsidRDefault="001E5958">
            <w:pPr>
              <w:adjustRightInd w:val="0"/>
              <w:snapToGrid w:val="0"/>
              <w:jc w:val="center"/>
              <w:rPr>
                <w:rFonts w:cs="宋体"/>
                <w:bCs/>
                <w:szCs w:val="21"/>
              </w:rPr>
            </w:pPr>
          </w:p>
          <w:p w14:paraId="29569008" w14:textId="77777777" w:rsidR="001E5958" w:rsidRPr="00357DD1" w:rsidRDefault="001E5958">
            <w:pPr>
              <w:adjustRightInd w:val="0"/>
              <w:snapToGrid w:val="0"/>
              <w:jc w:val="center"/>
              <w:rPr>
                <w:rFonts w:cs="宋体"/>
                <w:bCs/>
                <w:szCs w:val="21"/>
              </w:rPr>
            </w:pPr>
          </w:p>
          <w:p w14:paraId="78E03BA0" w14:textId="77777777" w:rsidR="001E5958" w:rsidRPr="00357DD1" w:rsidRDefault="001E5958">
            <w:pPr>
              <w:adjustRightInd w:val="0"/>
              <w:snapToGrid w:val="0"/>
              <w:jc w:val="center"/>
              <w:rPr>
                <w:rFonts w:cs="宋体"/>
                <w:bCs/>
                <w:szCs w:val="21"/>
              </w:rPr>
            </w:pPr>
          </w:p>
          <w:p w14:paraId="4D5C5638" w14:textId="77777777" w:rsidR="001E5958" w:rsidRPr="00357DD1" w:rsidRDefault="001E5958">
            <w:pPr>
              <w:adjustRightInd w:val="0"/>
              <w:snapToGrid w:val="0"/>
              <w:jc w:val="center"/>
              <w:rPr>
                <w:rFonts w:cs="宋体"/>
                <w:bCs/>
                <w:szCs w:val="21"/>
              </w:rPr>
            </w:pPr>
          </w:p>
          <w:p w14:paraId="6A648E2A" w14:textId="77777777" w:rsidR="001E5958" w:rsidRPr="00357DD1" w:rsidRDefault="002B4D88">
            <w:pPr>
              <w:adjustRightInd w:val="0"/>
              <w:snapToGrid w:val="0"/>
              <w:jc w:val="center"/>
              <w:rPr>
                <w:rFonts w:cs="宋体"/>
                <w:bCs/>
                <w:szCs w:val="21"/>
              </w:rPr>
            </w:pPr>
            <w:r w:rsidRPr="00357DD1">
              <w:rPr>
                <w:rFonts w:cs="宋体" w:hint="eastAsia"/>
                <w:bCs/>
                <w:szCs w:val="21"/>
              </w:rPr>
              <w:t>运营</w:t>
            </w:r>
          </w:p>
          <w:p w14:paraId="2EAEC9B6" w14:textId="77777777" w:rsidR="001E5958" w:rsidRPr="00357DD1" w:rsidRDefault="002B4D88">
            <w:pPr>
              <w:adjustRightInd w:val="0"/>
              <w:snapToGrid w:val="0"/>
              <w:jc w:val="center"/>
              <w:rPr>
                <w:rFonts w:cs="宋体"/>
                <w:bCs/>
                <w:szCs w:val="21"/>
              </w:rPr>
            </w:pPr>
            <w:r w:rsidRPr="00357DD1">
              <w:rPr>
                <w:rFonts w:cs="宋体" w:hint="eastAsia"/>
                <w:bCs/>
                <w:szCs w:val="21"/>
              </w:rPr>
              <w:t>期环</w:t>
            </w:r>
          </w:p>
          <w:p w14:paraId="027D068A" w14:textId="77777777" w:rsidR="001E5958" w:rsidRPr="00357DD1" w:rsidRDefault="002B4D88">
            <w:pPr>
              <w:adjustRightInd w:val="0"/>
              <w:snapToGrid w:val="0"/>
              <w:jc w:val="center"/>
              <w:rPr>
                <w:rFonts w:cs="宋体"/>
                <w:bCs/>
                <w:szCs w:val="21"/>
              </w:rPr>
            </w:pPr>
            <w:r w:rsidRPr="00357DD1">
              <w:rPr>
                <w:rFonts w:cs="宋体" w:hint="eastAsia"/>
                <w:bCs/>
                <w:szCs w:val="21"/>
              </w:rPr>
              <w:t>境影</w:t>
            </w:r>
          </w:p>
          <w:p w14:paraId="1170912F" w14:textId="77777777" w:rsidR="001E5958" w:rsidRPr="00357DD1" w:rsidRDefault="002B4D88">
            <w:pPr>
              <w:adjustRightInd w:val="0"/>
              <w:snapToGrid w:val="0"/>
              <w:jc w:val="center"/>
              <w:rPr>
                <w:rFonts w:cs="宋体"/>
                <w:bCs/>
                <w:szCs w:val="21"/>
              </w:rPr>
            </w:pPr>
            <w:r w:rsidRPr="00357DD1">
              <w:rPr>
                <w:rFonts w:cs="宋体" w:hint="eastAsia"/>
                <w:bCs/>
                <w:szCs w:val="21"/>
              </w:rPr>
              <w:t>响</w:t>
            </w:r>
            <w:proofErr w:type="gramStart"/>
            <w:r w:rsidRPr="00357DD1">
              <w:rPr>
                <w:rFonts w:cs="宋体" w:hint="eastAsia"/>
                <w:bCs/>
                <w:szCs w:val="21"/>
              </w:rPr>
              <w:t>和</w:t>
            </w:r>
            <w:proofErr w:type="gramEnd"/>
          </w:p>
          <w:p w14:paraId="267E82A2" w14:textId="77777777" w:rsidR="001E5958" w:rsidRPr="00357DD1" w:rsidRDefault="002B4D88">
            <w:pPr>
              <w:adjustRightInd w:val="0"/>
              <w:snapToGrid w:val="0"/>
              <w:jc w:val="center"/>
              <w:rPr>
                <w:rFonts w:cs="宋体"/>
                <w:bCs/>
                <w:szCs w:val="21"/>
              </w:rPr>
            </w:pPr>
            <w:r w:rsidRPr="00357DD1">
              <w:rPr>
                <w:rFonts w:cs="宋体" w:hint="eastAsia"/>
                <w:bCs/>
                <w:szCs w:val="21"/>
              </w:rPr>
              <w:t>保护</w:t>
            </w:r>
          </w:p>
          <w:p w14:paraId="5E664110" w14:textId="77777777" w:rsidR="001E5958" w:rsidRPr="00357DD1" w:rsidRDefault="002B4D88">
            <w:pPr>
              <w:adjustRightInd w:val="0"/>
              <w:snapToGrid w:val="0"/>
              <w:jc w:val="center"/>
              <w:rPr>
                <w:rFonts w:cs="宋体"/>
                <w:bCs/>
                <w:szCs w:val="21"/>
              </w:rPr>
            </w:pPr>
            <w:r w:rsidRPr="00357DD1">
              <w:rPr>
                <w:rFonts w:cs="宋体" w:hint="eastAsia"/>
                <w:bCs/>
                <w:szCs w:val="21"/>
              </w:rPr>
              <w:t>措施</w:t>
            </w:r>
          </w:p>
        </w:tc>
        <w:tc>
          <w:tcPr>
            <w:tcW w:w="8555" w:type="dxa"/>
            <w:tcBorders>
              <w:top w:val="single" w:sz="4" w:space="0" w:color="auto"/>
              <w:bottom w:val="single" w:sz="4" w:space="0" w:color="auto"/>
              <w:right w:val="single" w:sz="4" w:space="0" w:color="auto"/>
            </w:tcBorders>
          </w:tcPr>
          <w:p w14:paraId="13DAF635" w14:textId="77777777" w:rsidR="001E5958" w:rsidRPr="00357DD1" w:rsidRDefault="002B4D88">
            <w:pPr>
              <w:adjustRightInd w:val="0"/>
              <w:snapToGrid w:val="0"/>
              <w:spacing w:line="360" w:lineRule="auto"/>
              <w:ind w:firstLineChars="200" w:firstLine="420"/>
              <w:rPr>
                <w:kern w:val="0"/>
              </w:rPr>
            </w:pPr>
            <w:r w:rsidRPr="00357DD1">
              <w:rPr>
                <w:rFonts w:hint="eastAsia"/>
                <w:kern w:val="0"/>
              </w:rPr>
              <w:t>（</w:t>
            </w:r>
            <w:r w:rsidRPr="00357DD1">
              <w:rPr>
                <w:rFonts w:hint="eastAsia"/>
                <w:kern w:val="0"/>
              </w:rPr>
              <w:t>2</w:t>
            </w:r>
            <w:r w:rsidRPr="00357DD1">
              <w:rPr>
                <w:rFonts w:hint="eastAsia"/>
                <w:kern w:val="0"/>
              </w:rPr>
              <w:t>）厂界达标情况分析</w:t>
            </w:r>
          </w:p>
          <w:p w14:paraId="5223F83D" w14:textId="4ADBE197" w:rsidR="001E5958" w:rsidRPr="00357DD1" w:rsidRDefault="002B4D88">
            <w:pPr>
              <w:adjustRightInd w:val="0"/>
              <w:snapToGrid w:val="0"/>
              <w:spacing w:line="360" w:lineRule="auto"/>
              <w:ind w:firstLineChars="200" w:firstLine="420"/>
              <w:rPr>
                <w:kern w:val="0"/>
              </w:rPr>
            </w:pPr>
            <w:r w:rsidRPr="00357DD1">
              <w:rPr>
                <w:kern w:val="0"/>
              </w:rPr>
              <w:t>项目建成后，选择东、南、西、北厂界作为关心点，进行噪声影响预测</w:t>
            </w:r>
            <w:r w:rsidRPr="00357DD1">
              <w:rPr>
                <w:rFonts w:hint="eastAsia"/>
                <w:kern w:val="0"/>
              </w:rPr>
              <w:t>。</w:t>
            </w:r>
            <w:r w:rsidRPr="00357DD1">
              <w:rPr>
                <w:kern w:val="0"/>
              </w:rPr>
              <w:t>考虑噪声距离衰减和隔声措施，</w:t>
            </w:r>
            <w:r w:rsidRPr="00357DD1">
              <w:rPr>
                <w:rFonts w:hint="eastAsia"/>
                <w:kern w:val="0"/>
              </w:rPr>
              <w:t>技改</w:t>
            </w:r>
            <w:r w:rsidRPr="00357DD1">
              <w:rPr>
                <w:kern w:val="0"/>
              </w:rPr>
              <w:t>项目噪声源对厂界预测见表</w:t>
            </w:r>
            <w:r w:rsidRPr="00357DD1">
              <w:rPr>
                <w:kern w:val="0"/>
              </w:rPr>
              <w:t>4-1</w:t>
            </w:r>
            <w:r w:rsidR="00DA6717">
              <w:rPr>
                <w:kern w:val="0"/>
              </w:rPr>
              <w:t>4</w:t>
            </w:r>
            <w:r w:rsidRPr="00357DD1">
              <w:rPr>
                <w:kern w:val="0"/>
              </w:rPr>
              <w:t>。</w:t>
            </w:r>
          </w:p>
          <w:p w14:paraId="48F723B6" w14:textId="13503023" w:rsidR="001E5958" w:rsidRPr="00357DD1" w:rsidRDefault="002B4D88">
            <w:pPr>
              <w:adjustRightInd w:val="0"/>
              <w:snapToGrid w:val="0"/>
              <w:jc w:val="center"/>
              <w:rPr>
                <w:b/>
                <w:snapToGrid w:val="0"/>
                <w:kern w:val="0"/>
              </w:rPr>
            </w:pPr>
            <w:r w:rsidRPr="00357DD1">
              <w:rPr>
                <w:b/>
                <w:snapToGrid w:val="0"/>
                <w:kern w:val="0"/>
              </w:rPr>
              <w:t>表</w:t>
            </w:r>
            <w:r w:rsidRPr="00357DD1">
              <w:rPr>
                <w:b/>
                <w:snapToGrid w:val="0"/>
                <w:kern w:val="0"/>
              </w:rPr>
              <w:t>4-1</w:t>
            </w:r>
            <w:r w:rsidR="00DA6717">
              <w:rPr>
                <w:b/>
                <w:snapToGrid w:val="0"/>
                <w:kern w:val="0"/>
              </w:rPr>
              <w:t>4</w:t>
            </w:r>
            <w:r w:rsidRPr="00357DD1">
              <w:rPr>
                <w:b/>
                <w:snapToGrid w:val="0"/>
                <w:kern w:val="0"/>
              </w:rPr>
              <w:t xml:space="preserve">  </w:t>
            </w:r>
            <w:r w:rsidRPr="00357DD1">
              <w:rPr>
                <w:rFonts w:hint="eastAsia"/>
                <w:b/>
                <w:snapToGrid w:val="0"/>
                <w:kern w:val="0"/>
              </w:rPr>
              <w:t>扩建完成后全厂噪声影响预测</w:t>
            </w:r>
            <w:r w:rsidRPr="00357DD1">
              <w:rPr>
                <w:rFonts w:hint="eastAsia"/>
                <w:b/>
                <w:snapToGrid w:val="0"/>
                <w:kern w:val="0"/>
              </w:rPr>
              <w:t xml:space="preserve">  </w:t>
            </w:r>
            <w:r w:rsidRPr="00357DD1">
              <w:rPr>
                <w:rFonts w:hint="eastAsia"/>
                <w:b/>
                <w:snapToGrid w:val="0"/>
                <w:kern w:val="0"/>
              </w:rPr>
              <w:t>单位：</w:t>
            </w:r>
            <w:r w:rsidRPr="00357DD1">
              <w:rPr>
                <w:rFonts w:hint="eastAsia"/>
                <w:b/>
                <w:snapToGrid w:val="0"/>
                <w:kern w:val="0"/>
              </w:rPr>
              <w:t>dB</w:t>
            </w:r>
            <w:r w:rsidRPr="00357DD1">
              <w:rPr>
                <w:rFonts w:hint="eastAsia"/>
                <w:b/>
                <w:snapToGrid w:val="0"/>
                <w:kern w:val="0"/>
              </w:rPr>
              <w:t>（</w:t>
            </w:r>
            <w:r w:rsidRPr="00357DD1">
              <w:rPr>
                <w:rFonts w:hint="eastAsia"/>
                <w:b/>
                <w:snapToGrid w:val="0"/>
                <w:kern w:val="0"/>
              </w:rPr>
              <w:t>A</w:t>
            </w:r>
            <w:r w:rsidRPr="00357DD1">
              <w:rPr>
                <w:rFonts w:hint="eastAsia"/>
                <w:b/>
                <w:snapToGrid w:val="0"/>
                <w:kern w:val="0"/>
              </w:rPr>
              <w:t>）</w:t>
            </w:r>
          </w:p>
          <w:tbl>
            <w:tblPr>
              <w:tblW w:w="8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1341"/>
              <w:gridCol w:w="1325"/>
              <w:gridCol w:w="1043"/>
              <w:gridCol w:w="1320"/>
            </w:tblGrid>
            <w:tr w:rsidR="00357DD1" w:rsidRPr="00357DD1" w14:paraId="49BDFEB5" w14:textId="77777777" w:rsidTr="00370E7B">
              <w:trPr>
                <w:jc w:val="center"/>
              </w:trPr>
              <w:tc>
                <w:tcPr>
                  <w:tcW w:w="1891" w:type="pct"/>
                  <w:vMerge w:val="restart"/>
                  <w:vAlign w:val="center"/>
                </w:tcPr>
                <w:p w14:paraId="4C21D801" w14:textId="77777777" w:rsidR="001E5958" w:rsidRPr="00357DD1" w:rsidRDefault="002B4D88">
                  <w:pPr>
                    <w:adjustRightInd w:val="0"/>
                    <w:snapToGrid w:val="0"/>
                    <w:jc w:val="center"/>
                    <w:rPr>
                      <w:b/>
                      <w:bCs/>
                      <w:sz w:val="18"/>
                      <w:szCs w:val="18"/>
                    </w:rPr>
                  </w:pPr>
                  <w:r w:rsidRPr="00357DD1">
                    <w:rPr>
                      <w:rFonts w:hint="eastAsia"/>
                      <w:b/>
                      <w:bCs/>
                      <w:sz w:val="18"/>
                      <w:szCs w:val="18"/>
                    </w:rPr>
                    <w:t>关心点</w:t>
                  </w:r>
                </w:p>
              </w:tc>
              <w:tc>
                <w:tcPr>
                  <w:tcW w:w="3109" w:type="pct"/>
                  <w:gridSpan w:val="4"/>
                </w:tcPr>
                <w:p w14:paraId="496884DD" w14:textId="77777777" w:rsidR="001E5958" w:rsidRPr="00357DD1" w:rsidRDefault="002B4D88">
                  <w:pPr>
                    <w:adjustRightInd w:val="0"/>
                    <w:snapToGrid w:val="0"/>
                    <w:jc w:val="center"/>
                    <w:rPr>
                      <w:b/>
                      <w:bCs/>
                      <w:sz w:val="18"/>
                      <w:szCs w:val="18"/>
                    </w:rPr>
                  </w:pPr>
                  <w:r w:rsidRPr="00357DD1">
                    <w:rPr>
                      <w:rFonts w:hint="eastAsia"/>
                      <w:b/>
                      <w:bCs/>
                      <w:sz w:val="18"/>
                      <w:szCs w:val="18"/>
                    </w:rPr>
                    <w:t>昼间</w:t>
                  </w:r>
                </w:p>
              </w:tc>
            </w:tr>
            <w:tr w:rsidR="00357DD1" w:rsidRPr="00357DD1" w14:paraId="17F61D8D" w14:textId="77777777" w:rsidTr="00370E7B">
              <w:trPr>
                <w:jc w:val="center"/>
              </w:trPr>
              <w:tc>
                <w:tcPr>
                  <w:tcW w:w="1891" w:type="pct"/>
                  <w:vMerge/>
                  <w:vAlign w:val="center"/>
                </w:tcPr>
                <w:p w14:paraId="18E1393A" w14:textId="77777777" w:rsidR="001E5958" w:rsidRPr="00357DD1" w:rsidRDefault="001E5958">
                  <w:pPr>
                    <w:jc w:val="center"/>
                    <w:rPr>
                      <w:b/>
                      <w:bCs/>
                      <w:sz w:val="18"/>
                      <w:szCs w:val="18"/>
                    </w:rPr>
                  </w:pPr>
                </w:p>
              </w:tc>
              <w:tc>
                <w:tcPr>
                  <w:tcW w:w="829" w:type="pct"/>
                </w:tcPr>
                <w:p w14:paraId="135D26E3" w14:textId="77777777" w:rsidR="001E5958" w:rsidRPr="00357DD1" w:rsidRDefault="002B4D88">
                  <w:pPr>
                    <w:jc w:val="center"/>
                    <w:rPr>
                      <w:b/>
                      <w:bCs/>
                      <w:sz w:val="18"/>
                      <w:szCs w:val="18"/>
                    </w:rPr>
                  </w:pPr>
                  <w:r w:rsidRPr="00357DD1">
                    <w:rPr>
                      <w:rFonts w:hint="eastAsia"/>
                      <w:b/>
                      <w:bCs/>
                      <w:sz w:val="18"/>
                      <w:szCs w:val="18"/>
                    </w:rPr>
                    <w:t>东厂界</w:t>
                  </w:r>
                </w:p>
              </w:tc>
              <w:tc>
                <w:tcPr>
                  <w:tcW w:w="819" w:type="pct"/>
                </w:tcPr>
                <w:p w14:paraId="77A98A82" w14:textId="77777777" w:rsidR="001E5958" w:rsidRPr="00357DD1" w:rsidRDefault="002B4D88">
                  <w:pPr>
                    <w:jc w:val="center"/>
                    <w:rPr>
                      <w:b/>
                      <w:bCs/>
                      <w:sz w:val="18"/>
                      <w:szCs w:val="18"/>
                    </w:rPr>
                  </w:pPr>
                  <w:r w:rsidRPr="00357DD1">
                    <w:rPr>
                      <w:rFonts w:hint="eastAsia"/>
                      <w:b/>
                      <w:bCs/>
                      <w:sz w:val="18"/>
                      <w:szCs w:val="18"/>
                    </w:rPr>
                    <w:t>南厂界</w:t>
                  </w:r>
                </w:p>
              </w:tc>
              <w:tc>
                <w:tcPr>
                  <w:tcW w:w="645" w:type="pct"/>
                </w:tcPr>
                <w:p w14:paraId="3E339856" w14:textId="77777777" w:rsidR="001E5958" w:rsidRPr="00357DD1" w:rsidRDefault="002B4D88">
                  <w:pPr>
                    <w:jc w:val="center"/>
                    <w:rPr>
                      <w:b/>
                      <w:bCs/>
                      <w:sz w:val="18"/>
                      <w:szCs w:val="18"/>
                    </w:rPr>
                  </w:pPr>
                  <w:r w:rsidRPr="00357DD1">
                    <w:rPr>
                      <w:rFonts w:hint="eastAsia"/>
                      <w:b/>
                      <w:bCs/>
                      <w:sz w:val="18"/>
                      <w:szCs w:val="18"/>
                    </w:rPr>
                    <w:t>西厂界</w:t>
                  </w:r>
                </w:p>
              </w:tc>
              <w:tc>
                <w:tcPr>
                  <w:tcW w:w="816" w:type="pct"/>
                </w:tcPr>
                <w:p w14:paraId="5C67DF80" w14:textId="77777777" w:rsidR="001E5958" w:rsidRPr="00357DD1" w:rsidRDefault="002B4D88">
                  <w:pPr>
                    <w:jc w:val="center"/>
                    <w:rPr>
                      <w:b/>
                      <w:bCs/>
                      <w:sz w:val="18"/>
                      <w:szCs w:val="18"/>
                    </w:rPr>
                  </w:pPr>
                  <w:r w:rsidRPr="00357DD1">
                    <w:rPr>
                      <w:rFonts w:hint="eastAsia"/>
                      <w:b/>
                      <w:bCs/>
                      <w:sz w:val="18"/>
                      <w:szCs w:val="18"/>
                    </w:rPr>
                    <w:t>北厂界</w:t>
                  </w:r>
                </w:p>
              </w:tc>
            </w:tr>
            <w:tr w:rsidR="00357DD1" w:rsidRPr="00357DD1" w14:paraId="78F63946" w14:textId="77777777" w:rsidTr="00370E7B">
              <w:trPr>
                <w:jc w:val="center"/>
              </w:trPr>
              <w:tc>
                <w:tcPr>
                  <w:tcW w:w="1891" w:type="pct"/>
                  <w:vAlign w:val="center"/>
                </w:tcPr>
                <w:p w14:paraId="57D85ADA" w14:textId="77777777" w:rsidR="001E5958" w:rsidRPr="00357DD1" w:rsidRDefault="002B4D88">
                  <w:pPr>
                    <w:jc w:val="center"/>
                    <w:rPr>
                      <w:sz w:val="18"/>
                      <w:szCs w:val="18"/>
                    </w:rPr>
                  </w:pPr>
                  <w:r w:rsidRPr="00357DD1">
                    <w:rPr>
                      <w:rFonts w:hint="eastAsia"/>
                      <w:sz w:val="18"/>
                      <w:szCs w:val="18"/>
                    </w:rPr>
                    <w:t>现有</w:t>
                  </w:r>
                  <w:r w:rsidRPr="00357DD1">
                    <w:rPr>
                      <w:sz w:val="18"/>
                      <w:szCs w:val="18"/>
                    </w:rPr>
                    <w:t>项目噪声贡献值</w:t>
                  </w:r>
                  <w:r w:rsidRPr="00357DD1">
                    <w:rPr>
                      <w:rFonts w:hint="eastAsia"/>
                      <w:sz w:val="18"/>
                      <w:szCs w:val="18"/>
                    </w:rPr>
                    <w:t>*</w:t>
                  </w:r>
                </w:p>
              </w:tc>
              <w:tc>
                <w:tcPr>
                  <w:tcW w:w="829" w:type="pct"/>
                  <w:vAlign w:val="center"/>
                </w:tcPr>
                <w:p w14:paraId="2222329E" w14:textId="77777777" w:rsidR="001E5958" w:rsidRPr="00357DD1" w:rsidRDefault="002B4D88">
                  <w:pPr>
                    <w:jc w:val="center"/>
                    <w:rPr>
                      <w:sz w:val="18"/>
                      <w:szCs w:val="18"/>
                    </w:rPr>
                  </w:pPr>
                  <w:r w:rsidRPr="00357DD1">
                    <w:rPr>
                      <w:rFonts w:hint="eastAsia"/>
                      <w:sz w:val="18"/>
                      <w:szCs w:val="18"/>
                    </w:rPr>
                    <w:t>58.3</w:t>
                  </w:r>
                </w:p>
              </w:tc>
              <w:tc>
                <w:tcPr>
                  <w:tcW w:w="819" w:type="pct"/>
                  <w:vAlign w:val="center"/>
                </w:tcPr>
                <w:p w14:paraId="14FC8D93" w14:textId="77777777" w:rsidR="001E5958" w:rsidRPr="00357DD1" w:rsidRDefault="002B4D88">
                  <w:pPr>
                    <w:jc w:val="center"/>
                    <w:rPr>
                      <w:sz w:val="18"/>
                      <w:szCs w:val="18"/>
                    </w:rPr>
                  </w:pPr>
                  <w:r w:rsidRPr="00357DD1">
                    <w:rPr>
                      <w:rFonts w:hint="eastAsia"/>
                      <w:sz w:val="18"/>
                      <w:szCs w:val="18"/>
                    </w:rPr>
                    <w:t>56.3</w:t>
                  </w:r>
                </w:p>
              </w:tc>
              <w:tc>
                <w:tcPr>
                  <w:tcW w:w="645" w:type="pct"/>
                  <w:vAlign w:val="center"/>
                </w:tcPr>
                <w:p w14:paraId="37D00064" w14:textId="77777777" w:rsidR="001E5958" w:rsidRPr="00357DD1" w:rsidRDefault="002B4D88">
                  <w:pPr>
                    <w:jc w:val="center"/>
                    <w:rPr>
                      <w:sz w:val="18"/>
                      <w:szCs w:val="18"/>
                    </w:rPr>
                  </w:pPr>
                  <w:r w:rsidRPr="00357DD1">
                    <w:rPr>
                      <w:rFonts w:hint="eastAsia"/>
                      <w:sz w:val="18"/>
                      <w:szCs w:val="18"/>
                    </w:rPr>
                    <w:t>54.6</w:t>
                  </w:r>
                </w:p>
              </w:tc>
              <w:tc>
                <w:tcPr>
                  <w:tcW w:w="816" w:type="pct"/>
                  <w:vAlign w:val="center"/>
                </w:tcPr>
                <w:p w14:paraId="41ABDAD0" w14:textId="77777777" w:rsidR="001E5958" w:rsidRPr="00357DD1" w:rsidRDefault="002B4D88">
                  <w:pPr>
                    <w:jc w:val="center"/>
                    <w:rPr>
                      <w:sz w:val="18"/>
                      <w:szCs w:val="18"/>
                    </w:rPr>
                  </w:pPr>
                  <w:r w:rsidRPr="00357DD1">
                    <w:rPr>
                      <w:rFonts w:hint="eastAsia"/>
                      <w:sz w:val="18"/>
                      <w:szCs w:val="18"/>
                    </w:rPr>
                    <w:t>54.9</w:t>
                  </w:r>
                </w:p>
              </w:tc>
            </w:tr>
            <w:tr w:rsidR="00357DD1" w:rsidRPr="00357DD1" w14:paraId="710CBC88" w14:textId="77777777" w:rsidTr="00370E7B">
              <w:trPr>
                <w:jc w:val="center"/>
              </w:trPr>
              <w:tc>
                <w:tcPr>
                  <w:tcW w:w="1891" w:type="pct"/>
                  <w:vAlign w:val="center"/>
                </w:tcPr>
                <w:p w14:paraId="190018DC" w14:textId="77777777" w:rsidR="001E5958" w:rsidRPr="00357DD1" w:rsidRDefault="002B4D88">
                  <w:pPr>
                    <w:jc w:val="center"/>
                    <w:rPr>
                      <w:sz w:val="18"/>
                      <w:szCs w:val="18"/>
                    </w:rPr>
                  </w:pPr>
                  <w:r w:rsidRPr="00357DD1">
                    <w:rPr>
                      <w:rFonts w:hint="eastAsia"/>
                      <w:sz w:val="18"/>
                      <w:szCs w:val="18"/>
                    </w:rPr>
                    <w:t>本项目噪声贡献值</w:t>
                  </w:r>
                </w:p>
              </w:tc>
              <w:tc>
                <w:tcPr>
                  <w:tcW w:w="829" w:type="pct"/>
                  <w:vAlign w:val="center"/>
                </w:tcPr>
                <w:p w14:paraId="33C66F16" w14:textId="3EE2E5E5" w:rsidR="001E5958" w:rsidRPr="00357DD1" w:rsidRDefault="000B4083">
                  <w:pPr>
                    <w:jc w:val="center"/>
                    <w:rPr>
                      <w:sz w:val="18"/>
                      <w:szCs w:val="18"/>
                    </w:rPr>
                  </w:pPr>
                  <w:r w:rsidRPr="00357DD1">
                    <w:rPr>
                      <w:sz w:val="18"/>
                      <w:szCs w:val="18"/>
                    </w:rPr>
                    <w:t>21.6</w:t>
                  </w:r>
                </w:p>
              </w:tc>
              <w:tc>
                <w:tcPr>
                  <w:tcW w:w="819" w:type="pct"/>
                  <w:vAlign w:val="center"/>
                </w:tcPr>
                <w:p w14:paraId="5EA07D8D" w14:textId="04C6560B" w:rsidR="001E5958" w:rsidRPr="00357DD1" w:rsidRDefault="000B4083">
                  <w:pPr>
                    <w:jc w:val="center"/>
                    <w:rPr>
                      <w:sz w:val="18"/>
                      <w:szCs w:val="18"/>
                    </w:rPr>
                  </w:pPr>
                  <w:r w:rsidRPr="00357DD1">
                    <w:rPr>
                      <w:sz w:val="18"/>
                      <w:szCs w:val="18"/>
                    </w:rPr>
                    <w:t>39.3</w:t>
                  </w:r>
                </w:p>
              </w:tc>
              <w:tc>
                <w:tcPr>
                  <w:tcW w:w="645" w:type="pct"/>
                  <w:vAlign w:val="center"/>
                </w:tcPr>
                <w:p w14:paraId="4DFD6CE7" w14:textId="17594F79" w:rsidR="001E5958" w:rsidRPr="00357DD1" w:rsidRDefault="000B4083">
                  <w:pPr>
                    <w:jc w:val="center"/>
                    <w:rPr>
                      <w:sz w:val="18"/>
                      <w:szCs w:val="18"/>
                    </w:rPr>
                  </w:pPr>
                  <w:r w:rsidRPr="00357DD1">
                    <w:rPr>
                      <w:sz w:val="18"/>
                      <w:szCs w:val="18"/>
                    </w:rPr>
                    <w:t>44.5</w:t>
                  </w:r>
                </w:p>
              </w:tc>
              <w:tc>
                <w:tcPr>
                  <w:tcW w:w="816" w:type="pct"/>
                  <w:vAlign w:val="center"/>
                </w:tcPr>
                <w:p w14:paraId="0E47BC3A" w14:textId="031839CF" w:rsidR="001E5958" w:rsidRPr="00357DD1" w:rsidRDefault="000B4083">
                  <w:pPr>
                    <w:jc w:val="center"/>
                    <w:rPr>
                      <w:sz w:val="18"/>
                      <w:szCs w:val="18"/>
                    </w:rPr>
                  </w:pPr>
                  <w:r w:rsidRPr="00357DD1">
                    <w:rPr>
                      <w:sz w:val="18"/>
                      <w:szCs w:val="18"/>
                    </w:rPr>
                    <w:t>21.4</w:t>
                  </w:r>
                </w:p>
              </w:tc>
            </w:tr>
            <w:tr w:rsidR="00357DD1" w:rsidRPr="00357DD1" w14:paraId="4877CD5E" w14:textId="77777777" w:rsidTr="00370E7B">
              <w:trPr>
                <w:jc w:val="center"/>
              </w:trPr>
              <w:tc>
                <w:tcPr>
                  <w:tcW w:w="1891" w:type="pct"/>
                  <w:vAlign w:val="center"/>
                </w:tcPr>
                <w:p w14:paraId="10A9A7D8" w14:textId="77777777" w:rsidR="000B4083" w:rsidRPr="00357DD1" w:rsidRDefault="000B4083" w:rsidP="000B4083">
                  <w:pPr>
                    <w:jc w:val="center"/>
                    <w:rPr>
                      <w:sz w:val="18"/>
                      <w:szCs w:val="18"/>
                    </w:rPr>
                  </w:pPr>
                  <w:r w:rsidRPr="00357DD1">
                    <w:rPr>
                      <w:rFonts w:hint="eastAsia"/>
                      <w:sz w:val="18"/>
                      <w:szCs w:val="18"/>
                    </w:rPr>
                    <w:t>预测值</w:t>
                  </w:r>
                </w:p>
              </w:tc>
              <w:tc>
                <w:tcPr>
                  <w:tcW w:w="829" w:type="pct"/>
                  <w:vAlign w:val="center"/>
                </w:tcPr>
                <w:p w14:paraId="5798B573" w14:textId="74A9E003" w:rsidR="000B4083" w:rsidRPr="00357DD1" w:rsidRDefault="000B4083" w:rsidP="000B4083">
                  <w:pPr>
                    <w:jc w:val="center"/>
                    <w:rPr>
                      <w:sz w:val="18"/>
                      <w:szCs w:val="18"/>
                    </w:rPr>
                  </w:pPr>
                  <w:r w:rsidRPr="00357DD1">
                    <w:rPr>
                      <w:rFonts w:eastAsia="等线"/>
                      <w:sz w:val="18"/>
                      <w:szCs w:val="18"/>
                    </w:rPr>
                    <w:t>58.3</w:t>
                  </w:r>
                </w:p>
              </w:tc>
              <w:tc>
                <w:tcPr>
                  <w:tcW w:w="819" w:type="pct"/>
                  <w:vAlign w:val="center"/>
                </w:tcPr>
                <w:p w14:paraId="1875EE85" w14:textId="12B3ABA6" w:rsidR="000B4083" w:rsidRPr="00357DD1" w:rsidRDefault="000B4083" w:rsidP="000B4083">
                  <w:pPr>
                    <w:jc w:val="center"/>
                    <w:rPr>
                      <w:sz w:val="18"/>
                      <w:szCs w:val="18"/>
                    </w:rPr>
                  </w:pPr>
                  <w:r w:rsidRPr="00357DD1">
                    <w:rPr>
                      <w:rFonts w:eastAsia="等线"/>
                      <w:sz w:val="18"/>
                      <w:szCs w:val="18"/>
                    </w:rPr>
                    <w:t>56.4</w:t>
                  </w:r>
                </w:p>
              </w:tc>
              <w:tc>
                <w:tcPr>
                  <w:tcW w:w="645" w:type="pct"/>
                  <w:vAlign w:val="center"/>
                </w:tcPr>
                <w:p w14:paraId="7F4C33D0" w14:textId="78436E2D" w:rsidR="000B4083" w:rsidRPr="00357DD1" w:rsidRDefault="000B4083" w:rsidP="000B4083">
                  <w:pPr>
                    <w:jc w:val="center"/>
                    <w:rPr>
                      <w:sz w:val="18"/>
                      <w:szCs w:val="18"/>
                    </w:rPr>
                  </w:pPr>
                  <w:r w:rsidRPr="00357DD1">
                    <w:rPr>
                      <w:rFonts w:eastAsia="等线"/>
                      <w:sz w:val="18"/>
                      <w:szCs w:val="18"/>
                    </w:rPr>
                    <w:t>55.0</w:t>
                  </w:r>
                </w:p>
              </w:tc>
              <w:tc>
                <w:tcPr>
                  <w:tcW w:w="816" w:type="pct"/>
                  <w:vAlign w:val="center"/>
                </w:tcPr>
                <w:p w14:paraId="296CA80D" w14:textId="22A16553" w:rsidR="000B4083" w:rsidRPr="00357DD1" w:rsidRDefault="000B4083" w:rsidP="000B4083">
                  <w:pPr>
                    <w:jc w:val="center"/>
                    <w:rPr>
                      <w:sz w:val="18"/>
                      <w:szCs w:val="18"/>
                    </w:rPr>
                  </w:pPr>
                  <w:r w:rsidRPr="00357DD1">
                    <w:rPr>
                      <w:rFonts w:eastAsia="等线"/>
                      <w:sz w:val="18"/>
                      <w:szCs w:val="18"/>
                    </w:rPr>
                    <w:t>54.9</w:t>
                  </w:r>
                </w:p>
              </w:tc>
            </w:tr>
          </w:tbl>
          <w:p w14:paraId="370E7667" w14:textId="77777777" w:rsidR="001E5958" w:rsidRPr="00357DD1" w:rsidRDefault="002B4D88">
            <w:pPr>
              <w:adjustRightInd w:val="0"/>
              <w:snapToGrid w:val="0"/>
              <w:ind w:firstLineChars="200" w:firstLine="360"/>
              <w:rPr>
                <w:sz w:val="18"/>
                <w:szCs w:val="18"/>
              </w:rPr>
            </w:pPr>
            <w:r w:rsidRPr="00357DD1">
              <w:rPr>
                <w:rFonts w:hint="eastAsia"/>
                <w:sz w:val="18"/>
                <w:szCs w:val="18"/>
              </w:rPr>
              <w:t>*</w:t>
            </w:r>
            <w:r w:rsidRPr="00357DD1">
              <w:rPr>
                <w:rFonts w:hint="eastAsia"/>
                <w:sz w:val="18"/>
                <w:szCs w:val="18"/>
              </w:rPr>
              <w:t>注</w:t>
            </w:r>
            <w:r w:rsidRPr="00357DD1">
              <w:rPr>
                <w:sz w:val="18"/>
                <w:szCs w:val="18"/>
              </w:rPr>
              <w:t>：</w:t>
            </w:r>
            <w:r w:rsidRPr="00357DD1">
              <w:rPr>
                <w:rFonts w:hint="eastAsia"/>
                <w:sz w:val="18"/>
                <w:szCs w:val="18"/>
              </w:rPr>
              <w:t>现有</w:t>
            </w:r>
            <w:r w:rsidRPr="00357DD1">
              <w:rPr>
                <w:sz w:val="18"/>
                <w:szCs w:val="18"/>
              </w:rPr>
              <w:t>项目噪声贡献值来源于</w:t>
            </w:r>
            <w:r w:rsidRPr="00357DD1">
              <w:rPr>
                <w:rFonts w:hint="eastAsia"/>
                <w:sz w:val="18"/>
                <w:szCs w:val="18"/>
              </w:rPr>
              <w:t>引用企业</w:t>
            </w:r>
            <w:r w:rsidRPr="00357DD1">
              <w:rPr>
                <w:rFonts w:hint="eastAsia"/>
                <w:sz w:val="18"/>
                <w:szCs w:val="18"/>
              </w:rPr>
              <w:t>2021</w:t>
            </w:r>
            <w:r w:rsidRPr="00357DD1">
              <w:rPr>
                <w:rFonts w:hint="eastAsia"/>
                <w:sz w:val="18"/>
                <w:szCs w:val="18"/>
              </w:rPr>
              <w:t>年进行的例行监测报告中的数据（报告编号</w:t>
            </w:r>
            <w:r w:rsidRPr="00357DD1">
              <w:rPr>
                <w:rFonts w:hint="eastAsia"/>
                <w:sz w:val="18"/>
                <w:szCs w:val="18"/>
              </w:rPr>
              <w:t>: TKJC2021BB0608-Z</w:t>
            </w:r>
            <w:r w:rsidRPr="00357DD1">
              <w:rPr>
                <w:rFonts w:hint="eastAsia"/>
                <w:sz w:val="18"/>
                <w:szCs w:val="18"/>
              </w:rPr>
              <w:t>）</w:t>
            </w:r>
          </w:p>
          <w:p w14:paraId="40E10C6F" w14:textId="77777777" w:rsidR="001E5958" w:rsidRPr="00357DD1" w:rsidRDefault="001E5958">
            <w:pPr>
              <w:adjustRightInd w:val="0"/>
              <w:snapToGrid w:val="0"/>
              <w:ind w:firstLineChars="200" w:firstLine="200"/>
              <w:rPr>
                <w:kern w:val="0"/>
                <w:sz w:val="10"/>
                <w:szCs w:val="10"/>
              </w:rPr>
            </w:pPr>
          </w:p>
          <w:p w14:paraId="14A6CEF3" w14:textId="65F6D420" w:rsidR="001E5958" w:rsidRPr="00357DD1" w:rsidRDefault="002B4D88">
            <w:pPr>
              <w:adjustRightInd w:val="0"/>
              <w:snapToGrid w:val="0"/>
              <w:spacing w:line="360" w:lineRule="auto"/>
              <w:ind w:firstLineChars="200" w:firstLine="420"/>
              <w:rPr>
                <w:kern w:val="0"/>
              </w:rPr>
            </w:pPr>
            <w:bookmarkStart w:id="13" w:name="_Hlk523474396"/>
            <w:r w:rsidRPr="00357DD1">
              <w:rPr>
                <w:rFonts w:hint="eastAsia"/>
                <w:kern w:val="0"/>
              </w:rPr>
              <w:t>扩建项目建成投产后，全厂高噪声设备经过厂房隔声、设备减振及距离衰减后，叠加现有噪声贡献值后，对东、南、西、北各厂界噪声预测值分别为：</w:t>
            </w:r>
            <w:bookmarkStart w:id="14" w:name="_Hlk8227963"/>
            <w:r w:rsidRPr="00357DD1">
              <w:rPr>
                <w:rFonts w:hint="eastAsia"/>
                <w:kern w:val="0"/>
              </w:rPr>
              <w:t>昼间</w:t>
            </w:r>
            <w:r w:rsidRPr="00357DD1">
              <w:rPr>
                <w:rFonts w:hint="eastAsia"/>
                <w:kern w:val="0"/>
              </w:rPr>
              <w:t>58.6dB(A)</w:t>
            </w:r>
            <w:r w:rsidRPr="00357DD1">
              <w:rPr>
                <w:rFonts w:hint="eastAsia"/>
                <w:kern w:val="0"/>
              </w:rPr>
              <w:t>、</w:t>
            </w:r>
            <w:r w:rsidRPr="00357DD1">
              <w:rPr>
                <w:rFonts w:hint="eastAsia"/>
                <w:kern w:val="0"/>
              </w:rPr>
              <w:t>56.4dB(A)</w:t>
            </w:r>
            <w:r w:rsidRPr="00357DD1">
              <w:rPr>
                <w:rFonts w:hint="eastAsia"/>
                <w:kern w:val="0"/>
              </w:rPr>
              <w:t>、</w:t>
            </w:r>
            <w:r w:rsidRPr="00357DD1">
              <w:rPr>
                <w:rFonts w:hint="eastAsia"/>
                <w:kern w:val="0"/>
              </w:rPr>
              <w:t>5</w:t>
            </w:r>
            <w:r w:rsidR="000B4083" w:rsidRPr="00357DD1">
              <w:rPr>
                <w:kern w:val="0"/>
              </w:rPr>
              <w:t>5.0</w:t>
            </w:r>
            <w:r w:rsidRPr="00357DD1">
              <w:rPr>
                <w:rFonts w:hint="eastAsia"/>
                <w:kern w:val="0"/>
              </w:rPr>
              <w:t>dB(A)</w:t>
            </w:r>
            <w:r w:rsidRPr="00357DD1">
              <w:rPr>
                <w:rFonts w:hint="eastAsia"/>
                <w:kern w:val="0"/>
              </w:rPr>
              <w:t>、</w:t>
            </w:r>
            <w:r w:rsidRPr="00357DD1">
              <w:rPr>
                <w:rFonts w:hint="eastAsia"/>
                <w:kern w:val="0"/>
              </w:rPr>
              <w:t>54.9dB(A)</w:t>
            </w:r>
            <w:r w:rsidRPr="00357DD1">
              <w:rPr>
                <w:rFonts w:hint="eastAsia"/>
                <w:kern w:val="0"/>
              </w:rPr>
              <w:t>，</w:t>
            </w:r>
            <w:r w:rsidRPr="00357DD1">
              <w:rPr>
                <w:kern w:val="0"/>
              </w:rPr>
              <w:t>可</w:t>
            </w:r>
            <w:r w:rsidRPr="00357DD1">
              <w:rPr>
                <w:rFonts w:hint="eastAsia"/>
                <w:kern w:val="0"/>
              </w:rPr>
              <w:t>使东侧、南侧、西侧、北侧厂界噪声</w:t>
            </w:r>
            <w:r w:rsidRPr="00357DD1">
              <w:rPr>
                <w:kern w:val="0"/>
              </w:rPr>
              <w:t>满足《工业企业厂界</w:t>
            </w:r>
            <w:r w:rsidRPr="00357DD1">
              <w:rPr>
                <w:rFonts w:hint="eastAsia"/>
                <w:kern w:val="0"/>
              </w:rPr>
              <w:t>环境</w:t>
            </w:r>
            <w:r w:rsidRPr="00357DD1">
              <w:rPr>
                <w:kern w:val="0"/>
              </w:rPr>
              <w:t>噪声</w:t>
            </w:r>
            <w:r w:rsidRPr="00357DD1">
              <w:rPr>
                <w:rFonts w:hint="eastAsia"/>
                <w:kern w:val="0"/>
              </w:rPr>
              <w:t>排放</w:t>
            </w:r>
            <w:r w:rsidRPr="00357DD1">
              <w:rPr>
                <w:kern w:val="0"/>
              </w:rPr>
              <w:t>标准》（</w:t>
            </w:r>
            <w:r w:rsidRPr="00357DD1">
              <w:rPr>
                <w:kern w:val="0"/>
              </w:rPr>
              <w:t>GB12348-</w:t>
            </w:r>
            <w:r w:rsidRPr="00357DD1">
              <w:rPr>
                <w:rFonts w:hint="eastAsia"/>
                <w:kern w:val="0"/>
              </w:rPr>
              <w:t>2008</w:t>
            </w:r>
            <w:r w:rsidRPr="00357DD1">
              <w:rPr>
                <w:kern w:val="0"/>
              </w:rPr>
              <w:t>）</w:t>
            </w:r>
            <w:r w:rsidRPr="00357DD1">
              <w:rPr>
                <w:rFonts w:hint="eastAsia"/>
                <w:kern w:val="0"/>
              </w:rPr>
              <w:t>3</w:t>
            </w:r>
            <w:r w:rsidRPr="00357DD1">
              <w:rPr>
                <w:kern w:val="0"/>
              </w:rPr>
              <w:t>类标准要求</w:t>
            </w:r>
            <w:r w:rsidRPr="00357DD1">
              <w:rPr>
                <w:rFonts w:hint="eastAsia"/>
                <w:kern w:val="0"/>
              </w:rPr>
              <w:t>，即：昼间噪声值≤</w:t>
            </w:r>
            <w:r w:rsidRPr="00357DD1">
              <w:rPr>
                <w:rFonts w:hint="eastAsia"/>
                <w:kern w:val="0"/>
              </w:rPr>
              <w:t>65dB(A)</w:t>
            </w:r>
            <w:bookmarkEnd w:id="14"/>
            <w:r w:rsidRPr="00357DD1">
              <w:rPr>
                <w:rFonts w:hint="eastAsia"/>
                <w:kern w:val="0"/>
              </w:rPr>
              <w:t>。</w:t>
            </w:r>
          </w:p>
          <w:p w14:paraId="5E5E04D6" w14:textId="77777777" w:rsidR="001E5958" w:rsidRPr="00357DD1" w:rsidRDefault="002B4D88">
            <w:pPr>
              <w:adjustRightInd w:val="0"/>
              <w:snapToGrid w:val="0"/>
              <w:spacing w:line="360" w:lineRule="auto"/>
              <w:ind w:firstLineChars="200" w:firstLine="420"/>
              <w:rPr>
                <w:kern w:val="0"/>
              </w:rPr>
            </w:pPr>
            <w:r w:rsidRPr="00357DD1">
              <w:rPr>
                <w:rFonts w:hint="eastAsia"/>
                <w:kern w:val="0"/>
              </w:rPr>
              <w:t>综上所述，扩建项目完成后，噪声排放对周围环境影响较小，噪声防治措施可行。</w:t>
            </w:r>
            <w:bookmarkEnd w:id="13"/>
          </w:p>
          <w:p w14:paraId="57EC674C" w14:textId="77777777" w:rsidR="001E5958" w:rsidRPr="00357DD1" w:rsidRDefault="002B4D88">
            <w:pPr>
              <w:spacing w:line="360" w:lineRule="auto"/>
              <w:ind w:firstLineChars="200" w:firstLine="420"/>
              <w:rPr>
                <w:rFonts w:cs="宋体"/>
                <w:bCs/>
                <w:kern w:val="0"/>
                <w:szCs w:val="21"/>
              </w:rPr>
            </w:pPr>
            <w:r w:rsidRPr="00357DD1">
              <w:rPr>
                <w:rFonts w:cs="宋体" w:hint="eastAsia"/>
                <w:bCs/>
                <w:kern w:val="0"/>
                <w:szCs w:val="21"/>
              </w:rPr>
              <w:t>（</w:t>
            </w:r>
            <w:r w:rsidRPr="00357DD1">
              <w:rPr>
                <w:bCs/>
                <w:kern w:val="0"/>
                <w:szCs w:val="21"/>
              </w:rPr>
              <w:t>3</w:t>
            </w:r>
            <w:r w:rsidRPr="00357DD1">
              <w:rPr>
                <w:rFonts w:cs="宋体" w:hint="eastAsia"/>
                <w:bCs/>
                <w:kern w:val="0"/>
                <w:szCs w:val="21"/>
              </w:rPr>
              <w:t>）噪声监测计划</w:t>
            </w:r>
          </w:p>
          <w:p w14:paraId="2343BB7B" w14:textId="77777777" w:rsidR="001E5958" w:rsidRPr="00357DD1" w:rsidRDefault="002B4D88">
            <w:pPr>
              <w:pStyle w:val="16"/>
              <w:adjustRightInd/>
              <w:snapToGrid/>
              <w:ind w:firstLine="420"/>
              <w:rPr>
                <w:snapToGrid w:val="0"/>
                <w:sz w:val="21"/>
                <w:szCs w:val="21"/>
              </w:rPr>
            </w:pPr>
            <w:r w:rsidRPr="00357DD1">
              <w:rPr>
                <w:rFonts w:hint="eastAsia"/>
                <w:snapToGrid w:val="0"/>
                <w:sz w:val="21"/>
                <w:szCs w:val="21"/>
              </w:rPr>
              <w:t>根据</w:t>
            </w:r>
            <w:r w:rsidRPr="00357DD1">
              <w:rPr>
                <w:snapToGrid w:val="0"/>
                <w:sz w:val="21"/>
                <w:szCs w:val="21"/>
              </w:rPr>
              <w:t>《排污单位自行监测技术指南</w:t>
            </w:r>
            <w:r w:rsidRPr="00357DD1">
              <w:rPr>
                <w:snapToGrid w:val="0"/>
                <w:sz w:val="21"/>
                <w:szCs w:val="21"/>
              </w:rPr>
              <w:t xml:space="preserve"> </w:t>
            </w:r>
            <w:r w:rsidRPr="00357DD1">
              <w:rPr>
                <w:snapToGrid w:val="0"/>
                <w:sz w:val="21"/>
                <w:szCs w:val="21"/>
              </w:rPr>
              <w:t>总则》（</w:t>
            </w:r>
            <w:r w:rsidRPr="00357DD1">
              <w:rPr>
                <w:snapToGrid w:val="0"/>
                <w:sz w:val="21"/>
                <w:szCs w:val="21"/>
              </w:rPr>
              <w:t>HJ</w:t>
            </w:r>
            <w:r w:rsidRPr="00357DD1">
              <w:rPr>
                <w:rFonts w:hint="eastAsia"/>
                <w:snapToGrid w:val="0"/>
                <w:sz w:val="21"/>
                <w:szCs w:val="21"/>
              </w:rPr>
              <w:t>819</w:t>
            </w:r>
            <w:r w:rsidRPr="00357DD1">
              <w:rPr>
                <w:snapToGrid w:val="0"/>
                <w:sz w:val="21"/>
                <w:szCs w:val="21"/>
              </w:rPr>
              <w:t>-</w:t>
            </w:r>
            <w:r w:rsidRPr="00357DD1">
              <w:rPr>
                <w:rFonts w:hint="eastAsia"/>
                <w:snapToGrid w:val="0"/>
                <w:sz w:val="21"/>
                <w:szCs w:val="21"/>
              </w:rPr>
              <w:t>2017</w:t>
            </w:r>
            <w:r w:rsidRPr="00357DD1">
              <w:rPr>
                <w:snapToGrid w:val="0"/>
                <w:sz w:val="21"/>
                <w:szCs w:val="21"/>
              </w:rPr>
              <w:t>），厂界噪声最低监测频次为季度，</w:t>
            </w:r>
            <w:r w:rsidRPr="00357DD1">
              <w:rPr>
                <w:rFonts w:hint="eastAsia"/>
                <w:snapToGrid w:val="0"/>
                <w:sz w:val="21"/>
                <w:szCs w:val="21"/>
              </w:rPr>
              <w:t>扩建</w:t>
            </w:r>
            <w:r w:rsidRPr="00357DD1">
              <w:rPr>
                <w:snapToGrid w:val="0"/>
                <w:sz w:val="21"/>
                <w:szCs w:val="21"/>
              </w:rPr>
              <w:t>项目</w:t>
            </w:r>
            <w:r w:rsidRPr="00357DD1">
              <w:rPr>
                <w:rFonts w:hint="eastAsia"/>
                <w:snapToGrid w:val="0"/>
                <w:sz w:val="21"/>
                <w:szCs w:val="21"/>
              </w:rPr>
              <w:t>昼夜均生产</w:t>
            </w:r>
            <w:r w:rsidRPr="00357DD1">
              <w:rPr>
                <w:snapToGrid w:val="0"/>
                <w:sz w:val="21"/>
                <w:szCs w:val="21"/>
              </w:rPr>
              <w:t>，厂界噪声监测频次为一季度开展一次，并在噪声监测点附近醒目处设置环境保护图形标志牌。</w:t>
            </w:r>
          </w:p>
          <w:p w14:paraId="787C3499" w14:textId="350183AF" w:rsidR="001E5958" w:rsidRPr="00357DD1" w:rsidRDefault="002B4D88">
            <w:pPr>
              <w:pStyle w:val="26"/>
              <w:adjustRightInd w:val="0"/>
              <w:snapToGrid w:val="0"/>
              <w:ind w:firstLineChars="0" w:firstLine="0"/>
              <w:jc w:val="center"/>
              <w:rPr>
                <w:rFonts w:eastAsia="宋体" w:cs="Times New Roman"/>
                <w:snapToGrid w:val="0"/>
                <w:kern w:val="0"/>
                <w:szCs w:val="21"/>
              </w:rPr>
            </w:pPr>
            <w:r w:rsidRPr="00357DD1">
              <w:rPr>
                <w:rFonts w:eastAsia="宋体" w:cs="Times New Roman"/>
                <w:b/>
                <w:bCs/>
                <w:snapToGrid w:val="0"/>
                <w:kern w:val="0"/>
                <w:szCs w:val="21"/>
              </w:rPr>
              <w:t>表</w:t>
            </w:r>
            <w:r w:rsidRPr="00357DD1">
              <w:rPr>
                <w:rFonts w:eastAsia="宋体" w:cs="Times New Roman"/>
                <w:b/>
                <w:bCs/>
                <w:snapToGrid w:val="0"/>
                <w:kern w:val="0"/>
                <w:szCs w:val="21"/>
              </w:rPr>
              <w:t>4-1</w:t>
            </w:r>
            <w:r w:rsidR="00DA6717">
              <w:rPr>
                <w:rFonts w:eastAsia="宋体" w:cs="Times New Roman"/>
                <w:b/>
                <w:bCs/>
                <w:snapToGrid w:val="0"/>
                <w:kern w:val="0"/>
                <w:szCs w:val="21"/>
              </w:rPr>
              <w:t>5</w:t>
            </w:r>
            <w:r w:rsidRPr="00357DD1">
              <w:rPr>
                <w:rFonts w:eastAsia="宋体" w:cs="Times New Roman"/>
                <w:b/>
                <w:bCs/>
                <w:snapToGrid w:val="0"/>
                <w:kern w:val="0"/>
                <w:szCs w:val="21"/>
              </w:rPr>
              <w:t xml:space="preserve"> </w:t>
            </w:r>
            <w:r w:rsidRPr="00357DD1">
              <w:rPr>
                <w:rFonts w:eastAsia="宋体" w:cs="Times New Roman"/>
                <w:b/>
                <w:bCs/>
                <w:snapToGrid w:val="0"/>
                <w:kern w:val="0"/>
                <w:szCs w:val="21"/>
              </w:rPr>
              <w:t>噪声环境监测计划</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1"/>
              <w:gridCol w:w="1772"/>
              <w:gridCol w:w="1412"/>
              <w:gridCol w:w="1003"/>
              <w:gridCol w:w="3679"/>
            </w:tblGrid>
            <w:tr w:rsidR="00357DD1" w:rsidRPr="00357DD1" w14:paraId="4426E5AD" w14:textId="77777777" w:rsidTr="00370E7B">
              <w:trPr>
                <w:trHeight w:val="340"/>
              </w:trPr>
              <w:tc>
                <w:tcPr>
                  <w:tcW w:w="294" w:type="pct"/>
                  <w:vAlign w:val="center"/>
                </w:tcPr>
                <w:p w14:paraId="4FFAC665" w14:textId="77777777" w:rsidR="001E5958" w:rsidRPr="00357DD1" w:rsidRDefault="002B4D88">
                  <w:pPr>
                    <w:pStyle w:val="26"/>
                    <w:ind w:firstLineChars="0" w:firstLine="0"/>
                    <w:jc w:val="center"/>
                    <w:rPr>
                      <w:rFonts w:eastAsia="宋体" w:cs="Times New Roman"/>
                      <w:b/>
                      <w:bCs/>
                      <w:snapToGrid w:val="0"/>
                      <w:kern w:val="0"/>
                      <w:sz w:val="18"/>
                      <w:szCs w:val="18"/>
                    </w:rPr>
                  </w:pPr>
                  <w:r w:rsidRPr="00357DD1">
                    <w:rPr>
                      <w:rFonts w:eastAsia="宋体" w:cs="Times New Roman"/>
                      <w:b/>
                      <w:bCs/>
                      <w:snapToGrid w:val="0"/>
                      <w:kern w:val="0"/>
                      <w:sz w:val="18"/>
                      <w:szCs w:val="18"/>
                    </w:rPr>
                    <w:t>类别</w:t>
                  </w:r>
                </w:p>
              </w:tc>
              <w:tc>
                <w:tcPr>
                  <w:tcW w:w="1060" w:type="pct"/>
                  <w:vAlign w:val="center"/>
                </w:tcPr>
                <w:p w14:paraId="6299F16C" w14:textId="77777777" w:rsidR="001E5958" w:rsidRPr="00357DD1" w:rsidRDefault="002B4D88">
                  <w:pPr>
                    <w:pStyle w:val="26"/>
                    <w:ind w:firstLineChars="0" w:firstLine="0"/>
                    <w:jc w:val="center"/>
                    <w:rPr>
                      <w:rFonts w:eastAsia="宋体" w:cs="Times New Roman"/>
                      <w:b/>
                      <w:bCs/>
                      <w:snapToGrid w:val="0"/>
                      <w:kern w:val="0"/>
                      <w:sz w:val="18"/>
                      <w:szCs w:val="18"/>
                    </w:rPr>
                  </w:pPr>
                  <w:r w:rsidRPr="00357DD1">
                    <w:rPr>
                      <w:rFonts w:eastAsia="宋体" w:cs="Times New Roman"/>
                      <w:b/>
                      <w:bCs/>
                      <w:snapToGrid w:val="0"/>
                      <w:kern w:val="0"/>
                      <w:sz w:val="18"/>
                      <w:szCs w:val="18"/>
                    </w:rPr>
                    <w:t>监测位置</w:t>
                  </w:r>
                </w:p>
              </w:tc>
              <w:tc>
                <w:tcPr>
                  <w:tcW w:w="845" w:type="pct"/>
                  <w:vAlign w:val="center"/>
                </w:tcPr>
                <w:p w14:paraId="46CFA92E" w14:textId="77777777" w:rsidR="001E5958" w:rsidRPr="00357DD1" w:rsidRDefault="002B4D88">
                  <w:pPr>
                    <w:pStyle w:val="26"/>
                    <w:ind w:firstLineChars="0" w:firstLine="0"/>
                    <w:jc w:val="center"/>
                    <w:rPr>
                      <w:rFonts w:eastAsia="宋体" w:cs="Times New Roman"/>
                      <w:b/>
                      <w:bCs/>
                      <w:snapToGrid w:val="0"/>
                      <w:kern w:val="0"/>
                      <w:sz w:val="18"/>
                      <w:szCs w:val="18"/>
                    </w:rPr>
                  </w:pPr>
                  <w:r w:rsidRPr="00357DD1">
                    <w:rPr>
                      <w:rFonts w:eastAsia="宋体" w:cs="Times New Roman"/>
                      <w:b/>
                      <w:bCs/>
                      <w:snapToGrid w:val="0"/>
                      <w:kern w:val="0"/>
                      <w:sz w:val="18"/>
                      <w:szCs w:val="18"/>
                    </w:rPr>
                    <w:t>监测项目</w:t>
                  </w:r>
                </w:p>
              </w:tc>
              <w:tc>
                <w:tcPr>
                  <w:tcW w:w="600" w:type="pct"/>
                  <w:vAlign w:val="center"/>
                </w:tcPr>
                <w:p w14:paraId="279A2799" w14:textId="77777777" w:rsidR="001E5958" w:rsidRPr="00357DD1" w:rsidRDefault="002B4D88">
                  <w:pPr>
                    <w:pStyle w:val="26"/>
                    <w:ind w:firstLineChars="0" w:firstLine="0"/>
                    <w:jc w:val="center"/>
                    <w:rPr>
                      <w:rFonts w:eastAsia="宋体" w:cs="Times New Roman"/>
                      <w:b/>
                      <w:bCs/>
                      <w:snapToGrid w:val="0"/>
                      <w:kern w:val="0"/>
                      <w:sz w:val="18"/>
                      <w:szCs w:val="18"/>
                    </w:rPr>
                  </w:pPr>
                  <w:r w:rsidRPr="00357DD1">
                    <w:rPr>
                      <w:rFonts w:eastAsia="宋体" w:cs="Times New Roman"/>
                      <w:b/>
                      <w:bCs/>
                      <w:snapToGrid w:val="0"/>
                      <w:kern w:val="0"/>
                      <w:sz w:val="18"/>
                      <w:szCs w:val="18"/>
                    </w:rPr>
                    <w:t>监测频次</w:t>
                  </w:r>
                </w:p>
              </w:tc>
              <w:tc>
                <w:tcPr>
                  <w:tcW w:w="2201" w:type="pct"/>
                  <w:vAlign w:val="center"/>
                </w:tcPr>
                <w:p w14:paraId="5FEDE2E9" w14:textId="77777777" w:rsidR="001E5958" w:rsidRPr="00357DD1" w:rsidRDefault="002B4D88">
                  <w:pPr>
                    <w:pStyle w:val="26"/>
                    <w:ind w:firstLineChars="0" w:firstLine="0"/>
                    <w:jc w:val="center"/>
                    <w:rPr>
                      <w:rFonts w:eastAsia="宋体" w:cs="Times New Roman"/>
                      <w:b/>
                      <w:bCs/>
                      <w:snapToGrid w:val="0"/>
                      <w:kern w:val="0"/>
                      <w:sz w:val="18"/>
                      <w:szCs w:val="18"/>
                    </w:rPr>
                  </w:pPr>
                  <w:r w:rsidRPr="00357DD1">
                    <w:rPr>
                      <w:rFonts w:eastAsia="宋体" w:cs="Times New Roman"/>
                      <w:b/>
                      <w:bCs/>
                      <w:snapToGrid w:val="0"/>
                      <w:kern w:val="0"/>
                      <w:sz w:val="18"/>
                      <w:szCs w:val="18"/>
                    </w:rPr>
                    <w:t>执行排放标准</w:t>
                  </w:r>
                </w:p>
              </w:tc>
            </w:tr>
            <w:tr w:rsidR="00357DD1" w:rsidRPr="00357DD1" w14:paraId="1DEFF417" w14:textId="77777777" w:rsidTr="00370E7B">
              <w:trPr>
                <w:trHeight w:val="340"/>
              </w:trPr>
              <w:tc>
                <w:tcPr>
                  <w:tcW w:w="294" w:type="pct"/>
                  <w:vAlign w:val="center"/>
                </w:tcPr>
                <w:p w14:paraId="2346004E" w14:textId="77777777" w:rsidR="001E5958" w:rsidRPr="00357DD1" w:rsidRDefault="002B4D88">
                  <w:pPr>
                    <w:pStyle w:val="26"/>
                    <w:ind w:firstLineChars="0" w:firstLine="0"/>
                    <w:jc w:val="center"/>
                    <w:rPr>
                      <w:rFonts w:eastAsia="宋体" w:cs="Times New Roman"/>
                      <w:snapToGrid w:val="0"/>
                      <w:kern w:val="0"/>
                      <w:sz w:val="18"/>
                      <w:szCs w:val="18"/>
                    </w:rPr>
                  </w:pPr>
                  <w:r w:rsidRPr="00357DD1">
                    <w:rPr>
                      <w:rFonts w:eastAsia="宋体" w:cs="Times New Roman"/>
                      <w:snapToGrid w:val="0"/>
                      <w:kern w:val="0"/>
                      <w:sz w:val="18"/>
                      <w:szCs w:val="18"/>
                    </w:rPr>
                    <w:t>噪声</w:t>
                  </w:r>
                </w:p>
              </w:tc>
              <w:tc>
                <w:tcPr>
                  <w:tcW w:w="1060" w:type="pct"/>
                  <w:vAlign w:val="center"/>
                </w:tcPr>
                <w:p w14:paraId="4F867DBC" w14:textId="77777777" w:rsidR="001E5958" w:rsidRPr="00357DD1" w:rsidRDefault="002B4D88">
                  <w:pPr>
                    <w:pStyle w:val="26"/>
                    <w:ind w:firstLineChars="0" w:firstLine="0"/>
                    <w:jc w:val="center"/>
                    <w:rPr>
                      <w:rFonts w:eastAsia="宋体" w:cs="Times New Roman"/>
                      <w:snapToGrid w:val="0"/>
                      <w:kern w:val="0"/>
                      <w:sz w:val="18"/>
                      <w:szCs w:val="18"/>
                    </w:rPr>
                  </w:pPr>
                  <w:r w:rsidRPr="00357DD1">
                    <w:rPr>
                      <w:rFonts w:eastAsia="宋体" w:cs="Times New Roman" w:hint="eastAsia"/>
                      <w:snapToGrid w:val="0"/>
                      <w:kern w:val="0"/>
                      <w:sz w:val="18"/>
                      <w:szCs w:val="18"/>
                    </w:rPr>
                    <w:t>四周</w:t>
                  </w:r>
                  <w:r w:rsidRPr="00357DD1">
                    <w:rPr>
                      <w:rFonts w:eastAsia="宋体" w:cs="Times New Roman"/>
                      <w:snapToGrid w:val="0"/>
                      <w:kern w:val="0"/>
                      <w:sz w:val="18"/>
                      <w:szCs w:val="18"/>
                    </w:rPr>
                    <w:t>厂界外</w:t>
                  </w:r>
                  <w:r w:rsidRPr="00357DD1">
                    <w:rPr>
                      <w:rFonts w:eastAsia="宋体" w:cs="Times New Roman"/>
                      <w:snapToGrid w:val="0"/>
                      <w:kern w:val="0"/>
                      <w:sz w:val="18"/>
                      <w:szCs w:val="18"/>
                    </w:rPr>
                    <w:t>1m</w:t>
                  </w:r>
                </w:p>
              </w:tc>
              <w:tc>
                <w:tcPr>
                  <w:tcW w:w="845" w:type="pct"/>
                  <w:vAlign w:val="center"/>
                </w:tcPr>
                <w:p w14:paraId="7592877C" w14:textId="77777777" w:rsidR="001E5958" w:rsidRPr="00357DD1" w:rsidRDefault="002B4D88">
                  <w:pPr>
                    <w:pStyle w:val="afb"/>
                    <w:spacing w:after="0"/>
                    <w:ind w:firstLineChars="0" w:firstLine="0"/>
                    <w:jc w:val="center"/>
                    <w:rPr>
                      <w:snapToGrid w:val="0"/>
                      <w:kern w:val="0"/>
                      <w:sz w:val="18"/>
                      <w:szCs w:val="18"/>
                    </w:rPr>
                  </w:pPr>
                  <w:r w:rsidRPr="00357DD1">
                    <w:rPr>
                      <w:snapToGrid w:val="0"/>
                      <w:kern w:val="0"/>
                      <w:sz w:val="18"/>
                      <w:szCs w:val="18"/>
                    </w:rPr>
                    <w:t>连续等效</w:t>
                  </w:r>
                  <w:r w:rsidRPr="00357DD1">
                    <w:rPr>
                      <w:snapToGrid w:val="0"/>
                      <w:kern w:val="0"/>
                      <w:sz w:val="18"/>
                      <w:szCs w:val="18"/>
                    </w:rPr>
                    <w:t>A</w:t>
                  </w:r>
                  <w:r w:rsidRPr="00357DD1">
                    <w:rPr>
                      <w:snapToGrid w:val="0"/>
                      <w:kern w:val="0"/>
                      <w:sz w:val="18"/>
                      <w:szCs w:val="18"/>
                    </w:rPr>
                    <w:t>声级</w:t>
                  </w:r>
                </w:p>
              </w:tc>
              <w:tc>
                <w:tcPr>
                  <w:tcW w:w="600" w:type="pct"/>
                  <w:vAlign w:val="center"/>
                </w:tcPr>
                <w:p w14:paraId="1164995C" w14:textId="77777777" w:rsidR="001E5958" w:rsidRPr="00357DD1" w:rsidRDefault="002B4D88">
                  <w:pPr>
                    <w:pStyle w:val="26"/>
                    <w:ind w:firstLineChars="0" w:firstLine="0"/>
                    <w:jc w:val="center"/>
                    <w:rPr>
                      <w:rFonts w:eastAsia="宋体" w:cs="Times New Roman"/>
                      <w:snapToGrid w:val="0"/>
                      <w:kern w:val="0"/>
                      <w:sz w:val="18"/>
                      <w:szCs w:val="18"/>
                    </w:rPr>
                  </w:pPr>
                  <w:r w:rsidRPr="00357DD1">
                    <w:rPr>
                      <w:rFonts w:eastAsia="宋体" w:cs="Times New Roman"/>
                      <w:snapToGrid w:val="0"/>
                      <w:kern w:val="0"/>
                      <w:sz w:val="18"/>
                      <w:szCs w:val="18"/>
                    </w:rPr>
                    <w:t>一季一次</w:t>
                  </w:r>
                </w:p>
              </w:tc>
              <w:tc>
                <w:tcPr>
                  <w:tcW w:w="2201" w:type="pct"/>
                  <w:vAlign w:val="center"/>
                </w:tcPr>
                <w:p w14:paraId="5B5C14E5" w14:textId="77777777" w:rsidR="001E5958" w:rsidRPr="00357DD1" w:rsidRDefault="002B4D88">
                  <w:pPr>
                    <w:pStyle w:val="26"/>
                    <w:ind w:firstLineChars="0" w:firstLine="0"/>
                    <w:jc w:val="center"/>
                    <w:rPr>
                      <w:rFonts w:eastAsia="宋体" w:cs="Times New Roman"/>
                      <w:snapToGrid w:val="0"/>
                      <w:kern w:val="0"/>
                      <w:sz w:val="18"/>
                      <w:szCs w:val="18"/>
                    </w:rPr>
                  </w:pPr>
                  <w:r w:rsidRPr="00357DD1">
                    <w:rPr>
                      <w:rFonts w:eastAsia="宋体" w:cs="Times New Roman"/>
                      <w:snapToGrid w:val="0"/>
                      <w:kern w:val="0"/>
                      <w:sz w:val="18"/>
                      <w:szCs w:val="18"/>
                    </w:rPr>
                    <w:t>《工业企业厂界环境噪声排放标准》</w:t>
                  </w:r>
                </w:p>
                <w:p w14:paraId="769A710D" w14:textId="77777777" w:rsidR="001E5958" w:rsidRPr="00357DD1" w:rsidRDefault="002B4D88">
                  <w:pPr>
                    <w:pStyle w:val="26"/>
                    <w:ind w:firstLineChars="0" w:firstLine="0"/>
                    <w:jc w:val="center"/>
                    <w:rPr>
                      <w:rFonts w:eastAsia="宋体" w:cs="Times New Roman"/>
                      <w:snapToGrid w:val="0"/>
                      <w:kern w:val="0"/>
                      <w:sz w:val="18"/>
                      <w:szCs w:val="18"/>
                    </w:rPr>
                  </w:pPr>
                  <w:r w:rsidRPr="00357DD1">
                    <w:rPr>
                      <w:rFonts w:eastAsia="宋体" w:cs="Times New Roman"/>
                      <w:snapToGrid w:val="0"/>
                      <w:kern w:val="0"/>
                      <w:sz w:val="18"/>
                      <w:szCs w:val="18"/>
                    </w:rPr>
                    <w:t>（</w:t>
                  </w:r>
                  <w:r w:rsidRPr="00357DD1">
                    <w:rPr>
                      <w:rFonts w:eastAsia="宋体" w:cs="Times New Roman"/>
                      <w:snapToGrid w:val="0"/>
                      <w:kern w:val="0"/>
                      <w:sz w:val="18"/>
                      <w:szCs w:val="18"/>
                    </w:rPr>
                    <w:t>GB12348-2008</w:t>
                  </w:r>
                  <w:r w:rsidRPr="00357DD1">
                    <w:rPr>
                      <w:rFonts w:eastAsia="宋体" w:cs="Times New Roman"/>
                      <w:snapToGrid w:val="0"/>
                      <w:kern w:val="0"/>
                      <w:sz w:val="18"/>
                      <w:szCs w:val="18"/>
                    </w:rPr>
                    <w:t>）</w:t>
                  </w:r>
                  <w:r w:rsidRPr="00357DD1">
                    <w:rPr>
                      <w:rFonts w:eastAsia="宋体" w:cs="Times New Roman"/>
                      <w:snapToGrid w:val="0"/>
                      <w:kern w:val="0"/>
                      <w:sz w:val="18"/>
                      <w:szCs w:val="18"/>
                    </w:rPr>
                    <w:t>3</w:t>
                  </w:r>
                  <w:r w:rsidRPr="00357DD1">
                    <w:rPr>
                      <w:rFonts w:eastAsia="宋体" w:cs="Times New Roman"/>
                      <w:snapToGrid w:val="0"/>
                      <w:kern w:val="0"/>
                      <w:sz w:val="18"/>
                      <w:szCs w:val="18"/>
                    </w:rPr>
                    <w:t>类标准</w:t>
                  </w:r>
                </w:p>
              </w:tc>
            </w:tr>
          </w:tbl>
          <w:p w14:paraId="1973CD48" w14:textId="77777777" w:rsidR="001E5958" w:rsidRPr="00357DD1" w:rsidRDefault="002B4D88">
            <w:pPr>
              <w:spacing w:line="360" w:lineRule="auto"/>
              <w:ind w:firstLineChars="200" w:firstLine="422"/>
              <w:rPr>
                <w:b/>
                <w:bCs/>
                <w:kern w:val="0"/>
                <w:szCs w:val="21"/>
              </w:rPr>
            </w:pPr>
            <w:r w:rsidRPr="00357DD1">
              <w:rPr>
                <w:b/>
                <w:bCs/>
                <w:kern w:val="0"/>
                <w:szCs w:val="21"/>
              </w:rPr>
              <w:t>4</w:t>
            </w:r>
            <w:r w:rsidRPr="00357DD1">
              <w:rPr>
                <w:rFonts w:hint="eastAsia"/>
                <w:b/>
                <w:bCs/>
                <w:kern w:val="0"/>
                <w:szCs w:val="21"/>
              </w:rPr>
              <w:t>．</w:t>
            </w:r>
            <w:r w:rsidRPr="00357DD1">
              <w:rPr>
                <w:b/>
                <w:bCs/>
                <w:kern w:val="0"/>
                <w:szCs w:val="21"/>
              </w:rPr>
              <w:t>固体废物</w:t>
            </w:r>
          </w:p>
          <w:p w14:paraId="0A96FC1B" w14:textId="77777777" w:rsidR="001E5958" w:rsidRPr="00357DD1" w:rsidRDefault="002B4D88">
            <w:pPr>
              <w:spacing w:line="360" w:lineRule="auto"/>
              <w:ind w:firstLineChars="200" w:firstLine="420"/>
              <w:rPr>
                <w:snapToGrid w:val="0"/>
                <w:kern w:val="0"/>
                <w:szCs w:val="21"/>
              </w:rPr>
            </w:pPr>
            <w:r w:rsidRPr="00357DD1">
              <w:rPr>
                <w:snapToGrid w:val="0"/>
                <w:kern w:val="0"/>
                <w:szCs w:val="21"/>
              </w:rPr>
              <w:t>（</w:t>
            </w:r>
            <w:r w:rsidRPr="00357DD1">
              <w:rPr>
                <w:snapToGrid w:val="0"/>
                <w:kern w:val="0"/>
                <w:szCs w:val="21"/>
              </w:rPr>
              <w:t>1</w:t>
            </w:r>
            <w:r w:rsidRPr="00357DD1">
              <w:rPr>
                <w:snapToGrid w:val="0"/>
                <w:kern w:val="0"/>
                <w:szCs w:val="21"/>
              </w:rPr>
              <w:t>）固体废物产生情况</w:t>
            </w:r>
          </w:p>
          <w:p w14:paraId="5D524D15" w14:textId="77777777" w:rsidR="001E5958" w:rsidRPr="00357DD1" w:rsidRDefault="002B4D88">
            <w:pPr>
              <w:spacing w:line="360" w:lineRule="auto"/>
              <w:ind w:firstLineChars="200" w:firstLine="420"/>
              <w:rPr>
                <w:szCs w:val="21"/>
              </w:rPr>
            </w:pPr>
            <w:r w:rsidRPr="00357DD1">
              <w:rPr>
                <w:rFonts w:hint="eastAsia"/>
                <w:szCs w:val="21"/>
              </w:rPr>
              <w:t>根据项目工程分析，扩建项目固</w:t>
            </w:r>
            <w:proofErr w:type="gramStart"/>
            <w:r w:rsidRPr="00357DD1">
              <w:rPr>
                <w:rFonts w:hint="eastAsia"/>
                <w:szCs w:val="21"/>
              </w:rPr>
              <w:t>废主要</w:t>
            </w:r>
            <w:proofErr w:type="gramEnd"/>
            <w:r w:rsidRPr="00357DD1">
              <w:rPr>
                <w:rFonts w:hint="eastAsia"/>
                <w:szCs w:val="21"/>
              </w:rPr>
              <w:t>为：生活垃圾、废边角料，不合格品以及废活性炭。</w:t>
            </w:r>
          </w:p>
          <w:p w14:paraId="3963FE17" w14:textId="77777777" w:rsidR="001E5958" w:rsidRPr="00357DD1" w:rsidRDefault="002B4D88">
            <w:pPr>
              <w:adjustRightInd w:val="0"/>
              <w:snapToGrid w:val="0"/>
              <w:spacing w:line="360" w:lineRule="auto"/>
              <w:ind w:firstLineChars="200" w:firstLine="420"/>
              <w:rPr>
                <w:szCs w:val="21"/>
              </w:rPr>
            </w:pPr>
            <w:r w:rsidRPr="00357DD1">
              <w:rPr>
                <w:rFonts w:hint="eastAsia"/>
                <w:szCs w:val="21"/>
              </w:rPr>
              <w:t>1</w:t>
            </w:r>
            <w:r w:rsidRPr="00357DD1">
              <w:rPr>
                <w:rFonts w:hint="eastAsia"/>
                <w:szCs w:val="21"/>
              </w:rPr>
              <w:t>）</w:t>
            </w:r>
            <w:r w:rsidRPr="00357DD1">
              <w:rPr>
                <w:szCs w:val="21"/>
              </w:rPr>
              <w:t>生活垃圾：</w:t>
            </w:r>
            <w:r w:rsidRPr="00357DD1">
              <w:rPr>
                <w:rFonts w:hint="eastAsia"/>
                <w:szCs w:val="21"/>
              </w:rPr>
              <w:t>扩建项目</w:t>
            </w:r>
            <w:r w:rsidRPr="00357DD1">
              <w:rPr>
                <w:szCs w:val="21"/>
              </w:rPr>
              <w:t>新增职工</w:t>
            </w:r>
            <w:r w:rsidRPr="00357DD1">
              <w:rPr>
                <w:szCs w:val="21"/>
              </w:rPr>
              <w:t>20</w:t>
            </w:r>
            <w:r w:rsidRPr="00357DD1">
              <w:rPr>
                <w:szCs w:val="21"/>
              </w:rPr>
              <w:t>人，职工生活垃圾产生量按人均</w:t>
            </w:r>
            <w:r w:rsidRPr="00357DD1">
              <w:rPr>
                <w:szCs w:val="21"/>
              </w:rPr>
              <w:t>0.5kg/d</w:t>
            </w:r>
            <w:r w:rsidRPr="00357DD1">
              <w:rPr>
                <w:szCs w:val="21"/>
              </w:rPr>
              <w:t>计，年工作</w:t>
            </w:r>
            <w:r w:rsidRPr="00357DD1">
              <w:rPr>
                <w:szCs w:val="21"/>
              </w:rPr>
              <w:t>300</w:t>
            </w:r>
            <w:r w:rsidRPr="00357DD1">
              <w:rPr>
                <w:szCs w:val="21"/>
              </w:rPr>
              <w:t>天，</w:t>
            </w:r>
            <w:proofErr w:type="gramStart"/>
            <w:r w:rsidRPr="00357DD1">
              <w:rPr>
                <w:szCs w:val="21"/>
              </w:rPr>
              <w:t>则职工</w:t>
            </w:r>
            <w:proofErr w:type="gramEnd"/>
            <w:r w:rsidRPr="00357DD1">
              <w:rPr>
                <w:szCs w:val="21"/>
              </w:rPr>
              <w:t>生活垃圾为</w:t>
            </w:r>
            <w:r w:rsidRPr="00357DD1">
              <w:rPr>
                <w:szCs w:val="21"/>
              </w:rPr>
              <w:t>3t/a</w:t>
            </w:r>
            <w:r w:rsidRPr="00357DD1">
              <w:rPr>
                <w:szCs w:val="21"/>
              </w:rPr>
              <w:t>，</w:t>
            </w:r>
            <w:r w:rsidRPr="00357DD1">
              <w:rPr>
                <w:rFonts w:hint="eastAsia"/>
                <w:szCs w:val="21"/>
              </w:rPr>
              <w:t>由</w:t>
            </w:r>
            <w:r w:rsidRPr="00357DD1">
              <w:rPr>
                <w:szCs w:val="21"/>
              </w:rPr>
              <w:t>环卫部门定期清运。</w:t>
            </w:r>
          </w:p>
          <w:p w14:paraId="4C177B91" w14:textId="77777777" w:rsidR="001E5958" w:rsidRPr="00357DD1" w:rsidRDefault="002B4D88">
            <w:pPr>
              <w:adjustRightInd w:val="0"/>
              <w:snapToGrid w:val="0"/>
              <w:spacing w:line="360" w:lineRule="auto"/>
              <w:ind w:firstLineChars="200" w:firstLine="420"/>
              <w:rPr>
                <w:szCs w:val="21"/>
              </w:rPr>
            </w:pPr>
            <w:r w:rsidRPr="00357DD1">
              <w:rPr>
                <w:rFonts w:hint="eastAsia"/>
                <w:szCs w:val="21"/>
              </w:rPr>
              <w:t>2</w:t>
            </w:r>
            <w:r w:rsidRPr="00357DD1">
              <w:rPr>
                <w:rFonts w:hint="eastAsia"/>
                <w:szCs w:val="21"/>
              </w:rPr>
              <w:t>）废</w:t>
            </w:r>
            <w:r w:rsidRPr="00357DD1">
              <w:rPr>
                <w:szCs w:val="21"/>
              </w:rPr>
              <w:t>边角料</w:t>
            </w:r>
            <w:r w:rsidRPr="00357DD1">
              <w:rPr>
                <w:rFonts w:hint="eastAsia"/>
                <w:szCs w:val="21"/>
              </w:rPr>
              <w:t>：项目在切割过程中会产生少量废边角料，</w:t>
            </w:r>
            <w:r w:rsidRPr="00357DD1">
              <w:rPr>
                <w:szCs w:val="21"/>
              </w:rPr>
              <w:t>根据</w:t>
            </w:r>
            <w:r w:rsidRPr="00357DD1">
              <w:rPr>
                <w:rFonts w:hint="eastAsia"/>
                <w:szCs w:val="21"/>
              </w:rPr>
              <w:t>企业提供的资料，废包装材料</w:t>
            </w:r>
            <w:r w:rsidRPr="00357DD1">
              <w:rPr>
                <w:szCs w:val="21"/>
              </w:rPr>
              <w:t>产生量为</w:t>
            </w:r>
            <w:r w:rsidRPr="00357DD1">
              <w:rPr>
                <w:rFonts w:hint="eastAsia"/>
                <w:szCs w:val="21"/>
              </w:rPr>
              <w:t>3.5</w:t>
            </w:r>
            <w:r w:rsidRPr="00357DD1">
              <w:rPr>
                <w:szCs w:val="21"/>
              </w:rPr>
              <w:t>t/a</w:t>
            </w:r>
            <w:r w:rsidRPr="00357DD1">
              <w:rPr>
                <w:rFonts w:hint="eastAsia"/>
                <w:szCs w:val="21"/>
              </w:rPr>
              <w:t>，收集后外卖；</w:t>
            </w:r>
          </w:p>
          <w:p w14:paraId="3BEC40E5" w14:textId="77777777" w:rsidR="001E5958" w:rsidRPr="00357DD1" w:rsidRDefault="002B4D88">
            <w:pPr>
              <w:adjustRightInd w:val="0"/>
              <w:snapToGrid w:val="0"/>
              <w:spacing w:line="360" w:lineRule="auto"/>
              <w:ind w:firstLineChars="200" w:firstLine="420"/>
              <w:rPr>
                <w:szCs w:val="21"/>
              </w:rPr>
            </w:pPr>
            <w:r w:rsidRPr="00357DD1">
              <w:rPr>
                <w:rFonts w:hint="eastAsia"/>
                <w:szCs w:val="21"/>
              </w:rPr>
              <w:t>3</w:t>
            </w:r>
            <w:r w:rsidRPr="00357DD1">
              <w:rPr>
                <w:rFonts w:hint="eastAsia"/>
                <w:szCs w:val="21"/>
              </w:rPr>
              <w:t>）不合格品：项目在检验过程中会产生一些不合格品，</w:t>
            </w:r>
            <w:r w:rsidRPr="00357DD1">
              <w:rPr>
                <w:szCs w:val="21"/>
              </w:rPr>
              <w:t>根据</w:t>
            </w:r>
            <w:r w:rsidRPr="00357DD1">
              <w:rPr>
                <w:rFonts w:hint="eastAsia"/>
                <w:szCs w:val="21"/>
              </w:rPr>
              <w:t>企业提供的资料，不合格品</w:t>
            </w:r>
            <w:proofErr w:type="gramStart"/>
            <w:r w:rsidRPr="00357DD1">
              <w:rPr>
                <w:rFonts w:hint="eastAsia"/>
                <w:szCs w:val="21"/>
              </w:rPr>
              <w:t>料</w:t>
            </w:r>
            <w:r w:rsidRPr="00357DD1">
              <w:rPr>
                <w:szCs w:val="21"/>
              </w:rPr>
              <w:t>产生</w:t>
            </w:r>
            <w:proofErr w:type="gramEnd"/>
            <w:r w:rsidRPr="00357DD1">
              <w:rPr>
                <w:szCs w:val="21"/>
              </w:rPr>
              <w:t>量为</w:t>
            </w:r>
            <w:r w:rsidRPr="00357DD1">
              <w:rPr>
                <w:szCs w:val="21"/>
              </w:rPr>
              <w:t>1</w:t>
            </w:r>
            <w:r w:rsidRPr="00357DD1">
              <w:rPr>
                <w:rFonts w:hint="eastAsia"/>
                <w:szCs w:val="21"/>
              </w:rPr>
              <w:t>0</w:t>
            </w:r>
            <w:r w:rsidRPr="00357DD1">
              <w:rPr>
                <w:szCs w:val="21"/>
              </w:rPr>
              <w:t>t/a</w:t>
            </w:r>
            <w:r w:rsidRPr="00357DD1">
              <w:rPr>
                <w:rFonts w:hint="eastAsia"/>
                <w:szCs w:val="21"/>
              </w:rPr>
              <w:t>，收集后外卖。</w:t>
            </w:r>
          </w:p>
          <w:p w14:paraId="71825526" w14:textId="77777777" w:rsidR="001E5958" w:rsidRPr="00357DD1" w:rsidRDefault="002B4D88">
            <w:pPr>
              <w:adjustRightInd w:val="0"/>
              <w:snapToGrid w:val="0"/>
              <w:spacing w:line="360" w:lineRule="auto"/>
              <w:ind w:firstLineChars="200" w:firstLine="420"/>
              <w:rPr>
                <w:bCs/>
                <w:snapToGrid w:val="0"/>
                <w:kern w:val="0"/>
                <w:szCs w:val="21"/>
              </w:rPr>
            </w:pPr>
            <w:r w:rsidRPr="00357DD1">
              <w:rPr>
                <w:rFonts w:hint="eastAsia"/>
                <w:szCs w:val="21"/>
              </w:rPr>
              <w:t>5</w:t>
            </w:r>
            <w:r w:rsidRPr="00357DD1">
              <w:rPr>
                <w:rFonts w:hint="eastAsia"/>
                <w:szCs w:val="21"/>
              </w:rPr>
              <w:t>）</w:t>
            </w:r>
            <w:r w:rsidRPr="00357DD1">
              <w:rPr>
                <w:rFonts w:hint="eastAsia"/>
                <w:bCs/>
                <w:snapToGrid w:val="0"/>
                <w:kern w:val="0"/>
                <w:szCs w:val="21"/>
              </w:rPr>
              <w:t>废活性炭</w:t>
            </w:r>
            <w:r w:rsidRPr="00357DD1">
              <w:rPr>
                <w:rFonts w:hint="eastAsia"/>
                <w:szCs w:val="21"/>
              </w:rPr>
              <w:t>：</w:t>
            </w:r>
            <w:r w:rsidRPr="00357DD1">
              <w:rPr>
                <w:rFonts w:hint="eastAsia"/>
                <w:bCs/>
                <w:snapToGrid w:val="0"/>
                <w:kern w:val="0"/>
                <w:szCs w:val="21"/>
              </w:rPr>
              <w:t>扩建</w:t>
            </w:r>
            <w:r w:rsidRPr="00357DD1">
              <w:rPr>
                <w:bCs/>
                <w:snapToGrid w:val="0"/>
                <w:kern w:val="0"/>
                <w:szCs w:val="21"/>
              </w:rPr>
              <w:t>项目使用二级活性炭吸附装置</w:t>
            </w:r>
            <w:r w:rsidRPr="00357DD1">
              <w:rPr>
                <w:rFonts w:hint="eastAsia"/>
                <w:bCs/>
                <w:snapToGrid w:val="0"/>
                <w:kern w:val="0"/>
                <w:szCs w:val="21"/>
              </w:rPr>
              <w:t>吸附</w:t>
            </w:r>
            <w:r w:rsidRPr="00357DD1">
              <w:rPr>
                <w:bCs/>
                <w:snapToGrid w:val="0"/>
                <w:kern w:val="0"/>
                <w:szCs w:val="21"/>
              </w:rPr>
              <w:t>产生非甲烷总烃。</w:t>
            </w:r>
          </w:p>
          <w:p w14:paraId="30098958" w14:textId="00127C2F" w:rsidR="001E5958" w:rsidRPr="00357DD1" w:rsidRDefault="002B4D88" w:rsidP="009C65B6">
            <w:pPr>
              <w:adjustRightInd w:val="0"/>
              <w:snapToGrid w:val="0"/>
              <w:spacing w:line="360" w:lineRule="auto"/>
              <w:ind w:firstLineChars="200" w:firstLine="420"/>
              <w:rPr>
                <w:bCs/>
                <w:snapToGrid w:val="0"/>
                <w:kern w:val="0"/>
                <w:szCs w:val="21"/>
              </w:rPr>
            </w:pPr>
            <w:r w:rsidRPr="00357DD1">
              <w:rPr>
                <w:bCs/>
                <w:snapToGrid w:val="0"/>
                <w:kern w:val="0"/>
                <w:szCs w:val="21"/>
              </w:rPr>
              <w:t>扩建项目二级活性炭装置吸附非甲烷总烃</w:t>
            </w:r>
            <w:r w:rsidR="000B4083" w:rsidRPr="00357DD1">
              <w:rPr>
                <w:bCs/>
                <w:snapToGrid w:val="0"/>
                <w:kern w:val="0"/>
                <w:szCs w:val="21"/>
              </w:rPr>
              <w:t>约</w:t>
            </w:r>
            <w:r w:rsidR="009C65B6" w:rsidRPr="00357DD1">
              <w:rPr>
                <w:rFonts w:hint="eastAsia"/>
                <w:bCs/>
                <w:snapToGrid w:val="0"/>
                <w:kern w:val="0"/>
                <w:szCs w:val="21"/>
              </w:rPr>
              <w:t>0.8425</w:t>
            </w:r>
            <w:r w:rsidRPr="00357DD1">
              <w:rPr>
                <w:bCs/>
                <w:snapToGrid w:val="0"/>
                <w:kern w:val="0"/>
                <w:szCs w:val="21"/>
              </w:rPr>
              <w:t>t/a</w:t>
            </w:r>
            <w:r w:rsidRPr="00357DD1">
              <w:rPr>
                <w:bCs/>
                <w:snapToGrid w:val="0"/>
                <w:kern w:val="0"/>
                <w:szCs w:val="21"/>
              </w:rPr>
              <w:t>。根据前文计算，扩建项目活性炭填充量为</w:t>
            </w:r>
            <w:r w:rsidR="009C65B6" w:rsidRPr="00357DD1">
              <w:rPr>
                <w:snapToGrid w:val="0"/>
                <w:szCs w:val="21"/>
              </w:rPr>
              <w:t>10.56</w:t>
            </w:r>
            <w:r w:rsidRPr="00357DD1">
              <w:rPr>
                <w:bCs/>
                <w:snapToGrid w:val="0"/>
                <w:kern w:val="0"/>
                <w:szCs w:val="21"/>
              </w:rPr>
              <w:t>t/a</w:t>
            </w:r>
            <w:r w:rsidRPr="00357DD1">
              <w:rPr>
                <w:bCs/>
                <w:snapToGrid w:val="0"/>
                <w:kern w:val="0"/>
                <w:szCs w:val="21"/>
              </w:rPr>
              <w:t>，则废活性炭产生量为约</w:t>
            </w:r>
            <w:r w:rsidR="009C65B6" w:rsidRPr="00357DD1">
              <w:rPr>
                <w:bCs/>
                <w:snapToGrid w:val="0"/>
                <w:kern w:val="0"/>
                <w:szCs w:val="21"/>
              </w:rPr>
              <w:t>11.41</w:t>
            </w:r>
            <w:r w:rsidRPr="00357DD1">
              <w:rPr>
                <w:bCs/>
                <w:snapToGrid w:val="0"/>
                <w:kern w:val="0"/>
                <w:szCs w:val="21"/>
              </w:rPr>
              <w:t>t/a</w:t>
            </w:r>
            <w:r w:rsidRPr="00357DD1">
              <w:rPr>
                <w:bCs/>
                <w:snapToGrid w:val="0"/>
                <w:kern w:val="0"/>
                <w:szCs w:val="21"/>
              </w:rPr>
              <w:t>，</w:t>
            </w:r>
            <w:r w:rsidRPr="00357DD1">
              <w:rPr>
                <w:szCs w:val="21"/>
              </w:rPr>
              <w:t>属于危险废物，废物代码为</w:t>
            </w:r>
            <w:r w:rsidRPr="00357DD1">
              <w:rPr>
                <w:szCs w:val="21"/>
              </w:rPr>
              <w:t>HW49</w:t>
            </w:r>
            <w:r w:rsidRPr="00357DD1">
              <w:rPr>
                <w:szCs w:val="21"/>
              </w:rPr>
              <w:lastRenderedPageBreak/>
              <w:t>（</w:t>
            </w:r>
            <w:r w:rsidRPr="00357DD1">
              <w:rPr>
                <w:kern w:val="0"/>
                <w:szCs w:val="21"/>
              </w:rPr>
              <w:t>900-039-49</w:t>
            </w:r>
            <w:r w:rsidRPr="00357DD1">
              <w:rPr>
                <w:szCs w:val="21"/>
              </w:rPr>
              <w:t>），收集后暂存</w:t>
            </w:r>
            <w:proofErr w:type="gramStart"/>
            <w:r w:rsidRPr="00357DD1">
              <w:rPr>
                <w:szCs w:val="21"/>
              </w:rPr>
              <w:t>为危废仓库</w:t>
            </w:r>
            <w:proofErr w:type="gramEnd"/>
            <w:r w:rsidRPr="00357DD1">
              <w:rPr>
                <w:szCs w:val="21"/>
              </w:rPr>
              <w:t>，委托有资质单位处理处置。</w:t>
            </w:r>
          </w:p>
          <w:p w14:paraId="45E9D74A" w14:textId="77777777" w:rsidR="001E5958" w:rsidRPr="00357DD1" w:rsidRDefault="002B4D88">
            <w:pPr>
              <w:tabs>
                <w:tab w:val="left" w:pos="3781"/>
              </w:tabs>
              <w:adjustRightInd w:val="0"/>
              <w:snapToGrid w:val="0"/>
              <w:spacing w:line="360" w:lineRule="auto"/>
              <w:ind w:firstLineChars="200" w:firstLine="420"/>
              <w:rPr>
                <w:rFonts w:cs="宋体"/>
                <w:bCs/>
                <w:kern w:val="0"/>
                <w:szCs w:val="21"/>
              </w:rPr>
            </w:pPr>
            <w:r w:rsidRPr="00357DD1">
              <w:rPr>
                <w:rFonts w:cs="宋体" w:hint="eastAsia"/>
                <w:bCs/>
                <w:kern w:val="0"/>
                <w:szCs w:val="21"/>
              </w:rPr>
              <w:t>（</w:t>
            </w:r>
            <w:r w:rsidRPr="00357DD1">
              <w:rPr>
                <w:bCs/>
                <w:kern w:val="0"/>
                <w:szCs w:val="21"/>
              </w:rPr>
              <w:t>2</w:t>
            </w:r>
            <w:r w:rsidRPr="00357DD1">
              <w:rPr>
                <w:rFonts w:cs="宋体" w:hint="eastAsia"/>
                <w:bCs/>
                <w:kern w:val="0"/>
                <w:szCs w:val="21"/>
              </w:rPr>
              <w:t>）固体废物处置利用情况</w:t>
            </w:r>
          </w:p>
          <w:p w14:paraId="36F5146A" w14:textId="6437F4AF" w:rsidR="001E5958" w:rsidRPr="00357DD1" w:rsidRDefault="002B4D88">
            <w:pPr>
              <w:adjustRightInd w:val="0"/>
              <w:snapToGrid w:val="0"/>
              <w:spacing w:line="360" w:lineRule="auto"/>
              <w:ind w:firstLineChars="200" w:firstLine="420"/>
              <w:rPr>
                <w:snapToGrid w:val="0"/>
                <w:kern w:val="0"/>
                <w:szCs w:val="21"/>
              </w:rPr>
            </w:pPr>
            <w:r w:rsidRPr="00357DD1">
              <w:rPr>
                <w:rFonts w:hint="eastAsia"/>
                <w:snapToGrid w:val="0"/>
                <w:kern w:val="0"/>
                <w:szCs w:val="21"/>
              </w:rPr>
              <w:t>扩建</w:t>
            </w:r>
            <w:r w:rsidRPr="00357DD1">
              <w:rPr>
                <w:snapToGrid w:val="0"/>
                <w:kern w:val="0"/>
                <w:szCs w:val="21"/>
              </w:rPr>
              <w:t>项目固体废物利用处置方式见表</w:t>
            </w:r>
            <w:r w:rsidRPr="00357DD1">
              <w:rPr>
                <w:snapToGrid w:val="0"/>
                <w:kern w:val="0"/>
                <w:szCs w:val="21"/>
              </w:rPr>
              <w:t>4-</w:t>
            </w:r>
            <w:r w:rsidR="00DA6717">
              <w:rPr>
                <w:snapToGrid w:val="0"/>
                <w:kern w:val="0"/>
                <w:szCs w:val="21"/>
              </w:rPr>
              <w:t>16</w:t>
            </w:r>
            <w:r w:rsidRPr="00357DD1">
              <w:rPr>
                <w:snapToGrid w:val="0"/>
                <w:kern w:val="0"/>
                <w:szCs w:val="21"/>
              </w:rPr>
              <w:t>。</w:t>
            </w:r>
          </w:p>
          <w:p w14:paraId="731CFAE0" w14:textId="6FE77716" w:rsidR="001E5958" w:rsidRPr="00357DD1" w:rsidRDefault="002B4D88">
            <w:pPr>
              <w:adjustRightInd w:val="0"/>
              <w:snapToGrid w:val="0"/>
              <w:jc w:val="center"/>
              <w:rPr>
                <w:b/>
                <w:snapToGrid w:val="0"/>
                <w:kern w:val="0"/>
                <w:szCs w:val="21"/>
              </w:rPr>
            </w:pPr>
            <w:r w:rsidRPr="00357DD1">
              <w:rPr>
                <w:b/>
                <w:snapToGrid w:val="0"/>
                <w:kern w:val="0"/>
                <w:szCs w:val="21"/>
              </w:rPr>
              <w:t>表</w:t>
            </w:r>
            <w:r w:rsidRPr="00357DD1">
              <w:rPr>
                <w:b/>
                <w:snapToGrid w:val="0"/>
                <w:kern w:val="0"/>
                <w:szCs w:val="21"/>
              </w:rPr>
              <w:t>4-</w:t>
            </w:r>
            <w:r w:rsidR="00DA6717" w:rsidRPr="00DA6717">
              <w:rPr>
                <w:b/>
                <w:snapToGrid w:val="0"/>
                <w:kern w:val="0"/>
                <w:szCs w:val="21"/>
              </w:rPr>
              <w:t>16</w:t>
            </w:r>
            <w:r w:rsidRPr="00357DD1">
              <w:rPr>
                <w:b/>
                <w:snapToGrid w:val="0"/>
                <w:kern w:val="0"/>
                <w:szCs w:val="21"/>
              </w:rPr>
              <w:t xml:space="preserve"> </w:t>
            </w:r>
            <w:r w:rsidRPr="00357DD1">
              <w:rPr>
                <w:rFonts w:hint="eastAsia"/>
                <w:b/>
                <w:snapToGrid w:val="0"/>
                <w:kern w:val="0"/>
                <w:szCs w:val="21"/>
              </w:rPr>
              <w:t>扩建</w:t>
            </w:r>
            <w:r w:rsidRPr="00357DD1">
              <w:rPr>
                <w:b/>
                <w:snapToGrid w:val="0"/>
                <w:kern w:val="0"/>
                <w:szCs w:val="21"/>
              </w:rPr>
              <w:t>项目固体废物利用处置方式一览表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7"/>
              <w:gridCol w:w="1444"/>
              <w:gridCol w:w="1152"/>
              <w:gridCol w:w="1137"/>
              <w:gridCol w:w="443"/>
              <w:gridCol w:w="882"/>
              <w:gridCol w:w="1026"/>
              <w:gridCol w:w="618"/>
              <w:gridCol w:w="1218"/>
            </w:tblGrid>
            <w:tr w:rsidR="00357DD1" w:rsidRPr="00357DD1" w14:paraId="602BDB2D" w14:textId="77777777" w:rsidTr="00370E7B">
              <w:trPr>
                <w:trHeight w:val="340"/>
                <w:jc w:val="center"/>
              </w:trPr>
              <w:tc>
                <w:tcPr>
                  <w:tcW w:w="261" w:type="pct"/>
                  <w:vAlign w:val="center"/>
                </w:tcPr>
                <w:p w14:paraId="39D15172" w14:textId="77777777" w:rsidR="001E5958" w:rsidRPr="00357DD1" w:rsidRDefault="002B4D88">
                  <w:pPr>
                    <w:pStyle w:val="aff8"/>
                    <w:spacing w:line="240" w:lineRule="auto"/>
                    <w:rPr>
                      <w:b/>
                      <w:bCs w:val="0"/>
                      <w:sz w:val="18"/>
                      <w:szCs w:val="18"/>
                    </w:rPr>
                  </w:pPr>
                  <w:bookmarkStart w:id="15" w:name="_Hlk28855030"/>
                  <w:r w:rsidRPr="00357DD1">
                    <w:rPr>
                      <w:b/>
                      <w:bCs w:val="0"/>
                      <w:sz w:val="18"/>
                      <w:szCs w:val="18"/>
                    </w:rPr>
                    <w:t>序号</w:t>
                  </w:r>
                </w:p>
              </w:tc>
              <w:tc>
                <w:tcPr>
                  <w:tcW w:w="864" w:type="pct"/>
                  <w:vAlign w:val="center"/>
                </w:tcPr>
                <w:p w14:paraId="2E2E55D0" w14:textId="77777777" w:rsidR="001E5958" w:rsidRPr="00357DD1" w:rsidRDefault="002B4D88">
                  <w:pPr>
                    <w:pStyle w:val="aff8"/>
                    <w:spacing w:line="240" w:lineRule="auto"/>
                    <w:rPr>
                      <w:b/>
                      <w:bCs w:val="0"/>
                      <w:sz w:val="18"/>
                      <w:szCs w:val="18"/>
                    </w:rPr>
                  </w:pPr>
                  <w:r w:rsidRPr="00357DD1">
                    <w:rPr>
                      <w:b/>
                      <w:bCs w:val="0"/>
                      <w:sz w:val="18"/>
                      <w:szCs w:val="18"/>
                    </w:rPr>
                    <w:t>固废名称</w:t>
                  </w:r>
                </w:p>
              </w:tc>
              <w:tc>
                <w:tcPr>
                  <w:tcW w:w="689" w:type="pct"/>
                  <w:vAlign w:val="center"/>
                </w:tcPr>
                <w:p w14:paraId="429EC668" w14:textId="77777777" w:rsidR="001E5958" w:rsidRPr="00357DD1" w:rsidRDefault="002B4D88">
                  <w:pPr>
                    <w:pStyle w:val="aff8"/>
                    <w:spacing w:line="240" w:lineRule="auto"/>
                    <w:rPr>
                      <w:b/>
                      <w:bCs w:val="0"/>
                      <w:sz w:val="18"/>
                      <w:szCs w:val="18"/>
                    </w:rPr>
                  </w:pPr>
                  <w:r w:rsidRPr="00357DD1">
                    <w:rPr>
                      <w:b/>
                      <w:bCs w:val="0"/>
                      <w:sz w:val="18"/>
                      <w:szCs w:val="18"/>
                    </w:rPr>
                    <w:t>产生工序</w:t>
                  </w:r>
                </w:p>
              </w:tc>
              <w:tc>
                <w:tcPr>
                  <w:tcW w:w="680" w:type="pct"/>
                  <w:vAlign w:val="center"/>
                </w:tcPr>
                <w:p w14:paraId="602E664F" w14:textId="77777777" w:rsidR="001E5958" w:rsidRPr="00357DD1" w:rsidRDefault="002B4D88">
                  <w:pPr>
                    <w:pStyle w:val="aff8"/>
                    <w:spacing w:line="240" w:lineRule="auto"/>
                    <w:rPr>
                      <w:b/>
                      <w:bCs w:val="0"/>
                      <w:sz w:val="18"/>
                      <w:szCs w:val="18"/>
                    </w:rPr>
                  </w:pPr>
                  <w:r w:rsidRPr="00357DD1">
                    <w:rPr>
                      <w:b/>
                      <w:bCs w:val="0"/>
                      <w:sz w:val="18"/>
                      <w:szCs w:val="18"/>
                    </w:rPr>
                    <w:t>属性</w:t>
                  </w:r>
                </w:p>
              </w:tc>
              <w:tc>
                <w:tcPr>
                  <w:tcW w:w="265" w:type="pct"/>
                  <w:vAlign w:val="center"/>
                </w:tcPr>
                <w:p w14:paraId="6F17DF6E" w14:textId="77777777" w:rsidR="001E5958" w:rsidRPr="00357DD1" w:rsidRDefault="002B4D88">
                  <w:pPr>
                    <w:pStyle w:val="aff8"/>
                    <w:spacing w:line="240" w:lineRule="auto"/>
                    <w:rPr>
                      <w:b/>
                      <w:bCs w:val="0"/>
                      <w:sz w:val="18"/>
                      <w:szCs w:val="18"/>
                    </w:rPr>
                  </w:pPr>
                  <w:r w:rsidRPr="00357DD1">
                    <w:rPr>
                      <w:b/>
                      <w:bCs w:val="0"/>
                      <w:sz w:val="18"/>
                      <w:szCs w:val="18"/>
                    </w:rPr>
                    <w:t>形态</w:t>
                  </w:r>
                </w:p>
              </w:tc>
              <w:tc>
                <w:tcPr>
                  <w:tcW w:w="528" w:type="pct"/>
                  <w:vAlign w:val="center"/>
                </w:tcPr>
                <w:p w14:paraId="01E36D09" w14:textId="77777777" w:rsidR="001E5958" w:rsidRPr="00357DD1" w:rsidRDefault="002B4D88">
                  <w:pPr>
                    <w:pStyle w:val="aff8"/>
                    <w:spacing w:line="240" w:lineRule="auto"/>
                    <w:rPr>
                      <w:b/>
                      <w:bCs w:val="0"/>
                      <w:sz w:val="18"/>
                      <w:szCs w:val="18"/>
                    </w:rPr>
                  </w:pPr>
                  <w:r w:rsidRPr="00357DD1">
                    <w:rPr>
                      <w:b/>
                      <w:bCs w:val="0"/>
                      <w:sz w:val="18"/>
                      <w:szCs w:val="18"/>
                    </w:rPr>
                    <w:t>废物类别</w:t>
                  </w:r>
                </w:p>
              </w:tc>
              <w:tc>
                <w:tcPr>
                  <w:tcW w:w="614" w:type="pct"/>
                  <w:vAlign w:val="center"/>
                </w:tcPr>
                <w:p w14:paraId="0CDA9F4E" w14:textId="77777777" w:rsidR="001E5958" w:rsidRPr="00357DD1" w:rsidRDefault="002B4D88">
                  <w:pPr>
                    <w:pStyle w:val="aff8"/>
                    <w:spacing w:line="240" w:lineRule="auto"/>
                    <w:rPr>
                      <w:b/>
                      <w:bCs w:val="0"/>
                      <w:sz w:val="18"/>
                      <w:szCs w:val="18"/>
                    </w:rPr>
                  </w:pPr>
                  <w:r w:rsidRPr="00357DD1">
                    <w:rPr>
                      <w:b/>
                      <w:bCs w:val="0"/>
                      <w:sz w:val="18"/>
                      <w:szCs w:val="18"/>
                    </w:rPr>
                    <w:t>废物代码</w:t>
                  </w:r>
                </w:p>
              </w:tc>
              <w:tc>
                <w:tcPr>
                  <w:tcW w:w="370" w:type="pct"/>
                  <w:vAlign w:val="center"/>
                </w:tcPr>
                <w:p w14:paraId="3A1E2D2F" w14:textId="77777777" w:rsidR="001E5958" w:rsidRPr="00357DD1" w:rsidRDefault="002B4D88">
                  <w:pPr>
                    <w:pStyle w:val="aff8"/>
                    <w:spacing w:line="240" w:lineRule="auto"/>
                    <w:rPr>
                      <w:b/>
                      <w:bCs w:val="0"/>
                      <w:sz w:val="18"/>
                      <w:szCs w:val="18"/>
                    </w:rPr>
                  </w:pPr>
                  <w:r w:rsidRPr="00357DD1">
                    <w:rPr>
                      <w:b/>
                      <w:bCs w:val="0"/>
                      <w:sz w:val="18"/>
                      <w:szCs w:val="18"/>
                    </w:rPr>
                    <w:t>产生量</w:t>
                  </w:r>
                  <w:r w:rsidRPr="00357DD1">
                    <w:rPr>
                      <w:b/>
                      <w:bCs w:val="0"/>
                      <w:sz w:val="18"/>
                      <w:szCs w:val="18"/>
                    </w:rPr>
                    <w:t>t/a</w:t>
                  </w:r>
                </w:p>
              </w:tc>
              <w:tc>
                <w:tcPr>
                  <w:tcW w:w="729" w:type="pct"/>
                  <w:vAlign w:val="center"/>
                </w:tcPr>
                <w:p w14:paraId="32B8373D" w14:textId="77777777" w:rsidR="001E5958" w:rsidRPr="00357DD1" w:rsidRDefault="002B4D88">
                  <w:pPr>
                    <w:pStyle w:val="aff8"/>
                    <w:spacing w:line="240" w:lineRule="auto"/>
                    <w:rPr>
                      <w:b/>
                      <w:bCs w:val="0"/>
                      <w:sz w:val="18"/>
                      <w:szCs w:val="18"/>
                    </w:rPr>
                  </w:pPr>
                  <w:r w:rsidRPr="00357DD1">
                    <w:rPr>
                      <w:b/>
                      <w:bCs w:val="0"/>
                      <w:sz w:val="18"/>
                      <w:szCs w:val="18"/>
                    </w:rPr>
                    <w:t>处置方式</w:t>
                  </w:r>
                </w:p>
              </w:tc>
            </w:tr>
            <w:tr w:rsidR="00357DD1" w:rsidRPr="00357DD1" w14:paraId="72330B64" w14:textId="77777777" w:rsidTr="00370E7B">
              <w:trPr>
                <w:trHeight w:val="340"/>
                <w:jc w:val="center"/>
              </w:trPr>
              <w:tc>
                <w:tcPr>
                  <w:tcW w:w="261" w:type="pct"/>
                  <w:vAlign w:val="center"/>
                </w:tcPr>
                <w:p w14:paraId="0D843A26" w14:textId="77777777" w:rsidR="001E5958" w:rsidRPr="00357DD1" w:rsidRDefault="002B4D88">
                  <w:pPr>
                    <w:pStyle w:val="aff8"/>
                    <w:spacing w:line="240" w:lineRule="auto"/>
                    <w:rPr>
                      <w:sz w:val="18"/>
                      <w:szCs w:val="18"/>
                    </w:rPr>
                  </w:pPr>
                  <w:r w:rsidRPr="00357DD1">
                    <w:rPr>
                      <w:sz w:val="18"/>
                      <w:szCs w:val="18"/>
                    </w:rPr>
                    <w:t>1</w:t>
                  </w:r>
                </w:p>
              </w:tc>
              <w:tc>
                <w:tcPr>
                  <w:tcW w:w="864" w:type="pct"/>
                  <w:vAlign w:val="center"/>
                </w:tcPr>
                <w:p w14:paraId="24B76D64" w14:textId="77777777" w:rsidR="001E5958" w:rsidRPr="00357DD1" w:rsidRDefault="002B4D88">
                  <w:pPr>
                    <w:pStyle w:val="aff8"/>
                    <w:spacing w:line="240" w:lineRule="auto"/>
                    <w:rPr>
                      <w:sz w:val="18"/>
                      <w:szCs w:val="18"/>
                    </w:rPr>
                  </w:pPr>
                  <w:r w:rsidRPr="00357DD1">
                    <w:rPr>
                      <w:sz w:val="18"/>
                      <w:szCs w:val="18"/>
                    </w:rPr>
                    <w:t>生活垃圾</w:t>
                  </w:r>
                </w:p>
              </w:tc>
              <w:tc>
                <w:tcPr>
                  <w:tcW w:w="689" w:type="pct"/>
                  <w:vAlign w:val="center"/>
                </w:tcPr>
                <w:p w14:paraId="2BEC67E7" w14:textId="77777777" w:rsidR="001E5958" w:rsidRPr="00357DD1" w:rsidRDefault="002B4D88">
                  <w:pPr>
                    <w:pStyle w:val="aff8"/>
                    <w:spacing w:line="240" w:lineRule="auto"/>
                    <w:rPr>
                      <w:sz w:val="18"/>
                      <w:szCs w:val="18"/>
                    </w:rPr>
                  </w:pPr>
                  <w:r w:rsidRPr="00357DD1">
                    <w:rPr>
                      <w:sz w:val="18"/>
                      <w:szCs w:val="18"/>
                    </w:rPr>
                    <w:t>日常办公</w:t>
                  </w:r>
                </w:p>
              </w:tc>
              <w:tc>
                <w:tcPr>
                  <w:tcW w:w="680" w:type="pct"/>
                  <w:vAlign w:val="center"/>
                </w:tcPr>
                <w:p w14:paraId="275AC2D7" w14:textId="77777777" w:rsidR="001E5958" w:rsidRPr="00357DD1" w:rsidRDefault="002B4D88">
                  <w:pPr>
                    <w:pStyle w:val="aff8"/>
                    <w:spacing w:line="240" w:lineRule="auto"/>
                    <w:rPr>
                      <w:sz w:val="18"/>
                      <w:szCs w:val="18"/>
                    </w:rPr>
                  </w:pPr>
                  <w:r w:rsidRPr="00357DD1">
                    <w:rPr>
                      <w:sz w:val="18"/>
                      <w:szCs w:val="18"/>
                    </w:rPr>
                    <w:t>一般固废</w:t>
                  </w:r>
                </w:p>
              </w:tc>
              <w:tc>
                <w:tcPr>
                  <w:tcW w:w="265" w:type="pct"/>
                  <w:vAlign w:val="center"/>
                </w:tcPr>
                <w:p w14:paraId="5FF1753D" w14:textId="77777777" w:rsidR="001E5958" w:rsidRPr="00357DD1" w:rsidRDefault="002B4D88">
                  <w:pPr>
                    <w:pStyle w:val="aff8"/>
                    <w:spacing w:line="240" w:lineRule="auto"/>
                    <w:rPr>
                      <w:sz w:val="18"/>
                      <w:szCs w:val="18"/>
                    </w:rPr>
                  </w:pPr>
                  <w:r w:rsidRPr="00357DD1">
                    <w:rPr>
                      <w:sz w:val="18"/>
                      <w:szCs w:val="18"/>
                    </w:rPr>
                    <w:t>固</w:t>
                  </w:r>
                </w:p>
              </w:tc>
              <w:tc>
                <w:tcPr>
                  <w:tcW w:w="528" w:type="pct"/>
                  <w:vAlign w:val="center"/>
                </w:tcPr>
                <w:p w14:paraId="4D2B9BC5" w14:textId="77777777" w:rsidR="001E5958" w:rsidRPr="00357DD1" w:rsidRDefault="002B4D88">
                  <w:pPr>
                    <w:pStyle w:val="aff8"/>
                    <w:spacing w:line="240" w:lineRule="auto"/>
                    <w:rPr>
                      <w:sz w:val="18"/>
                      <w:szCs w:val="18"/>
                    </w:rPr>
                  </w:pPr>
                  <w:r w:rsidRPr="00357DD1">
                    <w:rPr>
                      <w:sz w:val="18"/>
                      <w:szCs w:val="18"/>
                    </w:rPr>
                    <w:t>99</w:t>
                  </w:r>
                </w:p>
              </w:tc>
              <w:tc>
                <w:tcPr>
                  <w:tcW w:w="614" w:type="pct"/>
                  <w:vAlign w:val="center"/>
                </w:tcPr>
                <w:p w14:paraId="1D03C303" w14:textId="77777777" w:rsidR="001E5958" w:rsidRPr="00357DD1" w:rsidRDefault="002B4D88">
                  <w:pPr>
                    <w:pStyle w:val="aff8"/>
                    <w:spacing w:line="240" w:lineRule="auto"/>
                    <w:rPr>
                      <w:sz w:val="18"/>
                      <w:szCs w:val="18"/>
                    </w:rPr>
                  </w:pPr>
                  <w:r w:rsidRPr="00357DD1">
                    <w:rPr>
                      <w:sz w:val="18"/>
                      <w:szCs w:val="18"/>
                    </w:rPr>
                    <w:t>990-999-99</w:t>
                  </w:r>
                </w:p>
              </w:tc>
              <w:tc>
                <w:tcPr>
                  <w:tcW w:w="370" w:type="pct"/>
                  <w:vAlign w:val="center"/>
                </w:tcPr>
                <w:p w14:paraId="345D19E4" w14:textId="77777777" w:rsidR="001E5958" w:rsidRPr="00357DD1" w:rsidRDefault="002B4D88">
                  <w:pPr>
                    <w:pStyle w:val="aff8"/>
                    <w:spacing w:line="240" w:lineRule="auto"/>
                    <w:rPr>
                      <w:sz w:val="18"/>
                      <w:szCs w:val="18"/>
                    </w:rPr>
                  </w:pPr>
                  <w:r w:rsidRPr="00357DD1">
                    <w:rPr>
                      <w:rFonts w:hint="eastAsia"/>
                      <w:sz w:val="18"/>
                      <w:szCs w:val="18"/>
                    </w:rPr>
                    <w:t>3</w:t>
                  </w:r>
                </w:p>
              </w:tc>
              <w:tc>
                <w:tcPr>
                  <w:tcW w:w="729" w:type="pct"/>
                  <w:vAlign w:val="center"/>
                </w:tcPr>
                <w:p w14:paraId="72B70476" w14:textId="77777777" w:rsidR="001E5958" w:rsidRPr="00357DD1" w:rsidRDefault="002B4D88">
                  <w:pPr>
                    <w:pStyle w:val="aff8"/>
                    <w:spacing w:line="240" w:lineRule="auto"/>
                    <w:rPr>
                      <w:sz w:val="18"/>
                      <w:szCs w:val="18"/>
                    </w:rPr>
                  </w:pPr>
                  <w:r w:rsidRPr="00357DD1">
                    <w:rPr>
                      <w:sz w:val="18"/>
                      <w:szCs w:val="18"/>
                    </w:rPr>
                    <w:t>环卫清运</w:t>
                  </w:r>
                </w:p>
              </w:tc>
            </w:tr>
            <w:tr w:rsidR="00357DD1" w:rsidRPr="00357DD1" w14:paraId="476D978D" w14:textId="77777777" w:rsidTr="00370E7B">
              <w:trPr>
                <w:trHeight w:val="340"/>
                <w:jc w:val="center"/>
              </w:trPr>
              <w:tc>
                <w:tcPr>
                  <w:tcW w:w="261" w:type="pct"/>
                  <w:vAlign w:val="center"/>
                </w:tcPr>
                <w:p w14:paraId="2B48E428" w14:textId="77777777" w:rsidR="001E5958" w:rsidRPr="00357DD1" w:rsidRDefault="002B4D88">
                  <w:pPr>
                    <w:pStyle w:val="aff8"/>
                    <w:spacing w:line="240" w:lineRule="auto"/>
                    <w:rPr>
                      <w:sz w:val="18"/>
                      <w:szCs w:val="18"/>
                    </w:rPr>
                  </w:pPr>
                  <w:r w:rsidRPr="00357DD1">
                    <w:rPr>
                      <w:rFonts w:hint="eastAsia"/>
                      <w:sz w:val="18"/>
                      <w:szCs w:val="18"/>
                    </w:rPr>
                    <w:t>2</w:t>
                  </w:r>
                </w:p>
              </w:tc>
              <w:tc>
                <w:tcPr>
                  <w:tcW w:w="864" w:type="pct"/>
                  <w:vAlign w:val="center"/>
                </w:tcPr>
                <w:p w14:paraId="26658A81" w14:textId="77777777" w:rsidR="001E5958" w:rsidRPr="00357DD1" w:rsidRDefault="002B4D88">
                  <w:pPr>
                    <w:pStyle w:val="aff8"/>
                    <w:spacing w:line="240" w:lineRule="auto"/>
                    <w:rPr>
                      <w:sz w:val="18"/>
                      <w:szCs w:val="18"/>
                    </w:rPr>
                  </w:pPr>
                  <w:r w:rsidRPr="00357DD1">
                    <w:rPr>
                      <w:rFonts w:hint="eastAsia"/>
                      <w:sz w:val="18"/>
                      <w:szCs w:val="18"/>
                    </w:rPr>
                    <w:t>废边角料</w:t>
                  </w:r>
                </w:p>
              </w:tc>
              <w:tc>
                <w:tcPr>
                  <w:tcW w:w="689" w:type="pct"/>
                  <w:vAlign w:val="center"/>
                </w:tcPr>
                <w:p w14:paraId="207F44A4" w14:textId="77777777" w:rsidR="001E5958" w:rsidRPr="00357DD1" w:rsidRDefault="002B4D88">
                  <w:pPr>
                    <w:pStyle w:val="aff8"/>
                    <w:spacing w:line="240" w:lineRule="auto"/>
                    <w:rPr>
                      <w:sz w:val="18"/>
                      <w:szCs w:val="18"/>
                    </w:rPr>
                  </w:pPr>
                  <w:r w:rsidRPr="00357DD1">
                    <w:rPr>
                      <w:rFonts w:hint="eastAsia"/>
                      <w:sz w:val="18"/>
                      <w:szCs w:val="18"/>
                    </w:rPr>
                    <w:t>切割</w:t>
                  </w:r>
                </w:p>
              </w:tc>
              <w:tc>
                <w:tcPr>
                  <w:tcW w:w="680" w:type="pct"/>
                  <w:vAlign w:val="center"/>
                </w:tcPr>
                <w:p w14:paraId="4D790FE2" w14:textId="77777777" w:rsidR="001E5958" w:rsidRPr="00357DD1" w:rsidRDefault="002B4D88">
                  <w:pPr>
                    <w:pStyle w:val="aff8"/>
                    <w:spacing w:line="240" w:lineRule="auto"/>
                    <w:rPr>
                      <w:sz w:val="18"/>
                      <w:szCs w:val="18"/>
                    </w:rPr>
                  </w:pPr>
                  <w:r w:rsidRPr="00357DD1">
                    <w:rPr>
                      <w:sz w:val="18"/>
                      <w:szCs w:val="18"/>
                    </w:rPr>
                    <w:t>一般工业固废</w:t>
                  </w:r>
                </w:p>
              </w:tc>
              <w:tc>
                <w:tcPr>
                  <w:tcW w:w="265" w:type="pct"/>
                  <w:vAlign w:val="center"/>
                </w:tcPr>
                <w:p w14:paraId="386335CE" w14:textId="77777777" w:rsidR="001E5958" w:rsidRPr="00357DD1" w:rsidRDefault="002B4D88">
                  <w:pPr>
                    <w:pStyle w:val="aff8"/>
                    <w:spacing w:line="240" w:lineRule="auto"/>
                    <w:rPr>
                      <w:sz w:val="18"/>
                      <w:szCs w:val="18"/>
                    </w:rPr>
                  </w:pPr>
                  <w:r w:rsidRPr="00357DD1">
                    <w:rPr>
                      <w:sz w:val="18"/>
                      <w:szCs w:val="18"/>
                    </w:rPr>
                    <w:t>固</w:t>
                  </w:r>
                </w:p>
              </w:tc>
              <w:tc>
                <w:tcPr>
                  <w:tcW w:w="528" w:type="pct"/>
                  <w:vAlign w:val="center"/>
                </w:tcPr>
                <w:p w14:paraId="5113FE78" w14:textId="77777777" w:rsidR="001E5958" w:rsidRPr="00357DD1" w:rsidRDefault="002B4D88">
                  <w:pPr>
                    <w:pStyle w:val="TableParagraph"/>
                    <w:adjustRightInd w:val="0"/>
                    <w:snapToGrid w:val="0"/>
                    <w:jc w:val="center"/>
                    <w:rPr>
                      <w:rFonts w:ascii="Times New Roman" w:hAnsi="Times New Roman"/>
                      <w:sz w:val="18"/>
                      <w:szCs w:val="18"/>
                      <w:lang w:eastAsia="zh-CN"/>
                    </w:rPr>
                  </w:pPr>
                  <w:r w:rsidRPr="00357DD1">
                    <w:rPr>
                      <w:rFonts w:ascii="Times New Roman" w:hAnsi="Times New Roman" w:hint="eastAsia"/>
                      <w:sz w:val="18"/>
                      <w:szCs w:val="18"/>
                      <w:lang w:eastAsia="zh-CN"/>
                    </w:rPr>
                    <w:t>06</w:t>
                  </w:r>
                </w:p>
              </w:tc>
              <w:tc>
                <w:tcPr>
                  <w:tcW w:w="614" w:type="pct"/>
                  <w:vAlign w:val="center"/>
                </w:tcPr>
                <w:p w14:paraId="07162B3F" w14:textId="77777777" w:rsidR="001E5958" w:rsidRPr="00357DD1" w:rsidRDefault="002B4D88">
                  <w:pPr>
                    <w:pStyle w:val="TableParagraph"/>
                    <w:adjustRightInd w:val="0"/>
                    <w:snapToGrid w:val="0"/>
                    <w:jc w:val="center"/>
                    <w:rPr>
                      <w:rFonts w:ascii="Times New Roman" w:hAnsi="Times New Roman"/>
                      <w:sz w:val="18"/>
                      <w:szCs w:val="18"/>
                      <w:lang w:eastAsia="zh-CN"/>
                    </w:rPr>
                  </w:pPr>
                  <w:r w:rsidRPr="00357DD1">
                    <w:rPr>
                      <w:rFonts w:ascii="Times New Roman" w:hAnsi="Times New Roman" w:hint="eastAsia"/>
                      <w:sz w:val="18"/>
                      <w:szCs w:val="18"/>
                      <w:lang w:eastAsia="zh-CN"/>
                    </w:rPr>
                    <w:t>292-001-06</w:t>
                  </w:r>
                </w:p>
              </w:tc>
              <w:tc>
                <w:tcPr>
                  <w:tcW w:w="370" w:type="pct"/>
                  <w:vAlign w:val="center"/>
                </w:tcPr>
                <w:p w14:paraId="7885C7B5" w14:textId="77777777" w:rsidR="001E5958" w:rsidRPr="00357DD1" w:rsidRDefault="002B4D88">
                  <w:pPr>
                    <w:pStyle w:val="aff8"/>
                    <w:spacing w:line="240" w:lineRule="auto"/>
                    <w:rPr>
                      <w:sz w:val="18"/>
                      <w:szCs w:val="18"/>
                    </w:rPr>
                  </w:pPr>
                  <w:r w:rsidRPr="00357DD1">
                    <w:rPr>
                      <w:rFonts w:hint="eastAsia"/>
                      <w:sz w:val="18"/>
                      <w:szCs w:val="18"/>
                    </w:rPr>
                    <w:t>3.5</w:t>
                  </w:r>
                </w:p>
              </w:tc>
              <w:tc>
                <w:tcPr>
                  <w:tcW w:w="729" w:type="pct"/>
                  <w:vMerge w:val="restart"/>
                  <w:vAlign w:val="center"/>
                </w:tcPr>
                <w:p w14:paraId="3F4B50F5" w14:textId="77777777" w:rsidR="001E5958" w:rsidRPr="00357DD1" w:rsidRDefault="002B4D88">
                  <w:pPr>
                    <w:pStyle w:val="aff8"/>
                    <w:spacing w:line="240" w:lineRule="auto"/>
                    <w:rPr>
                      <w:sz w:val="18"/>
                      <w:szCs w:val="18"/>
                    </w:rPr>
                  </w:pPr>
                  <w:r w:rsidRPr="00357DD1">
                    <w:rPr>
                      <w:sz w:val="18"/>
                      <w:szCs w:val="18"/>
                    </w:rPr>
                    <w:t>外售</w:t>
                  </w:r>
                </w:p>
              </w:tc>
            </w:tr>
            <w:tr w:rsidR="00357DD1" w:rsidRPr="00357DD1" w14:paraId="6C0E7193" w14:textId="77777777" w:rsidTr="00370E7B">
              <w:trPr>
                <w:trHeight w:val="340"/>
                <w:jc w:val="center"/>
              </w:trPr>
              <w:tc>
                <w:tcPr>
                  <w:tcW w:w="261" w:type="pct"/>
                  <w:vAlign w:val="center"/>
                </w:tcPr>
                <w:p w14:paraId="525BE02D" w14:textId="77777777" w:rsidR="001E5958" w:rsidRPr="00357DD1" w:rsidRDefault="002B4D88">
                  <w:pPr>
                    <w:pStyle w:val="aff8"/>
                    <w:spacing w:line="240" w:lineRule="auto"/>
                    <w:rPr>
                      <w:sz w:val="18"/>
                      <w:szCs w:val="18"/>
                    </w:rPr>
                  </w:pPr>
                  <w:r w:rsidRPr="00357DD1">
                    <w:rPr>
                      <w:rFonts w:hint="eastAsia"/>
                      <w:sz w:val="18"/>
                      <w:szCs w:val="18"/>
                    </w:rPr>
                    <w:t>3</w:t>
                  </w:r>
                </w:p>
              </w:tc>
              <w:tc>
                <w:tcPr>
                  <w:tcW w:w="864" w:type="pct"/>
                  <w:vAlign w:val="center"/>
                </w:tcPr>
                <w:p w14:paraId="29B40407" w14:textId="77777777" w:rsidR="001E5958" w:rsidRPr="00357DD1" w:rsidRDefault="002B4D88">
                  <w:pPr>
                    <w:pStyle w:val="aff8"/>
                    <w:spacing w:line="240" w:lineRule="auto"/>
                    <w:rPr>
                      <w:sz w:val="18"/>
                      <w:szCs w:val="18"/>
                    </w:rPr>
                  </w:pPr>
                  <w:r w:rsidRPr="00357DD1">
                    <w:rPr>
                      <w:rFonts w:hint="eastAsia"/>
                      <w:sz w:val="18"/>
                      <w:szCs w:val="18"/>
                    </w:rPr>
                    <w:t>不合格品</w:t>
                  </w:r>
                </w:p>
              </w:tc>
              <w:tc>
                <w:tcPr>
                  <w:tcW w:w="689" w:type="pct"/>
                  <w:vAlign w:val="center"/>
                </w:tcPr>
                <w:p w14:paraId="7A0B46AC" w14:textId="77777777" w:rsidR="001E5958" w:rsidRPr="00357DD1" w:rsidRDefault="002B4D88">
                  <w:pPr>
                    <w:pStyle w:val="aff8"/>
                    <w:spacing w:line="240" w:lineRule="auto"/>
                    <w:rPr>
                      <w:sz w:val="18"/>
                      <w:szCs w:val="18"/>
                    </w:rPr>
                  </w:pPr>
                  <w:r w:rsidRPr="00357DD1">
                    <w:rPr>
                      <w:rFonts w:hint="eastAsia"/>
                      <w:sz w:val="18"/>
                      <w:szCs w:val="18"/>
                    </w:rPr>
                    <w:t>检验</w:t>
                  </w:r>
                </w:p>
              </w:tc>
              <w:tc>
                <w:tcPr>
                  <w:tcW w:w="680" w:type="pct"/>
                  <w:vAlign w:val="center"/>
                </w:tcPr>
                <w:p w14:paraId="1DA3354A" w14:textId="77777777" w:rsidR="001E5958" w:rsidRPr="00357DD1" w:rsidRDefault="002B4D88">
                  <w:pPr>
                    <w:pStyle w:val="aff8"/>
                    <w:spacing w:line="240" w:lineRule="auto"/>
                    <w:rPr>
                      <w:sz w:val="18"/>
                      <w:szCs w:val="18"/>
                    </w:rPr>
                  </w:pPr>
                  <w:r w:rsidRPr="00357DD1">
                    <w:rPr>
                      <w:sz w:val="18"/>
                      <w:szCs w:val="18"/>
                    </w:rPr>
                    <w:t>一般工业固废</w:t>
                  </w:r>
                </w:p>
              </w:tc>
              <w:tc>
                <w:tcPr>
                  <w:tcW w:w="265" w:type="pct"/>
                  <w:vAlign w:val="center"/>
                </w:tcPr>
                <w:p w14:paraId="194014A7" w14:textId="77777777" w:rsidR="001E5958" w:rsidRPr="00357DD1" w:rsidRDefault="002B4D88">
                  <w:pPr>
                    <w:pStyle w:val="aff8"/>
                    <w:spacing w:line="240" w:lineRule="auto"/>
                    <w:rPr>
                      <w:sz w:val="18"/>
                      <w:szCs w:val="18"/>
                    </w:rPr>
                  </w:pPr>
                  <w:r w:rsidRPr="00357DD1">
                    <w:rPr>
                      <w:sz w:val="18"/>
                      <w:szCs w:val="18"/>
                    </w:rPr>
                    <w:t>固</w:t>
                  </w:r>
                </w:p>
              </w:tc>
              <w:tc>
                <w:tcPr>
                  <w:tcW w:w="528" w:type="pct"/>
                  <w:vAlign w:val="center"/>
                </w:tcPr>
                <w:p w14:paraId="4A650A0F" w14:textId="77777777" w:rsidR="001E5958" w:rsidRPr="00357DD1" w:rsidRDefault="002B4D88">
                  <w:pPr>
                    <w:pStyle w:val="TableParagraph"/>
                    <w:adjustRightInd w:val="0"/>
                    <w:snapToGrid w:val="0"/>
                    <w:jc w:val="center"/>
                    <w:rPr>
                      <w:rFonts w:ascii="Times New Roman" w:hAnsi="Times New Roman"/>
                      <w:sz w:val="18"/>
                      <w:szCs w:val="18"/>
                      <w:lang w:eastAsia="zh-CN"/>
                    </w:rPr>
                  </w:pPr>
                  <w:r w:rsidRPr="00357DD1">
                    <w:rPr>
                      <w:rFonts w:ascii="Times New Roman" w:hAnsi="Times New Roman" w:hint="eastAsia"/>
                      <w:sz w:val="18"/>
                      <w:szCs w:val="18"/>
                      <w:lang w:eastAsia="zh-CN"/>
                    </w:rPr>
                    <w:t>06</w:t>
                  </w:r>
                </w:p>
              </w:tc>
              <w:tc>
                <w:tcPr>
                  <w:tcW w:w="614" w:type="pct"/>
                  <w:vAlign w:val="center"/>
                </w:tcPr>
                <w:p w14:paraId="213FAE8D" w14:textId="77777777" w:rsidR="001E5958" w:rsidRPr="00357DD1" w:rsidRDefault="002B4D88">
                  <w:pPr>
                    <w:pStyle w:val="TableParagraph"/>
                    <w:adjustRightInd w:val="0"/>
                    <w:snapToGrid w:val="0"/>
                    <w:jc w:val="center"/>
                    <w:rPr>
                      <w:rFonts w:ascii="Times New Roman" w:hAnsi="Times New Roman"/>
                      <w:sz w:val="18"/>
                      <w:szCs w:val="18"/>
                      <w:lang w:eastAsia="zh-CN"/>
                    </w:rPr>
                  </w:pPr>
                  <w:r w:rsidRPr="00357DD1">
                    <w:rPr>
                      <w:rFonts w:ascii="Times New Roman" w:hAnsi="Times New Roman" w:hint="eastAsia"/>
                      <w:sz w:val="18"/>
                      <w:szCs w:val="18"/>
                      <w:lang w:eastAsia="zh-CN"/>
                    </w:rPr>
                    <w:t>292-001-06</w:t>
                  </w:r>
                </w:p>
              </w:tc>
              <w:tc>
                <w:tcPr>
                  <w:tcW w:w="370" w:type="pct"/>
                  <w:vAlign w:val="center"/>
                </w:tcPr>
                <w:p w14:paraId="23182D8B" w14:textId="77777777" w:rsidR="001E5958" w:rsidRPr="00357DD1" w:rsidRDefault="002B4D88">
                  <w:pPr>
                    <w:pStyle w:val="aff8"/>
                    <w:spacing w:line="240" w:lineRule="auto"/>
                    <w:rPr>
                      <w:sz w:val="18"/>
                      <w:szCs w:val="18"/>
                    </w:rPr>
                  </w:pPr>
                  <w:r w:rsidRPr="00357DD1">
                    <w:rPr>
                      <w:rFonts w:hint="eastAsia"/>
                      <w:sz w:val="18"/>
                      <w:szCs w:val="18"/>
                    </w:rPr>
                    <w:t>10</w:t>
                  </w:r>
                </w:p>
              </w:tc>
              <w:tc>
                <w:tcPr>
                  <w:tcW w:w="729" w:type="pct"/>
                  <w:vMerge/>
                  <w:vAlign w:val="center"/>
                </w:tcPr>
                <w:p w14:paraId="7197EA8F" w14:textId="77777777" w:rsidR="001E5958" w:rsidRPr="00357DD1" w:rsidRDefault="001E5958">
                  <w:pPr>
                    <w:pStyle w:val="aff8"/>
                    <w:spacing w:line="240" w:lineRule="auto"/>
                    <w:rPr>
                      <w:sz w:val="18"/>
                      <w:szCs w:val="18"/>
                    </w:rPr>
                  </w:pPr>
                </w:p>
              </w:tc>
            </w:tr>
            <w:tr w:rsidR="00357DD1" w:rsidRPr="00357DD1" w14:paraId="4C21CBA9" w14:textId="77777777" w:rsidTr="00370E7B">
              <w:trPr>
                <w:trHeight w:val="340"/>
                <w:jc w:val="center"/>
              </w:trPr>
              <w:tc>
                <w:tcPr>
                  <w:tcW w:w="261" w:type="pct"/>
                  <w:vAlign w:val="center"/>
                </w:tcPr>
                <w:p w14:paraId="0127F789" w14:textId="77777777" w:rsidR="001E5958" w:rsidRPr="00357DD1" w:rsidRDefault="002B4D88">
                  <w:pPr>
                    <w:pStyle w:val="aff8"/>
                    <w:spacing w:line="240" w:lineRule="auto"/>
                    <w:rPr>
                      <w:sz w:val="18"/>
                      <w:szCs w:val="18"/>
                    </w:rPr>
                  </w:pPr>
                  <w:r w:rsidRPr="00357DD1">
                    <w:rPr>
                      <w:rFonts w:hint="eastAsia"/>
                      <w:sz w:val="18"/>
                      <w:szCs w:val="18"/>
                    </w:rPr>
                    <w:t>4</w:t>
                  </w:r>
                </w:p>
              </w:tc>
              <w:tc>
                <w:tcPr>
                  <w:tcW w:w="864" w:type="pct"/>
                  <w:vAlign w:val="center"/>
                </w:tcPr>
                <w:p w14:paraId="7550023B" w14:textId="77777777" w:rsidR="001E5958" w:rsidRPr="00357DD1" w:rsidRDefault="002B4D88">
                  <w:pPr>
                    <w:pStyle w:val="aff8"/>
                    <w:spacing w:line="240" w:lineRule="auto"/>
                    <w:rPr>
                      <w:sz w:val="18"/>
                      <w:szCs w:val="18"/>
                    </w:rPr>
                  </w:pPr>
                  <w:r w:rsidRPr="00357DD1">
                    <w:rPr>
                      <w:bCs w:val="0"/>
                      <w:snapToGrid w:val="0"/>
                      <w:kern w:val="0"/>
                      <w:sz w:val="18"/>
                      <w:szCs w:val="18"/>
                    </w:rPr>
                    <w:t>废活性炭</w:t>
                  </w:r>
                </w:p>
              </w:tc>
              <w:tc>
                <w:tcPr>
                  <w:tcW w:w="689" w:type="pct"/>
                  <w:vAlign w:val="center"/>
                </w:tcPr>
                <w:p w14:paraId="19728BDF" w14:textId="77777777" w:rsidR="001E5958" w:rsidRPr="00357DD1" w:rsidRDefault="002B4D88">
                  <w:pPr>
                    <w:pStyle w:val="aff8"/>
                    <w:spacing w:line="240" w:lineRule="auto"/>
                    <w:rPr>
                      <w:sz w:val="18"/>
                      <w:szCs w:val="18"/>
                    </w:rPr>
                  </w:pPr>
                  <w:r w:rsidRPr="00357DD1">
                    <w:rPr>
                      <w:sz w:val="18"/>
                      <w:szCs w:val="18"/>
                    </w:rPr>
                    <w:t>废气处理</w:t>
                  </w:r>
                </w:p>
              </w:tc>
              <w:tc>
                <w:tcPr>
                  <w:tcW w:w="680" w:type="pct"/>
                  <w:vAlign w:val="center"/>
                </w:tcPr>
                <w:p w14:paraId="5A6CA162" w14:textId="77777777" w:rsidR="001E5958" w:rsidRPr="00357DD1" w:rsidRDefault="002B4D88">
                  <w:pPr>
                    <w:pStyle w:val="aff8"/>
                    <w:spacing w:line="240" w:lineRule="auto"/>
                    <w:rPr>
                      <w:sz w:val="18"/>
                      <w:szCs w:val="18"/>
                    </w:rPr>
                  </w:pPr>
                  <w:proofErr w:type="gramStart"/>
                  <w:r w:rsidRPr="00357DD1">
                    <w:rPr>
                      <w:sz w:val="18"/>
                      <w:szCs w:val="18"/>
                    </w:rPr>
                    <w:t>危废</w:t>
                  </w:r>
                  <w:proofErr w:type="gramEnd"/>
                </w:p>
              </w:tc>
              <w:tc>
                <w:tcPr>
                  <w:tcW w:w="265" w:type="pct"/>
                  <w:vAlign w:val="center"/>
                </w:tcPr>
                <w:p w14:paraId="14780F5C" w14:textId="77777777" w:rsidR="001E5958" w:rsidRPr="00357DD1" w:rsidRDefault="002B4D88">
                  <w:pPr>
                    <w:pStyle w:val="aff8"/>
                    <w:spacing w:line="240" w:lineRule="auto"/>
                    <w:rPr>
                      <w:sz w:val="18"/>
                      <w:szCs w:val="18"/>
                    </w:rPr>
                  </w:pPr>
                  <w:r w:rsidRPr="00357DD1">
                    <w:rPr>
                      <w:sz w:val="18"/>
                      <w:szCs w:val="18"/>
                    </w:rPr>
                    <w:t>固</w:t>
                  </w:r>
                </w:p>
              </w:tc>
              <w:tc>
                <w:tcPr>
                  <w:tcW w:w="528" w:type="pct"/>
                  <w:vAlign w:val="center"/>
                </w:tcPr>
                <w:p w14:paraId="5CF1FF55" w14:textId="77777777" w:rsidR="001E5958" w:rsidRPr="00357DD1" w:rsidRDefault="002B4D88">
                  <w:pPr>
                    <w:pStyle w:val="TableParagraph"/>
                    <w:adjustRightInd w:val="0"/>
                    <w:snapToGrid w:val="0"/>
                    <w:jc w:val="center"/>
                    <w:rPr>
                      <w:rFonts w:ascii="Times New Roman" w:hAnsi="Times New Roman"/>
                      <w:bCs/>
                      <w:snapToGrid w:val="0"/>
                      <w:sz w:val="18"/>
                      <w:szCs w:val="18"/>
                      <w:lang w:eastAsia="zh-CN"/>
                    </w:rPr>
                  </w:pPr>
                  <w:r w:rsidRPr="00357DD1">
                    <w:rPr>
                      <w:rFonts w:ascii="Times New Roman" w:hAnsi="Times New Roman"/>
                      <w:bCs/>
                      <w:snapToGrid w:val="0"/>
                      <w:sz w:val="18"/>
                      <w:szCs w:val="18"/>
                      <w:lang w:eastAsia="zh-CN"/>
                    </w:rPr>
                    <w:t>HW49</w:t>
                  </w:r>
                </w:p>
              </w:tc>
              <w:tc>
                <w:tcPr>
                  <w:tcW w:w="614" w:type="pct"/>
                  <w:vAlign w:val="center"/>
                </w:tcPr>
                <w:p w14:paraId="4ADD4196" w14:textId="77777777" w:rsidR="001E5958" w:rsidRPr="00357DD1" w:rsidRDefault="002B4D88">
                  <w:pPr>
                    <w:pStyle w:val="TableParagraph"/>
                    <w:adjustRightInd w:val="0"/>
                    <w:snapToGrid w:val="0"/>
                    <w:jc w:val="center"/>
                    <w:rPr>
                      <w:rFonts w:ascii="Times New Roman" w:hAnsi="Times New Roman"/>
                      <w:bCs/>
                      <w:snapToGrid w:val="0"/>
                      <w:sz w:val="18"/>
                      <w:szCs w:val="18"/>
                      <w:lang w:eastAsia="zh-CN"/>
                    </w:rPr>
                  </w:pPr>
                  <w:r w:rsidRPr="00357DD1">
                    <w:rPr>
                      <w:rFonts w:ascii="Times New Roman" w:hAnsi="Times New Roman"/>
                      <w:sz w:val="18"/>
                      <w:szCs w:val="18"/>
                      <w:lang w:eastAsia="zh-CN"/>
                    </w:rPr>
                    <w:t>900-039-49</w:t>
                  </w:r>
                </w:p>
              </w:tc>
              <w:tc>
                <w:tcPr>
                  <w:tcW w:w="370" w:type="pct"/>
                  <w:vAlign w:val="center"/>
                </w:tcPr>
                <w:p w14:paraId="2529EBF0" w14:textId="4AB34BBD" w:rsidR="001E5958" w:rsidRPr="00357DD1" w:rsidRDefault="009C65B6">
                  <w:pPr>
                    <w:pStyle w:val="aff8"/>
                    <w:spacing w:line="240" w:lineRule="auto"/>
                    <w:rPr>
                      <w:sz w:val="18"/>
                      <w:szCs w:val="18"/>
                    </w:rPr>
                  </w:pPr>
                  <w:r w:rsidRPr="00357DD1">
                    <w:rPr>
                      <w:sz w:val="18"/>
                      <w:szCs w:val="18"/>
                    </w:rPr>
                    <w:t>11.41</w:t>
                  </w:r>
                </w:p>
              </w:tc>
              <w:tc>
                <w:tcPr>
                  <w:tcW w:w="729" w:type="pct"/>
                  <w:vAlign w:val="center"/>
                </w:tcPr>
                <w:p w14:paraId="544D24DC" w14:textId="7DDE9B98" w:rsidR="001E5958" w:rsidRPr="00357DD1" w:rsidRDefault="002B4D88">
                  <w:pPr>
                    <w:pStyle w:val="aff8"/>
                    <w:spacing w:line="240" w:lineRule="auto"/>
                    <w:rPr>
                      <w:sz w:val="18"/>
                      <w:szCs w:val="18"/>
                    </w:rPr>
                  </w:pPr>
                  <w:r w:rsidRPr="00357DD1">
                    <w:rPr>
                      <w:rFonts w:hint="eastAsia"/>
                      <w:sz w:val="18"/>
                      <w:szCs w:val="18"/>
                    </w:rPr>
                    <w:t>委托</w:t>
                  </w:r>
                  <w:r w:rsidR="0042695C" w:rsidRPr="00357DD1">
                    <w:rPr>
                      <w:rFonts w:hint="eastAsia"/>
                      <w:sz w:val="18"/>
                      <w:szCs w:val="18"/>
                    </w:rPr>
                    <w:t>张家港市华瑞危险废物处理中心有限公司</w:t>
                  </w:r>
                  <w:r w:rsidRPr="00357DD1">
                    <w:rPr>
                      <w:rFonts w:hint="eastAsia"/>
                      <w:sz w:val="18"/>
                      <w:szCs w:val="18"/>
                    </w:rPr>
                    <w:t>处置</w:t>
                  </w:r>
                </w:p>
              </w:tc>
            </w:tr>
          </w:tbl>
          <w:p w14:paraId="478EF586" w14:textId="77777777" w:rsidR="001E5958" w:rsidRPr="00357DD1" w:rsidRDefault="001E5958">
            <w:pPr>
              <w:pStyle w:val="af7"/>
              <w:spacing w:before="0" w:beforeAutospacing="0" w:after="0" w:afterAutospacing="0" w:line="360" w:lineRule="auto"/>
              <w:ind w:firstLineChars="200" w:firstLine="300"/>
              <w:jc w:val="both"/>
              <w:rPr>
                <w:rFonts w:ascii="Times New Roman" w:hAnsi="Times New Roman"/>
                <w:snapToGrid w:val="0"/>
                <w:sz w:val="15"/>
                <w:szCs w:val="21"/>
              </w:rPr>
            </w:pPr>
          </w:p>
          <w:p w14:paraId="526DFB6E" w14:textId="77777777" w:rsidR="001E5958" w:rsidRPr="00357DD1" w:rsidRDefault="002B4D88">
            <w:pPr>
              <w:pStyle w:val="af7"/>
              <w:spacing w:before="0" w:beforeAutospacing="0" w:after="0" w:afterAutospacing="0" w:line="360" w:lineRule="auto"/>
              <w:ind w:firstLineChars="200" w:firstLine="420"/>
              <w:jc w:val="both"/>
              <w:rPr>
                <w:rFonts w:ascii="Times New Roman" w:hAnsi="Times New Roman"/>
                <w:snapToGrid w:val="0"/>
                <w:sz w:val="21"/>
                <w:szCs w:val="21"/>
              </w:rPr>
            </w:pPr>
            <w:r w:rsidRPr="00357DD1">
              <w:rPr>
                <w:rFonts w:ascii="Times New Roman" w:hAnsi="Times New Roman"/>
                <w:snapToGrid w:val="0"/>
                <w:sz w:val="21"/>
                <w:szCs w:val="21"/>
              </w:rPr>
              <w:t>从项目采用的固</w:t>
            </w:r>
            <w:proofErr w:type="gramStart"/>
            <w:r w:rsidRPr="00357DD1">
              <w:rPr>
                <w:rFonts w:ascii="Times New Roman" w:hAnsi="Times New Roman"/>
                <w:snapToGrid w:val="0"/>
                <w:sz w:val="21"/>
                <w:szCs w:val="21"/>
              </w:rPr>
              <w:t>废利用</w:t>
            </w:r>
            <w:proofErr w:type="gramEnd"/>
            <w:r w:rsidRPr="00357DD1">
              <w:rPr>
                <w:rFonts w:ascii="Times New Roman" w:hAnsi="Times New Roman"/>
                <w:snapToGrid w:val="0"/>
                <w:sz w:val="21"/>
                <w:szCs w:val="21"/>
              </w:rPr>
              <w:t>及处置方式来分析，对产生的各</w:t>
            </w:r>
            <w:proofErr w:type="gramStart"/>
            <w:r w:rsidRPr="00357DD1">
              <w:rPr>
                <w:rFonts w:ascii="Times New Roman" w:hAnsi="Times New Roman"/>
                <w:snapToGrid w:val="0"/>
                <w:sz w:val="21"/>
                <w:szCs w:val="21"/>
              </w:rPr>
              <w:t>类固废按</w:t>
            </w:r>
            <w:proofErr w:type="gramEnd"/>
            <w:r w:rsidRPr="00357DD1">
              <w:rPr>
                <w:rFonts w:ascii="Times New Roman" w:hAnsi="Times New Roman"/>
                <w:snapToGrid w:val="0"/>
                <w:sz w:val="21"/>
                <w:szCs w:val="21"/>
              </w:rPr>
              <w:t>其性质分类分区收集和暂存，并均能得到有效利用或妥善处置。在严格管理下，</w:t>
            </w:r>
            <w:r w:rsidRPr="00357DD1">
              <w:rPr>
                <w:rFonts w:ascii="Times New Roman" w:hAnsi="Times New Roman" w:hint="eastAsia"/>
                <w:snapToGrid w:val="0"/>
                <w:sz w:val="21"/>
                <w:szCs w:val="21"/>
              </w:rPr>
              <w:t>扩建</w:t>
            </w:r>
            <w:r w:rsidRPr="00357DD1">
              <w:rPr>
                <w:rFonts w:ascii="Times New Roman" w:hAnsi="Times New Roman"/>
                <w:snapToGrid w:val="0"/>
                <w:sz w:val="21"/>
                <w:szCs w:val="21"/>
              </w:rPr>
              <w:t>项目的固体废物对周围环境不会产生二次污染</w:t>
            </w:r>
            <w:bookmarkEnd w:id="15"/>
            <w:r w:rsidRPr="00357DD1">
              <w:rPr>
                <w:rFonts w:ascii="Times New Roman" w:hAnsi="Times New Roman"/>
                <w:snapToGrid w:val="0"/>
                <w:sz w:val="21"/>
                <w:szCs w:val="21"/>
              </w:rPr>
              <w:t>。</w:t>
            </w:r>
          </w:p>
          <w:p w14:paraId="60539E6C" w14:textId="77777777" w:rsidR="001E5958" w:rsidRPr="00357DD1" w:rsidRDefault="002B4D88">
            <w:pPr>
              <w:topLinePunct/>
              <w:adjustRightInd w:val="0"/>
              <w:snapToGrid w:val="0"/>
              <w:spacing w:line="360" w:lineRule="auto"/>
              <w:ind w:firstLineChars="200" w:firstLine="420"/>
              <w:outlineLvl w:val="2"/>
              <w:rPr>
                <w:snapToGrid w:val="0"/>
                <w:kern w:val="0"/>
                <w:szCs w:val="21"/>
              </w:rPr>
            </w:pPr>
            <w:r w:rsidRPr="00357DD1">
              <w:rPr>
                <w:rFonts w:cs="宋体" w:hint="eastAsia"/>
                <w:bCs/>
                <w:kern w:val="0"/>
                <w:szCs w:val="21"/>
              </w:rPr>
              <w:t>（</w:t>
            </w:r>
            <w:r w:rsidRPr="00357DD1">
              <w:rPr>
                <w:bCs/>
                <w:kern w:val="0"/>
                <w:szCs w:val="21"/>
              </w:rPr>
              <w:t>3</w:t>
            </w:r>
            <w:r w:rsidRPr="00357DD1">
              <w:rPr>
                <w:rFonts w:cs="宋体" w:hint="eastAsia"/>
                <w:bCs/>
                <w:kern w:val="0"/>
                <w:szCs w:val="21"/>
              </w:rPr>
              <w:t>）</w:t>
            </w:r>
            <w:bookmarkStart w:id="16" w:name="_Hlk28855071"/>
            <w:r w:rsidRPr="00357DD1">
              <w:rPr>
                <w:snapToGrid w:val="0"/>
                <w:kern w:val="0"/>
                <w:szCs w:val="21"/>
              </w:rPr>
              <w:t>固废暂存场所（设施）环境影响分析</w:t>
            </w:r>
            <w:bookmarkEnd w:id="16"/>
          </w:p>
          <w:p w14:paraId="02F191EB" w14:textId="77777777" w:rsidR="001E5958" w:rsidRPr="00357DD1" w:rsidRDefault="002B4D88">
            <w:pPr>
              <w:snapToGrid w:val="0"/>
              <w:spacing w:line="360" w:lineRule="auto"/>
              <w:ind w:firstLineChars="200" w:firstLine="420"/>
              <w:rPr>
                <w:szCs w:val="21"/>
              </w:rPr>
            </w:pPr>
            <w:r w:rsidRPr="00357DD1">
              <w:rPr>
                <w:szCs w:val="21"/>
              </w:rPr>
              <w:t>A</w:t>
            </w:r>
            <w:r w:rsidRPr="00357DD1">
              <w:rPr>
                <w:rFonts w:hint="eastAsia"/>
                <w:szCs w:val="21"/>
              </w:rPr>
              <w:t>．</w:t>
            </w:r>
            <w:r w:rsidRPr="00357DD1">
              <w:rPr>
                <w:szCs w:val="21"/>
              </w:rPr>
              <w:t>一般固废</w:t>
            </w:r>
          </w:p>
          <w:p w14:paraId="0877A171" w14:textId="77777777" w:rsidR="001E5958" w:rsidRPr="00357DD1" w:rsidRDefault="002B4D88">
            <w:pPr>
              <w:tabs>
                <w:tab w:val="left" w:pos="1200"/>
              </w:tabs>
              <w:adjustRightInd w:val="0"/>
              <w:snapToGrid w:val="0"/>
              <w:spacing w:line="360" w:lineRule="auto"/>
              <w:ind w:firstLineChars="200" w:firstLine="420"/>
              <w:rPr>
                <w:kern w:val="0"/>
                <w:sz w:val="24"/>
              </w:rPr>
            </w:pPr>
            <w:r w:rsidRPr="00357DD1">
              <w:rPr>
                <w:rFonts w:hint="eastAsia"/>
                <w:kern w:val="0"/>
                <w:szCs w:val="21"/>
              </w:rPr>
              <w:t>扩建</w:t>
            </w:r>
            <w:r w:rsidRPr="00357DD1">
              <w:rPr>
                <w:kern w:val="0"/>
                <w:szCs w:val="21"/>
              </w:rPr>
              <w:t>项目依托现有</w:t>
            </w:r>
            <w:r w:rsidRPr="00357DD1">
              <w:rPr>
                <w:kern w:val="0"/>
                <w:szCs w:val="21"/>
              </w:rPr>
              <w:t>60m</w:t>
            </w:r>
            <w:r w:rsidRPr="00357DD1">
              <w:rPr>
                <w:kern w:val="0"/>
                <w:szCs w:val="21"/>
                <w:vertAlign w:val="superscript"/>
              </w:rPr>
              <w:t>2</w:t>
            </w:r>
            <w:r w:rsidRPr="00357DD1">
              <w:rPr>
                <w:kern w:val="0"/>
                <w:szCs w:val="21"/>
              </w:rPr>
              <w:t>的一般工业固废暂存处，</w:t>
            </w:r>
            <w:r w:rsidRPr="00357DD1">
              <w:rPr>
                <w:szCs w:val="21"/>
              </w:rPr>
              <w:t>一般固废仓库</w:t>
            </w:r>
            <w:proofErr w:type="gramStart"/>
            <w:r w:rsidRPr="00357DD1">
              <w:rPr>
                <w:szCs w:val="21"/>
              </w:rPr>
              <w:t>拟按照</w:t>
            </w:r>
            <w:proofErr w:type="gramEnd"/>
            <w:r w:rsidRPr="00357DD1">
              <w:rPr>
                <w:szCs w:val="21"/>
              </w:rPr>
              <w:t>《一般工业固体废物贮存和填埋污染控制标准》（</w:t>
            </w:r>
            <w:r w:rsidRPr="00357DD1">
              <w:rPr>
                <w:szCs w:val="21"/>
              </w:rPr>
              <w:t>GB18599-2020</w:t>
            </w:r>
            <w:r w:rsidRPr="00357DD1">
              <w:rPr>
                <w:szCs w:val="21"/>
              </w:rPr>
              <w:t>）及其修改</w:t>
            </w:r>
            <w:proofErr w:type="gramStart"/>
            <w:r w:rsidRPr="00357DD1">
              <w:rPr>
                <w:szCs w:val="21"/>
              </w:rPr>
              <w:t>单要求</w:t>
            </w:r>
            <w:proofErr w:type="gramEnd"/>
            <w:r w:rsidRPr="00357DD1">
              <w:rPr>
                <w:szCs w:val="21"/>
              </w:rPr>
              <w:t>建设，对一般固废</w:t>
            </w:r>
            <w:r w:rsidRPr="00357DD1">
              <w:rPr>
                <w:rFonts w:hint="eastAsia"/>
                <w:szCs w:val="21"/>
              </w:rPr>
              <w:t>仓库</w:t>
            </w:r>
            <w:r w:rsidRPr="00357DD1">
              <w:rPr>
                <w:szCs w:val="21"/>
              </w:rPr>
              <w:t>地面进行了硬化，并做好防腐、防渗和防漏处理，制定了</w:t>
            </w:r>
            <w:r w:rsidRPr="00357DD1">
              <w:rPr>
                <w:szCs w:val="21"/>
              </w:rPr>
              <w:t>“</w:t>
            </w:r>
            <w:r w:rsidRPr="00357DD1">
              <w:rPr>
                <w:szCs w:val="21"/>
              </w:rPr>
              <w:t>一般固废仓库管理制度</w:t>
            </w:r>
            <w:r w:rsidRPr="00357DD1">
              <w:rPr>
                <w:szCs w:val="21"/>
              </w:rPr>
              <w:t>”</w:t>
            </w:r>
            <w:r w:rsidRPr="00357DD1">
              <w:rPr>
                <w:szCs w:val="21"/>
              </w:rPr>
              <w:t>、</w:t>
            </w:r>
            <w:r w:rsidRPr="00357DD1">
              <w:rPr>
                <w:szCs w:val="21"/>
              </w:rPr>
              <w:t>“</w:t>
            </w:r>
            <w:r w:rsidRPr="00357DD1">
              <w:rPr>
                <w:szCs w:val="21"/>
              </w:rPr>
              <w:t>一般工业固废处置管理规定</w:t>
            </w:r>
            <w:r w:rsidRPr="00357DD1">
              <w:rPr>
                <w:szCs w:val="21"/>
              </w:rPr>
              <w:t>”</w:t>
            </w:r>
            <w:r w:rsidRPr="00357DD1">
              <w:rPr>
                <w:szCs w:val="21"/>
              </w:rPr>
              <w:t>，由专人维护</w:t>
            </w:r>
            <w:r w:rsidRPr="00357DD1">
              <w:rPr>
                <w:rFonts w:hint="eastAsia"/>
                <w:szCs w:val="21"/>
              </w:rPr>
              <w:t>，</w:t>
            </w:r>
            <w:r w:rsidRPr="00357DD1">
              <w:rPr>
                <w:szCs w:val="21"/>
              </w:rPr>
              <w:t>暂存生产过程中一般固废：</w:t>
            </w:r>
            <w:r w:rsidRPr="00357DD1">
              <w:rPr>
                <w:rFonts w:hint="eastAsia"/>
                <w:szCs w:val="21"/>
              </w:rPr>
              <w:t>生活垃圾由环卫清运</w:t>
            </w:r>
            <w:r w:rsidRPr="00357DD1">
              <w:rPr>
                <w:szCs w:val="21"/>
              </w:rPr>
              <w:t>；废边角料及</w:t>
            </w:r>
            <w:r w:rsidRPr="00357DD1">
              <w:rPr>
                <w:rFonts w:hint="eastAsia"/>
                <w:szCs w:val="21"/>
              </w:rPr>
              <w:t>不合格品收集外卖</w:t>
            </w:r>
            <w:r w:rsidRPr="00357DD1">
              <w:rPr>
                <w:szCs w:val="21"/>
              </w:rPr>
              <w:t>。因此，</w:t>
            </w:r>
            <w:r w:rsidRPr="00357DD1">
              <w:rPr>
                <w:rFonts w:hint="eastAsia"/>
                <w:szCs w:val="21"/>
              </w:rPr>
              <w:t>扩建</w:t>
            </w:r>
            <w:r w:rsidRPr="00357DD1">
              <w:rPr>
                <w:szCs w:val="21"/>
              </w:rPr>
              <w:t>项目一般工业固废的收集、贮存对环境的影响较小。</w:t>
            </w:r>
          </w:p>
          <w:p w14:paraId="707920F3" w14:textId="77777777" w:rsidR="001E5958" w:rsidRPr="00357DD1" w:rsidRDefault="002B4D88">
            <w:pPr>
              <w:spacing w:line="360" w:lineRule="auto"/>
              <w:ind w:firstLineChars="200" w:firstLine="420"/>
              <w:rPr>
                <w:szCs w:val="21"/>
              </w:rPr>
            </w:pPr>
            <w:r w:rsidRPr="00357DD1">
              <w:rPr>
                <w:szCs w:val="21"/>
              </w:rPr>
              <w:t>B</w:t>
            </w:r>
            <w:r w:rsidRPr="00357DD1">
              <w:rPr>
                <w:rFonts w:hint="eastAsia"/>
                <w:szCs w:val="21"/>
              </w:rPr>
              <w:t>．</w:t>
            </w:r>
            <w:r w:rsidRPr="00357DD1">
              <w:rPr>
                <w:szCs w:val="21"/>
              </w:rPr>
              <w:t>危险固废</w:t>
            </w:r>
          </w:p>
          <w:p w14:paraId="71F20440" w14:textId="267FEDB4" w:rsidR="001E5958" w:rsidRPr="00357DD1" w:rsidRDefault="002B4D88">
            <w:pPr>
              <w:tabs>
                <w:tab w:val="left" w:pos="1018"/>
              </w:tabs>
              <w:adjustRightInd w:val="0"/>
              <w:snapToGrid w:val="0"/>
              <w:spacing w:line="360" w:lineRule="auto"/>
              <w:ind w:firstLineChars="200" w:firstLine="420"/>
              <w:rPr>
                <w:szCs w:val="21"/>
              </w:rPr>
            </w:pPr>
            <w:r w:rsidRPr="00357DD1">
              <w:rPr>
                <w:rFonts w:hint="eastAsia"/>
                <w:szCs w:val="21"/>
              </w:rPr>
              <w:t>扩建</w:t>
            </w:r>
            <w:r w:rsidRPr="00357DD1">
              <w:rPr>
                <w:szCs w:val="21"/>
              </w:rPr>
              <w:t>项目</w:t>
            </w:r>
            <w:r w:rsidRPr="00357DD1">
              <w:rPr>
                <w:rFonts w:hint="eastAsia"/>
                <w:szCs w:val="21"/>
                <w:lang w:val="zh-CN"/>
              </w:rPr>
              <w:t>依托现有</w:t>
            </w:r>
            <w:r w:rsidRPr="00357DD1">
              <w:rPr>
                <w:rFonts w:hint="eastAsia"/>
                <w:szCs w:val="21"/>
              </w:rPr>
              <w:t>22.5</w:t>
            </w:r>
            <w:r w:rsidRPr="00357DD1">
              <w:rPr>
                <w:szCs w:val="21"/>
              </w:rPr>
              <w:t>m</w:t>
            </w:r>
            <w:r w:rsidRPr="00357DD1">
              <w:rPr>
                <w:szCs w:val="21"/>
                <w:vertAlign w:val="superscript"/>
              </w:rPr>
              <w:t>2</w:t>
            </w:r>
            <w:r w:rsidRPr="00357DD1">
              <w:rPr>
                <w:szCs w:val="21"/>
              </w:rPr>
              <w:t>的危险废物贮存场所</w:t>
            </w:r>
            <w:r w:rsidRPr="00357DD1">
              <w:rPr>
                <w:rFonts w:hint="eastAsia"/>
                <w:szCs w:val="21"/>
              </w:rPr>
              <w:t>。</w:t>
            </w:r>
            <w:r w:rsidRPr="00357DD1">
              <w:rPr>
                <w:szCs w:val="21"/>
              </w:rPr>
              <w:t>贮存场所按照《危险废物贮存污染控制标准》（</w:t>
            </w:r>
            <w:r w:rsidRPr="00357DD1">
              <w:rPr>
                <w:szCs w:val="21"/>
              </w:rPr>
              <w:t>GB18597-20</w:t>
            </w:r>
            <w:r w:rsidR="005859D1" w:rsidRPr="00357DD1">
              <w:rPr>
                <w:szCs w:val="21"/>
              </w:rPr>
              <w:t>23</w:t>
            </w:r>
            <w:r w:rsidRPr="00357DD1">
              <w:rPr>
                <w:szCs w:val="21"/>
              </w:rPr>
              <w:t>）相关要求建设，</w:t>
            </w:r>
            <w:r w:rsidRPr="00357DD1">
              <w:rPr>
                <w:rFonts w:hint="eastAsia"/>
                <w:szCs w:val="21"/>
              </w:rPr>
              <w:t>本</w:t>
            </w:r>
            <w:r w:rsidRPr="00357DD1">
              <w:rPr>
                <w:szCs w:val="21"/>
              </w:rPr>
              <w:t>次扩建项目产生</w:t>
            </w:r>
            <w:proofErr w:type="gramStart"/>
            <w:r w:rsidRPr="00357DD1">
              <w:rPr>
                <w:szCs w:val="21"/>
              </w:rPr>
              <w:t>的</w:t>
            </w:r>
            <w:r w:rsidRPr="00357DD1">
              <w:rPr>
                <w:rFonts w:hint="eastAsia"/>
                <w:szCs w:val="21"/>
              </w:rPr>
              <w:t>危废</w:t>
            </w:r>
            <w:r w:rsidRPr="00357DD1">
              <w:rPr>
                <w:szCs w:val="21"/>
              </w:rPr>
              <w:t>为</w:t>
            </w:r>
            <w:proofErr w:type="gramEnd"/>
            <w:r w:rsidRPr="00357DD1">
              <w:rPr>
                <w:rFonts w:hint="eastAsia"/>
                <w:szCs w:val="21"/>
              </w:rPr>
              <w:t>废活性炭</w:t>
            </w:r>
            <w:r w:rsidRPr="00357DD1">
              <w:rPr>
                <w:szCs w:val="21"/>
              </w:rPr>
              <w:t>，</w:t>
            </w:r>
            <w:proofErr w:type="gramStart"/>
            <w:r w:rsidRPr="00357DD1">
              <w:rPr>
                <w:szCs w:val="21"/>
              </w:rPr>
              <w:t>危废分类</w:t>
            </w:r>
            <w:proofErr w:type="gramEnd"/>
            <w:r w:rsidRPr="00357DD1">
              <w:rPr>
                <w:szCs w:val="21"/>
              </w:rPr>
              <w:t>密封、分区存放。</w:t>
            </w:r>
          </w:p>
          <w:p w14:paraId="6086492A" w14:textId="73FCC4B1" w:rsidR="001E5958" w:rsidRPr="00357DD1" w:rsidRDefault="002B4D88" w:rsidP="005859D1">
            <w:pPr>
              <w:tabs>
                <w:tab w:val="left" w:pos="1018"/>
              </w:tabs>
              <w:adjustRightInd w:val="0"/>
              <w:snapToGrid w:val="0"/>
              <w:spacing w:line="360" w:lineRule="auto"/>
              <w:ind w:firstLineChars="200" w:firstLine="420"/>
              <w:rPr>
                <w:szCs w:val="21"/>
              </w:rPr>
            </w:pPr>
            <w:r w:rsidRPr="00357DD1">
              <w:rPr>
                <w:rFonts w:hint="eastAsia"/>
                <w:szCs w:val="21"/>
              </w:rPr>
              <w:t>废活性炭采用吨袋装，废活性炭共</w:t>
            </w:r>
            <w:r w:rsidR="00CB4280" w:rsidRPr="00357DD1">
              <w:rPr>
                <w:szCs w:val="21"/>
              </w:rPr>
              <w:t>11.41</w:t>
            </w:r>
            <w:r w:rsidRPr="00357DD1">
              <w:rPr>
                <w:rFonts w:hint="eastAsia"/>
                <w:szCs w:val="21"/>
              </w:rPr>
              <w:t>t/a</w:t>
            </w:r>
            <w:r w:rsidRPr="00357DD1">
              <w:rPr>
                <w:rFonts w:hint="eastAsia"/>
                <w:szCs w:val="21"/>
              </w:rPr>
              <w:t>，需要</w:t>
            </w:r>
            <w:r w:rsidR="00CB4280" w:rsidRPr="00357DD1">
              <w:rPr>
                <w:szCs w:val="21"/>
              </w:rPr>
              <w:t>6</w:t>
            </w:r>
            <w:r w:rsidRPr="00357DD1">
              <w:rPr>
                <w:rFonts w:hint="eastAsia"/>
                <w:szCs w:val="21"/>
              </w:rPr>
              <w:t>个吨袋，</w:t>
            </w:r>
            <w:r w:rsidRPr="00357DD1">
              <w:rPr>
                <w:szCs w:val="21"/>
              </w:rPr>
              <w:t>每年转运</w:t>
            </w:r>
            <w:r w:rsidR="00CB4280" w:rsidRPr="00357DD1">
              <w:rPr>
                <w:szCs w:val="21"/>
              </w:rPr>
              <w:t>4</w:t>
            </w:r>
            <w:r w:rsidRPr="00357DD1">
              <w:rPr>
                <w:szCs w:val="21"/>
              </w:rPr>
              <w:t>次，最大储存量</w:t>
            </w:r>
            <w:r w:rsidR="00CB4280" w:rsidRPr="00357DD1">
              <w:rPr>
                <w:szCs w:val="21"/>
              </w:rPr>
              <w:t>2</w:t>
            </w:r>
            <w:r w:rsidRPr="00357DD1">
              <w:rPr>
                <w:rFonts w:hint="eastAsia"/>
                <w:szCs w:val="21"/>
              </w:rPr>
              <w:t>袋</w:t>
            </w:r>
            <w:r w:rsidRPr="00357DD1">
              <w:rPr>
                <w:szCs w:val="21"/>
              </w:rPr>
              <w:t>，</w:t>
            </w:r>
            <w:r w:rsidRPr="00357DD1">
              <w:rPr>
                <w:rFonts w:hint="eastAsia"/>
                <w:szCs w:val="21"/>
              </w:rPr>
              <w:t>每</w:t>
            </w:r>
            <w:proofErr w:type="gramStart"/>
            <w:r w:rsidRPr="00357DD1">
              <w:rPr>
                <w:rFonts w:hint="eastAsia"/>
                <w:szCs w:val="21"/>
              </w:rPr>
              <w:t>两个</w:t>
            </w:r>
            <w:r w:rsidRPr="00357DD1">
              <w:rPr>
                <w:szCs w:val="21"/>
              </w:rPr>
              <w:t>吨袋叠放在</w:t>
            </w:r>
            <w:proofErr w:type="gramEnd"/>
            <w:r w:rsidRPr="00357DD1">
              <w:rPr>
                <w:szCs w:val="21"/>
              </w:rPr>
              <w:t>一起，</w:t>
            </w:r>
            <w:r w:rsidRPr="00357DD1">
              <w:rPr>
                <w:rFonts w:hint="eastAsia"/>
                <w:szCs w:val="21"/>
              </w:rPr>
              <w:t>则所需暂存面积约为</w:t>
            </w:r>
            <w:r w:rsidR="00CB4280" w:rsidRPr="00357DD1">
              <w:rPr>
                <w:szCs w:val="21"/>
              </w:rPr>
              <w:t>1</w:t>
            </w:r>
            <w:r w:rsidRPr="00357DD1">
              <w:rPr>
                <w:szCs w:val="21"/>
              </w:rPr>
              <w:t>m</w:t>
            </w:r>
            <w:r w:rsidRPr="00357DD1">
              <w:rPr>
                <w:szCs w:val="21"/>
                <w:vertAlign w:val="superscript"/>
              </w:rPr>
              <w:t>2</w:t>
            </w:r>
            <w:r w:rsidRPr="00357DD1">
              <w:rPr>
                <w:rFonts w:hint="eastAsia"/>
                <w:szCs w:val="21"/>
              </w:rPr>
              <w:t>；现有</w:t>
            </w:r>
            <w:proofErr w:type="gramStart"/>
            <w:r w:rsidRPr="00357DD1">
              <w:rPr>
                <w:szCs w:val="21"/>
              </w:rPr>
              <w:t>项目危废</w:t>
            </w:r>
            <w:r w:rsidR="00056A8A" w:rsidRPr="00357DD1">
              <w:rPr>
                <w:rFonts w:hint="eastAsia"/>
                <w:szCs w:val="21"/>
              </w:rPr>
              <w:t>仓库</w:t>
            </w:r>
            <w:proofErr w:type="gramEnd"/>
            <w:r w:rsidR="00056A8A" w:rsidRPr="00357DD1">
              <w:rPr>
                <w:rFonts w:hint="eastAsia"/>
                <w:szCs w:val="21"/>
              </w:rPr>
              <w:t>闲置面积为</w:t>
            </w:r>
            <w:proofErr w:type="gramStart"/>
            <w:r w:rsidRPr="00357DD1">
              <w:rPr>
                <w:rFonts w:hint="eastAsia"/>
                <w:szCs w:val="21"/>
              </w:rPr>
              <w:t>为</w:t>
            </w:r>
            <w:proofErr w:type="gramEnd"/>
            <w:r w:rsidR="00CB4280" w:rsidRPr="00357DD1">
              <w:rPr>
                <w:rFonts w:hint="eastAsia"/>
                <w:szCs w:val="21"/>
              </w:rPr>
              <w:t>3</w:t>
            </w:r>
            <w:r w:rsidR="00CB4280" w:rsidRPr="00357DD1">
              <w:rPr>
                <w:szCs w:val="21"/>
              </w:rPr>
              <w:t xml:space="preserve"> </w:t>
            </w:r>
            <w:r w:rsidR="00101107" w:rsidRPr="00357DD1">
              <w:rPr>
                <w:szCs w:val="21"/>
              </w:rPr>
              <w:t>m</w:t>
            </w:r>
            <w:r w:rsidR="00101107" w:rsidRPr="00357DD1">
              <w:rPr>
                <w:szCs w:val="21"/>
                <w:vertAlign w:val="superscript"/>
              </w:rPr>
              <w:t>2</w:t>
            </w:r>
            <w:r w:rsidRPr="00357DD1">
              <w:rPr>
                <w:rFonts w:hint="eastAsia"/>
                <w:szCs w:val="21"/>
              </w:rPr>
              <w:t>。因此，在符合</w:t>
            </w:r>
            <w:proofErr w:type="gramStart"/>
            <w:r w:rsidRPr="00357DD1">
              <w:rPr>
                <w:rFonts w:hint="eastAsia"/>
                <w:szCs w:val="21"/>
              </w:rPr>
              <w:t>危废及时</w:t>
            </w:r>
            <w:proofErr w:type="gramEnd"/>
            <w:r w:rsidRPr="00357DD1">
              <w:rPr>
                <w:rFonts w:hint="eastAsia"/>
                <w:szCs w:val="21"/>
              </w:rPr>
              <w:t>转移的前提下，本公司</w:t>
            </w:r>
            <w:r w:rsidR="005859D1" w:rsidRPr="00357DD1">
              <w:rPr>
                <w:rFonts w:hint="eastAsia"/>
                <w:szCs w:val="21"/>
              </w:rPr>
              <w:t>现有</w:t>
            </w:r>
            <w:proofErr w:type="gramStart"/>
            <w:r w:rsidRPr="00357DD1">
              <w:rPr>
                <w:rFonts w:hint="eastAsia"/>
                <w:szCs w:val="21"/>
              </w:rPr>
              <w:t>危废暂存间满足</w:t>
            </w:r>
            <w:proofErr w:type="gramEnd"/>
            <w:r w:rsidRPr="00357DD1">
              <w:rPr>
                <w:rFonts w:hint="eastAsia"/>
                <w:szCs w:val="21"/>
              </w:rPr>
              <w:t>正常情况</w:t>
            </w:r>
            <w:proofErr w:type="gramStart"/>
            <w:r w:rsidRPr="00357DD1">
              <w:rPr>
                <w:rFonts w:hint="eastAsia"/>
                <w:szCs w:val="21"/>
              </w:rPr>
              <w:t>下危废</w:t>
            </w:r>
            <w:proofErr w:type="gramEnd"/>
            <w:r w:rsidRPr="00357DD1">
              <w:rPr>
                <w:rFonts w:hint="eastAsia"/>
                <w:szCs w:val="21"/>
              </w:rPr>
              <w:t>贮存需求。</w:t>
            </w:r>
          </w:p>
          <w:p w14:paraId="4FB06F86" w14:textId="77777777" w:rsidR="001E5958" w:rsidRPr="00357DD1" w:rsidRDefault="002B4D88">
            <w:pPr>
              <w:spacing w:line="360" w:lineRule="auto"/>
              <w:ind w:firstLineChars="200" w:firstLine="420"/>
              <w:rPr>
                <w:szCs w:val="21"/>
              </w:rPr>
            </w:pPr>
            <w:r w:rsidRPr="00357DD1">
              <w:rPr>
                <w:szCs w:val="21"/>
              </w:rPr>
              <w:t>收集的危险废物及时贮存</w:t>
            </w:r>
            <w:proofErr w:type="gramStart"/>
            <w:r w:rsidRPr="00357DD1">
              <w:rPr>
                <w:szCs w:val="21"/>
              </w:rPr>
              <w:t>至危废</w:t>
            </w:r>
            <w:r w:rsidRPr="00357DD1">
              <w:rPr>
                <w:rFonts w:hint="eastAsia"/>
                <w:szCs w:val="21"/>
              </w:rPr>
              <w:t>仓库</w:t>
            </w:r>
            <w:proofErr w:type="gramEnd"/>
            <w:r w:rsidRPr="00357DD1">
              <w:rPr>
                <w:szCs w:val="21"/>
              </w:rPr>
              <w:t>，同时建立危险废物管理制度，设置</w:t>
            </w:r>
            <w:proofErr w:type="gramStart"/>
            <w:r w:rsidRPr="00357DD1">
              <w:rPr>
                <w:szCs w:val="21"/>
              </w:rPr>
              <w:t>储存台</w:t>
            </w:r>
            <w:proofErr w:type="gramEnd"/>
            <w:r w:rsidRPr="00357DD1">
              <w:rPr>
                <w:szCs w:val="21"/>
              </w:rPr>
              <w:t>账，如实记录危险废物储存及处理情况，贮存场所拟在出入口设置在线视频监控。</w:t>
            </w:r>
          </w:p>
          <w:p w14:paraId="3EB3450A" w14:textId="77777777" w:rsidR="001E5958" w:rsidRPr="00357DD1" w:rsidRDefault="002B4D88">
            <w:pPr>
              <w:spacing w:line="360" w:lineRule="auto"/>
              <w:ind w:firstLineChars="200" w:firstLine="420"/>
              <w:rPr>
                <w:szCs w:val="21"/>
              </w:rPr>
            </w:pPr>
            <w:r w:rsidRPr="00357DD1">
              <w:rPr>
                <w:rFonts w:hint="eastAsia"/>
                <w:szCs w:val="21"/>
              </w:rPr>
              <w:t>废活性炭密闭袋装</w:t>
            </w:r>
            <w:r w:rsidRPr="00357DD1">
              <w:rPr>
                <w:szCs w:val="21"/>
              </w:rPr>
              <w:t>，贮存过程中不会挥发出废气，不会对环境空气、地表水、地下水、土壤以及环境敏感目标造成影响。</w:t>
            </w:r>
          </w:p>
          <w:p w14:paraId="7E6C76E8" w14:textId="27F311EC" w:rsidR="001E5958" w:rsidRPr="00357DD1" w:rsidRDefault="002B4D88">
            <w:pPr>
              <w:spacing w:line="360" w:lineRule="auto"/>
              <w:ind w:firstLineChars="200" w:firstLine="420"/>
              <w:rPr>
                <w:szCs w:val="21"/>
              </w:rPr>
            </w:pPr>
            <w:r w:rsidRPr="00357DD1">
              <w:rPr>
                <w:szCs w:val="21"/>
              </w:rPr>
              <w:lastRenderedPageBreak/>
              <w:t>因此，危险废物的贮存满足《危险废物贮存污染控制标准》（</w:t>
            </w:r>
            <w:r w:rsidRPr="00357DD1">
              <w:rPr>
                <w:szCs w:val="21"/>
              </w:rPr>
              <w:t>GB18597-20</w:t>
            </w:r>
            <w:r w:rsidR="005859D1" w:rsidRPr="00357DD1">
              <w:rPr>
                <w:szCs w:val="21"/>
              </w:rPr>
              <w:t>23</w:t>
            </w:r>
            <w:r w:rsidRPr="00357DD1">
              <w:rPr>
                <w:szCs w:val="21"/>
              </w:rPr>
              <w:t>）相关要求。</w:t>
            </w:r>
          </w:p>
          <w:p w14:paraId="221AA02A" w14:textId="77777777" w:rsidR="001E5958" w:rsidRPr="00357DD1" w:rsidRDefault="002B4D88">
            <w:pPr>
              <w:spacing w:line="360" w:lineRule="auto"/>
              <w:ind w:firstLineChars="200" w:firstLine="420"/>
              <w:rPr>
                <w:szCs w:val="21"/>
              </w:rPr>
            </w:pPr>
            <w:r w:rsidRPr="00357DD1">
              <w:rPr>
                <w:szCs w:val="21"/>
              </w:rPr>
              <w:t>（</w:t>
            </w:r>
            <w:r w:rsidRPr="00357DD1">
              <w:rPr>
                <w:szCs w:val="21"/>
              </w:rPr>
              <w:t>4</w:t>
            </w:r>
            <w:r w:rsidRPr="00357DD1">
              <w:rPr>
                <w:szCs w:val="21"/>
              </w:rPr>
              <w:t>）运输过程的环境影响分析</w:t>
            </w:r>
          </w:p>
          <w:p w14:paraId="727F24BA" w14:textId="665F1AF6" w:rsidR="001E5958" w:rsidRPr="00357DD1" w:rsidRDefault="002B4D88">
            <w:pPr>
              <w:spacing w:line="360" w:lineRule="auto"/>
              <w:ind w:firstLineChars="200" w:firstLine="420"/>
              <w:rPr>
                <w:szCs w:val="21"/>
              </w:rPr>
            </w:pPr>
            <w:r w:rsidRPr="00357DD1">
              <w:rPr>
                <w:szCs w:val="21"/>
              </w:rPr>
              <w:t>危险废物的收集、运输按照《危险废物收集</w:t>
            </w:r>
            <w:r w:rsidR="00C72984" w:rsidRPr="00357DD1">
              <w:rPr>
                <w:rFonts w:hint="eastAsia"/>
                <w:szCs w:val="21"/>
              </w:rPr>
              <w:t xml:space="preserve"> </w:t>
            </w:r>
            <w:r w:rsidRPr="00357DD1">
              <w:rPr>
                <w:szCs w:val="21"/>
              </w:rPr>
              <w:t>贮存</w:t>
            </w:r>
            <w:r w:rsidR="00C72984" w:rsidRPr="00357DD1">
              <w:rPr>
                <w:rFonts w:hint="eastAsia"/>
                <w:szCs w:val="21"/>
              </w:rPr>
              <w:t xml:space="preserve"> </w:t>
            </w:r>
            <w:r w:rsidRPr="00357DD1">
              <w:rPr>
                <w:szCs w:val="21"/>
              </w:rPr>
              <w:t>运输技术规范》（</w:t>
            </w:r>
            <w:r w:rsidRPr="00357DD1">
              <w:rPr>
                <w:szCs w:val="21"/>
              </w:rPr>
              <w:t>HJ2025-2012</w:t>
            </w:r>
            <w:r w:rsidRPr="00357DD1">
              <w:rPr>
                <w:szCs w:val="21"/>
              </w:rPr>
              <w:t>）的要求进行。在运输过程中，按照《江苏省固体废物污染环境防治条例》中对危险废物的包装、运输的有关标准、技术规范和要求进行，有效防止危险废物转移过程中污染环境。项目需处理的危险废物采用专门的车辆，密闭运输，严格禁止抛洒滴漏，杜绝在运输过程中造成环境的二次污染。在危险废物的运输中执行《危险废物转移联单管理办法》中有关的规定和要求。</w:t>
            </w:r>
          </w:p>
          <w:p w14:paraId="12B0D9A0" w14:textId="77777777" w:rsidR="001E5958" w:rsidRPr="00357DD1" w:rsidRDefault="002B4D88">
            <w:pPr>
              <w:spacing w:line="360" w:lineRule="auto"/>
              <w:ind w:firstLineChars="200" w:firstLine="420"/>
              <w:rPr>
                <w:szCs w:val="21"/>
              </w:rPr>
            </w:pPr>
            <w:r w:rsidRPr="00357DD1">
              <w:rPr>
                <w:szCs w:val="21"/>
              </w:rPr>
              <w:t>建设单位须针对此对员工进行培训，加强安全生产及防止污染的意识，培训通过后方可上岗，对于固体废弃物的收集、运输要实施专人专职管理制度并建立好台账。</w:t>
            </w:r>
          </w:p>
          <w:p w14:paraId="259991E3" w14:textId="77777777" w:rsidR="001E5958" w:rsidRPr="00357DD1" w:rsidRDefault="002B4D88">
            <w:pPr>
              <w:spacing w:line="360" w:lineRule="auto"/>
              <w:ind w:firstLineChars="200" w:firstLine="420"/>
              <w:rPr>
                <w:szCs w:val="21"/>
              </w:rPr>
            </w:pPr>
            <w:r w:rsidRPr="00357DD1">
              <w:rPr>
                <w:szCs w:val="21"/>
              </w:rPr>
              <w:t>（</w:t>
            </w:r>
            <w:r w:rsidRPr="00357DD1">
              <w:rPr>
                <w:szCs w:val="21"/>
              </w:rPr>
              <w:t>5</w:t>
            </w:r>
            <w:r w:rsidRPr="00357DD1">
              <w:rPr>
                <w:szCs w:val="21"/>
              </w:rPr>
              <w:t>）委托处置的环境影响分析</w:t>
            </w:r>
          </w:p>
          <w:p w14:paraId="0F7E853D" w14:textId="3A7DFFED" w:rsidR="001E5958" w:rsidRPr="00357DD1" w:rsidRDefault="002B4D88">
            <w:pPr>
              <w:spacing w:line="360" w:lineRule="auto"/>
              <w:ind w:firstLineChars="200" w:firstLine="420"/>
              <w:rPr>
                <w:szCs w:val="21"/>
              </w:rPr>
            </w:pPr>
            <w:r w:rsidRPr="00357DD1">
              <w:rPr>
                <w:rFonts w:hint="eastAsia"/>
                <w:szCs w:val="21"/>
              </w:rPr>
              <w:t>扩建项目运营过程产生的</w:t>
            </w:r>
            <w:proofErr w:type="gramStart"/>
            <w:r w:rsidRPr="00357DD1">
              <w:rPr>
                <w:rFonts w:hint="eastAsia"/>
                <w:szCs w:val="21"/>
              </w:rPr>
              <w:t>危废需</w:t>
            </w:r>
            <w:proofErr w:type="gramEnd"/>
            <w:r w:rsidRPr="00357DD1">
              <w:rPr>
                <w:rFonts w:hint="eastAsia"/>
                <w:szCs w:val="21"/>
              </w:rPr>
              <w:t>委托处置为</w:t>
            </w:r>
            <w:r w:rsidRPr="00357DD1">
              <w:rPr>
                <w:szCs w:val="21"/>
              </w:rPr>
              <w:t>HW49</w:t>
            </w:r>
            <w:r w:rsidRPr="00357DD1">
              <w:rPr>
                <w:rFonts w:hint="eastAsia"/>
                <w:szCs w:val="21"/>
              </w:rPr>
              <w:t>废活性炭，</w:t>
            </w:r>
            <w:r w:rsidRPr="00357DD1">
              <w:rPr>
                <w:szCs w:val="21"/>
              </w:rPr>
              <w:t>HW49</w:t>
            </w:r>
            <w:r w:rsidRPr="00357DD1">
              <w:rPr>
                <w:rFonts w:hint="eastAsia"/>
                <w:szCs w:val="21"/>
              </w:rPr>
              <w:t>委托</w:t>
            </w:r>
            <w:r w:rsidR="00C72984" w:rsidRPr="00357DD1">
              <w:rPr>
                <w:rFonts w:hint="eastAsia"/>
                <w:szCs w:val="21"/>
              </w:rPr>
              <w:t>张家港市华瑞危险废物处理中心有限公司</w:t>
            </w:r>
            <w:r w:rsidRPr="00357DD1">
              <w:rPr>
                <w:rFonts w:hint="eastAsia"/>
                <w:szCs w:val="21"/>
              </w:rPr>
              <w:t>处置，目前已</w:t>
            </w:r>
            <w:proofErr w:type="gramStart"/>
            <w:r w:rsidRPr="00357DD1">
              <w:rPr>
                <w:rFonts w:hint="eastAsia"/>
                <w:szCs w:val="21"/>
              </w:rPr>
              <w:t>签订危废协议</w:t>
            </w:r>
            <w:proofErr w:type="gramEnd"/>
            <w:r w:rsidRPr="00357DD1">
              <w:rPr>
                <w:rFonts w:hint="eastAsia"/>
                <w:szCs w:val="21"/>
              </w:rPr>
              <w:t>，见附件十一。企业承诺待项目建成后，严格按照《危险废物贮存污染控制标准》（</w:t>
            </w:r>
            <w:r w:rsidRPr="00357DD1">
              <w:rPr>
                <w:szCs w:val="21"/>
              </w:rPr>
              <w:t>GB1859</w:t>
            </w:r>
            <w:r w:rsidR="00582605" w:rsidRPr="00357DD1">
              <w:rPr>
                <w:szCs w:val="21"/>
              </w:rPr>
              <w:t>7</w:t>
            </w:r>
            <w:r w:rsidRPr="00357DD1">
              <w:rPr>
                <w:szCs w:val="21"/>
              </w:rPr>
              <w:t>-20</w:t>
            </w:r>
            <w:r w:rsidR="00C72984" w:rsidRPr="00357DD1">
              <w:rPr>
                <w:szCs w:val="21"/>
              </w:rPr>
              <w:t>23</w:t>
            </w:r>
            <w:r w:rsidRPr="00357DD1">
              <w:rPr>
                <w:rFonts w:hint="eastAsia"/>
                <w:szCs w:val="21"/>
              </w:rPr>
              <w:t>）要求</w:t>
            </w:r>
            <w:proofErr w:type="gramStart"/>
            <w:r w:rsidRPr="00357DD1">
              <w:rPr>
                <w:rFonts w:hint="eastAsia"/>
                <w:szCs w:val="21"/>
              </w:rPr>
              <w:t>设置危废仓库</w:t>
            </w:r>
            <w:proofErr w:type="gramEnd"/>
            <w:r w:rsidRPr="00357DD1">
              <w:rPr>
                <w:rFonts w:hint="eastAsia"/>
                <w:szCs w:val="21"/>
              </w:rPr>
              <w:t>，将上述危险固废在</w:t>
            </w:r>
            <w:proofErr w:type="gramStart"/>
            <w:r w:rsidRPr="00357DD1">
              <w:rPr>
                <w:rFonts w:hint="eastAsia"/>
                <w:szCs w:val="21"/>
              </w:rPr>
              <w:t>厂区危废仓库</w:t>
            </w:r>
            <w:proofErr w:type="gramEnd"/>
            <w:r w:rsidRPr="00357DD1">
              <w:rPr>
                <w:rFonts w:hint="eastAsia"/>
                <w:szCs w:val="21"/>
              </w:rPr>
              <w:t>所内暂存，建立健全危险废物贮存、利用、</w:t>
            </w:r>
            <w:proofErr w:type="gramStart"/>
            <w:r w:rsidRPr="00357DD1">
              <w:rPr>
                <w:rFonts w:hint="eastAsia"/>
                <w:szCs w:val="21"/>
              </w:rPr>
              <w:t>处置台</w:t>
            </w:r>
            <w:proofErr w:type="gramEnd"/>
            <w:r w:rsidRPr="00357DD1">
              <w:rPr>
                <w:rFonts w:hint="eastAsia"/>
                <w:szCs w:val="21"/>
              </w:rPr>
              <w:t>帐，并如实记录危险废物贮存、利用、处置情况。</w:t>
            </w:r>
          </w:p>
          <w:p w14:paraId="7DF301F8" w14:textId="4EAE9FCA" w:rsidR="001E5958" w:rsidRPr="00357DD1" w:rsidRDefault="002B4D88">
            <w:pPr>
              <w:snapToGrid w:val="0"/>
              <w:spacing w:line="360" w:lineRule="auto"/>
              <w:ind w:firstLineChars="200" w:firstLine="420"/>
              <w:rPr>
                <w:szCs w:val="21"/>
              </w:rPr>
            </w:pPr>
            <w:r w:rsidRPr="00357DD1">
              <w:rPr>
                <w:rFonts w:hint="eastAsia"/>
                <w:szCs w:val="21"/>
              </w:rPr>
              <w:t>太仓中蓝环保科技服务有限公司</w:t>
            </w:r>
            <w:r w:rsidRPr="00357DD1">
              <w:rPr>
                <w:szCs w:val="21"/>
              </w:rPr>
              <w:t>具有处理本</w:t>
            </w:r>
            <w:proofErr w:type="gramStart"/>
            <w:r w:rsidRPr="00357DD1">
              <w:rPr>
                <w:szCs w:val="21"/>
              </w:rPr>
              <w:t>项目危废的</w:t>
            </w:r>
            <w:proofErr w:type="gramEnd"/>
            <w:r w:rsidRPr="00357DD1">
              <w:rPr>
                <w:szCs w:val="21"/>
              </w:rPr>
              <w:t>资质单位及处理能力见表</w:t>
            </w:r>
            <w:r w:rsidRPr="00357DD1">
              <w:rPr>
                <w:szCs w:val="21"/>
              </w:rPr>
              <w:t>4-</w:t>
            </w:r>
            <w:r w:rsidR="00DA6717">
              <w:rPr>
                <w:szCs w:val="21"/>
              </w:rPr>
              <w:t>17</w:t>
            </w:r>
            <w:r w:rsidRPr="00357DD1">
              <w:rPr>
                <w:szCs w:val="21"/>
              </w:rPr>
              <w:t>。</w:t>
            </w:r>
          </w:p>
          <w:p w14:paraId="6E9F83B2" w14:textId="739E9205" w:rsidR="001E5958" w:rsidRPr="00357DD1" w:rsidRDefault="002B4D88">
            <w:pPr>
              <w:adjustRightInd w:val="0"/>
              <w:snapToGrid w:val="0"/>
              <w:jc w:val="center"/>
              <w:rPr>
                <w:b/>
                <w:szCs w:val="21"/>
              </w:rPr>
            </w:pPr>
            <w:bookmarkStart w:id="17" w:name="_Ref23855826"/>
            <w:r w:rsidRPr="00357DD1">
              <w:rPr>
                <w:b/>
                <w:szCs w:val="21"/>
              </w:rPr>
              <w:t>表</w:t>
            </w:r>
            <w:bookmarkEnd w:id="17"/>
            <w:r w:rsidRPr="00357DD1">
              <w:rPr>
                <w:b/>
                <w:szCs w:val="21"/>
              </w:rPr>
              <w:t>4-</w:t>
            </w:r>
            <w:r w:rsidR="00DA6717">
              <w:rPr>
                <w:b/>
                <w:szCs w:val="21"/>
              </w:rPr>
              <w:t>17</w:t>
            </w:r>
            <w:r w:rsidRPr="00357DD1">
              <w:rPr>
                <w:b/>
                <w:szCs w:val="21"/>
              </w:rPr>
              <w:t xml:space="preserve"> </w:t>
            </w:r>
            <w:r w:rsidR="00926648" w:rsidRPr="00357DD1">
              <w:rPr>
                <w:rFonts w:hint="eastAsia"/>
                <w:b/>
                <w:szCs w:val="21"/>
              </w:rPr>
              <w:t>张家港市华瑞危险废物处理中心</w:t>
            </w:r>
            <w:proofErr w:type="gramStart"/>
            <w:r w:rsidR="00926648" w:rsidRPr="00357DD1">
              <w:rPr>
                <w:rFonts w:hint="eastAsia"/>
                <w:b/>
                <w:szCs w:val="21"/>
              </w:rPr>
              <w:t>有限公司</w:t>
            </w:r>
            <w:r w:rsidRPr="00357DD1">
              <w:rPr>
                <w:rFonts w:hint="eastAsia"/>
                <w:b/>
                <w:szCs w:val="21"/>
              </w:rPr>
              <w:t>危废处置</w:t>
            </w:r>
            <w:proofErr w:type="gramEnd"/>
            <w:r w:rsidRPr="00357DD1">
              <w:rPr>
                <w:b/>
                <w:szCs w:val="21"/>
              </w:rPr>
              <w:t>资质单位及处理能力</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5" w:type="dxa"/>
                <w:left w:w="106" w:type="dxa"/>
                <w:right w:w="0" w:type="dxa"/>
              </w:tblCellMar>
              <w:tblLook w:val="04A0" w:firstRow="1" w:lastRow="0" w:firstColumn="1" w:lastColumn="0" w:noHBand="0" w:noVBand="1"/>
            </w:tblPr>
            <w:tblGrid>
              <w:gridCol w:w="583"/>
              <w:gridCol w:w="457"/>
              <w:gridCol w:w="540"/>
              <w:gridCol w:w="1410"/>
              <w:gridCol w:w="5367"/>
            </w:tblGrid>
            <w:tr w:rsidR="00357DD1" w:rsidRPr="00357DD1" w14:paraId="58850D35" w14:textId="77777777" w:rsidTr="00370E7B">
              <w:trPr>
                <w:trHeight w:val="20"/>
                <w:jc w:val="center"/>
              </w:trPr>
              <w:tc>
                <w:tcPr>
                  <w:tcW w:w="0" w:type="auto"/>
                  <w:vAlign w:val="center"/>
                </w:tcPr>
                <w:p w14:paraId="788C4690" w14:textId="77777777" w:rsidR="001E5958" w:rsidRPr="00357DD1" w:rsidRDefault="002B4D88" w:rsidP="00926648">
                  <w:pPr>
                    <w:adjustRightInd w:val="0"/>
                    <w:snapToGrid w:val="0"/>
                    <w:jc w:val="center"/>
                    <w:rPr>
                      <w:b/>
                      <w:bCs/>
                      <w:sz w:val="18"/>
                      <w:szCs w:val="18"/>
                    </w:rPr>
                  </w:pPr>
                  <w:r w:rsidRPr="00357DD1">
                    <w:rPr>
                      <w:b/>
                      <w:bCs/>
                      <w:sz w:val="18"/>
                      <w:szCs w:val="18"/>
                    </w:rPr>
                    <w:t>名称</w:t>
                  </w:r>
                </w:p>
              </w:tc>
              <w:tc>
                <w:tcPr>
                  <w:tcW w:w="0" w:type="auto"/>
                  <w:vAlign w:val="center"/>
                </w:tcPr>
                <w:p w14:paraId="387BE8BE" w14:textId="77777777" w:rsidR="001E5958" w:rsidRPr="00357DD1" w:rsidRDefault="002B4D88" w:rsidP="00926648">
                  <w:pPr>
                    <w:adjustRightInd w:val="0"/>
                    <w:snapToGrid w:val="0"/>
                    <w:jc w:val="center"/>
                    <w:rPr>
                      <w:b/>
                      <w:bCs/>
                      <w:sz w:val="18"/>
                      <w:szCs w:val="18"/>
                    </w:rPr>
                  </w:pPr>
                  <w:r w:rsidRPr="00357DD1">
                    <w:rPr>
                      <w:b/>
                      <w:bCs/>
                      <w:sz w:val="18"/>
                      <w:szCs w:val="18"/>
                    </w:rPr>
                    <w:t>地址</w:t>
                  </w:r>
                </w:p>
              </w:tc>
              <w:tc>
                <w:tcPr>
                  <w:tcW w:w="360" w:type="pct"/>
                  <w:vAlign w:val="center"/>
                </w:tcPr>
                <w:p w14:paraId="02EE9000" w14:textId="150016AF" w:rsidR="001E5958" w:rsidRPr="00357DD1" w:rsidRDefault="002B4D88" w:rsidP="00926648">
                  <w:pPr>
                    <w:adjustRightInd w:val="0"/>
                    <w:snapToGrid w:val="0"/>
                    <w:jc w:val="center"/>
                    <w:rPr>
                      <w:b/>
                      <w:bCs/>
                      <w:sz w:val="18"/>
                      <w:szCs w:val="18"/>
                    </w:rPr>
                  </w:pPr>
                  <w:r w:rsidRPr="00357DD1">
                    <w:rPr>
                      <w:b/>
                      <w:bCs/>
                      <w:sz w:val="18"/>
                      <w:szCs w:val="18"/>
                    </w:rPr>
                    <w:t>联系方式</w:t>
                  </w:r>
                </w:p>
              </w:tc>
              <w:tc>
                <w:tcPr>
                  <w:tcW w:w="694" w:type="pct"/>
                  <w:vAlign w:val="center"/>
                </w:tcPr>
                <w:p w14:paraId="15170C52" w14:textId="77777777" w:rsidR="001E5958" w:rsidRPr="00357DD1" w:rsidRDefault="002B4D88" w:rsidP="00926648">
                  <w:pPr>
                    <w:adjustRightInd w:val="0"/>
                    <w:snapToGrid w:val="0"/>
                    <w:jc w:val="center"/>
                    <w:rPr>
                      <w:b/>
                      <w:bCs/>
                      <w:sz w:val="18"/>
                      <w:szCs w:val="18"/>
                    </w:rPr>
                  </w:pPr>
                  <w:r w:rsidRPr="00357DD1">
                    <w:rPr>
                      <w:b/>
                      <w:bCs/>
                      <w:sz w:val="18"/>
                      <w:szCs w:val="18"/>
                    </w:rPr>
                    <w:t>许可证号</w:t>
                  </w:r>
                </w:p>
              </w:tc>
              <w:tc>
                <w:tcPr>
                  <w:tcW w:w="0" w:type="auto"/>
                  <w:vAlign w:val="center"/>
                </w:tcPr>
                <w:p w14:paraId="304061BC" w14:textId="77777777" w:rsidR="001E5958" w:rsidRPr="00357DD1" w:rsidRDefault="002B4D88" w:rsidP="00926648">
                  <w:pPr>
                    <w:adjustRightInd w:val="0"/>
                    <w:snapToGrid w:val="0"/>
                    <w:jc w:val="center"/>
                    <w:rPr>
                      <w:b/>
                      <w:bCs/>
                      <w:sz w:val="18"/>
                      <w:szCs w:val="18"/>
                    </w:rPr>
                  </w:pPr>
                  <w:r w:rsidRPr="00357DD1">
                    <w:rPr>
                      <w:b/>
                      <w:bCs/>
                      <w:sz w:val="18"/>
                      <w:szCs w:val="18"/>
                    </w:rPr>
                    <w:t>经营范围</w:t>
                  </w:r>
                </w:p>
              </w:tc>
            </w:tr>
            <w:tr w:rsidR="00357DD1" w:rsidRPr="00357DD1" w14:paraId="62923790" w14:textId="77777777" w:rsidTr="00370E7B">
              <w:trPr>
                <w:trHeight w:val="20"/>
                <w:jc w:val="center"/>
              </w:trPr>
              <w:tc>
                <w:tcPr>
                  <w:tcW w:w="0" w:type="auto"/>
                  <w:vAlign w:val="center"/>
                </w:tcPr>
                <w:p w14:paraId="03587D47" w14:textId="030BA4BA" w:rsidR="001E5958" w:rsidRPr="00357DD1" w:rsidRDefault="00926648" w:rsidP="00926648">
                  <w:pPr>
                    <w:adjustRightInd w:val="0"/>
                    <w:snapToGrid w:val="0"/>
                    <w:jc w:val="center"/>
                    <w:rPr>
                      <w:sz w:val="18"/>
                      <w:szCs w:val="18"/>
                    </w:rPr>
                  </w:pPr>
                  <w:r w:rsidRPr="00357DD1">
                    <w:rPr>
                      <w:rFonts w:hint="eastAsia"/>
                      <w:sz w:val="18"/>
                      <w:szCs w:val="18"/>
                    </w:rPr>
                    <w:t>张家港市华瑞危险废物处理中心有限公司</w:t>
                  </w:r>
                </w:p>
              </w:tc>
              <w:tc>
                <w:tcPr>
                  <w:tcW w:w="0" w:type="auto"/>
                  <w:vAlign w:val="center"/>
                </w:tcPr>
                <w:p w14:paraId="74CACA28" w14:textId="7A7E50A5" w:rsidR="001E5958" w:rsidRPr="00357DD1" w:rsidRDefault="00926648" w:rsidP="00926648">
                  <w:pPr>
                    <w:adjustRightInd w:val="0"/>
                    <w:snapToGrid w:val="0"/>
                    <w:jc w:val="center"/>
                    <w:rPr>
                      <w:sz w:val="18"/>
                      <w:szCs w:val="18"/>
                    </w:rPr>
                  </w:pPr>
                  <w:r w:rsidRPr="00357DD1">
                    <w:rPr>
                      <w:rFonts w:hint="eastAsia"/>
                      <w:sz w:val="18"/>
                      <w:szCs w:val="18"/>
                    </w:rPr>
                    <w:t>张家港市乐余镇染整工业区</w:t>
                  </w:r>
                </w:p>
              </w:tc>
              <w:tc>
                <w:tcPr>
                  <w:tcW w:w="360" w:type="pct"/>
                  <w:vAlign w:val="center"/>
                </w:tcPr>
                <w:p w14:paraId="22BA57AB" w14:textId="4B4988C9" w:rsidR="001E5958" w:rsidRPr="00357DD1" w:rsidRDefault="003234C4" w:rsidP="00926648">
                  <w:pPr>
                    <w:adjustRightInd w:val="0"/>
                    <w:snapToGrid w:val="0"/>
                    <w:jc w:val="center"/>
                    <w:rPr>
                      <w:sz w:val="18"/>
                      <w:szCs w:val="18"/>
                    </w:rPr>
                  </w:pPr>
                  <w:r w:rsidRPr="00357DD1">
                    <w:rPr>
                      <w:rFonts w:hint="eastAsia"/>
                      <w:sz w:val="18"/>
                      <w:szCs w:val="18"/>
                    </w:rPr>
                    <w:t>张光耀</w:t>
                  </w:r>
                </w:p>
              </w:tc>
              <w:tc>
                <w:tcPr>
                  <w:tcW w:w="694" w:type="pct"/>
                  <w:vAlign w:val="center"/>
                </w:tcPr>
                <w:p w14:paraId="6C96FF74" w14:textId="786AE3ED" w:rsidR="001E5958" w:rsidRPr="00357DD1" w:rsidRDefault="002B4D88" w:rsidP="00926648">
                  <w:pPr>
                    <w:adjustRightInd w:val="0"/>
                    <w:snapToGrid w:val="0"/>
                    <w:rPr>
                      <w:sz w:val="18"/>
                      <w:szCs w:val="18"/>
                    </w:rPr>
                  </w:pPr>
                  <w:r w:rsidRPr="00357DD1">
                    <w:rPr>
                      <w:sz w:val="18"/>
                      <w:szCs w:val="18"/>
                    </w:rPr>
                    <w:t>JS</w:t>
                  </w:r>
                  <w:r w:rsidR="00926648" w:rsidRPr="00357DD1">
                    <w:rPr>
                      <w:sz w:val="18"/>
                      <w:szCs w:val="18"/>
                    </w:rPr>
                    <w:t>0582001342</w:t>
                  </w:r>
                  <w:r w:rsidR="00926648" w:rsidRPr="00357DD1">
                    <w:rPr>
                      <w:rFonts w:hint="eastAsia"/>
                      <w:sz w:val="18"/>
                      <w:szCs w:val="18"/>
                    </w:rPr>
                    <w:t>-</w:t>
                  </w:r>
                  <w:r w:rsidR="00926648" w:rsidRPr="00357DD1">
                    <w:rPr>
                      <w:sz w:val="18"/>
                      <w:szCs w:val="18"/>
                    </w:rPr>
                    <w:t>11</w:t>
                  </w:r>
                </w:p>
              </w:tc>
              <w:tc>
                <w:tcPr>
                  <w:tcW w:w="0" w:type="auto"/>
                  <w:vAlign w:val="center"/>
                </w:tcPr>
                <w:p w14:paraId="5EF3F6D2" w14:textId="242A0A8A" w:rsidR="003234C4" w:rsidRPr="00357DD1" w:rsidRDefault="00C72984" w:rsidP="00926648">
                  <w:pPr>
                    <w:adjustRightInd w:val="0"/>
                    <w:snapToGrid w:val="0"/>
                    <w:rPr>
                      <w:sz w:val="18"/>
                      <w:szCs w:val="18"/>
                    </w:rPr>
                  </w:pPr>
                  <w:r w:rsidRPr="00357DD1">
                    <w:rPr>
                      <w:rFonts w:hint="eastAsia"/>
                      <w:sz w:val="18"/>
                      <w:szCs w:val="18"/>
                    </w:rPr>
                    <w:t>核准经营：二期项目焚烧处置医药废物</w:t>
                  </w:r>
                  <w:r w:rsidRPr="00357DD1">
                    <w:rPr>
                      <w:rFonts w:hint="eastAsia"/>
                      <w:sz w:val="18"/>
                      <w:szCs w:val="18"/>
                    </w:rPr>
                    <w:t>(HW</w:t>
                  </w:r>
                  <w:r w:rsidRPr="00357DD1">
                    <w:rPr>
                      <w:sz w:val="18"/>
                      <w:szCs w:val="18"/>
                    </w:rPr>
                    <w:t>0</w:t>
                  </w:r>
                  <w:r w:rsidRPr="00357DD1">
                    <w:rPr>
                      <w:rFonts w:hint="eastAsia"/>
                      <w:sz w:val="18"/>
                      <w:szCs w:val="18"/>
                    </w:rPr>
                    <w:t>2)</w:t>
                  </w:r>
                  <w:r w:rsidRPr="00357DD1">
                    <w:rPr>
                      <w:rFonts w:hint="eastAsia"/>
                      <w:sz w:val="18"/>
                      <w:szCs w:val="18"/>
                    </w:rPr>
                    <w:t>、废药物、药品</w:t>
                  </w:r>
                  <w:r w:rsidRPr="00357DD1">
                    <w:rPr>
                      <w:rFonts w:hint="eastAsia"/>
                      <w:sz w:val="18"/>
                      <w:szCs w:val="18"/>
                    </w:rPr>
                    <w:t>(HW</w:t>
                  </w:r>
                  <w:r w:rsidRPr="00357DD1">
                    <w:rPr>
                      <w:sz w:val="18"/>
                      <w:szCs w:val="18"/>
                    </w:rPr>
                    <w:t>0</w:t>
                  </w:r>
                  <w:r w:rsidRPr="00357DD1">
                    <w:rPr>
                      <w:rFonts w:hint="eastAsia"/>
                      <w:sz w:val="18"/>
                      <w:szCs w:val="18"/>
                    </w:rPr>
                    <w:t>3)</w:t>
                  </w:r>
                  <w:r w:rsidRPr="00357DD1">
                    <w:rPr>
                      <w:rFonts w:hint="eastAsia"/>
                      <w:sz w:val="18"/>
                      <w:szCs w:val="18"/>
                    </w:rPr>
                    <w:t>、农药废物</w:t>
                  </w:r>
                  <w:r w:rsidRPr="00357DD1">
                    <w:rPr>
                      <w:rFonts w:hint="eastAsia"/>
                      <w:sz w:val="18"/>
                      <w:szCs w:val="18"/>
                    </w:rPr>
                    <w:t>(HW</w:t>
                  </w:r>
                  <w:r w:rsidRPr="00357DD1">
                    <w:rPr>
                      <w:sz w:val="18"/>
                      <w:szCs w:val="18"/>
                    </w:rPr>
                    <w:t>0</w:t>
                  </w:r>
                  <w:r w:rsidRPr="00357DD1">
                    <w:rPr>
                      <w:rFonts w:hint="eastAsia"/>
                      <w:sz w:val="18"/>
                      <w:szCs w:val="18"/>
                    </w:rPr>
                    <w:t>4)</w:t>
                  </w:r>
                  <w:r w:rsidRPr="00357DD1">
                    <w:rPr>
                      <w:rFonts w:hint="eastAsia"/>
                      <w:sz w:val="18"/>
                      <w:szCs w:val="18"/>
                    </w:rPr>
                    <w:t>、木材防腐剂废物</w:t>
                  </w:r>
                  <w:r w:rsidRPr="00357DD1">
                    <w:rPr>
                      <w:rFonts w:hint="eastAsia"/>
                      <w:sz w:val="18"/>
                      <w:szCs w:val="18"/>
                    </w:rPr>
                    <w:t>(HW</w:t>
                  </w:r>
                  <w:r w:rsidRPr="00357DD1">
                    <w:rPr>
                      <w:sz w:val="18"/>
                      <w:szCs w:val="18"/>
                    </w:rPr>
                    <w:t>0</w:t>
                  </w:r>
                  <w:r w:rsidRPr="00357DD1">
                    <w:rPr>
                      <w:rFonts w:hint="eastAsia"/>
                      <w:sz w:val="18"/>
                      <w:szCs w:val="18"/>
                    </w:rPr>
                    <w:t>5)</w:t>
                  </w:r>
                  <w:r w:rsidRPr="00357DD1">
                    <w:rPr>
                      <w:rFonts w:hint="eastAsia"/>
                      <w:sz w:val="18"/>
                      <w:szCs w:val="18"/>
                    </w:rPr>
                    <w:t>、废有机溶剂与含有机溶剂废物</w:t>
                  </w:r>
                  <w:r w:rsidRPr="00357DD1">
                    <w:rPr>
                      <w:rFonts w:hint="eastAsia"/>
                      <w:sz w:val="18"/>
                      <w:szCs w:val="18"/>
                    </w:rPr>
                    <w:t>HW</w:t>
                  </w:r>
                  <w:r w:rsidRPr="00357DD1">
                    <w:rPr>
                      <w:sz w:val="18"/>
                      <w:szCs w:val="18"/>
                    </w:rPr>
                    <w:t>0</w:t>
                  </w:r>
                  <w:r w:rsidRPr="00357DD1">
                    <w:rPr>
                      <w:rFonts w:hint="eastAsia"/>
                      <w:sz w:val="18"/>
                      <w:szCs w:val="18"/>
                    </w:rPr>
                    <w:t>6)</w:t>
                  </w:r>
                  <w:r w:rsidRPr="00357DD1">
                    <w:rPr>
                      <w:rFonts w:hint="eastAsia"/>
                      <w:sz w:val="18"/>
                      <w:szCs w:val="18"/>
                    </w:rPr>
                    <w:t>、废矿物油与含矿物油废物</w:t>
                  </w:r>
                  <w:r w:rsidRPr="00357DD1">
                    <w:rPr>
                      <w:rFonts w:hint="eastAsia"/>
                      <w:sz w:val="18"/>
                      <w:szCs w:val="18"/>
                    </w:rPr>
                    <w:t xml:space="preserve"> HW</w:t>
                  </w:r>
                  <w:r w:rsidRPr="00357DD1">
                    <w:rPr>
                      <w:sz w:val="18"/>
                      <w:szCs w:val="18"/>
                    </w:rPr>
                    <w:t>0</w:t>
                  </w:r>
                  <w:r w:rsidRPr="00357DD1">
                    <w:rPr>
                      <w:rFonts w:hint="eastAsia"/>
                      <w:sz w:val="18"/>
                      <w:szCs w:val="18"/>
                    </w:rPr>
                    <w:t>8)</w:t>
                  </w:r>
                  <w:r w:rsidRPr="00357DD1">
                    <w:rPr>
                      <w:rFonts w:hint="eastAsia"/>
                      <w:sz w:val="18"/>
                      <w:szCs w:val="18"/>
                    </w:rPr>
                    <w:t>、油水、</w:t>
                  </w:r>
                  <w:proofErr w:type="gramStart"/>
                  <w:r w:rsidRPr="00357DD1">
                    <w:rPr>
                      <w:rFonts w:hint="eastAsia"/>
                      <w:sz w:val="18"/>
                      <w:szCs w:val="18"/>
                    </w:rPr>
                    <w:t>焰水混合物</w:t>
                  </w:r>
                  <w:proofErr w:type="gramEnd"/>
                  <w:r w:rsidRPr="00357DD1">
                    <w:rPr>
                      <w:rFonts w:hint="eastAsia"/>
                      <w:sz w:val="18"/>
                      <w:szCs w:val="18"/>
                    </w:rPr>
                    <w:t>或乳化液</w:t>
                  </w:r>
                  <w:r w:rsidRPr="00357DD1">
                    <w:rPr>
                      <w:rFonts w:hint="eastAsia"/>
                      <w:sz w:val="18"/>
                      <w:szCs w:val="18"/>
                    </w:rPr>
                    <w:t>(HW</w:t>
                  </w:r>
                  <w:r w:rsidRPr="00357DD1">
                    <w:rPr>
                      <w:sz w:val="18"/>
                      <w:szCs w:val="18"/>
                    </w:rPr>
                    <w:t>0</w:t>
                  </w:r>
                  <w:r w:rsidRPr="00357DD1">
                    <w:rPr>
                      <w:rFonts w:hint="eastAsia"/>
                      <w:sz w:val="18"/>
                      <w:szCs w:val="18"/>
                    </w:rPr>
                    <w:t>9)</w:t>
                  </w:r>
                  <w:r w:rsidRPr="00357DD1">
                    <w:rPr>
                      <w:rFonts w:hint="eastAsia"/>
                      <w:sz w:val="18"/>
                      <w:szCs w:val="18"/>
                    </w:rPr>
                    <w:t>、精</w:t>
                  </w:r>
                  <w:r w:rsidRPr="00357DD1">
                    <w:rPr>
                      <w:rFonts w:hint="eastAsia"/>
                      <w:sz w:val="18"/>
                      <w:szCs w:val="18"/>
                    </w:rPr>
                    <w:t>(</w:t>
                  </w:r>
                  <w:r w:rsidRPr="00357DD1">
                    <w:rPr>
                      <w:rFonts w:hint="eastAsia"/>
                      <w:sz w:val="18"/>
                      <w:szCs w:val="18"/>
                    </w:rPr>
                    <w:t>蒸）</w:t>
                  </w:r>
                  <w:proofErr w:type="gramStart"/>
                  <w:r w:rsidRPr="00357DD1">
                    <w:rPr>
                      <w:rFonts w:hint="eastAsia"/>
                      <w:sz w:val="18"/>
                      <w:szCs w:val="18"/>
                    </w:rPr>
                    <w:t>馏残查</w:t>
                  </w:r>
                  <w:proofErr w:type="gramEnd"/>
                  <w:r w:rsidRPr="00357DD1">
                    <w:rPr>
                      <w:rFonts w:hint="eastAsia"/>
                      <w:sz w:val="18"/>
                      <w:szCs w:val="18"/>
                    </w:rPr>
                    <w:t>HW11)</w:t>
                  </w:r>
                  <w:r w:rsidRPr="00357DD1">
                    <w:rPr>
                      <w:rFonts w:hint="eastAsia"/>
                      <w:sz w:val="18"/>
                      <w:szCs w:val="18"/>
                    </w:rPr>
                    <w:t>、染料、涂料废物</w:t>
                  </w:r>
                  <w:r w:rsidRPr="00357DD1">
                    <w:rPr>
                      <w:rFonts w:hint="eastAsia"/>
                      <w:sz w:val="18"/>
                      <w:szCs w:val="18"/>
                    </w:rPr>
                    <w:t>(HW12)</w:t>
                  </w:r>
                  <w:r w:rsidRPr="00357DD1">
                    <w:rPr>
                      <w:rFonts w:hint="eastAsia"/>
                      <w:sz w:val="18"/>
                      <w:szCs w:val="18"/>
                    </w:rPr>
                    <w:t>、有机树脂类废物</w:t>
                  </w:r>
                  <w:r w:rsidRPr="00357DD1">
                    <w:rPr>
                      <w:rFonts w:hint="eastAsia"/>
                      <w:sz w:val="18"/>
                      <w:szCs w:val="18"/>
                    </w:rPr>
                    <w:t>(FIW13)</w:t>
                  </w:r>
                  <w:r w:rsidRPr="00357DD1">
                    <w:rPr>
                      <w:rFonts w:hint="eastAsia"/>
                      <w:sz w:val="18"/>
                      <w:szCs w:val="18"/>
                    </w:rPr>
                    <w:t>、感光材料废物</w:t>
                  </w:r>
                  <w:r w:rsidRPr="00357DD1">
                    <w:rPr>
                      <w:rFonts w:hint="eastAsia"/>
                      <w:sz w:val="18"/>
                      <w:szCs w:val="18"/>
                    </w:rPr>
                    <w:t>(HWl6)</w:t>
                  </w:r>
                  <w:r w:rsidRPr="00357DD1">
                    <w:rPr>
                      <w:rFonts w:hint="eastAsia"/>
                      <w:sz w:val="18"/>
                      <w:szCs w:val="18"/>
                    </w:rPr>
                    <w:t>、焚烧处置残渣</w:t>
                  </w:r>
                  <w:r w:rsidRPr="00357DD1">
                    <w:rPr>
                      <w:rFonts w:hint="eastAsia"/>
                      <w:sz w:val="18"/>
                      <w:szCs w:val="18"/>
                    </w:rPr>
                    <w:t>(HWl8,</w:t>
                  </w:r>
                  <w:r w:rsidRPr="00357DD1">
                    <w:rPr>
                      <w:rFonts w:hint="eastAsia"/>
                      <w:sz w:val="18"/>
                      <w:szCs w:val="18"/>
                    </w:rPr>
                    <w:t>仅限</w:t>
                  </w:r>
                  <w:r w:rsidRPr="00357DD1">
                    <w:rPr>
                      <w:sz w:val="18"/>
                      <w:szCs w:val="18"/>
                    </w:rPr>
                    <w:t>7</w:t>
                  </w:r>
                  <w:r w:rsidRPr="00357DD1">
                    <w:rPr>
                      <w:rFonts w:hint="eastAsia"/>
                      <w:sz w:val="18"/>
                      <w:szCs w:val="18"/>
                    </w:rPr>
                    <w:t>72-003-18)</w:t>
                  </w:r>
                  <w:r w:rsidRPr="00357DD1">
                    <w:rPr>
                      <w:rFonts w:hint="eastAsia"/>
                      <w:sz w:val="18"/>
                      <w:szCs w:val="18"/>
                    </w:rPr>
                    <w:t>、有机磷化合物废物</w:t>
                  </w:r>
                  <w:r w:rsidRPr="00357DD1">
                    <w:rPr>
                      <w:rFonts w:hint="eastAsia"/>
                      <w:sz w:val="18"/>
                      <w:szCs w:val="18"/>
                    </w:rPr>
                    <w:t>HW37)</w:t>
                  </w:r>
                  <w:r w:rsidRPr="00357DD1">
                    <w:rPr>
                      <w:rFonts w:hint="eastAsia"/>
                      <w:sz w:val="18"/>
                      <w:szCs w:val="18"/>
                    </w:rPr>
                    <w:t>、有机氰化物废物</w:t>
                  </w:r>
                  <w:r w:rsidRPr="00357DD1">
                    <w:rPr>
                      <w:rFonts w:hint="eastAsia"/>
                      <w:sz w:val="18"/>
                      <w:szCs w:val="18"/>
                    </w:rPr>
                    <w:t>(HW38)</w:t>
                  </w:r>
                  <w:r w:rsidRPr="00357DD1">
                    <w:rPr>
                      <w:rFonts w:hint="eastAsia"/>
                      <w:sz w:val="18"/>
                      <w:szCs w:val="18"/>
                    </w:rPr>
                    <w:t>、含酚废物</w:t>
                  </w:r>
                  <w:r w:rsidRPr="00357DD1">
                    <w:rPr>
                      <w:rFonts w:hint="eastAsia"/>
                      <w:sz w:val="18"/>
                      <w:szCs w:val="18"/>
                    </w:rPr>
                    <w:t>(HW39).</w:t>
                  </w:r>
                  <w:r w:rsidRPr="00357DD1">
                    <w:rPr>
                      <w:rFonts w:hint="eastAsia"/>
                      <w:sz w:val="18"/>
                      <w:szCs w:val="18"/>
                    </w:rPr>
                    <w:t>含醚废物</w:t>
                  </w:r>
                  <w:r w:rsidRPr="00357DD1">
                    <w:rPr>
                      <w:rFonts w:hint="eastAsia"/>
                      <w:sz w:val="18"/>
                      <w:szCs w:val="18"/>
                    </w:rPr>
                    <w:t>(HTW40)</w:t>
                  </w:r>
                  <w:r w:rsidRPr="00357DD1">
                    <w:rPr>
                      <w:rFonts w:hint="eastAsia"/>
                      <w:sz w:val="18"/>
                      <w:szCs w:val="18"/>
                    </w:rPr>
                    <w:t>、含有机卤化物废物</w:t>
                  </w:r>
                  <w:r w:rsidRPr="00357DD1">
                    <w:rPr>
                      <w:rFonts w:hint="eastAsia"/>
                      <w:sz w:val="18"/>
                      <w:szCs w:val="18"/>
                    </w:rPr>
                    <w:t>(HW45)</w:t>
                  </w:r>
                  <w:r w:rsidRPr="00357DD1">
                    <w:rPr>
                      <w:rFonts w:hint="eastAsia"/>
                      <w:sz w:val="18"/>
                      <w:szCs w:val="18"/>
                    </w:rPr>
                    <w:t>、其他废物</w:t>
                  </w:r>
                  <w:r w:rsidRPr="00357DD1">
                    <w:rPr>
                      <w:rFonts w:hint="eastAsia"/>
                      <w:sz w:val="18"/>
                      <w:szCs w:val="18"/>
                    </w:rPr>
                    <w:t>HW49,</w:t>
                  </w:r>
                  <w:r w:rsidRPr="00357DD1">
                    <w:rPr>
                      <w:rFonts w:hint="eastAsia"/>
                      <w:sz w:val="18"/>
                      <w:szCs w:val="18"/>
                    </w:rPr>
                    <w:t>仅限</w:t>
                  </w:r>
                  <w:r w:rsidRPr="00357DD1">
                    <w:rPr>
                      <w:rFonts w:hint="eastAsia"/>
                      <w:sz w:val="18"/>
                      <w:szCs w:val="18"/>
                    </w:rPr>
                    <w:t>T72-00649</w:t>
                  </w:r>
                  <w:r w:rsidRPr="00357DD1">
                    <w:rPr>
                      <w:rFonts w:hint="eastAsia"/>
                      <w:sz w:val="18"/>
                      <w:szCs w:val="18"/>
                    </w:rPr>
                    <w:t>、</w:t>
                  </w:r>
                  <w:r w:rsidRPr="00357DD1">
                    <w:rPr>
                      <w:rFonts w:hint="eastAsia"/>
                      <w:sz w:val="18"/>
                      <w:szCs w:val="18"/>
                    </w:rPr>
                    <w:t>900-03949</w:t>
                  </w:r>
                  <w:r w:rsidRPr="00357DD1">
                    <w:rPr>
                      <w:rFonts w:hint="eastAsia"/>
                      <w:sz w:val="18"/>
                      <w:szCs w:val="18"/>
                    </w:rPr>
                    <w:t>、</w:t>
                  </w:r>
                  <w:r w:rsidRPr="00357DD1">
                    <w:rPr>
                      <w:sz w:val="18"/>
                      <w:szCs w:val="18"/>
                    </w:rPr>
                    <w:t>90</w:t>
                  </w:r>
                  <w:r w:rsidRPr="00357DD1">
                    <w:rPr>
                      <w:rFonts w:hint="eastAsia"/>
                      <w:sz w:val="18"/>
                      <w:szCs w:val="18"/>
                    </w:rPr>
                    <w:t>0-041-49</w:t>
                  </w:r>
                  <w:r w:rsidRPr="00357DD1">
                    <w:rPr>
                      <w:rFonts w:hint="eastAsia"/>
                      <w:sz w:val="18"/>
                      <w:szCs w:val="18"/>
                    </w:rPr>
                    <w:t>、</w:t>
                  </w:r>
                  <w:r w:rsidRPr="00357DD1">
                    <w:rPr>
                      <w:rFonts w:hint="eastAsia"/>
                      <w:sz w:val="18"/>
                      <w:szCs w:val="18"/>
                    </w:rPr>
                    <w:t>900-042-49</w:t>
                  </w:r>
                  <w:r w:rsidRPr="00357DD1">
                    <w:rPr>
                      <w:rFonts w:hint="eastAsia"/>
                      <w:sz w:val="18"/>
                      <w:szCs w:val="18"/>
                    </w:rPr>
                    <w:t>、</w:t>
                  </w:r>
                  <w:r w:rsidRPr="00357DD1">
                    <w:rPr>
                      <w:rFonts w:hint="eastAsia"/>
                      <w:sz w:val="18"/>
                      <w:szCs w:val="18"/>
                    </w:rPr>
                    <w:t>900-046</w:t>
                  </w:r>
                  <w:r w:rsidR="00A018BC" w:rsidRPr="00357DD1">
                    <w:rPr>
                      <w:rFonts w:hint="eastAsia"/>
                      <w:sz w:val="18"/>
                      <w:szCs w:val="18"/>
                    </w:rPr>
                    <w:t>-</w:t>
                  </w:r>
                  <w:r w:rsidRPr="00357DD1">
                    <w:rPr>
                      <w:rFonts w:hint="eastAsia"/>
                      <w:sz w:val="18"/>
                      <w:szCs w:val="18"/>
                    </w:rPr>
                    <w:t>49</w:t>
                  </w:r>
                  <w:r w:rsidRPr="00357DD1">
                    <w:rPr>
                      <w:rFonts w:hint="eastAsia"/>
                      <w:sz w:val="18"/>
                      <w:szCs w:val="18"/>
                    </w:rPr>
                    <w:t>、</w:t>
                  </w:r>
                  <w:r w:rsidRPr="00357DD1">
                    <w:rPr>
                      <w:rFonts w:hint="eastAsia"/>
                      <w:sz w:val="18"/>
                      <w:szCs w:val="18"/>
                    </w:rPr>
                    <w:t>900-047-49</w:t>
                  </w:r>
                  <w:r w:rsidRPr="00357DD1">
                    <w:rPr>
                      <w:rFonts w:hint="eastAsia"/>
                      <w:sz w:val="18"/>
                      <w:szCs w:val="18"/>
                    </w:rPr>
                    <w:t>、</w:t>
                  </w:r>
                  <w:r w:rsidRPr="00357DD1">
                    <w:rPr>
                      <w:rFonts w:hint="eastAsia"/>
                      <w:sz w:val="18"/>
                      <w:szCs w:val="18"/>
                    </w:rPr>
                    <w:t>900-999-49)</w:t>
                  </w:r>
                  <w:r w:rsidRPr="00357DD1">
                    <w:rPr>
                      <w:rFonts w:hint="eastAsia"/>
                      <w:sz w:val="18"/>
                      <w:szCs w:val="18"/>
                    </w:rPr>
                    <w:t>、废催化剂</w:t>
                  </w:r>
                  <w:r w:rsidRPr="00357DD1">
                    <w:rPr>
                      <w:rFonts w:hint="eastAsia"/>
                      <w:sz w:val="18"/>
                      <w:szCs w:val="18"/>
                    </w:rPr>
                    <w:t>HW50,</w:t>
                  </w:r>
                  <w:r w:rsidRPr="00357DD1">
                    <w:rPr>
                      <w:rFonts w:hint="eastAsia"/>
                      <w:sz w:val="18"/>
                      <w:szCs w:val="18"/>
                    </w:rPr>
                    <w:t>仅限</w:t>
                  </w:r>
                  <w:r w:rsidRPr="00357DD1">
                    <w:rPr>
                      <w:rFonts w:hint="eastAsia"/>
                      <w:sz w:val="18"/>
                      <w:szCs w:val="18"/>
                    </w:rPr>
                    <w:t>261-151-50</w:t>
                  </w:r>
                  <w:r w:rsidRPr="00357DD1">
                    <w:rPr>
                      <w:rFonts w:hint="eastAsia"/>
                      <w:sz w:val="18"/>
                      <w:szCs w:val="18"/>
                    </w:rPr>
                    <w:t>、</w:t>
                  </w:r>
                  <w:r w:rsidRPr="00357DD1">
                    <w:rPr>
                      <w:rFonts w:hint="eastAsia"/>
                      <w:sz w:val="18"/>
                      <w:szCs w:val="18"/>
                    </w:rPr>
                    <w:t>#261-152-50</w:t>
                  </w:r>
                  <w:r w:rsidRPr="00357DD1">
                    <w:rPr>
                      <w:rFonts w:hint="eastAsia"/>
                      <w:sz w:val="18"/>
                      <w:szCs w:val="18"/>
                    </w:rPr>
                    <w:t>、</w:t>
                  </w:r>
                  <w:r w:rsidRPr="00357DD1">
                    <w:rPr>
                      <w:rFonts w:hint="eastAsia"/>
                      <w:sz w:val="18"/>
                      <w:szCs w:val="18"/>
                    </w:rPr>
                    <w:t>261-183-50</w:t>
                  </w:r>
                  <w:r w:rsidRPr="00357DD1">
                    <w:rPr>
                      <w:rFonts w:hint="eastAsia"/>
                      <w:sz w:val="18"/>
                      <w:szCs w:val="18"/>
                    </w:rPr>
                    <w:t>、</w:t>
                  </w:r>
                  <w:r w:rsidRPr="00357DD1">
                    <w:rPr>
                      <w:rFonts w:hint="eastAsia"/>
                      <w:sz w:val="18"/>
                      <w:szCs w:val="18"/>
                    </w:rPr>
                    <w:t>263-013-50</w:t>
                  </w:r>
                  <w:r w:rsidRPr="00357DD1">
                    <w:rPr>
                      <w:rFonts w:hint="eastAsia"/>
                      <w:sz w:val="18"/>
                      <w:szCs w:val="18"/>
                    </w:rPr>
                    <w:t>、</w:t>
                  </w:r>
                  <w:r w:rsidRPr="00357DD1">
                    <w:rPr>
                      <w:rFonts w:hint="eastAsia"/>
                      <w:sz w:val="18"/>
                      <w:szCs w:val="18"/>
                    </w:rPr>
                    <w:t>271-006-50</w:t>
                  </w:r>
                  <w:r w:rsidRPr="00357DD1">
                    <w:rPr>
                      <w:rFonts w:hint="eastAsia"/>
                      <w:sz w:val="18"/>
                      <w:szCs w:val="18"/>
                    </w:rPr>
                    <w:t>、</w:t>
                  </w:r>
                  <w:r w:rsidRPr="00357DD1">
                    <w:rPr>
                      <w:rFonts w:hint="eastAsia"/>
                      <w:sz w:val="18"/>
                      <w:szCs w:val="18"/>
                    </w:rPr>
                    <w:t>275-009-50</w:t>
                  </w:r>
                  <w:r w:rsidRPr="00357DD1">
                    <w:rPr>
                      <w:rFonts w:hint="eastAsia"/>
                      <w:sz w:val="18"/>
                      <w:szCs w:val="18"/>
                    </w:rPr>
                    <w:t>、</w:t>
                  </w:r>
                  <w:r w:rsidRPr="00357DD1">
                    <w:rPr>
                      <w:rFonts w:hint="eastAsia"/>
                      <w:sz w:val="18"/>
                      <w:szCs w:val="18"/>
                    </w:rPr>
                    <w:t>276-006-50</w:t>
                  </w:r>
                  <w:r w:rsidRPr="00357DD1">
                    <w:rPr>
                      <w:rFonts w:hint="eastAsia"/>
                      <w:sz w:val="18"/>
                      <w:szCs w:val="18"/>
                    </w:rPr>
                    <w:t>、</w:t>
                  </w:r>
                  <w:r w:rsidRPr="00357DD1">
                    <w:rPr>
                      <w:rFonts w:hint="eastAsia"/>
                      <w:sz w:val="18"/>
                      <w:szCs w:val="18"/>
                    </w:rPr>
                    <w:t>900-048-50)</w:t>
                  </w:r>
                  <w:r w:rsidRPr="00357DD1">
                    <w:rPr>
                      <w:rFonts w:hint="eastAsia"/>
                      <w:sz w:val="18"/>
                      <w:szCs w:val="18"/>
                    </w:rPr>
                    <w:t>，合计</w:t>
                  </w:r>
                  <w:r w:rsidRPr="00357DD1">
                    <w:rPr>
                      <w:rFonts w:hint="eastAsia"/>
                      <w:sz w:val="18"/>
                      <w:szCs w:val="18"/>
                    </w:rPr>
                    <w:t>9000</w:t>
                  </w:r>
                  <w:r w:rsidRPr="00357DD1">
                    <w:rPr>
                      <w:rFonts w:hint="eastAsia"/>
                      <w:sz w:val="18"/>
                      <w:szCs w:val="18"/>
                    </w:rPr>
                    <w:t>吨</w:t>
                  </w:r>
                  <w:r w:rsidRPr="00357DD1">
                    <w:rPr>
                      <w:rFonts w:hint="eastAsia"/>
                      <w:sz w:val="18"/>
                      <w:szCs w:val="18"/>
                    </w:rPr>
                    <w:t>/</w:t>
                  </w:r>
                  <w:r w:rsidRPr="00357DD1">
                    <w:rPr>
                      <w:rFonts w:hint="eastAsia"/>
                      <w:sz w:val="18"/>
                      <w:szCs w:val="18"/>
                    </w:rPr>
                    <w:t>年</w:t>
                  </w:r>
                  <w:r w:rsidRPr="00357DD1">
                    <w:rPr>
                      <w:rFonts w:hint="eastAsia"/>
                      <w:sz w:val="18"/>
                      <w:szCs w:val="18"/>
                    </w:rPr>
                    <w:t>;</w:t>
                  </w:r>
                  <w:r w:rsidRPr="00357DD1">
                    <w:rPr>
                      <w:rFonts w:hint="eastAsia"/>
                      <w:sz w:val="18"/>
                      <w:szCs w:val="18"/>
                    </w:rPr>
                    <w:t>核准三期项目</w:t>
                  </w:r>
                  <w:r w:rsidRPr="00357DD1">
                    <w:rPr>
                      <w:rFonts w:hint="eastAsia"/>
                      <w:sz w:val="18"/>
                      <w:szCs w:val="18"/>
                    </w:rPr>
                    <w:t>(</w:t>
                  </w:r>
                  <w:r w:rsidRPr="00357DD1">
                    <w:rPr>
                      <w:rFonts w:hint="eastAsia"/>
                      <w:sz w:val="18"/>
                      <w:szCs w:val="18"/>
                    </w:rPr>
                    <w:t>一阶段、二阶段</w:t>
                  </w:r>
                  <w:r w:rsidRPr="00357DD1">
                    <w:rPr>
                      <w:rFonts w:hint="eastAsia"/>
                      <w:sz w:val="18"/>
                      <w:szCs w:val="18"/>
                    </w:rPr>
                    <w:t>)</w:t>
                  </w:r>
                  <w:r w:rsidRPr="00357DD1">
                    <w:rPr>
                      <w:rFonts w:hint="eastAsia"/>
                      <w:sz w:val="18"/>
                      <w:szCs w:val="18"/>
                    </w:rPr>
                    <w:t>焚烧处置</w:t>
                  </w:r>
                  <w:proofErr w:type="gramStart"/>
                  <w:r w:rsidRPr="00357DD1">
                    <w:rPr>
                      <w:rFonts w:hint="eastAsia"/>
                      <w:sz w:val="18"/>
                      <w:szCs w:val="18"/>
                    </w:rPr>
                    <w:t>医药庆物</w:t>
                  </w:r>
                  <w:proofErr w:type="gramEnd"/>
                  <w:r w:rsidRPr="00357DD1">
                    <w:rPr>
                      <w:rFonts w:hint="eastAsia"/>
                      <w:sz w:val="18"/>
                      <w:szCs w:val="18"/>
                    </w:rPr>
                    <w:t>(HW</w:t>
                  </w:r>
                  <w:r w:rsidR="003234C4" w:rsidRPr="00357DD1">
                    <w:rPr>
                      <w:sz w:val="18"/>
                      <w:szCs w:val="18"/>
                    </w:rPr>
                    <w:t>0</w:t>
                  </w:r>
                  <w:r w:rsidRPr="00357DD1">
                    <w:rPr>
                      <w:rFonts w:hint="eastAsia"/>
                      <w:sz w:val="18"/>
                      <w:szCs w:val="18"/>
                    </w:rPr>
                    <w:t>2),</w:t>
                  </w:r>
                  <w:r w:rsidRPr="00357DD1">
                    <w:rPr>
                      <w:rFonts w:hint="eastAsia"/>
                      <w:sz w:val="18"/>
                      <w:szCs w:val="18"/>
                    </w:rPr>
                    <w:t>废药物、药品</w:t>
                  </w:r>
                  <w:r w:rsidRPr="00357DD1">
                    <w:rPr>
                      <w:rFonts w:hint="eastAsia"/>
                      <w:sz w:val="18"/>
                      <w:szCs w:val="18"/>
                    </w:rPr>
                    <w:t>(HW</w:t>
                  </w:r>
                  <w:r w:rsidR="00A018BC" w:rsidRPr="00357DD1">
                    <w:rPr>
                      <w:sz w:val="18"/>
                      <w:szCs w:val="18"/>
                    </w:rPr>
                    <w:t>0</w:t>
                  </w:r>
                  <w:r w:rsidRPr="00357DD1">
                    <w:rPr>
                      <w:rFonts w:hint="eastAsia"/>
                      <w:sz w:val="18"/>
                      <w:szCs w:val="18"/>
                    </w:rPr>
                    <w:t>3),</w:t>
                  </w:r>
                  <w:r w:rsidR="003234C4" w:rsidRPr="00357DD1">
                    <w:rPr>
                      <w:rFonts w:hint="eastAsia"/>
                    </w:rPr>
                    <w:t xml:space="preserve"> </w:t>
                  </w:r>
                  <w:r w:rsidR="003234C4" w:rsidRPr="00357DD1">
                    <w:rPr>
                      <w:rFonts w:hint="eastAsia"/>
                      <w:sz w:val="18"/>
                      <w:szCs w:val="18"/>
                    </w:rPr>
                    <w:t>农药度物</w:t>
                  </w:r>
                  <w:r w:rsidR="003234C4" w:rsidRPr="00357DD1">
                    <w:rPr>
                      <w:rFonts w:hint="eastAsia"/>
                      <w:sz w:val="18"/>
                      <w:szCs w:val="18"/>
                    </w:rPr>
                    <w:t>(HW</w:t>
                  </w:r>
                  <w:r w:rsidR="003234C4" w:rsidRPr="00357DD1">
                    <w:rPr>
                      <w:sz w:val="18"/>
                      <w:szCs w:val="18"/>
                    </w:rPr>
                    <w:t>0</w:t>
                  </w:r>
                  <w:r w:rsidR="003234C4" w:rsidRPr="00357DD1">
                    <w:rPr>
                      <w:rFonts w:hint="eastAsia"/>
                      <w:sz w:val="18"/>
                      <w:szCs w:val="18"/>
                    </w:rPr>
                    <w:t>4)</w:t>
                  </w:r>
                  <w:r w:rsidR="003234C4" w:rsidRPr="00357DD1">
                    <w:rPr>
                      <w:rFonts w:hint="eastAsia"/>
                      <w:sz w:val="18"/>
                      <w:szCs w:val="18"/>
                    </w:rPr>
                    <w:t>，木材防腐剂废物</w:t>
                  </w:r>
                  <w:r w:rsidR="003234C4" w:rsidRPr="00357DD1">
                    <w:rPr>
                      <w:rFonts w:hint="eastAsia"/>
                      <w:sz w:val="18"/>
                      <w:szCs w:val="18"/>
                    </w:rPr>
                    <w:t>HW</w:t>
                  </w:r>
                  <w:r w:rsidR="003234C4" w:rsidRPr="00357DD1">
                    <w:rPr>
                      <w:sz w:val="18"/>
                      <w:szCs w:val="18"/>
                    </w:rPr>
                    <w:t>0</w:t>
                  </w:r>
                  <w:r w:rsidR="003234C4" w:rsidRPr="00357DD1">
                    <w:rPr>
                      <w:rFonts w:hint="eastAsia"/>
                      <w:sz w:val="18"/>
                      <w:szCs w:val="18"/>
                    </w:rPr>
                    <w:t>5)</w:t>
                  </w:r>
                  <w:r w:rsidR="003234C4" w:rsidRPr="00357DD1">
                    <w:rPr>
                      <w:rFonts w:hint="eastAsia"/>
                      <w:sz w:val="18"/>
                      <w:szCs w:val="18"/>
                    </w:rPr>
                    <w:t>，废有机溶剂与含有机溶剂废物</w:t>
                  </w:r>
                  <w:r w:rsidR="003234C4" w:rsidRPr="00357DD1">
                    <w:rPr>
                      <w:rFonts w:hint="eastAsia"/>
                      <w:sz w:val="18"/>
                      <w:szCs w:val="18"/>
                    </w:rPr>
                    <w:t>(HW</w:t>
                  </w:r>
                  <w:r w:rsidR="003234C4" w:rsidRPr="00357DD1">
                    <w:rPr>
                      <w:sz w:val="18"/>
                      <w:szCs w:val="18"/>
                    </w:rPr>
                    <w:t>0</w:t>
                  </w:r>
                  <w:r w:rsidR="003234C4" w:rsidRPr="00357DD1">
                    <w:rPr>
                      <w:rFonts w:hint="eastAsia"/>
                      <w:sz w:val="18"/>
                      <w:szCs w:val="18"/>
                    </w:rPr>
                    <w:t>6)</w:t>
                  </w:r>
                  <w:r w:rsidR="003234C4" w:rsidRPr="00357DD1">
                    <w:rPr>
                      <w:rFonts w:hint="eastAsia"/>
                      <w:sz w:val="18"/>
                      <w:szCs w:val="18"/>
                    </w:rPr>
                    <w:t>，废矿物油与含矿物油废物</w:t>
                  </w:r>
                  <w:r w:rsidR="003234C4" w:rsidRPr="00357DD1">
                    <w:rPr>
                      <w:rFonts w:hint="eastAsia"/>
                      <w:sz w:val="18"/>
                      <w:szCs w:val="18"/>
                    </w:rPr>
                    <w:t>(HW</w:t>
                  </w:r>
                  <w:r w:rsidR="003234C4" w:rsidRPr="00357DD1">
                    <w:rPr>
                      <w:sz w:val="18"/>
                      <w:szCs w:val="18"/>
                    </w:rPr>
                    <w:t>0</w:t>
                  </w:r>
                  <w:r w:rsidR="003234C4" w:rsidRPr="00357DD1">
                    <w:rPr>
                      <w:rFonts w:hint="eastAsia"/>
                      <w:sz w:val="18"/>
                      <w:szCs w:val="18"/>
                    </w:rPr>
                    <w:t>8)</w:t>
                  </w:r>
                  <w:r w:rsidR="003234C4" w:rsidRPr="00357DD1">
                    <w:rPr>
                      <w:rFonts w:hint="eastAsia"/>
                      <w:sz w:val="18"/>
                      <w:szCs w:val="18"/>
                    </w:rPr>
                    <w:t>，油</w:t>
                  </w:r>
                  <w:r w:rsidR="003234C4" w:rsidRPr="00357DD1">
                    <w:rPr>
                      <w:rFonts w:hint="eastAsia"/>
                      <w:sz w:val="18"/>
                      <w:szCs w:val="18"/>
                    </w:rPr>
                    <w:t>/</w:t>
                  </w:r>
                  <w:r w:rsidR="003234C4" w:rsidRPr="00357DD1">
                    <w:rPr>
                      <w:rFonts w:hint="eastAsia"/>
                      <w:sz w:val="18"/>
                      <w:szCs w:val="18"/>
                    </w:rPr>
                    <w:t>水、烃</w:t>
                  </w:r>
                  <w:r w:rsidR="003234C4" w:rsidRPr="00357DD1">
                    <w:rPr>
                      <w:rFonts w:hint="eastAsia"/>
                      <w:sz w:val="18"/>
                      <w:szCs w:val="18"/>
                    </w:rPr>
                    <w:t>/</w:t>
                  </w:r>
                  <w:r w:rsidR="003234C4" w:rsidRPr="00357DD1">
                    <w:rPr>
                      <w:rFonts w:hint="eastAsia"/>
                      <w:sz w:val="18"/>
                      <w:szCs w:val="18"/>
                    </w:rPr>
                    <w:t>水混合物或乳化液</w:t>
                  </w:r>
                  <w:r w:rsidR="003234C4" w:rsidRPr="00357DD1">
                    <w:rPr>
                      <w:rFonts w:hint="eastAsia"/>
                      <w:sz w:val="18"/>
                      <w:szCs w:val="18"/>
                    </w:rPr>
                    <w:t>(HW</w:t>
                  </w:r>
                  <w:r w:rsidR="003234C4" w:rsidRPr="00357DD1">
                    <w:rPr>
                      <w:sz w:val="18"/>
                      <w:szCs w:val="18"/>
                    </w:rPr>
                    <w:t>0</w:t>
                  </w:r>
                  <w:r w:rsidR="003234C4" w:rsidRPr="00357DD1">
                    <w:rPr>
                      <w:rFonts w:hint="eastAsia"/>
                      <w:sz w:val="18"/>
                      <w:szCs w:val="18"/>
                    </w:rPr>
                    <w:t>9)</w:t>
                  </w:r>
                  <w:r w:rsidR="003234C4" w:rsidRPr="00357DD1">
                    <w:rPr>
                      <w:rFonts w:hint="eastAsia"/>
                      <w:sz w:val="18"/>
                      <w:szCs w:val="18"/>
                    </w:rPr>
                    <w:t>、精</w:t>
                  </w:r>
                  <w:r w:rsidR="003234C4" w:rsidRPr="00357DD1">
                    <w:rPr>
                      <w:rFonts w:hint="eastAsia"/>
                      <w:sz w:val="18"/>
                      <w:szCs w:val="18"/>
                    </w:rPr>
                    <w:t>(</w:t>
                  </w:r>
                  <w:r w:rsidR="003234C4" w:rsidRPr="00357DD1">
                    <w:rPr>
                      <w:rFonts w:hint="eastAsia"/>
                      <w:sz w:val="18"/>
                      <w:szCs w:val="18"/>
                    </w:rPr>
                    <w:t>蒸）</w:t>
                  </w:r>
                  <w:proofErr w:type="gramStart"/>
                  <w:r w:rsidR="003234C4" w:rsidRPr="00357DD1">
                    <w:rPr>
                      <w:rFonts w:hint="eastAsia"/>
                      <w:sz w:val="18"/>
                      <w:szCs w:val="18"/>
                    </w:rPr>
                    <w:t>馏</w:t>
                  </w:r>
                  <w:proofErr w:type="gramEnd"/>
                  <w:r w:rsidR="003234C4" w:rsidRPr="00357DD1">
                    <w:rPr>
                      <w:rFonts w:hint="eastAsia"/>
                      <w:sz w:val="18"/>
                      <w:szCs w:val="18"/>
                    </w:rPr>
                    <w:t>残渣</w:t>
                  </w:r>
                  <w:r w:rsidR="003234C4" w:rsidRPr="00357DD1">
                    <w:rPr>
                      <w:rFonts w:hint="eastAsia"/>
                      <w:sz w:val="18"/>
                      <w:szCs w:val="18"/>
                    </w:rPr>
                    <w:t>(HWI1),</w:t>
                  </w:r>
                  <w:r w:rsidR="003234C4" w:rsidRPr="00357DD1">
                    <w:rPr>
                      <w:rFonts w:hint="eastAsia"/>
                      <w:sz w:val="18"/>
                      <w:szCs w:val="18"/>
                    </w:rPr>
                    <w:t>染料、涂料废物</w:t>
                  </w:r>
                  <w:r w:rsidR="003234C4" w:rsidRPr="00357DD1">
                    <w:rPr>
                      <w:rFonts w:hint="eastAsia"/>
                      <w:sz w:val="18"/>
                      <w:szCs w:val="18"/>
                    </w:rPr>
                    <w:t>(HW12)</w:t>
                  </w:r>
                  <w:r w:rsidR="003234C4" w:rsidRPr="00357DD1">
                    <w:rPr>
                      <w:rFonts w:hint="eastAsia"/>
                      <w:sz w:val="18"/>
                      <w:szCs w:val="18"/>
                    </w:rPr>
                    <w:t>、有机树脂类废物</w:t>
                  </w:r>
                  <w:r w:rsidR="003234C4" w:rsidRPr="00357DD1">
                    <w:rPr>
                      <w:rFonts w:hint="eastAsia"/>
                      <w:sz w:val="18"/>
                      <w:szCs w:val="18"/>
                    </w:rPr>
                    <w:t>(HW13)</w:t>
                  </w:r>
                  <w:r w:rsidR="003234C4" w:rsidRPr="00357DD1">
                    <w:rPr>
                      <w:rFonts w:hint="eastAsia"/>
                      <w:sz w:val="18"/>
                      <w:szCs w:val="18"/>
                    </w:rPr>
                    <w:t>，新化学物质废物</w:t>
                  </w:r>
                  <w:r w:rsidR="003234C4" w:rsidRPr="00357DD1">
                    <w:rPr>
                      <w:rFonts w:hint="eastAsia"/>
                      <w:sz w:val="18"/>
                      <w:szCs w:val="18"/>
                    </w:rPr>
                    <w:t>(HW14)</w:t>
                  </w:r>
                  <w:r w:rsidR="003234C4" w:rsidRPr="00357DD1">
                    <w:rPr>
                      <w:rFonts w:hint="eastAsia"/>
                      <w:sz w:val="18"/>
                      <w:szCs w:val="18"/>
                    </w:rPr>
                    <w:t>，感光材料废物</w:t>
                  </w:r>
                  <w:r w:rsidR="003234C4" w:rsidRPr="00357DD1">
                    <w:rPr>
                      <w:rFonts w:hint="eastAsia"/>
                      <w:sz w:val="18"/>
                      <w:szCs w:val="18"/>
                    </w:rPr>
                    <w:t>(HW16)</w:t>
                  </w:r>
                  <w:r w:rsidR="003234C4" w:rsidRPr="00357DD1">
                    <w:rPr>
                      <w:rFonts w:hint="eastAsia"/>
                      <w:sz w:val="18"/>
                      <w:szCs w:val="18"/>
                    </w:rPr>
                    <w:t>，表面处理废物</w:t>
                  </w:r>
                  <w:r w:rsidR="003234C4" w:rsidRPr="00357DD1">
                    <w:rPr>
                      <w:rFonts w:hint="eastAsia"/>
                      <w:sz w:val="18"/>
                      <w:szCs w:val="18"/>
                    </w:rPr>
                    <w:t>(HW17)</w:t>
                  </w:r>
                  <w:r w:rsidR="003234C4" w:rsidRPr="00357DD1">
                    <w:rPr>
                      <w:rFonts w:hint="eastAsia"/>
                      <w:sz w:val="18"/>
                      <w:szCs w:val="18"/>
                    </w:rPr>
                    <w:t>，焚烧处置残渣</w:t>
                  </w:r>
                  <w:r w:rsidR="003234C4" w:rsidRPr="00357DD1">
                    <w:rPr>
                      <w:rFonts w:hint="eastAsia"/>
                      <w:sz w:val="18"/>
                      <w:szCs w:val="18"/>
                    </w:rPr>
                    <w:t>(HW</w:t>
                  </w:r>
                  <w:r w:rsidR="003234C4" w:rsidRPr="00357DD1">
                    <w:rPr>
                      <w:sz w:val="18"/>
                      <w:szCs w:val="18"/>
                    </w:rPr>
                    <w:t>1</w:t>
                  </w:r>
                  <w:r w:rsidR="003234C4" w:rsidRPr="00357DD1">
                    <w:rPr>
                      <w:rFonts w:hint="eastAsia"/>
                      <w:sz w:val="18"/>
                      <w:szCs w:val="18"/>
                    </w:rPr>
                    <w:t>8)</w:t>
                  </w:r>
                  <w:r w:rsidR="003234C4" w:rsidRPr="00357DD1">
                    <w:rPr>
                      <w:rFonts w:hint="eastAsia"/>
                      <w:sz w:val="18"/>
                      <w:szCs w:val="18"/>
                    </w:rPr>
                    <w:t>，仅限</w:t>
                  </w:r>
                  <w:r w:rsidR="003234C4" w:rsidRPr="00357DD1">
                    <w:rPr>
                      <w:rFonts w:hint="eastAsia"/>
                      <w:sz w:val="18"/>
                      <w:szCs w:val="18"/>
                    </w:rPr>
                    <w:t>772-003-18)</w:t>
                  </w:r>
                  <w:r w:rsidR="003234C4" w:rsidRPr="00357DD1">
                    <w:rPr>
                      <w:rFonts w:hint="eastAsia"/>
                      <w:sz w:val="18"/>
                      <w:szCs w:val="18"/>
                    </w:rPr>
                    <w:t>，含金属羟基化合物废物</w:t>
                  </w:r>
                  <w:r w:rsidR="003234C4" w:rsidRPr="00357DD1">
                    <w:rPr>
                      <w:rFonts w:hint="eastAsia"/>
                      <w:sz w:val="18"/>
                      <w:szCs w:val="18"/>
                    </w:rPr>
                    <w:t>(HWl9)</w:t>
                  </w:r>
                  <w:r w:rsidR="003234C4" w:rsidRPr="00357DD1">
                    <w:rPr>
                      <w:rFonts w:hint="eastAsia"/>
                      <w:sz w:val="18"/>
                      <w:szCs w:val="18"/>
                    </w:rPr>
                    <w:t>，有机磷化合物废物</w:t>
                  </w:r>
                  <w:r w:rsidR="003234C4" w:rsidRPr="00357DD1">
                    <w:rPr>
                      <w:rFonts w:hint="eastAsia"/>
                      <w:sz w:val="18"/>
                      <w:szCs w:val="18"/>
                    </w:rPr>
                    <w:t>(HW37)</w:t>
                  </w:r>
                  <w:r w:rsidR="003234C4" w:rsidRPr="00357DD1">
                    <w:rPr>
                      <w:rFonts w:hint="eastAsia"/>
                      <w:sz w:val="18"/>
                      <w:szCs w:val="18"/>
                    </w:rPr>
                    <w:t>，</w:t>
                  </w:r>
                  <w:proofErr w:type="gramStart"/>
                  <w:r w:rsidR="003234C4" w:rsidRPr="00357DD1">
                    <w:rPr>
                      <w:rFonts w:hint="eastAsia"/>
                      <w:sz w:val="18"/>
                      <w:szCs w:val="18"/>
                    </w:rPr>
                    <w:t>有机吼化物</w:t>
                  </w:r>
                  <w:proofErr w:type="gramEnd"/>
                  <w:r w:rsidR="003234C4" w:rsidRPr="00357DD1">
                    <w:rPr>
                      <w:rFonts w:hint="eastAsia"/>
                      <w:sz w:val="18"/>
                      <w:szCs w:val="18"/>
                    </w:rPr>
                    <w:t>废物</w:t>
                  </w:r>
                  <w:r w:rsidR="003234C4" w:rsidRPr="00357DD1">
                    <w:rPr>
                      <w:rFonts w:hint="eastAsia"/>
                      <w:sz w:val="18"/>
                      <w:szCs w:val="18"/>
                    </w:rPr>
                    <w:t>(HW38)</w:t>
                  </w:r>
                  <w:r w:rsidR="003234C4" w:rsidRPr="00357DD1">
                    <w:rPr>
                      <w:rFonts w:hint="eastAsia"/>
                      <w:sz w:val="18"/>
                      <w:szCs w:val="18"/>
                    </w:rPr>
                    <w:t>，含酚废物</w:t>
                  </w:r>
                  <w:r w:rsidR="003234C4" w:rsidRPr="00357DD1">
                    <w:rPr>
                      <w:rFonts w:hint="eastAsia"/>
                      <w:sz w:val="18"/>
                      <w:szCs w:val="18"/>
                    </w:rPr>
                    <w:t>(HW39),</w:t>
                  </w:r>
                </w:p>
                <w:p w14:paraId="33A8820F" w14:textId="58982B32" w:rsidR="001E5958" w:rsidRPr="00357DD1" w:rsidRDefault="003234C4" w:rsidP="00926648">
                  <w:pPr>
                    <w:adjustRightInd w:val="0"/>
                    <w:snapToGrid w:val="0"/>
                    <w:rPr>
                      <w:sz w:val="18"/>
                      <w:szCs w:val="18"/>
                    </w:rPr>
                  </w:pPr>
                  <w:r w:rsidRPr="00357DD1">
                    <w:rPr>
                      <w:rFonts w:hint="eastAsia"/>
                      <w:sz w:val="18"/>
                      <w:szCs w:val="18"/>
                    </w:rPr>
                    <w:t>含醚废物</w:t>
                  </w:r>
                  <w:r w:rsidRPr="00357DD1">
                    <w:rPr>
                      <w:rFonts w:hint="eastAsia"/>
                      <w:sz w:val="18"/>
                      <w:szCs w:val="18"/>
                    </w:rPr>
                    <w:t>(HW40),</w:t>
                  </w:r>
                  <w:r w:rsidRPr="00357DD1">
                    <w:rPr>
                      <w:rFonts w:hint="eastAsia"/>
                      <w:sz w:val="18"/>
                      <w:szCs w:val="18"/>
                    </w:rPr>
                    <w:t>含有机卤化物废物</w:t>
                  </w:r>
                  <w:r w:rsidRPr="00357DD1">
                    <w:rPr>
                      <w:rFonts w:hint="eastAsia"/>
                      <w:sz w:val="18"/>
                      <w:szCs w:val="18"/>
                    </w:rPr>
                    <w:t>(HW45)</w:t>
                  </w:r>
                  <w:r w:rsidRPr="00357DD1">
                    <w:rPr>
                      <w:rFonts w:hint="eastAsia"/>
                      <w:sz w:val="18"/>
                      <w:szCs w:val="18"/>
                    </w:rPr>
                    <w:t>，其他废物</w:t>
                  </w:r>
                  <w:r w:rsidRPr="00357DD1">
                    <w:rPr>
                      <w:rFonts w:hint="eastAsia"/>
                      <w:sz w:val="18"/>
                      <w:szCs w:val="18"/>
                    </w:rPr>
                    <w:t>((HW49</w:t>
                  </w:r>
                  <w:r w:rsidRPr="00357DD1">
                    <w:rPr>
                      <w:rFonts w:hint="eastAsia"/>
                      <w:sz w:val="18"/>
                      <w:szCs w:val="18"/>
                    </w:rPr>
                    <w:t>，仅限</w:t>
                  </w:r>
                  <w:r w:rsidRPr="00357DD1">
                    <w:rPr>
                      <w:sz w:val="18"/>
                      <w:szCs w:val="18"/>
                    </w:rPr>
                    <w:t>7</w:t>
                  </w:r>
                  <w:r w:rsidRPr="00357DD1">
                    <w:rPr>
                      <w:rFonts w:hint="eastAsia"/>
                      <w:sz w:val="18"/>
                      <w:szCs w:val="18"/>
                    </w:rPr>
                    <w:t>72-006-49</w:t>
                  </w:r>
                  <w:r w:rsidRPr="00357DD1">
                    <w:rPr>
                      <w:rFonts w:hint="eastAsia"/>
                      <w:sz w:val="18"/>
                      <w:szCs w:val="18"/>
                    </w:rPr>
                    <w:t>、</w:t>
                  </w:r>
                  <w:r w:rsidRPr="00357DD1">
                    <w:rPr>
                      <w:rFonts w:hint="eastAsia"/>
                      <w:sz w:val="18"/>
                      <w:szCs w:val="18"/>
                    </w:rPr>
                    <w:t>900-039-49</w:t>
                  </w:r>
                  <w:r w:rsidRPr="00357DD1">
                    <w:rPr>
                      <w:rFonts w:hint="eastAsia"/>
                      <w:sz w:val="18"/>
                      <w:szCs w:val="18"/>
                    </w:rPr>
                    <w:t>、</w:t>
                  </w:r>
                  <w:r w:rsidRPr="00357DD1">
                    <w:rPr>
                      <w:rFonts w:hint="eastAsia"/>
                      <w:sz w:val="18"/>
                      <w:szCs w:val="18"/>
                    </w:rPr>
                    <w:t>#900-041-49</w:t>
                  </w:r>
                  <w:r w:rsidRPr="00357DD1">
                    <w:rPr>
                      <w:rFonts w:hint="eastAsia"/>
                      <w:sz w:val="18"/>
                      <w:szCs w:val="18"/>
                    </w:rPr>
                    <w:t>、</w:t>
                  </w:r>
                  <w:r w:rsidRPr="00357DD1">
                    <w:rPr>
                      <w:rFonts w:hint="eastAsia"/>
                      <w:sz w:val="18"/>
                      <w:szCs w:val="18"/>
                    </w:rPr>
                    <w:t>900-042-49</w:t>
                  </w:r>
                  <w:r w:rsidRPr="00357DD1">
                    <w:rPr>
                      <w:rFonts w:hint="eastAsia"/>
                      <w:sz w:val="18"/>
                      <w:szCs w:val="18"/>
                    </w:rPr>
                    <w:t>、</w:t>
                  </w:r>
                  <w:r w:rsidRPr="00357DD1">
                    <w:rPr>
                      <w:rFonts w:hint="eastAsia"/>
                      <w:sz w:val="18"/>
                      <w:szCs w:val="18"/>
                    </w:rPr>
                    <w:t>900-046-49</w:t>
                  </w:r>
                  <w:r w:rsidRPr="00357DD1">
                    <w:rPr>
                      <w:rFonts w:hint="eastAsia"/>
                      <w:sz w:val="18"/>
                      <w:szCs w:val="18"/>
                    </w:rPr>
                    <w:t>、</w:t>
                  </w:r>
                  <w:r w:rsidRPr="00357DD1">
                    <w:rPr>
                      <w:rFonts w:hint="eastAsia"/>
                      <w:sz w:val="18"/>
                      <w:szCs w:val="18"/>
                    </w:rPr>
                    <w:t>900-047-49.900-999-49),</w:t>
                  </w:r>
                  <w:r w:rsidRPr="00357DD1">
                    <w:rPr>
                      <w:rFonts w:hint="eastAsia"/>
                      <w:sz w:val="18"/>
                      <w:szCs w:val="18"/>
                    </w:rPr>
                    <w:t>废催化剂</w:t>
                  </w:r>
                  <w:r w:rsidRPr="00357DD1">
                    <w:rPr>
                      <w:rFonts w:hint="eastAsia"/>
                      <w:sz w:val="18"/>
                      <w:szCs w:val="18"/>
                    </w:rPr>
                    <w:t>(HW50,</w:t>
                  </w:r>
                  <w:r w:rsidRPr="00357DD1">
                    <w:rPr>
                      <w:rFonts w:hint="eastAsia"/>
                      <w:sz w:val="18"/>
                      <w:szCs w:val="18"/>
                    </w:rPr>
                    <w:t>仅限</w:t>
                  </w:r>
                  <w:r w:rsidRPr="00357DD1">
                    <w:rPr>
                      <w:rFonts w:hint="eastAsia"/>
                      <w:sz w:val="18"/>
                      <w:szCs w:val="18"/>
                    </w:rPr>
                    <w:t>261-151-50</w:t>
                  </w:r>
                  <w:r w:rsidRPr="00357DD1">
                    <w:rPr>
                      <w:rFonts w:hint="eastAsia"/>
                      <w:sz w:val="18"/>
                      <w:szCs w:val="18"/>
                    </w:rPr>
                    <w:t>、</w:t>
                  </w:r>
                  <w:r w:rsidRPr="00357DD1">
                    <w:rPr>
                      <w:rFonts w:hint="eastAsia"/>
                      <w:sz w:val="18"/>
                      <w:szCs w:val="18"/>
                    </w:rPr>
                    <w:t>#261-152-50</w:t>
                  </w:r>
                  <w:r w:rsidRPr="00357DD1">
                    <w:rPr>
                      <w:rFonts w:hint="eastAsia"/>
                      <w:sz w:val="18"/>
                      <w:szCs w:val="18"/>
                    </w:rPr>
                    <w:t>、</w:t>
                  </w:r>
                  <w:r w:rsidRPr="00357DD1">
                    <w:rPr>
                      <w:rFonts w:hint="eastAsia"/>
                      <w:sz w:val="18"/>
                      <w:szCs w:val="18"/>
                    </w:rPr>
                    <w:t>261-183-50</w:t>
                  </w:r>
                  <w:r w:rsidRPr="00357DD1">
                    <w:rPr>
                      <w:rFonts w:hint="eastAsia"/>
                      <w:sz w:val="18"/>
                      <w:szCs w:val="18"/>
                    </w:rPr>
                    <w:t>、</w:t>
                  </w:r>
                  <w:r w:rsidRPr="00357DD1">
                    <w:rPr>
                      <w:rFonts w:hint="eastAsia"/>
                      <w:sz w:val="18"/>
                      <w:szCs w:val="18"/>
                    </w:rPr>
                    <w:t>263-013-50</w:t>
                  </w:r>
                  <w:r w:rsidRPr="00357DD1">
                    <w:rPr>
                      <w:rFonts w:hint="eastAsia"/>
                      <w:sz w:val="18"/>
                      <w:szCs w:val="18"/>
                    </w:rPr>
                    <w:t>、</w:t>
                  </w:r>
                  <w:r w:rsidRPr="00357DD1">
                    <w:rPr>
                      <w:rFonts w:hint="eastAsia"/>
                      <w:sz w:val="18"/>
                      <w:szCs w:val="18"/>
                    </w:rPr>
                    <w:t>271-006-50</w:t>
                  </w:r>
                  <w:r w:rsidRPr="00357DD1">
                    <w:rPr>
                      <w:rFonts w:hint="eastAsia"/>
                      <w:sz w:val="18"/>
                      <w:szCs w:val="18"/>
                    </w:rPr>
                    <w:t>、</w:t>
                  </w:r>
                  <w:r w:rsidRPr="00357DD1">
                    <w:rPr>
                      <w:rFonts w:hint="eastAsia"/>
                      <w:sz w:val="18"/>
                      <w:szCs w:val="18"/>
                    </w:rPr>
                    <w:t>275-009-50</w:t>
                  </w:r>
                  <w:r w:rsidRPr="00357DD1">
                    <w:rPr>
                      <w:rFonts w:hint="eastAsia"/>
                      <w:sz w:val="18"/>
                      <w:szCs w:val="18"/>
                    </w:rPr>
                    <w:t>、</w:t>
                  </w:r>
                  <w:r w:rsidRPr="00357DD1">
                    <w:rPr>
                      <w:rFonts w:hint="eastAsia"/>
                      <w:sz w:val="18"/>
                      <w:szCs w:val="18"/>
                    </w:rPr>
                    <w:t>276-006-50</w:t>
                  </w:r>
                  <w:r w:rsidRPr="00357DD1">
                    <w:rPr>
                      <w:rFonts w:hint="eastAsia"/>
                      <w:sz w:val="18"/>
                      <w:szCs w:val="18"/>
                    </w:rPr>
                    <w:t>、</w:t>
                  </w:r>
                  <w:r w:rsidRPr="00357DD1">
                    <w:rPr>
                      <w:rFonts w:hint="eastAsia"/>
                      <w:sz w:val="18"/>
                      <w:szCs w:val="18"/>
                    </w:rPr>
                    <w:t>900-048-50)</w:t>
                  </w:r>
                  <w:r w:rsidRPr="00357DD1">
                    <w:rPr>
                      <w:rFonts w:hint="eastAsia"/>
                      <w:sz w:val="18"/>
                      <w:szCs w:val="18"/>
                    </w:rPr>
                    <w:t>，合计</w:t>
                  </w:r>
                  <w:r w:rsidRPr="00357DD1">
                    <w:rPr>
                      <w:rFonts w:hint="eastAsia"/>
                      <w:sz w:val="18"/>
                      <w:szCs w:val="18"/>
                    </w:rPr>
                    <w:t>(35600</w:t>
                  </w:r>
                  <w:r w:rsidRPr="00357DD1">
                    <w:rPr>
                      <w:rFonts w:hint="eastAsia"/>
                      <w:sz w:val="18"/>
                      <w:szCs w:val="18"/>
                    </w:rPr>
                    <w:t>吨</w:t>
                  </w:r>
                  <w:r w:rsidRPr="00357DD1">
                    <w:rPr>
                      <w:rFonts w:hint="eastAsia"/>
                      <w:sz w:val="18"/>
                      <w:szCs w:val="18"/>
                    </w:rPr>
                    <w:t>/</w:t>
                  </w:r>
                  <w:r w:rsidRPr="00357DD1">
                    <w:rPr>
                      <w:rFonts w:hint="eastAsia"/>
                      <w:sz w:val="18"/>
                      <w:szCs w:val="18"/>
                    </w:rPr>
                    <w:t>年、总计</w:t>
                  </w:r>
                  <w:r w:rsidRPr="00357DD1">
                    <w:rPr>
                      <w:rFonts w:hint="eastAsia"/>
                      <w:sz w:val="18"/>
                      <w:szCs w:val="18"/>
                    </w:rPr>
                    <w:t xml:space="preserve">44600 </w:t>
                  </w:r>
                  <w:proofErr w:type="gramStart"/>
                  <w:r w:rsidRPr="00357DD1">
                    <w:rPr>
                      <w:rFonts w:hint="eastAsia"/>
                      <w:sz w:val="18"/>
                      <w:szCs w:val="18"/>
                    </w:rPr>
                    <w:t>吨年</w:t>
                  </w:r>
                  <w:proofErr w:type="gramEnd"/>
                  <w:r w:rsidRPr="00357DD1">
                    <w:rPr>
                      <w:rFonts w:hint="eastAsia"/>
                      <w:sz w:val="18"/>
                      <w:szCs w:val="18"/>
                    </w:rPr>
                    <w:t>#</w:t>
                  </w:r>
                </w:p>
              </w:tc>
            </w:tr>
          </w:tbl>
          <w:p w14:paraId="1E6A7F68" w14:textId="77777777" w:rsidR="001E5958" w:rsidRPr="00357DD1" w:rsidRDefault="001E5958">
            <w:pPr>
              <w:adjustRightInd w:val="0"/>
              <w:snapToGrid w:val="0"/>
              <w:spacing w:line="360" w:lineRule="auto"/>
              <w:ind w:firstLineChars="200" w:firstLine="220"/>
              <w:rPr>
                <w:sz w:val="11"/>
                <w:szCs w:val="21"/>
              </w:rPr>
            </w:pPr>
          </w:p>
          <w:p w14:paraId="76A6886D" w14:textId="5F412A65" w:rsidR="001E5958" w:rsidRPr="00357DD1" w:rsidRDefault="002B4D88">
            <w:pPr>
              <w:adjustRightInd w:val="0"/>
              <w:snapToGrid w:val="0"/>
              <w:spacing w:line="360" w:lineRule="auto"/>
              <w:ind w:firstLineChars="200" w:firstLine="420"/>
              <w:rPr>
                <w:szCs w:val="21"/>
              </w:rPr>
            </w:pPr>
            <w:r w:rsidRPr="00357DD1">
              <w:rPr>
                <w:szCs w:val="21"/>
              </w:rPr>
              <w:lastRenderedPageBreak/>
              <w:t>本项目产生的危险废物在</w:t>
            </w:r>
            <w:r w:rsidR="00926648" w:rsidRPr="00357DD1">
              <w:rPr>
                <w:rFonts w:hint="eastAsia"/>
                <w:szCs w:val="21"/>
              </w:rPr>
              <w:t>张家港市华瑞危险废物处理中心有限公司</w:t>
            </w:r>
            <w:r w:rsidRPr="00357DD1">
              <w:rPr>
                <w:szCs w:val="21"/>
              </w:rPr>
              <w:t>经营许可证核准经营范围内，且均尚有余量接纳本项目的危废，因此建设项目</w:t>
            </w:r>
            <w:proofErr w:type="gramStart"/>
            <w:r w:rsidRPr="00357DD1">
              <w:rPr>
                <w:szCs w:val="21"/>
              </w:rPr>
              <w:t>危废委托危废</w:t>
            </w:r>
            <w:proofErr w:type="gramEnd"/>
            <w:r w:rsidRPr="00357DD1">
              <w:rPr>
                <w:szCs w:val="21"/>
              </w:rPr>
              <w:t>处置单位是可行的。</w:t>
            </w:r>
          </w:p>
          <w:p w14:paraId="6DCCC105" w14:textId="77777777" w:rsidR="001E5958" w:rsidRPr="00357DD1" w:rsidRDefault="002B4D88">
            <w:pPr>
              <w:snapToGrid w:val="0"/>
              <w:spacing w:line="360" w:lineRule="auto"/>
              <w:ind w:firstLineChars="200" w:firstLine="420"/>
              <w:rPr>
                <w:bCs/>
                <w:szCs w:val="21"/>
                <w:lang w:val="zh-CN"/>
              </w:rPr>
            </w:pPr>
            <w:r w:rsidRPr="00357DD1">
              <w:rPr>
                <w:szCs w:val="21"/>
              </w:rPr>
              <w:t>综上分析可知，本项目产生的固体废物经有效处理和处置后对环境影响较小。</w:t>
            </w:r>
          </w:p>
          <w:p w14:paraId="6315CDBB" w14:textId="77777777" w:rsidR="001E5958" w:rsidRPr="00357DD1" w:rsidRDefault="002B4D88">
            <w:pPr>
              <w:snapToGrid w:val="0"/>
              <w:spacing w:line="360" w:lineRule="auto"/>
              <w:ind w:firstLineChars="200" w:firstLine="420"/>
              <w:rPr>
                <w:szCs w:val="21"/>
              </w:rPr>
            </w:pPr>
            <w:r w:rsidRPr="00357DD1">
              <w:rPr>
                <w:szCs w:val="21"/>
              </w:rPr>
              <w:t>（</w:t>
            </w:r>
            <w:r w:rsidRPr="00357DD1">
              <w:rPr>
                <w:szCs w:val="21"/>
              </w:rPr>
              <w:t>6</w:t>
            </w:r>
            <w:r w:rsidRPr="00357DD1">
              <w:rPr>
                <w:szCs w:val="21"/>
              </w:rPr>
              <w:t>）污染防治措施及其经济、技术分析</w:t>
            </w:r>
          </w:p>
          <w:p w14:paraId="568274F2" w14:textId="77777777" w:rsidR="001E5958" w:rsidRPr="00357DD1" w:rsidRDefault="002B4D88">
            <w:pPr>
              <w:snapToGrid w:val="0"/>
              <w:spacing w:line="360" w:lineRule="auto"/>
              <w:ind w:firstLineChars="200" w:firstLine="420"/>
              <w:rPr>
                <w:szCs w:val="21"/>
              </w:rPr>
            </w:pPr>
            <w:r w:rsidRPr="00357DD1">
              <w:rPr>
                <w:szCs w:val="21"/>
              </w:rPr>
              <w:t>1</w:t>
            </w:r>
            <w:r w:rsidRPr="00357DD1">
              <w:rPr>
                <w:szCs w:val="21"/>
              </w:rPr>
              <w:t>）贮存场所（设施）污染防治措施</w:t>
            </w:r>
          </w:p>
          <w:p w14:paraId="65CD44F9" w14:textId="77777777" w:rsidR="001E5958" w:rsidRPr="00357DD1" w:rsidRDefault="002B4D88">
            <w:pPr>
              <w:snapToGrid w:val="0"/>
              <w:spacing w:line="360" w:lineRule="auto"/>
              <w:ind w:firstLineChars="200" w:firstLine="422"/>
              <w:rPr>
                <w:szCs w:val="21"/>
              </w:rPr>
            </w:pPr>
            <w:r w:rsidRPr="00357DD1">
              <w:rPr>
                <w:b/>
                <w:szCs w:val="21"/>
              </w:rPr>
              <w:t>A</w:t>
            </w:r>
            <w:r w:rsidRPr="00357DD1">
              <w:rPr>
                <w:b/>
                <w:szCs w:val="21"/>
              </w:rPr>
              <w:t>．一般固废</w:t>
            </w:r>
          </w:p>
          <w:p w14:paraId="0EDBF53A" w14:textId="77777777" w:rsidR="001E5958" w:rsidRPr="00357DD1" w:rsidRDefault="002B4D88">
            <w:pPr>
              <w:snapToGrid w:val="0"/>
              <w:spacing w:line="360" w:lineRule="auto"/>
              <w:ind w:firstLineChars="200" w:firstLine="420"/>
              <w:rPr>
                <w:szCs w:val="21"/>
              </w:rPr>
            </w:pPr>
            <w:r w:rsidRPr="00357DD1">
              <w:rPr>
                <w:rFonts w:hint="eastAsia"/>
                <w:szCs w:val="21"/>
              </w:rPr>
              <w:t>扩建</w:t>
            </w:r>
            <w:r w:rsidRPr="00357DD1">
              <w:rPr>
                <w:szCs w:val="21"/>
              </w:rPr>
              <w:t>项目一般工业固废，应按照相关要求分类收集贮存，</w:t>
            </w:r>
            <w:r w:rsidRPr="00357DD1">
              <w:rPr>
                <w:rFonts w:hint="eastAsia"/>
                <w:szCs w:val="21"/>
              </w:rPr>
              <w:t>固废仓库</w:t>
            </w:r>
            <w:r w:rsidRPr="00357DD1">
              <w:rPr>
                <w:szCs w:val="21"/>
              </w:rPr>
              <w:t>所应满足《一般工业固体废物贮存和填埋污染控制标准》（</w:t>
            </w:r>
            <w:r w:rsidRPr="00357DD1">
              <w:rPr>
                <w:szCs w:val="21"/>
              </w:rPr>
              <w:t>GB18599-2020</w:t>
            </w:r>
            <w:r w:rsidRPr="00357DD1">
              <w:rPr>
                <w:szCs w:val="21"/>
              </w:rPr>
              <w:t>）、《环境保护图形标志</w:t>
            </w:r>
            <w:r w:rsidRPr="00357DD1">
              <w:rPr>
                <w:szCs w:val="21"/>
              </w:rPr>
              <w:t>—</w:t>
            </w:r>
            <w:r w:rsidRPr="00357DD1">
              <w:rPr>
                <w:szCs w:val="21"/>
              </w:rPr>
              <w:t>固体废物贮存（处置场）》（</w:t>
            </w:r>
            <w:r w:rsidRPr="00357DD1">
              <w:rPr>
                <w:szCs w:val="21"/>
              </w:rPr>
              <w:t>GB15562.2-1995</w:t>
            </w:r>
            <w:r w:rsidRPr="00357DD1">
              <w:rPr>
                <w:szCs w:val="21"/>
              </w:rPr>
              <w:t>）等规定要求。</w:t>
            </w:r>
          </w:p>
          <w:p w14:paraId="275B73B6" w14:textId="77777777" w:rsidR="001E5958" w:rsidRPr="00357DD1" w:rsidRDefault="002B4D88">
            <w:pPr>
              <w:snapToGrid w:val="0"/>
              <w:spacing w:line="360" w:lineRule="auto"/>
              <w:ind w:firstLineChars="200" w:firstLine="420"/>
              <w:rPr>
                <w:szCs w:val="21"/>
              </w:rPr>
            </w:pPr>
            <w:r w:rsidRPr="00357DD1">
              <w:rPr>
                <w:szCs w:val="21"/>
              </w:rPr>
              <w:t>I</w:t>
            </w:r>
            <w:r w:rsidRPr="00357DD1">
              <w:rPr>
                <w:szCs w:val="21"/>
              </w:rPr>
              <w:t>、贮存、处置场的建设类型，必须与将要堆放的一般工业固体废物的类别相一致。</w:t>
            </w:r>
          </w:p>
          <w:p w14:paraId="7A72C516" w14:textId="77777777" w:rsidR="001E5958" w:rsidRPr="00357DD1" w:rsidRDefault="002B4D88">
            <w:pPr>
              <w:snapToGrid w:val="0"/>
              <w:spacing w:line="360" w:lineRule="auto"/>
              <w:ind w:firstLineChars="200" w:firstLine="420"/>
              <w:rPr>
                <w:szCs w:val="21"/>
              </w:rPr>
            </w:pPr>
            <w:r w:rsidRPr="00357DD1">
              <w:rPr>
                <w:szCs w:val="21"/>
              </w:rPr>
              <w:t>II</w:t>
            </w:r>
            <w:r w:rsidRPr="00357DD1">
              <w:rPr>
                <w:szCs w:val="21"/>
              </w:rPr>
              <w:t>、为保障设施、设备正常运营，必要时应采取措施防止地基下沉，尤其是防止不均匀或局部下沉。</w:t>
            </w:r>
          </w:p>
          <w:p w14:paraId="1FFFD122" w14:textId="77777777" w:rsidR="001E5958" w:rsidRPr="00357DD1" w:rsidRDefault="002B4D88">
            <w:pPr>
              <w:snapToGrid w:val="0"/>
              <w:spacing w:line="360" w:lineRule="auto"/>
              <w:ind w:firstLineChars="200" w:firstLine="420"/>
              <w:rPr>
                <w:szCs w:val="21"/>
              </w:rPr>
            </w:pPr>
            <w:r w:rsidRPr="00357DD1">
              <w:rPr>
                <w:szCs w:val="21"/>
              </w:rPr>
              <w:t>III</w:t>
            </w:r>
            <w:r w:rsidRPr="00357DD1">
              <w:rPr>
                <w:szCs w:val="21"/>
              </w:rPr>
              <w:t>、贮存、处置场的使用单位，应建立档案制度。应将入场的一般工业固体废物的种类和数量以及下列资料，详细记录在案，长期保存，供随时查阅。</w:t>
            </w:r>
          </w:p>
          <w:p w14:paraId="3406CDCF" w14:textId="77777777" w:rsidR="001E5958" w:rsidRPr="00357DD1" w:rsidRDefault="002B4D88">
            <w:pPr>
              <w:snapToGrid w:val="0"/>
              <w:spacing w:line="360" w:lineRule="auto"/>
              <w:ind w:firstLineChars="200" w:firstLine="422"/>
              <w:rPr>
                <w:szCs w:val="21"/>
              </w:rPr>
            </w:pPr>
            <w:r w:rsidRPr="00357DD1">
              <w:rPr>
                <w:b/>
                <w:szCs w:val="21"/>
              </w:rPr>
              <w:t>B</w:t>
            </w:r>
            <w:r w:rsidRPr="00357DD1">
              <w:rPr>
                <w:b/>
                <w:szCs w:val="21"/>
              </w:rPr>
              <w:t>．危险固废</w:t>
            </w:r>
          </w:p>
          <w:p w14:paraId="04124A7B" w14:textId="42BD6838" w:rsidR="001E5958" w:rsidRPr="00357DD1" w:rsidRDefault="002B4D88">
            <w:pPr>
              <w:spacing w:line="360" w:lineRule="auto"/>
              <w:ind w:firstLineChars="200" w:firstLine="420"/>
              <w:rPr>
                <w:szCs w:val="21"/>
              </w:rPr>
            </w:pPr>
            <w:r w:rsidRPr="00357DD1">
              <w:rPr>
                <w:rFonts w:hint="eastAsia"/>
                <w:szCs w:val="21"/>
              </w:rPr>
              <w:t>扩建</w:t>
            </w:r>
            <w:r w:rsidRPr="00357DD1">
              <w:rPr>
                <w:szCs w:val="21"/>
              </w:rPr>
              <w:t>项目</w:t>
            </w:r>
            <w:r w:rsidRPr="00357DD1">
              <w:rPr>
                <w:rFonts w:hint="eastAsia"/>
                <w:szCs w:val="21"/>
              </w:rPr>
              <w:t>在已在</w:t>
            </w:r>
            <w:r w:rsidRPr="00357DD1">
              <w:rPr>
                <w:rFonts w:hint="eastAsia"/>
                <w:szCs w:val="21"/>
              </w:rPr>
              <w:t>2</w:t>
            </w:r>
            <w:r w:rsidRPr="00357DD1">
              <w:rPr>
                <w:szCs w:val="21"/>
              </w:rPr>
              <w:t>#</w:t>
            </w:r>
            <w:r w:rsidRPr="00357DD1">
              <w:rPr>
                <w:szCs w:val="21"/>
              </w:rPr>
              <w:t>车间西南角单独建设一个</w:t>
            </w:r>
            <w:r w:rsidRPr="00357DD1">
              <w:rPr>
                <w:rFonts w:hint="eastAsia"/>
                <w:szCs w:val="21"/>
              </w:rPr>
              <w:t>22.5</w:t>
            </w:r>
            <w:r w:rsidRPr="00357DD1">
              <w:rPr>
                <w:szCs w:val="21"/>
              </w:rPr>
              <w:t>m</w:t>
            </w:r>
            <w:r w:rsidRPr="00357DD1">
              <w:rPr>
                <w:szCs w:val="21"/>
                <w:vertAlign w:val="superscript"/>
              </w:rPr>
              <w:t>2</w:t>
            </w:r>
            <w:r w:rsidRPr="00357DD1">
              <w:rPr>
                <w:szCs w:val="21"/>
              </w:rPr>
              <w:t>的危险废物贮存场所，贮存能力满足要求，</w:t>
            </w:r>
            <w:proofErr w:type="gramStart"/>
            <w:r w:rsidRPr="00357DD1">
              <w:rPr>
                <w:rFonts w:hint="eastAsia"/>
                <w:szCs w:val="21"/>
              </w:rPr>
              <w:t>危废仓库</w:t>
            </w:r>
            <w:proofErr w:type="gramEnd"/>
            <w:r w:rsidRPr="00357DD1">
              <w:rPr>
                <w:rFonts w:hint="eastAsia"/>
                <w:szCs w:val="21"/>
              </w:rPr>
              <w:t>贮存</w:t>
            </w:r>
            <w:r w:rsidRPr="00357DD1">
              <w:rPr>
                <w:szCs w:val="21"/>
              </w:rPr>
              <w:t>基本情况见表</w:t>
            </w:r>
            <w:r w:rsidRPr="00357DD1">
              <w:rPr>
                <w:szCs w:val="21"/>
              </w:rPr>
              <w:t>4-</w:t>
            </w:r>
            <w:r w:rsidR="00DA6717">
              <w:rPr>
                <w:szCs w:val="21"/>
              </w:rPr>
              <w:t>18</w:t>
            </w:r>
            <w:r w:rsidRPr="00357DD1">
              <w:rPr>
                <w:szCs w:val="21"/>
              </w:rPr>
              <w:t>。</w:t>
            </w:r>
          </w:p>
          <w:p w14:paraId="4CC000B6" w14:textId="11D98BC5" w:rsidR="001E5958" w:rsidRPr="00357DD1" w:rsidRDefault="002B4D88">
            <w:pPr>
              <w:jc w:val="center"/>
              <w:rPr>
                <w:b/>
                <w:szCs w:val="21"/>
              </w:rPr>
            </w:pPr>
            <w:bookmarkStart w:id="18" w:name="_Ref38383519"/>
            <w:r w:rsidRPr="00357DD1">
              <w:rPr>
                <w:b/>
                <w:szCs w:val="21"/>
              </w:rPr>
              <w:t>表</w:t>
            </w:r>
            <w:bookmarkEnd w:id="18"/>
            <w:r w:rsidRPr="00357DD1">
              <w:rPr>
                <w:b/>
                <w:szCs w:val="21"/>
              </w:rPr>
              <w:t>4-</w:t>
            </w:r>
            <w:r w:rsidR="00DA6717">
              <w:rPr>
                <w:b/>
                <w:szCs w:val="21"/>
              </w:rPr>
              <w:t>18</w:t>
            </w:r>
            <w:r w:rsidRPr="00357DD1">
              <w:rPr>
                <w:b/>
                <w:szCs w:val="21"/>
              </w:rPr>
              <w:t xml:space="preserve"> </w:t>
            </w:r>
            <w:r w:rsidRPr="00357DD1">
              <w:rPr>
                <w:rFonts w:hint="eastAsia"/>
                <w:b/>
                <w:szCs w:val="21"/>
              </w:rPr>
              <w:t>全厂</w:t>
            </w:r>
            <w:r w:rsidRPr="00357DD1">
              <w:rPr>
                <w:b/>
                <w:szCs w:val="21"/>
              </w:rPr>
              <w:t>危险废物贮存基本情况表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726"/>
              <w:gridCol w:w="1066"/>
              <w:gridCol w:w="862"/>
              <w:gridCol w:w="1056"/>
              <w:gridCol w:w="779"/>
              <w:gridCol w:w="732"/>
              <w:gridCol w:w="1194"/>
              <w:gridCol w:w="643"/>
              <w:gridCol w:w="786"/>
            </w:tblGrid>
            <w:tr w:rsidR="00357DD1" w:rsidRPr="00357DD1" w14:paraId="631BAFA3" w14:textId="77777777" w:rsidTr="00370E7B">
              <w:trPr>
                <w:trHeight w:val="283"/>
              </w:trPr>
              <w:tc>
                <w:tcPr>
                  <w:tcW w:w="482" w:type="dxa"/>
                  <w:vAlign w:val="center"/>
                </w:tcPr>
                <w:p w14:paraId="7CE83083" w14:textId="77777777" w:rsidR="001E5958" w:rsidRPr="00357DD1" w:rsidRDefault="002B4D88">
                  <w:pPr>
                    <w:adjustRightInd w:val="0"/>
                    <w:snapToGrid w:val="0"/>
                    <w:jc w:val="center"/>
                    <w:rPr>
                      <w:b/>
                      <w:sz w:val="18"/>
                      <w:szCs w:val="18"/>
                    </w:rPr>
                  </w:pPr>
                  <w:r w:rsidRPr="00357DD1">
                    <w:rPr>
                      <w:b/>
                      <w:sz w:val="18"/>
                      <w:szCs w:val="18"/>
                    </w:rPr>
                    <w:t>序号</w:t>
                  </w:r>
                </w:p>
              </w:tc>
              <w:tc>
                <w:tcPr>
                  <w:tcW w:w="726" w:type="dxa"/>
                  <w:vAlign w:val="center"/>
                </w:tcPr>
                <w:p w14:paraId="729A0F18" w14:textId="77777777" w:rsidR="001E5958" w:rsidRPr="00357DD1" w:rsidRDefault="002B4D88">
                  <w:pPr>
                    <w:adjustRightInd w:val="0"/>
                    <w:snapToGrid w:val="0"/>
                    <w:jc w:val="center"/>
                    <w:rPr>
                      <w:b/>
                      <w:sz w:val="18"/>
                      <w:szCs w:val="18"/>
                    </w:rPr>
                  </w:pPr>
                  <w:r w:rsidRPr="00357DD1">
                    <w:rPr>
                      <w:b/>
                      <w:sz w:val="18"/>
                      <w:szCs w:val="18"/>
                    </w:rPr>
                    <w:t>贮存场所名称</w:t>
                  </w:r>
                </w:p>
              </w:tc>
              <w:tc>
                <w:tcPr>
                  <w:tcW w:w="1066" w:type="dxa"/>
                  <w:vAlign w:val="center"/>
                </w:tcPr>
                <w:p w14:paraId="1B41EF27" w14:textId="77777777" w:rsidR="001E5958" w:rsidRPr="00357DD1" w:rsidRDefault="002B4D88">
                  <w:pPr>
                    <w:adjustRightInd w:val="0"/>
                    <w:snapToGrid w:val="0"/>
                    <w:jc w:val="center"/>
                    <w:rPr>
                      <w:b/>
                      <w:sz w:val="18"/>
                      <w:szCs w:val="18"/>
                    </w:rPr>
                  </w:pPr>
                  <w:r w:rsidRPr="00357DD1">
                    <w:rPr>
                      <w:b/>
                      <w:sz w:val="18"/>
                      <w:szCs w:val="18"/>
                    </w:rPr>
                    <w:t>危险废物名称</w:t>
                  </w:r>
                </w:p>
              </w:tc>
              <w:tc>
                <w:tcPr>
                  <w:tcW w:w="862" w:type="dxa"/>
                  <w:vAlign w:val="center"/>
                </w:tcPr>
                <w:p w14:paraId="4B806024" w14:textId="77777777" w:rsidR="001E5958" w:rsidRPr="00357DD1" w:rsidRDefault="002B4D88">
                  <w:pPr>
                    <w:adjustRightInd w:val="0"/>
                    <w:snapToGrid w:val="0"/>
                    <w:jc w:val="center"/>
                    <w:rPr>
                      <w:b/>
                      <w:sz w:val="18"/>
                      <w:szCs w:val="18"/>
                    </w:rPr>
                  </w:pPr>
                  <w:r w:rsidRPr="00357DD1">
                    <w:rPr>
                      <w:b/>
                      <w:sz w:val="18"/>
                      <w:szCs w:val="18"/>
                    </w:rPr>
                    <w:t>危险废物类别</w:t>
                  </w:r>
                </w:p>
              </w:tc>
              <w:tc>
                <w:tcPr>
                  <w:tcW w:w="1056" w:type="dxa"/>
                  <w:vAlign w:val="center"/>
                </w:tcPr>
                <w:p w14:paraId="16F52F08" w14:textId="77777777" w:rsidR="001E5958" w:rsidRPr="00357DD1" w:rsidRDefault="002B4D88">
                  <w:pPr>
                    <w:adjustRightInd w:val="0"/>
                    <w:snapToGrid w:val="0"/>
                    <w:jc w:val="center"/>
                    <w:rPr>
                      <w:b/>
                      <w:sz w:val="18"/>
                      <w:szCs w:val="18"/>
                    </w:rPr>
                  </w:pPr>
                  <w:r w:rsidRPr="00357DD1">
                    <w:rPr>
                      <w:b/>
                      <w:sz w:val="18"/>
                      <w:szCs w:val="18"/>
                    </w:rPr>
                    <w:t>危险废物</w:t>
                  </w:r>
                </w:p>
                <w:p w14:paraId="5719F33D" w14:textId="77777777" w:rsidR="001E5958" w:rsidRPr="00357DD1" w:rsidRDefault="002B4D88">
                  <w:pPr>
                    <w:adjustRightInd w:val="0"/>
                    <w:snapToGrid w:val="0"/>
                    <w:jc w:val="center"/>
                    <w:rPr>
                      <w:b/>
                      <w:sz w:val="18"/>
                      <w:szCs w:val="18"/>
                    </w:rPr>
                  </w:pPr>
                  <w:r w:rsidRPr="00357DD1">
                    <w:rPr>
                      <w:b/>
                      <w:sz w:val="18"/>
                      <w:szCs w:val="18"/>
                    </w:rPr>
                    <w:t>代码</w:t>
                  </w:r>
                </w:p>
              </w:tc>
              <w:tc>
                <w:tcPr>
                  <w:tcW w:w="779" w:type="dxa"/>
                  <w:vAlign w:val="center"/>
                </w:tcPr>
                <w:p w14:paraId="199540E1" w14:textId="77777777" w:rsidR="001E5958" w:rsidRPr="00357DD1" w:rsidRDefault="002B4D88">
                  <w:pPr>
                    <w:adjustRightInd w:val="0"/>
                    <w:snapToGrid w:val="0"/>
                    <w:jc w:val="center"/>
                    <w:rPr>
                      <w:b/>
                      <w:sz w:val="18"/>
                      <w:szCs w:val="18"/>
                    </w:rPr>
                  </w:pPr>
                  <w:r w:rsidRPr="00357DD1">
                    <w:rPr>
                      <w:b/>
                      <w:sz w:val="18"/>
                      <w:szCs w:val="18"/>
                    </w:rPr>
                    <w:t>位置</w:t>
                  </w:r>
                </w:p>
              </w:tc>
              <w:tc>
                <w:tcPr>
                  <w:tcW w:w="667" w:type="dxa"/>
                  <w:vAlign w:val="center"/>
                </w:tcPr>
                <w:p w14:paraId="0DE6C9CA" w14:textId="77777777" w:rsidR="001E5958" w:rsidRPr="00357DD1" w:rsidRDefault="002B4D88">
                  <w:pPr>
                    <w:adjustRightInd w:val="0"/>
                    <w:snapToGrid w:val="0"/>
                    <w:jc w:val="center"/>
                    <w:rPr>
                      <w:b/>
                      <w:sz w:val="18"/>
                      <w:szCs w:val="18"/>
                    </w:rPr>
                  </w:pPr>
                  <w:r w:rsidRPr="00357DD1">
                    <w:rPr>
                      <w:b/>
                      <w:sz w:val="18"/>
                      <w:szCs w:val="18"/>
                    </w:rPr>
                    <w:t>占地面积</w:t>
                  </w:r>
                </w:p>
              </w:tc>
              <w:tc>
                <w:tcPr>
                  <w:tcW w:w="1194" w:type="dxa"/>
                  <w:vAlign w:val="center"/>
                </w:tcPr>
                <w:p w14:paraId="69D7F9E3" w14:textId="77777777" w:rsidR="001E5958" w:rsidRPr="00357DD1" w:rsidRDefault="002B4D88">
                  <w:pPr>
                    <w:adjustRightInd w:val="0"/>
                    <w:snapToGrid w:val="0"/>
                    <w:jc w:val="center"/>
                    <w:rPr>
                      <w:b/>
                      <w:sz w:val="18"/>
                      <w:szCs w:val="18"/>
                    </w:rPr>
                  </w:pPr>
                  <w:r w:rsidRPr="00357DD1">
                    <w:rPr>
                      <w:b/>
                      <w:sz w:val="18"/>
                      <w:szCs w:val="18"/>
                    </w:rPr>
                    <w:t>贮存方式</w:t>
                  </w:r>
                </w:p>
              </w:tc>
              <w:tc>
                <w:tcPr>
                  <w:tcW w:w="643" w:type="dxa"/>
                  <w:vAlign w:val="center"/>
                </w:tcPr>
                <w:p w14:paraId="1D9A5973" w14:textId="77777777" w:rsidR="001E5958" w:rsidRPr="00357DD1" w:rsidRDefault="002B4D88">
                  <w:pPr>
                    <w:adjustRightInd w:val="0"/>
                    <w:snapToGrid w:val="0"/>
                    <w:jc w:val="center"/>
                    <w:rPr>
                      <w:b/>
                      <w:sz w:val="18"/>
                      <w:szCs w:val="18"/>
                    </w:rPr>
                  </w:pPr>
                  <w:r w:rsidRPr="00357DD1">
                    <w:rPr>
                      <w:b/>
                      <w:sz w:val="18"/>
                      <w:szCs w:val="18"/>
                    </w:rPr>
                    <w:t>贮存</w:t>
                  </w:r>
                </w:p>
                <w:p w14:paraId="45665E67" w14:textId="77777777" w:rsidR="001E5958" w:rsidRPr="00357DD1" w:rsidRDefault="002B4D88">
                  <w:pPr>
                    <w:adjustRightInd w:val="0"/>
                    <w:snapToGrid w:val="0"/>
                    <w:jc w:val="center"/>
                    <w:rPr>
                      <w:b/>
                      <w:sz w:val="18"/>
                      <w:szCs w:val="18"/>
                    </w:rPr>
                  </w:pPr>
                  <w:r w:rsidRPr="00357DD1">
                    <w:rPr>
                      <w:b/>
                      <w:sz w:val="18"/>
                      <w:szCs w:val="18"/>
                    </w:rPr>
                    <w:t>能力</w:t>
                  </w:r>
                  <w:r w:rsidRPr="00357DD1">
                    <w:rPr>
                      <w:rFonts w:hint="eastAsia"/>
                      <w:b/>
                      <w:sz w:val="18"/>
                      <w:szCs w:val="18"/>
                    </w:rPr>
                    <w:t>（</w:t>
                  </w:r>
                  <w:r w:rsidRPr="00357DD1">
                    <w:rPr>
                      <w:rFonts w:hint="eastAsia"/>
                      <w:b/>
                      <w:sz w:val="18"/>
                      <w:szCs w:val="18"/>
                    </w:rPr>
                    <w:t>t</w:t>
                  </w:r>
                  <w:r w:rsidRPr="00357DD1">
                    <w:rPr>
                      <w:rFonts w:hint="eastAsia"/>
                      <w:b/>
                      <w:sz w:val="18"/>
                      <w:szCs w:val="18"/>
                    </w:rPr>
                    <w:t>）</w:t>
                  </w:r>
                </w:p>
              </w:tc>
              <w:tc>
                <w:tcPr>
                  <w:tcW w:w="786" w:type="dxa"/>
                  <w:vAlign w:val="center"/>
                </w:tcPr>
                <w:p w14:paraId="03407628" w14:textId="77777777" w:rsidR="001E5958" w:rsidRPr="00357DD1" w:rsidRDefault="002B4D88">
                  <w:pPr>
                    <w:adjustRightInd w:val="0"/>
                    <w:snapToGrid w:val="0"/>
                    <w:jc w:val="center"/>
                    <w:rPr>
                      <w:b/>
                      <w:sz w:val="18"/>
                      <w:szCs w:val="18"/>
                    </w:rPr>
                  </w:pPr>
                  <w:r w:rsidRPr="00357DD1">
                    <w:rPr>
                      <w:b/>
                      <w:sz w:val="18"/>
                      <w:szCs w:val="18"/>
                    </w:rPr>
                    <w:t>贮存</w:t>
                  </w:r>
                </w:p>
                <w:p w14:paraId="5B017CC0" w14:textId="77777777" w:rsidR="001E5958" w:rsidRPr="00357DD1" w:rsidRDefault="002B4D88">
                  <w:pPr>
                    <w:adjustRightInd w:val="0"/>
                    <w:snapToGrid w:val="0"/>
                    <w:jc w:val="center"/>
                    <w:rPr>
                      <w:b/>
                      <w:sz w:val="18"/>
                      <w:szCs w:val="18"/>
                    </w:rPr>
                  </w:pPr>
                  <w:r w:rsidRPr="00357DD1">
                    <w:rPr>
                      <w:b/>
                      <w:sz w:val="18"/>
                      <w:szCs w:val="18"/>
                    </w:rPr>
                    <w:t>周期</w:t>
                  </w:r>
                </w:p>
              </w:tc>
            </w:tr>
            <w:tr w:rsidR="00357DD1" w:rsidRPr="00357DD1" w14:paraId="6E7875FD" w14:textId="77777777" w:rsidTr="00370E7B">
              <w:trPr>
                <w:trHeight w:val="283"/>
              </w:trPr>
              <w:tc>
                <w:tcPr>
                  <w:tcW w:w="482" w:type="dxa"/>
                  <w:vAlign w:val="center"/>
                </w:tcPr>
                <w:p w14:paraId="382DE18C" w14:textId="77777777" w:rsidR="001E5958" w:rsidRPr="00357DD1" w:rsidRDefault="002B4D88">
                  <w:pPr>
                    <w:adjustRightInd w:val="0"/>
                    <w:snapToGrid w:val="0"/>
                    <w:jc w:val="center"/>
                    <w:rPr>
                      <w:bCs/>
                      <w:sz w:val="18"/>
                      <w:szCs w:val="18"/>
                    </w:rPr>
                  </w:pPr>
                  <w:r w:rsidRPr="00357DD1">
                    <w:rPr>
                      <w:bCs/>
                      <w:sz w:val="18"/>
                      <w:szCs w:val="18"/>
                    </w:rPr>
                    <w:t>1</w:t>
                  </w:r>
                </w:p>
              </w:tc>
              <w:tc>
                <w:tcPr>
                  <w:tcW w:w="726" w:type="dxa"/>
                  <w:vMerge w:val="restart"/>
                  <w:vAlign w:val="center"/>
                </w:tcPr>
                <w:p w14:paraId="53328FD3" w14:textId="77777777" w:rsidR="001E5958" w:rsidRPr="00357DD1" w:rsidRDefault="002B4D88">
                  <w:pPr>
                    <w:adjustRightInd w:val="0"/>
                    <w:snapToGrid w:val="0"/>
                    <w:jc w:val="center"/>
                    <w:rPr>
                      <w:bCs/>
                      <w:sz w:val="18"/>
                      <w:szCs w:val="18"/>
                    </w:rPr>
                  </w:pPr>
                  <w:r w:rsidRPr="00357DD1">
                    <w:rPr>
                      <w:rFonts w:hint="eastAsia"/>
                      <w:bCs/>
                      <w:sz w:val="18"/>
                      <w:szCs w:val="18"/>
                    </w:rPr>
                    <w:t>危废库</w:t>
                  </w:r>
                </w:p>
              </w:tc>
              <w:tc>
                <w:tcPr>
                  <w:tcW w:w="1066" w:type="dxa"/>
                  <w:vAlign w:val="center"/>
                </w:tcPr>
                <w:p w14:paraId="55C474EE" w14:textId="77777777" w:rsidR="001E5958" w:rsidRPr="00357DD1" w:rsidRDefault="002B4D88">
                  <w:pPr>
                    <w:pStyle w:val="aff8"/>
                    <w:adjustRightInd w:val="0"/>
                    <w:snapToGrid w:val="0"/>
                    <w:spacing w:line="240" w:lineRule="auto"/>
                    <w:rPr>
                      <w:sz w:val="18"/>
                      <w:szCs w:val="18"/>
                    </w:rPr>
                  </w:pPr>
                  <w:r w:rsidRPr="00357DD1">
                    <w:rPr>
                      <w:bCs w:val="0"/>
                      <w:snapToGrid w:val="0"/>
                      <w:kern w:val="0"/>
                      <w:sz w:val="18"/>
                      <w:szCs w:val="18"/>
                    </w:rPr>
                    <w:t>废活性炭</w:t>
                  </w:r>
                </w:p>
              </w:tc>
              <w:tc>
                <w:tcPr>
                  <w:tcW w:w="862" w:type="dxa"/>
                  <w:vAlign w:val="center"/>
                </w:tcPr>
                <w:p w14:paraId="6CC6C226" w14:textId="77777777" w:rsidR="001E5958" w:rsidRPr="00357DD1" w:rsidRDefault="002B4D88">
                  <w:pPr>
                    <w:pStyle w:val="aff8"/>
                    <w:adjustRightInd w:val="0"/>
                    <w:snapToGrid w:val="0"/>
                    <w:spacing w:line="240" w:lineRule="auto"/>
                    <w:rPr>
                      <w:kern w:val="0"/>
                      <w:sz w:val="18"/>
                      <w:szCs w:val="18"/>
                    </w:rPr>
                  </w:pPr>
                  <w:r w:rsidRPr="00357DD1">
                    <w:rPr>
                      <w:bCs w:val="0"/>
                      <w:snapToGrid w:val="0"/>
                      <w:sz w:val="18"/>
                      <w:szCs w:val="18"/>
                    </w:rPr>
                    <w:t>HW49</w:t>
                  </w:r>
                </w:p>
              </w:tc>
              <w:tc>
                <w:tcPr>
                  <w:tcW w:w="1056" w:type="dxa"/>
                  <w:vAlign w:val="center"/>
                </w:tcPr>
                <w:p w14:paraId="20131708" w14:textId="77777777" w:rsidR="001E5958" w:rsidRPr="00357DD1" w:rsidRDefault="002B4D88">
                  <w:pPr>
                    <w:pStyle w:val="aff8"/>
                    <w:adjustRightInd w:val="0"/>
                    <w:snapToGrid w:val="0"/>
                    <w:spacing w:line="240" w:lineRule="auto"/>
                    <w:rPr>
                      <w:kern w:val="0"/>
                      <w:sz w:val="18"/>
                      <w:szCs w:val="18"/>
                    </w:rPr>
                  </w:pPr>
                  <w:r w:rsidRPr="00357DD1">
                    <w:rPr>
                      <w:kern w:val="0"/>
                      <w:sz w:val="18"/>
                      <w:szCs w:val="18"/>
                    </w:rPr>
                    <w:t>900-039-49</w:t>
                  </w:r>
                </w:p>
              </w:tc>
              <w:tc>
                <w:tcPr>
                  <w:tcW w:w="779" w:type="dxa"/>
                  <w:vMerge w:val="restart"/>
                  <w:vAlign w:val="center"/>
                </w:tcPr>
                <w:p w14:paraId="17673EB0" w14:textId="77777777" w:rsidR="001E5958" w:rsidRPr="00357DD1" w:rsidRDefault="002B4D88">
                  <w:pPr>
                    <w:adjustRightInd w:val="0"/>
                    <w:snapToGrid w:val="0"/>
                    <w:jc w:val="center"/>
                    <w:rPr>
                      <w:bCs/>
                      <w:sz w:val="18"/>
                      <w:szCs w:val="18"/>
                    </w:rPr>
                  </w:pPr>
                  <w:r w:rsidRPr="00357DD1">
                    <w:rPr>
                      <w:rFonts w:hint="eastAsia"/>
                      <w:bCs/>
                      <w:sz w:val="18"/>
                      <w:szCs w:val="18"/>
                    </w:rPr>
                    <w:t>危废库</w:t>
                  </w:r>
                </w:p>
              </w:tc>
              <w:tc>
                <w:tcPr>
                  <w:tcW w:w="667" w:type="dxa"/>
                  <w:vMerge w:val="restart"/>
                  <w:vAlign w:val="center"/>
                </w:tcPr>
                <w:p w14:paraId="6EDCA2ED" w14:textId="77777777" w:rsidR="001E5958" w:rsidRPr="00357DD1" w:rsidRDefault="002B4D88">
                  <w:pPr>
                    <w:adjustRightInd w:val="0"/>
                    <w:snapToGrid w:val="0"/>
                    <w:jc w:val="center"/>
                    <w:rPr>
                      <w:bCs/>
                      <w:sz w:val="18"/>
                      <w:szCs w:val="18"/>
                    </w:rPr>
                  </w:pPr>
                  <w:r w:rsidRPr="00357DD1">
                    <w:rPr>
                      <w:rFonts w:hint="eastAsia"/>
                      <w:bCs/>
                      <w:sz w:val="18"/>
                      <w:szCs w:val="18"/>
                    </w:rPr>
                    <w:t>22.5m</w:t>
                  </w:r>
                  <w:r w:rsidRPr="00357DD1">
                    <w:rPr>
                      <w:rFonts w:hint="eastAsia"/>
                      <w:bCs/>
                      <w:sz w:val="18"/>
                      <w:szCs w:val="18"/>
                      <w:vertAlign w:val="superscript"/>
                    </w:rPr>
                    <w:t>2</w:t>
                  </w:r>
                </w:p>
              </w:tc>
              <w:tc>
                <w:tcPr>
                  <w:tcW w:w="1194" w:type="dxa"/>
                  <w:vAlign w:val="center"/>
                </w:tcPr>
                <w:p w14:paraId="216358C2" w14:textId="77777777" w:rsidR="001E5958" w:rsidRPr="00357DD1" w:rsidRDefault="002B4D88">
                  <w:pPr>
                    <w:adjustRightInd w:val="0"/>
                    <w:snapToGrid w:val="0"/>
                    <w:jc w:val="center"/>
                    <w:rPr>
                      <w:bCs/>
                      <w:sz w:val="18"/>
                      <w:szCs w:val="18"/>
                    </w:rPr>
                  </w:pPr>
                  <w:r w:rsidRPr="00357DD1">
                    <w:rPr>
                      <w:rFonts w:hint="eastAsia"/>
                      <w:bCs/>
                      <w:sz w:val="18"/>
                      <w:szCs w:val="18"/>
                    </w:rPr>
                    <w:t>袋放</w:t>
                  </w:r>
                  <w:r w:rsidRPr="00357DD1">
                    <w:rPr>
                      <w:bCs/>
                      <w:sz w:val="18"/>
                      <w:szCs w:val="18"/>
                    </w:rPr>
                    <w:t>、密封</w:t>
                  </w:r>
                </w:p>
              </w:tc>
              <w:tc>
                <w:tcPr>
                  <w:tcW w:w="643" w:type="dxa"/>
                  <w:vAlign w:val="center"/>
                </w:tcPr>
                <w:p w14:paraId="7B50CB49" w14:textId="77777777" w:rsidR="001E5958" w:rsidRPr="00357DD1" w:rsidRDefault="002B4D88">
                  <w:pPr>
                    <w:adjustRightInd w:val="0"/>
                    <w:snapToGrid w:val="0"/>
                    <w:jc w:val="center"/>
                    <w:rPr>
                      <w:bCs/>
                      <w:sz w:val="18"/>
                      <w:szCs w:val="18"/>
                    </w:rPr>
                  </w:pPr>
                  <w:r w:rsidRPr="00357DD1">
                    <w:rPr>
                      <w:rFonts w:hint="eastAsia"/>
                      <w:bCs/>
                      <w:sz w:val="18"/>
                      <w:szCs w:val="18"/>
                    </w:rPr>
                    <w:t>12</w:t>
                  </w:r>
                </w:p>
              </w:tc>
              <w:tc>
                <w:tcPr>
                  <w:tcW w:w="786" w:type="dxa"/>
                  <w:vAlign w:val="center"/>
                </w:tcPr>
                <w:p w14:paraId="6593B44A" w14:textId="77777777" w:rsidR="001E5958" w:rsidRPr="00357DD1" w:rsidRDefault="002B4D88">
                  <w:pPr>
                    <w:adjustRightInd w:val="0"/>
                    <w:snapToGrid w:val="0"/>
                    <w:jc w:val="center"/>
                    <w:rPr>
                      <w:bCs/>
                      <w:sz w:val="18"/>
                      <w:szCs w:val="18"/>
                    </w:rPr>
                  </w:pPr>
                  <w:r w:rsidRPr="00357DD1">
                    <w:rPr>
                      <w:bCs/>
                      <w:sz w:val="18"/>
                      <w:szCs w:val="18"/>
                    </w:rPr>
                    <w:t>4</w:t>
                  </w:r>
                  <w:r w:rsidRPr="00357DD1">
                    <w:rPr>
                      <w:rFonts w:hint="eastAsia"/>
                      <w:bCs/>
                      <w:sz w:val="18"/>
                      <w:szCs w:val="18"/>
                    </w:rPr>
                    <w:t>个月</w:t>
                  </w:r>
                </w:p>
              </w:tc>
            </w:tr>
            <w:tr w:rsidR="00357DD1" w:rsidRPr="00357DD1" w14:paraId="6C9E38C0" w14:textId="77777777" w:rsidTr="00370E7B">
              <w:trPr>
                <w:trHeight w:val="283"/>
              </w:trPr>
              <w:tc>
                <w:tcPr>
                  <w:tcW w:w="482" w:type="dxa"/>
                  <w:vAlign w:val="center"/>
                </w:tcPr>
                <w:p w14:paraId="1E535576" w14:textId="77777777" w:rsidR="001E5958" w:rsidRPr="00357DD1" w:rsidRDefault="002B4D88">
                  <w:pPr>
                    <w:adjustRightInd w:val="0"/>
                    <w:snapToGrid w:val="0"/>
                    <w:jc w:val="center"/>
                    <w:rPr>
                      <w:bCs/>
                      <w:sz w:val="18"/>
                      <w:szCs w:val="18"/>
                    </w:rPr>
                  </w:pPr>
                  <w:r w:rsidRPr="00357DD1">
                    <w:rPr>
                      <w:bCs/>
                      <w:sz w:val="18"/>
                      <w:szCs w:val="18"/>
                    </w:rPr>
                    <w:t>2</w:t>
                  </w:r>
                </w:p>
              </w:tc>
              <w:tc>
                <w:tcPr>
                  <w:tcW w:w="726" w:type="dxa"/>
                  <w:vMerge/>
                  <w:vAlign w:val="center"/>
                </w:tcPr>
                <w:p w14:paraId="7E024EBB" w14:textId="77777777" w:rsidR="001E5958" w:rsidRPr="00357DD1" w:rsidRDefault="001E5958">
                  <w:pPr>
                    <w:adjustRightInd w:val="0"/>
                    <w:snapToGrid w:val="0"/>
                    <w:jc w:val="center"/>
                    <w:rPr>
                      <w:bCs/>
                      <w:sz w:val="18"/>
                      <w:szCs w:val="18"/>
                    </w:rPr>
                  </w:pPr>
                </w:p>
              </w:tc>
              <w:tc>
                <w:tcPr>
                  <w:tcW w:w="1066" w:type="dxa"/>
                  <w:vAlign w:val="center"/>
                </w:tcPr>
                <w:p w14:paraId="399344FC" w14:textId="77777777" w:rsidR="001E5958" w:rsidRPr="00357DD1" w:rsidRDefault="002B4D88">
                  <w:pPr>
                    <w:pStyle w:val="aff8"/>
                    <w:adjustRightInd w:val="0"/>
                    <w:snapToGrid w:val="0"/>
                    <w:spacing w:line="240" w:lineRule="auto"/>
                    <w:rPr>
                      <w:sz w:val="18"/>
                      <w:szCs w:val="18"/>
                    </w:rPr>
                  </w:pPr>
                  <w:r w:rsidRPr="00357DD1">
                    <w:rPr>
                      <w:rFonts w:hint="eastAsia"/>
                      <w:sz w:val="18"/>
                      <w:szCs w:val="18"/>
                    </w:rPr>
                    <w:t>废油</w:t>
                  </w:r>
                </w:p>
              </w:tc>
              <w:tc>
                <w:tcPr>
                  <w:tcW w:w="862" w:type="dxa"/>
                  <w:vAlign w:val="center"/>
                </w:tcPr>
                <w:p w14:paraId="61CA447F" w14:textId="77777777" w:rsidR="001E5958" w:rsidRPr="00357DD1" w:rsidRDefault="002B4D88">
                  <w:pPr>
                    <w:pStyle w:val="aff8"/>
                    <w:adjustRightInd w:val="0"/>
                    <w:snapToGrid w:val="0"/>
                    <w:spacing w:line="240" w:lineRule="auto"/>
                    <w:rPr>
                      <w:bCs w:val="0"/>
                      <w:snapToGrid w:val="0"/>
                      <w:sz w:val="18"/>
                      <w:szCs w:val="18"/>
                    </w:rPr>
                  </w:pPr>
                  <w:r w:rsidRPr="00357DD1">
                    <w:rPr>
                      <w:rFonts w:hint="eastAsia"/>
                      <w:bCs w:val="0"/>
                      <w:snapToGrid w:val="0"/>
                      <w:sz w:val="18"/>
                      <w:szCs w:val="18"/>
                    </w:rPr>
                    <w:t>HW08</w:t>
                  </w:r>
                </w:p>
              </w:tc>
              <w:tc>
                <w:tcPr>
                  <w:tcW w:w="1056" w:type="dxa"/>
                  <w:vAlign w:val="center"/>
                </w:tcPr>
                <w:p w14:paraId="27B2AAE2" w14:textId="77777777" w:rsidR="001E5958" w:rsidRPr="00357DD1" w:rsidRDefault="002B4D88">
                  <w:pPr>
                    <w:pStyle w:val="aff8"/>
                    <w:adjustRightInd w:val="0"/>
                    <w:snapToGrid w:val="0"/>
                    <w:spacing w:line="240" w:lineRule="auto"/>
                    <w:rPr>
                      <w:kern w:val="0"/>
                      <w:sz w:val="18"/>
                      <w:szCs w:val="18"/>
                    </w:rPr>
                  </w:pPr>
                  <w:r w:rsidRPr="00357DD1">
                    <w:rPr>
                      <w:kern w:val="0"/>
                      <w:sz w:val="18"/>
                      <w:szCs w:val="18"/>
                    </w:rPr>
                    <w:t>900-249-08</w:t>
                  </w:r>
                </w:p>
              </w:tc>
              <w:tc>
                <w:tcPr>
                  <w:tcW w:w="779" w:type="dxa"/>
                  <w:vMerge/>
                  <w:vAlign w:val="center"/>
                </w:tcPr>
                <w:p w14:paraId="0C52656A" w14:textId="77777777" w:rsidR="001E5958" w:rsidRPr="00357DD1" w:rsidRDefault="001E5958">
                  <w:pPr>
                    <w:adjustRightInd w:val="0"/>
                    <w:snapToGrid w:val="0"/>
                    <w:jc w:val="center"/>
                    <w:rPr>
                      <w:bCs/>
                      <w:sz w:val="18"/>
                      <w:szCs w:val="18"/>
                    </w:rPr>
                  </w:pPr>
                </w:p>
              </w:tc>
              <w:tc>
                <w:tcPr>
                  <w:tcW w:w="667" w:type="dxa"/>
                  <w:vMerge/>
                  <w:vAlign w:val="center"/>
                </w:tcPr>
                <w:p w14:paraId="500947A8" w14:textId="77777777" w:rsidR="001E5958" w:rsidRPr="00357DD1" w:rsidRDefault="001E5958">
                  <w:pPr>
                    <w:adjustRightInd w:val="0"/>
                    <w:snapToGrid w:val="0"/>
                    <w:jc w:val="center"/>
                    <w:rPr>
                      <w:bCs/>
                      <w:sz w:val="18"/>
                      <w:szCs w:val="18"/>
                    </w:rPr>
                  </w:pPr>
                </w:p>
              </w:tc>
              <w:tc>
                <w:tcPr>
                  <w:tcW w:w="1194" w:type="dxa"/>
                  <w:vAlign w:val="center"/>
                </w:tcPr>
                <w:p w14:paraId="0F0EE20F" w14:textId="77777777" w:rsidR="001E5958" w:rsidRPr="00357DD1" w:rsidRDefault="002B4D88">
                  <w:pPr>
                    <w:adjustRightInd w:val="0"/>
                    <w:snapToGrid w:val="0"/>
                    <w:jc w:val="center"/>
                    <w:rPr>
                      <w:bCs/>
                      <w:sz w:val="18"/>
                      <w:szCs w:val="18"/>
                    </w:rPr>
                  </w:pPr>
                  <w:r w:rsidRPr="00357DD1">
                    <w:rPr>
                      <w:rFonts w:hint="eastAsia"/>
                      <w:bCs/>
                      <w:sz w:val="18"/>
                      <w:szCs w:val="18"/>
                    </w:rPr>
                    <w:t>桶装、</w:t>
                  </w:r>
                  <w:r w:rsidRPr="00357DD1">
                    <w:rPr>
                      <w:bCs/>
                      <w:sz w:val="18"/>
                      <w:szCs w:val="18"/>
                    </w:rPr>
                    <w:t>密封</w:t>
                  </w:r>
                </w:p>
              </w:tc>
              <w:tc>
                <w:tcPr>
                  <w:tcW w:w="643" w:type="dxa"/>
                  <w:vAlign w:val="center"/>
                </w:tcPr>
                <w:p w14:paraId="49030DC0" w14:textId="77777777" w:rsidR="001E5958" w:rsidRPr="00357DD1" w:rsidRDefault="002B4D88">
                  <w:pPr>
                    <w:adjustRightInd w:val="0"/>
                    <w:snapToGrid w:val="0"/>
                    <w:jc w:val="center"/>
                    <w:rPr>
                      <w:bCs/>
                      <w:sz w:val="18"/>
                      <w:szCs w:val="18"/>
                    </w:rPr>
                  </w:pPr>
                  <w:r w:rsidRPr="00357DD1">
                    <w:rPr>
                      <w:bCs/>
                      <w:sz w:val="18"/>
                      <w:szCs w:val="18"/>
                    </w:rPr>
                    <w:t>1.5</w:t>
                  </w:r>
                </w:p>
              </w:tc>
              <w:tc>
                <w:tcPr>
                  <w:tcW w:w="786" w:type="dxa"/>
                  <w:vAlign w:val="center"/>
                </w:tcPr>
                <w:p w14:paraId="1533505A" w14:textId="77777777" w:rsidR="001E5958" w:rsidRPr="00357DD1" w:rsidRDefault="002B4D88">
                  <w:pPr>
                    <w:adjustRightInd w:val="0"/>
                    <w:snapToGrid w:val="0"/>
                    <w:jc w:val="center"/>
                    <w:rPr>
                      <w:bCs/>
                      <w:sz w:val="18"/>
                      <w:szCs w:val="18"/>
                    </w:rPr>
                  </w:pPr>
                  <w:r w:rsidRPr="00357DD1">
                    <w:rPr>
                      <w:bCs/>
                      <w:sz w:val="18"/>
                      <w:szCs w:val="18"/>
                    </w:rPr>
                    <w:t>6</w:t>
                  </w:r>
                  <w:r w:rsidRPr="00357DD1">
                    <w:rPr>
                      <w:rFonts w:hint="eastAsia"/>
                      <w:bCs/>
                      <w:sz w:val="18"/>
                      <w:szCs w:val="18"/>
                    </w:rPr>
                    <w:t>个月</w:t>
                  </w:r>
                </w:p>
              </w:tc>
            </w:tr>
            <w:tr w:rsidR="00357DD1" w:rsidRPr="00357DD1" w14:paraId="510FC2CC" w14:textId="77777777" w:rsidTr="00370E7B">
              <w:trPr>
                <w:trHeight w:val="283"/>
              </w:trPr>
              <w:tc>
                <w:tcPr>
                  <w:tcW w:w="482" w:type="dxa"/>
                  <w:vAlign w:val="center"/>
                </w:tcPr>
                <w:p w14:paraId="0CF41677" w14:textId="77777777" w:rsidR="001E5958" w:rsidRPr="00357DD1" w:rsidRDefault="002B4D88">
                  <w:pPr>
                    <w:adjustRightInd w:val="0"/>
                    <w:snapToGrid w:val="0"/>
                    <w:jc w:val="center"/>
                    <w:rPr>
                      <w:bCs/>
                      <w:sz w:val="18"/>
                      <w:szCs w:val="18"/>
                    </w:rPr>
                  </w:pPr>
                  <w:r w:rsidRPr="00357DD1">
                    <w:rPr>
                      <w:rFonts w:hint="eastAsia"/>
                      <w:bCs/>
                      <w:sz w:val="18"/>
                      <w:szCs w:val="18"/>
                    </w:rPr>
                    <w:t>3</w:t>
                  </w:r>
                </w:p>
              </w:tc>
              <w:tc>
                <w:tcPr>
                  <w:tcW w:w="726" w:type="dxa"/>
                  <w:vMerge/>
                  <w:vAlign w:val="center"/>
                </w:tcPr>
                <w:p w14:paraId="0B0E7853" w14:textId="77777777" w:rsidR="001E5958" w:rsidRPr="00357DD1" w:rsidRDefault="001E5958">
                  <w:pPr>
                    <w:adjustRightInd w:val="0"/>
                    <w:snapToGrid w:val="0"/>
                    <w:jc w:val="center"/>
                    <w:rPr>
                      <w:bCs/>
                      <w:sz w:val="18"/>
                      <w:szCs w:val="18"/>
                    </w:rPr>
                  </w:pPr>
                </w:p>
              </w:tc>
              <w:tc>
                <w:tcPr>
                  <w:tcW w:w="1066" w:type="dxa"/>
                  <w:vAlign w:val="center"/>
                </w:tcPr>
                <w:p w14:paraId="452AB842" w14:textId="77777777" w:rsidR="001E5958" w:rsidRPr="00357DD1" w:rsidRDefault="002B4D88">
                  <w:pPr>
                    <w:pStyle w:val="aff8"/>
                    <w:adjustRightInd w:val="0"/>
                    <w:snapToGrid w:val="0"/>
                    <w:spacing w:line="240" w:lineRule="auto"/>
                    <w:rPr>
                      <w:sz w:val="18"/>
                      <w:szCs w:val="18"/>
                    </w:rPr>
                  </w:pPr>
                  <w:r w:rsidRPr="00357DD1">
                    <w:rPr>
                      <w:rFonts w:hint="eastAsia"/>
                      <w:sz w:val="18"/>
                      <w:szCs w:val="18"/>
                    </w:rPr>
                    <w:t>废有机溶剂废液</w:t>
                  </w:r>
                </w:p>
              </w:tc>
              <w:tc>
                <w:tcPr>
                  <w:tcW w:w="862" w:type="dxa"/>
                  <w:vAlign w:val="center"/>
                </w:tcPr>
                <w:p w14:paraId="12EB86FC" w14:textId="77777777" w:rsidR="001E5958" w:rsidRPr="00357DD1" w:rsidRDefault="002B4D88">
                  <w:pPr>
                    <w:pStyle w:val="aff8"/>
                    <w:adjustRightInd w:val="0"/>
                    <w:snapToGrid w:val="0"/>
                    <w:spacing w:line="240" w:lineRule="auto"/>
                    <w:rPr>
                      <w:bCs w:val="0"/>
                      <w:snapToGrid w:val="0"/>
                      <w:sz w:val="18"/>
                      <w:szCs w:val="18"/>
                    </w:rPr>
                  </w:pPr>
                  <w:r w:rsidRPr="00357DD1">
                    <w:rPr>
                      <w:sz w:val="18"/>
                      <w:szCs w:val="18"/>
                    </w:rPr>
                    <w:t>HW06</w:t>
                  </w:r>
                </w:p>
              </w:tc>
              <w:tc>
                <w:tcPr>
                  <w:tcW w:w="1056" w:type="dxa"/>
                  <w:vAlign w:val="center"/>
                </w:tcPr>
                <w:p w14:paraId="70A61E34" w14:textId="77777777" w:rsidR="001E5958" w:rsidRPr="00357DD1" w:rsidRDefault="002B4D88">
                  <w:pPr>
                    <w:pStyle w:val="aff8"/>
                    <w:adjustRightInd w:val="0"/>
                    <w:snapToGrid w:val="0"/>
                    <w:spacing w:line="240" w:lineRule="auto"/>
                    <w:rPr>
                      <w:kern w:val="0"/>
                      <w:sz w:val="18"/>
                      <w:szCs w:val="18"/>
                    </w:rPr>
                  </w:pPr>
                  <w:r w:rsidRPr="00357DD1">
                    <w:rPr>
                      <w:bCs w:val="0"/>
                      <w:sz w:val="18"/>
                      <w:szCs w:val="18"/>
                    </w:rPr>
                    <w:t>900-402-06</w:t>
                  </w:r>
                </w:p>
              </w:tc>
              <w:tc>
                <w:tcPr>
                  <w:tcW w:w="779" w:type="dxa"/>
                  <w:vMerge/>
                  <w:vAlign w:val="center"/>
                </w:tcPr>
                <w:p w14:paraId="2FE1949F" w14:textId="77777777" w:rsidR="001E5958" w:rsidRPr="00357DD1" w:rsidRDefault="001E5958">
                  <w:pPr>
                    <w:adjustRightInd w:val="0"/>
                    <w:snapToGrid w:val="0"/>
                    <w:jc w:val="center"/>
                    <w:rPr>
                      <w:bCs/>
                      <w:sz w:val="18"/>
                      <w:szCs w:val="18"/>
                    </w:rPr>
                  </w:pPr>
                </w:p>
              </w:tc>
              <w:tc>
                <w:tcPr>
                  <w:tcW w:w="667" w:type="dxa"/>
                  <w:vMerge/>
                  <w:vAlign w:val="center"/>
                </w:tcPr>
                <w:p w14:paraId="7C0F689B" w14:textId="77777777" w:rsidR="001E5958" w:rsidRPr="00357DD1" w:rsidRDefault="001E5958">
                  <w:pPr>
                    <w:adjustRightInd w:val="0"/>
                    <w:snapToGrid w:val="0"/>
                    <w:jc w:val="center"/>
                    <w:rPr>
                      <w:bCs/>
                      <w:sz w:val="18"/>
                      <w:szCs w:val="18"/>
                    </w:rPr>
                  </w:pPr>
                </w:p>
              </w:tc>
              <w:tc>
                <w:tcPr>
                  <w:tcW w:w="1194" w:type="dxa"/>
                  <w:vAlign w:val="center"/>
                </w:tcPr>
                <w:p w14:paraId="762D0222" w14:textId="77777777" w:rsidR="001E5958" w:rsidRPr="00357DD1" w:rsidRDefault="002B4D88">
                  <w:pPr>
                    <w:adjustRightInd w:val="0"/>
                    <w:snapToGrid w:val="0"/>
                    <w:jc w:val="center"/>
                    <w:rPr>
                      <w:bCs/>
                      <w:sz w:val="18"/>
                      <w:szCs w:val="18"/>
                    </w:rPr>
                  </w:pPr>
                  <w:r w:rsidRPr="00357DD1">
                    <w:rPr>
                      <w:rFonts w:hint="eastAsia"/>
                      <w:bCs/>
                      <w:sz w:val="18"/>
                      <w:szCs w:val="18"/>
                    </w:rPr>
                    <w:t>桶装、</w:t>
                  </w:r>
                  <w:r w:rsidRPr="00357DD1">
                    <w:rPr>
                      <w:bCs/>
                      <w:sz w:val="18"/>
                      <w:szCs w:val="18"/>
                    </w:rPr>
                    <w:t>密封</w:t>
                  </w:r>
                </w:p>
              </w:tc>
              <w:tc>
                <w:tcPr>
                  <w:tcW w:w="643" w:type="dxa"/>
                  <w:vAlign w:val="center"/>
                </w:tcPr>
                <w:p w14:paraId="37B7CE0F" w14:textId="77777777" w:rsidR="001E5958" w:rsidRPr="00357DD1" w:rsidRDefault="002B4D88">
                  <w:pPr>
                    <w:adjustRightInd w:val="0"/>
                    <w:snapToGrid w:val="0"/>
                    <w:jc w:val="center"/>
                    <w:rPr>
                      <w:bCs/>
                      <w:sz w:val="18"/>
                      <w:szCs w:val="18"/>
                    </w:rPr>
                  </w:pPr>
                  <w:r w:rsidRPr="00357DD1">
                    <w:rPr>
                      <w:rFonts w:hint="eastAsia"/>
                      <w:bCs/>
                      <w:sz w:val="18"/>
                      <w:szCs w:val="18"/>
                    </w:rPr>
                    <w:t>0.25</w:t>
                  </w:r>
                </w:p>
              </w:tc>
              <w:tc>
                <w:tcPr>
                  <w:tcW w:w="786" w:type="dxa"/>
                  <w:vAlign w:val="center"/>
                </w:tcPr>
                <w:p w14:paraId="2168EB18" w14:textId="77777777" w:rsidR="001E5958" w:rsidRPr="00357DD1" w:rsidRDefault="002B4D88">
                  <w:pPr>
                    <w:adjustRightInd w:val="0"/>
                    <w:snapToGrid w:val="0"/>
                    <w:jc w:val="center"/>
                    <w:rPr>
                      <w:bCs/>
                      <w:sz w:val="18"/>
                      <w:szCs w:val="18"/>
                    </w:rPr>
                  </w:pPr>
                  <w:r w:rsidRPr="00357DD1">
                    <w:rPr>
                      <w:bCs/>
                      <w:sz w:val="18"/>
                      <w:szCs w:val="18"/>
                    </w:rPr>
                    <w:t>6</w:t>
                  </w:r>
                  <w:r w:rsidRPr="00357DD1">
                    <w:rPr>
                      <w:rFonts w:hint="eastAsia"/>
                      <w:bCs/>
                      <w:sz w:val="18"/>
                      <w:szCs w:val="18"/>
                    </w:rPr>
                    <w:t>个月</w:t>
                  </w:r>
                </w:p>
              </w:tc>
            </w:tr>
            <w:tr w:rsidR="00357DD1" w:rsidRPr="00357DD1" w14:paraId="019AC9AA" w14:textId="77777777" w:rsidTr="00370E7B">
              <w:trPr>
                <w:trHeight w:val="283"/>
              </w:trPr>
              <w:tc>
                <w:tcPr>
                  <w:tcW w:w="482" w:type="dxa"/>
                  <w:vAlign w:val="center"/>
                </w:tcPr>
                <w:p w14:paraId="64B0E619" w14:textId="77777777" w:rsidR="001E5958" w:rsidRPr="00357DD1" w:rsidRDefault="002B4D88">
                  <w:pPr>
                    <w:adjustRightInd w:val="0"/>
                    <w:snapToGrid w:val="0"/>
                    <w:jc w:val="center"/>
                    <w:rPr>
                      <w:bCs/>
                      <w:sz w:val="18"/>
                      <w:szCs w:val="18"/>
                    </w:rPr>
                  </w:pPr>
                  <w:r w:rsidRPr="00357DD1">
                    <w:rPr>
                      <w:rFonts w:hint="eastAsia"/>
                      <w:bCs/>
                      <w:sz w:val="18"/>
                      <w:szCs w:val="18"/>
                    </w:rPr>
                    <w:t>4</w:t>
                  </w:r>
                </w:p>
              </w:tc>
              <w:tc>
                <w:tcPr>
                  <w:tcW w:w="726" w:type="dxa"/>
                  <w:vMerge/>
                  <w:vAlign w:val="center"/>
                </w:tcPr>
                <w:p w14:paraId="71782CB0" w14:textId="77777777" w:rsidR="001E5958" w:rsidRPr="00357DD1" w:rsidRDefault="001E5958">
                  <w:pPr>
                    <w:adjustRightInd w:val="0"/>
                    <w:snapToGrid w:val="0"/>
                    <w:jc w:val="center"/>
                    <w:rPr>
                      <w:bCs/>
                      <w:sz w:val="18"/>
                      <w:szCs w:val="18"/>
                    </w:rPr>
                  </w:pPr>
                </w:p>
              </w:tc>
              <w:tc>
                <w:tcPr>
                  <w:tcW w:w="1066" w:type="dxa"/>
                  <w:vAlign w:val="center"/>
                </w:tcPr>
                <w:p w14:paraId="2A575373" w14:textId="77777777" w:rsidR="001E5958" w:rsidRPr="00357DD1" w:rsidRDefault="002B4D88">
                  <w:pPr>
                    <w:pStyle w:val="aff8"/>
                    <w:adjustRightInd w:val="0"/>
                    <w:snapToGrid w:val="0"/>
                    <w:spacing w:line="240" w:lineRule="auto"/>
                    <w:rPr>
                      <w:sz w:val="18"/>
                      <w:szCs w:val="18"/>
                    </w:rPr>
                  </w:pPr>
                  <w:r w:rsidRPr="00357DD1">
                    <w:rPr>
                      <w:rFonts w:cs="仿宋" w:hint="eastAsia"/>
                      <w:bCs w:val="0"/>
                      <w:sz w:val="18"/>
                      <w:szCs w:val="24"/>
                    </w:rPr>
                    <w:t>多元醇，异氰酸脂废料</w:t>
                  </w:r>
                </w:p>
              </w:tc>
              <w:tc>
                <w:tcPr>
                  <w:tcW w:w="862" w:type="dxa"/>
                  <w:vAlign w:val="center"/>
                </w:tcPr>
                <w:p w14:paraId="732931D3" w14:textId="77777777" w:rsidR="001E5958" w:rsidRPr="00357DD1" w:rsidRDefault="002B4D88">
                  <w:pPr>
                    <w:pStyle w:val="aff8"/>
                    <w:adjustRightInd w:val="0"/>
                    <w:snapToGrid w:val="0"/>
                    <w:spacing w:line="240" w:lineRule="auto"/>
                    <w:rPr>
                      <w:sz w:val="18"/>
                      <w:szCs w:val="18"/>
                    </w:rPr>
                  </w:pPr>
                  <w:r w:rsidRPr="00357DD1">
                    <w:rPr>
                      <w:rFonts w:cs="新宋体" w:hint="eastAsia"/>
                      <w:sz w:val="18"/>
                    </w:rPr>
                    <w:t>HW49</w:t>
                  </w:r>
                </w:p>
              </w:tc>
              <w:tc>
                <w:tcPr>
                  <w:tcW w:w="1056" w:type="dxa"/>
                  <w:vAlign w:val="center"/>
                </w:tcPr>
                <w:p w14:paraId="0E695DB2" w14:textId="77777777" w:rsidR="001E5958" w:rsidRPr="00357DD1" w:rsidRDefault="002B4D88">
                  <w:pPr>
                    <w:pStyle w:val="aff8"/>
                    <w:adjustRightInd w:val="0"/>
                    <w:snapToGrid w:val="0"/>
                    <w:spacing w:line="240" w:lineRule="auto"/>
                    <w:rPr>
                      <w:bCs w:val="0"/>
                      <w:sz w:val="18"/>
                      <w:szCs w:val="18"/>
                    </w:rPr>
                  </w:pPr>
                  <w:r w:rsidRPr="00357DD1">
                    <w:rPr>
                      <w:rFonts w:cs="仿宋" w:hint="eastAsia"/>
                      <w:bCs w:val="0"/>
                      <w:sz w:val="18"/>
                      <w:szCs w:val="24"/>
                    </w:rPr>
                    <w:t>900-041-49</w:t>
                  </w:r>
                </w:p>
              </w:tc>
              <w:tc>
                <w:tcPr>
                  <w:tcW w:w="779" w:type="dxa"/>
                  <w:vMerge/>
                  <w:vAlign w:val="center"/>
                </w:tcPr>
                <w:p w14:paraId="7B3C3AD2" w14:textId="77777777" w:rsidR="001E5958" w:rsidRPr="00357DD1" w:rsidRDefault="001E5958">
                  <w:pPr>
                    <w:adjustRightInd w:val="0"/>
                    <w:snapToGrid w:val="0"/>
                    <w:jc w:val="center"/>
                    <w:rPr>
                      <w:bCs/>
                      <w:sz w:val="18"/>
                      <w:szCs w:val="18"/>
                    </w:rPr>
                  </w:pPr>
                </w:p>
              </w:tc>
              <w:tc>
                <w:tcPr>
                  <w:tcW w:w="667" w:type="dxa"/>
                  <w:vMerge/>
                  <w:vAlign w:val="center"/>
                </w:tcPr>
                <w:p w14:paraId="50A97D3A" w14:textId="77777777" w:rsidR="001E5958" w:rsidRPr="00357DD1" w:rsidRDefault="001E5958">
                  <w:pPr>
                    <w:adjustRightInd w:val="0"/>
                    <w:snapToGrid w:val="0"/>
                    <w:jc w:val="center"/>
                    <w:rPr>
                      <w:bCs/>
                      <w:sz w:val="18"/>
                      <w:szCs w:val="18"/>
                    </w:rPr>
                  </w:pPr>
                </w:p>
              </w:tc>
              <w:tc>
                <w:tcPr>
                  <w:tcW w:w="1194" w:type="dxa"/>
                  <w:vAlign w:val="center"/>
                </w:tcPr>
                <w:p w14:paraId="11360C7D" w14:textId="77777777" w:rsidR="001E5958" w:rsidRPr="00357DD1" w:rsidRDefault="002B4D88">
                  <w:pPr>
                    <w:adjustRightInd w:val="0"/>
                    <w:snapToGrid w:val="0"/>
                    <w:jc w:val="center"/>
                    <w:rPr>
                      <w:bCs/>
                      <w:sz w:val="18"/>
                      <w:szCs w:val="18"/>
                    </w:rPr>
                  </w:pPr>
                  <w:r w:rsidRPr="00357DD1">
                    <w:rPr>
                      <w:rFonts w:hint="eastAsia"/>
                      <w:bCs/>
                      <w:sz w:val="18"/>
                      <w:szCs w:val="18"/>
                    </w:rPr>
                    <w:t>桶装、</w:t>
                  </w:r>
                  <w:r w:rsidRPr="00357DD1">
                    <w:rPr>
                      <w:bCs/>
                      <w:sz w:val="18"/>
                      <w:szCs w:val="18"/>
                    </w:rPr>
                    <w:t>密封</w:t>
                  </w:r>
                </w:p>
              </w:tc>
              <w:tc>
                <w:tcPr>
                  <w:tcW w:w="643" w:type="dxa"/>
                  <w:vAlign w:val="center"/>
                </w:tcPr>
                <w:p w14:paraId="6189D8E5" w14:textId="77777777" w:rsidR="001E5958" w:rsidRPr="00357DD1" w:rsidRDefault="002B4D88">
                  <w:pPr>
                    <w:adjustRightInd w:val="0"/>
                    <w:snapToGrid w:val="0"/>
                    <w:jc w:val="center"/>
                    <w:rPr>
                      <w:bCs/>
                      <w:sz w:val="18"/>
                      <w:szCs w:val="18"/>
                    </w:rPr>
                  </w:pPr>
                  <w:r w:rsidRPr="00357DD1">
                    <w:rPr>
                      <w:rFonts w:hint="eastAsia"/>
                      <w:bCs/>
                      <w:sz w:val="18"/>
                      <w:szCs w:val="18"/>
                    </w:rPr>
                    <w:t>1.5</w:t>
                  </w:r>
                </w:p>
              </w:tc>
              <w:tc>
                <w:tcPr>
                  <w:tcW w:w="786" w:type="dxa"/>
                  <w:vAlign w:val="center"/>
                </w:tcPr>
                <w:p w14:paraId="0052BFF5" w14:textId="77777777" w:rsidR="001E5958" w:rsidRPr="00357DD1" w:rsidRDefault="002B4D88">
                  <w:pPr>
                    <w:adjustRightInd w:val="0"/>
                    <w:snapToGrid w:val="0"/>
                    <w:jc w:val="center"/>
                    <w:rPr>
                      <w:bCs/>
                      <w:sz w:val="18"/>
                      <w:szCs w:val="18"/>
                    </w:rPr>
                  </w:pPr>
                  <w:r w:rsidRPr="00357DD1">
                    <w:rPr>
                      <w:bCs/>
                      <w:sz w:val="18"/>
                      <w:szCs w:val="18"/>
                    </w:rPr>
                    <w:t>6</w:t>
                  </w:r>
                  <w:r w:rsidRPr="00357DD1">
                    <w:rPr>
                      <w:rFonts w:hint="eastAsia"/>
                      <w:bCs/>
                      <w:sz w:val="18"/>
                      <w:szCs w:val="18"/>
                    </w:rPr>
                    <w:t>个月</w:t>
                  </w:r>
                </w:p>
              </w:tc>
            </w:tr>
          </w:tbl>
          <w:p w14:paraId="2A371FF4" w14:textId="77777777" w:rsidR="001E5958" w:rsidRPr="00357DD1" w:rsidRDefault="002B4D88">
            <w:pPr>
              <w:spacing w:line="360" w:lineRule="auto"/>
              <w:ind w:firstLineChars="200" w:firstLine="420"/>
              <w:rPr>
                <w:szCs w:val="21"/>
              </w:rPr>
            </w:pPr>
            <w:r w:rsidRPr="00357DD1">
              <w:rPr>
                <w:rFonts w:hint="eastAsia"/>
                <w:szCs w:val="21"/>
              </w:rPr>
              <w:t>扩建</w:t>
            </w:r>
            <w:r w:rsidRPr="00357DD1">
              <w:rPr>
                <w:szCs w:val="21"/>
              </w:rPr>
              <w:t>项目设置</w:t>
            </w:r>
            <w:proofErr w:type="gramStart"/>
            <w:r w:rsidRPr="00357DD1">
              <w:rPr>
                <w:szCs w:val="21"/>
              </w:rPr>
              <w:t>的</w:t>
            </w:r>
            <w:r w:rsidRPr="00357DD1">
              <w:rPr>
                <w:rFonts w:hint="eastAsia"/>
                <w:szCs w:val="21"/>
              </w:rPr>
              <w:t>危废</w:t>
            </w:r>
            <w:r w:rsidRPr="00357DD1">
              <w:rPr>
                <w:szCs w:val="21"/>
              </w:rPr>
              <w:t>仓库</w:t>
            </w:r>
            <w:proofErr w:type="gramEnd"/>
            <w:r w:rsidRPr="00357DD1">
              <w:rPr>
                <w:szCs w:val="21"/>
              </w:rPr>
              <w:t>应满足如下要求：</w:t>
            </w:r>
          </w:p>
          <w:p w14:paraId="1FD1A766" w14:textId="5EEEB7BB" w:rsidR="001E5958" w:rsidRPr="00357DD1" w:rsidRDefault="002B4D88">
            <w:pPr>
              <w:spacing w:line="360" w:lineRule="auto"/>
              <w:ind w:firstLineChars="200" w:firstLine="420"/>
              <w:rPr>
                <w:szCs w:val="21"/>
              </w:rPr>
            </w:pPr>
            <w:r w:rsidRPr="00357DD1">
              <w:rPr>
                <w:szCs w:val="21"/>
              </w:rPr>
              <w:t>I</w:t>
            </w:r>
            <w:r w:rsidRPr="00357DD1">
              <w:rPr>
                <w:szCs w:val="21"/>
              </w:rPr>
              <w:t>、贮存物质相容性要求：在常温常压下不水解、不挥发的固体危险废物可在贮存场所内分别堆放，除此之外的其他危险废物必须存放于容器中，存放用容器也需符合</w:t>
            </w:r>
            <w:r w:rsidRPr="00357DD1">
              <w:rPr>
                <w:rFonts w:hint="eastAsia"/>
                <w:szCs w:val="21"/>
              </w:rPr>
              <w:t>（</w:t>
            </w:r>
            <w:r w:rsidRPr="00357DD1">
              <w:rPr>
                <w:szCs w:val="21"/>
              </w:rPr>
              <w:t>GB18597-20</w:t>
            </w:r>
            <w:r w:rsidR="00926648" w:rsidRPr="00357DD1">
              <w:rPr>
                <w:szCs w:val="21"/>
              </w:rPr>
              <w:t>23</w:t>
            </w:r>
            <w:r w:rsidRPr="00357DD1">
              <w:rPr>
                <w:rFonts w:hint="eastAsia"/>
                <w:szCs w:val="21"/>
              </w:rPr>
              <w:t>）</w:t>
            </w:r>
            <w:r w:rsidRPr="00357DD1">
              <w:rPr>
                <w:szCs w:val="21"/>
              </w:rPr>
              <w:t>标准的相关规定；禁止将不相容</w:t>
            </w:r>
            <w:r w:rsidRPr="00357DD1">
              <w:rPr>
                <w:rFonts w:hint="eastAsia"/>
                <w:szCs w:val="21"/>
              </w:rPr>
              <w:t>（</w:t>
            </w:r>
            <w:r w:rsidRPr="00357DD1">
              <w:rPr>
                <w:szCs w:val="21"/>
              </w:rPr>
              <w:t>相互反应</w:t>
            </w:r>
            <w:r w:rsidRPr="00357DD1">
              <w:rPr>
                <w:rFonts w:hint="eastAsia"/>
                <w:szCs w:val="21"/>
              </w:rPr>
              <w:t>）</w:t>
            </w:r>
            <w:r w:rsidRPr="00357DD1">
              <w:rPr>
                <w:szCs w:val="21"/>
              </w:rPr>
              <w:t>的危险废物在同一容器中存放；无法装入常用容器的危险废物可用防漏胶袋等盛装。</w:t>
            </w:r>
          </w:p>
          <w:p w14:paraId="490FC55A" w14:textId="77777777" w:rsidR="001E5958" w:rsidRPr="00357DD1" w:rsidRDefault="002B4D88">
            <w:pPr>
              <w:spacing w:line="360" w:lineRule="auto"/>
              <w:ind w:firstLineChars="200" w:firstLine="420"/>
              <w:rPr>
                <w:szCs w:val="21"/>
              </w:rPr>
            </w:pPr>
            <w:r w:rsidRPr="00357DD1">
              <w:rPr>
                <w:szCs w:val="21"/>
              </w:rPr>
              <w:t>II</w:t>
            </w:r>
            <w:r w:rsidRPr="00357DD1">
              <w:rPr>
                <w:szCs w:val="21"/>
              </w:rPr>
              <w:t>、包装容器要求：危险废物贮存容器应当使用符合标准的容器盛装危险废物，装载危险废物的容器及材质要满足相应的强度要求，完好无损，盛装危险废物的容器材质和衬里要与危险废物相容。</w:t>
            </w:r>
          </w:p>
          <w:p w14:paraId="7D12EA9A" w14:textId="74789057" w:rsidR="001E5958" w:rsidRPr="00357DD1" w:rsidRDefault="002B4D88">
            <w:pPr>
              <w:spacing w:line="360" w:lineRule="auto"/>
              <w:ind w:firstLineChars="200" w:firstLine="420"/>
              <w:rPr>
                <w:szCs w:val="21"/>
              </w:rPr>
            </w:pPr>
            <w:r w:rsidRPr="00357DD1">
              <w:rPr>
                <w:szCs w:val="21"/>
              </w:rPr>
              <w:t>III</w:t>
            </w:r>
            <w:r w:rsidRPr="00357DD1">
              <w:rPr>
                <w:szCs w:val="21"/>
              </w:rPr>
              <w:t>、危险废物贮存场所要求：</w:t>
            </w:r>
            <w:r w:rsidRPr="00357DD1">
              <w:rPr>
                <w:rFonts w:hint="eastAsia"/>
                <w:szCs w:val="21"/>
              </w:rPr>
              <w:t>扩建</w:t>
            </w:r>
            <w:r w:rsidRPr="00357DD1">
              <w:rPr>
                <w:szCs w:val="21"/>
              </w:rPr>
              <w:t>项目</w:t>
            </w:r>
            <w:proofErr w:type="gramStart"/>
            <w:r w:rsidRPr="00357DD1">
              <w:rPr>
                <w:szCs w:val="21"/>
              </w:rPr>
              <w:t>危废仓库拟按照</w:t>
            </w:r>
            <w:proofErr w:type="gramEnd"/>
            <w:r w:rsidRPr="00357DD1">
              <w:rPr>
                <w:szCs w:val="21"/>
              </w:rPr>
              <w:t>《危险废物贮存污染控制标准》</w:t>
            </w:r>
            <w:r w:rsidRPr="00357DD1">
              <w:rPr>
                <w:szCs w:val="21"/>
              </w:rPr>
              <w:lastRenderedPageBreak/>
              <w:t>（</w:t>
            </w:r>
            <w:r w:rsidRPr="00357DD1">
              <w:rPr>
                <w:szCs w:val="21"/>
              </w:rPr>
              <w:t>GB18597-20</w:t>
            </w:r>
            <w:r w:rsidR="00926648" w:rsidRPr="00357DD1">
              <w:rPr>
                <w:szCs w:val="21"/>
              </w:rPr>
              <w:t>23</w:t>
            </w:r>
            <w:r w:rsidRPr="00357DD1">
              <w:rPr>
                <w:szCs w:val="21"/>
              </w:rPr>
              <w:t>）相关要求建设：地面设置防渗层，</w:t>
            </w:r>
            <w:r w:rsidRPr="00357DD1">
              <w:t>应建有堵截泄漏的裙脚，地面和</w:t>
            </w:r>
            <w:proofErr w:type="gramStart"/>
            <w:r w:rsidRPr="00357DD1">
              <w:t>裙脚</w:t>
            </w:r>
            <w:proofErr w:type="gramEnd"/>
            <w:r w:rsidRPr="00357DD1">
              <w:t>要用坚固防漏的材料</w:t>
            </w:r>
            <w:r w:rsidRPr="00357DD1">
              <w:rPr>
                <w:rFonts w:hint="eastAsia"/>
              </w:rPr>
              <w:t>，</w:t>
            </w:r>
            <w:r w:rsidRPr="00357DD1">
              <w:rPr>
                <w:szCs w:val="21"/>
              </w:rPr>
              <w:t>配备通讯设备、照明设施、安全防护服装及工具，并设有应急防护设施；在危险废物仓库出入口、设施内部、危险废物运输车辆通道等关键位置按照危险废物贮存设施视频监控布设要求设置视频监控，并与中控室联网。对危险废物的容器和包装物以及收集、贮存、运输、处置危险废物的设施、场所，拟设置危险废物识别标志。</w:t>
            </w:r>
          </w:p>
          <w:p w14:paraId="59BF1F23" w14:textId="77777777" w:rsidR="001E5958" w:rsidRPr="00357DD1" w:rsidRDefault="002B4D88">
            <w:pPr>
              <w:spacing w:line="360" w:lineRule="auto"/>
              <w:ind w:firstLineChars="200" w:firstLine="420"/>
              <w:rPr>
                <w:szCs w:val="21"/>
              </w:rPr>
            </w:pPr>
            <w:proofErr w:type="gramStart"/>
            <w:r w:rsidRPr="00357DD1">
              <w:rPr>
                <w:szCs w:val="21"/>
              </w:rPr>
              <w:t>危废贮存</w:t>
            </w:r>
            <w:proofErr w:type="gramEnd"/>
            <w:r w:rsidRPr="00357DD1">
              <w:rPr>
                <w:szCs w:val="21"/>
              </w:rPr>
              <w:t>过程必须分类存放、贮存，并必须要做到防雨、防渗、防漏、防扬散、防流失及其他防止污染环境的措施，不得随意露天堆放，地面进行耐腐蚀硬化处理，地基须防渗，地面表面无裂缝；不相容的危险废物需分类存放，并设置隔离间隔断；具备警示标识等方面内容。</w:t>
            </w:r>
          </w:p>
          <w:p w14:paraId="141A7209" w14:textId="77777777" w:rsidR="001E5958" w:rsidRPr="00357DD1" w:rsidRDefault="002B4D88">
            <w:pPr>
              <w:spacing w:line="360" w:lineRule="auto"/>
              <w:ind w:firstLineChars="200" w:firstLine="420"/>
              <w:rPr>
                <w:szCs w:val="21"/>
              </w:rPr>
            </w:pPr>
            <w:r w:rsidRPr="00357DD1">
              <w:rPr>
                <w:szCs w:val="21"/>
              </w:rPr>
              <w:t>IV</w:t>
            </w:r>
            <w:r w:rsidRPr="00357DD1">
              <w:rPr>
                <w:szCs w:val="21"/>
              </w:rPr>
              <w:t>、危险废物暂存管理要求：</w:t>
            </w:r>
            <w:proofErr w:type="gramStart"/>
            <w:r w:rsidRPr="00357DD1">
              <w:rPr>
                <w:szCs w:val="21"/>
              </w:rPr>
              <w:t>危废</w:t>
            </w:r>
            <w:r w:rsidRPr="00357DD1">
              <w:rPr>
                <w:rFonts w:hint="eastAsia"/>
                <w:szCs w:val="21"/>
              </w:rPr>
              <w:t>仓库</w:t>
            </w:r>
            <w:proofErr w:type="gramEnd"/>
            <w:r w:rsidRPr="00357DD1">
              <w:rPr>
                <w:szCs w:val="21"/>
              </w:rPr>
              <w:t>设立危险废物进出入台</w:t>
            </w:r>
            <w:proofErr w:type="gramStart"/>
            <w:r w:rsidRPr="00357DD1">
              <w:rPr>
                <w:szCs w:val="21"/>
              </w:rPr>
              <w:t>账</w:t>
            </w:r>
            <w:proofErr w:type="gramEnd"/>
            <w:r w:rsidRPr="00357DD1">
              <w:rPr>
                <w:szCs w:val="21"/>
              </w:rPr>
              <w:t>登记管理制度，记录每次运送流程和处置去向，严格执行危险废物电子联单制度，实行对危险废物从源头到终端处理的全过程监管，确保危险废物</w:t>
            </w:r>
            <w:r w:rsidRPr="00357DD1">
              <w:rPr>
                <w:szCs w:val="21"/>
              </w:rPr>
              <w:t>100%</w:t>
            </w:r>
            <w:r w:rsidRPr="00357DD1">
              <w:rPr>
                <w:szCs w:val="21"/>
              </w:rPr>
              <w:t>得到安全处置。</w:t>
            </w:r>
          </w:p>
          <w:p w14:paraId="55958176" w14:textId="77777777" w:rsidR="001E5958" w:rsidRPr="00357DD1" w:rsidRDefault="002B4D88">
            <w:pPr>
              <w:spacing w:line="360" w:lineRule="auto"/>
              <w:ind w:firstLineChars="200" w:firstLine="420"/>
              <w:rPr>
                <w:szCs w:val="21"/>
              </w:rPr>
            </w:pPr>
            <w:r w:rsidRPr="00357DD1">
              <w:rPr>
                <w:szCs w:val="21"/>
              </w:rPr>
              <w:t>2</w:t>
            </w:r>
            <w:r w:rsidRPr="00357DD1">
              <w:rPr>
                <w:szCs w:val="21"/>
              </w:rPr>
              <w:t>）固废暂存间环境保护图形标志</w:t>
            </w:r>
          </w:p>
          <w:p w14:paraId="63945C90" w14:textId="77777777" w:rsidR="001E5958" w:rsidRPr="00357DD1" w:rsidRDefault="002B4D88">
            <w:pPr>
              <w:tabs>
                <w:tab w:val="left" w:pos="1200"/>
              </w:tabs>
              <w:spacing w:line="360" w:lineRule="auto"/>
              <w:ind w:firstLineChars="200" w:firstLine="420"/>
              <w:rPr>
                <w:snapToGrid w:val="0"/>
                <w:kern w:val="0"/>
                <w:szCs w:val="21"/>
              </w:rPr>
            </w:pPr>
            <w:r w:rsidRPr="00357DD1">
              <w:rPr>
                <w:szCs w:val="21"/>
              </w:rPr>
              <w:t>根据《省生态环境厅关于进一步加强危险废物污染防治工作的实施意见》（苏环办</w:t>
            </w:r>
            <w:r w:rsidRPr="00357DD1">
              <w:rPr>
                <w:rFonts w:hint="eastAsia"/>
                <w:szCs w:val="21"/>
              </w:rPr>
              <w:t>[</w:t>
            </w:r>
            <w:r w:rsidRPr="00357DD1">
              <w:rPr>
                <w:szCs w:val="21"/>
              </w:rPr>
              <w:t>2019</w:t>
            </w:r>
            <w:r w:rsidRPr="00357DD1">
              <w:rPr>
                <w:rFonts w:hint="eastAsia"/>
                <w:szCs w:val="21"/>
              </w:rPr>
              <w:t>]</w:t>
            </w:r>
            <w:r w:rsidRPr="00357DD1">
              <w:rPr>
                <w:szCs w:val="21"/>
              </w:rPr>
              <w:t>327</w:t>
            </w:r>
            <w:r w:rsidRPr="00357DD1">
              <w:rPr>
                <w:szCs w:val="21"/>
              </w:rPr>
              <w:t>号）设置环境保护图形标志。</w:t>
            </w:r>
          </w:p>
          <w:p w14:paraId="4DAFF234" w14:textId="77777777" w:rsidR="001E5958" w:rsidRPr="00357DD1" w:rsidRDefault="002B4D88">
            <w:pPr>
              <w:adjustRightInd w:val="0"/>
              <w:snapToGrid w:val="0"/>
              <w:spacing w:line="360" w:lineRule="auto"/>
              <w:ind w:firstLineChars="200" w:firstLine="420"/>
              <w:rPr>
                <w:szCs w:val="21"/>
              </w:rPr>
            </w:pPr>
            <w:r w:rsidRPr="00357DD1">
              <w:rPr>
                <w:szCs w:val="21"/>
              </w:rPr>
              <w:t>（</w:t>
            </w:r>
            <w:r w:rsidRPr="00357DD1">
              <w:rPr>
                <w:szCs w:val="21"/>
              </w:rPr>
              <w:t>7</w:t>
            </w:r>
            <w:r w:rsidRPr="00357DD1">
              <w:rPr>
                <w:szCs w:val="21"/>
              </w:rPr>
              <w:t>）</w:t>
            </w:r>
            <w:r w:rsidRPr="00357DD1">
              <w:rPr>
                <w:bCs/>
                <w:szCs w:val="21"/>
              </w:rPr>
              <w:t>危险废物</w:t>
            </w:r>
            <w:r w:rsidRPr="00357DD1">
              <w:rPr>
                <w:szCs w:val="21"/>
              </w:rPr>
              <w:t>运输过程的环境影响分析</w:t>
            </w:r>
          </w:p>
          <w:p w14:paraId="71EB9253" w14:textId="77777777" w:rsidR="001E5958" w:rsidRPr="00357DD1" w:rsidRDefault="002B4D88">
            <w:pPr>
              <w:spacing w:line="360" w:lineRule="auto"/>
              <w:ind w:firstLineChars="200" w:firstLine="420"/>
              <w:rPr>
                <w:szCs w:val="21"/>
              </w:rPr>
            </w:pPr>
            <w:r w:rsidRPr="00357DD1">
              <w:rPr>
                <w:rFonts w:hint="eastAsia"/>
                <w:szCs w:val="21"/>
              </w:rPr>
              <w:t>扩建</w:t>
            </w:r>
            <w:r w:rsidRPr="00357DD1">
              <w:rPr>
                <w:szCs w:val="21"/>
              </w:rPr>
              <w:t>项目危险废物委托资质单位进行运输，在运输过程中要采用专用的车辆，密闭运输，严格禁止跑冒滴漏，杜绝在运输过程中造成环境的二次污染，在危险废物的运输中执行《危险废物转移联单管理办法》中有关的规定和要求。</w:t>
            </w:r>
          </w:p>
          <w:p w14:paraId="75596765" w14:textId="77777777" w:rsidR="001E5958" w:rsidRPr="00357DD1" w:rsidRDefault="002B4D88">
            <w:pPr>
              <w:spacing w:line="360" w:lineRule="auto"/>
              <w:ind w:firstLineChars="200" w:firstLine="420"/>
              <w:rPr>
                <w:bCs/>
                <w:szCs w:val="21"/>
              </w:rPr>
            </w:pPr>
            <w:r w:rsidRPr="00357DD1">
              <w:rPr>
                <w:bCs/>
                <w:szCs w:val="21"/>
              </w:rPr>
              <w:t>（</w:t>
            </w:r>
            <w:r w:rsidRPr="00357DD1">
              <w:rPr>
                <w:bCs/>
                <w:szCs w:val="21"/>
              </w:rPr>
              <w:t>8</w:t>
            </w:r>
            <w:r w:rsidRPr="00357DD1">
              <w:rPr>
                <w:bCs/>
                <w:szCs w:val="21"/>
              </w:rPr>
              <w:t>）危险废物环境风险评价</w:t>
            </w:r>
          </w:p>
          <w:p w14:paraId="01E0879B" w14:textId="77777777" w:rsidR="001E5958" w:rsidRPr="00357DD1" w:rsidRDefault="002B4D88">
            <w:pPr>
              <w:spacing w:line="360" w:lineRule="auto"/>
              <w:ind w:firstLineChars="200" w:firstLine="420"/>
              <w:rPr>
                <w:szCs w:val="21"/>
              </w:rPr>
            </w:pPr>
            <w:r w:rsidRPr="00357DD1">
              <w:rPr>
                <w:szCs w:val="21"/>
              </w:rPr>
              <w:t>按照《建设项目环境风险评价技术导则》（</w:t>
            </w:r>
            <w:r w:rsidRPr="00357DD1">
              <w:rPr>
                <w:szCs w:val="21"/>
              </w:rPr>
              <w:t>HJ169-2018</w:t>
            </w:r>
            <w:r w:rsidRPr="00357DD1">
              <w:rPr>
                <w:szCs w:val="21"/>
              </w:rPr>
              <w:t>），</w:t>
            </w:r>
            <w:r w:rsidRPr="00357DD1">
              <w:rPr>
                <w:rFonts w:hint="eastAsia"/>
                <w:szCs w:val="21"/>
              </w:rPr>
              <w:t>扩建</w:t>
            </w:r>
            <w:r w:rsidRPr="00357DD1">
              <w:rPr>
                <w:szCs w:val="21"/>
              </w:rPr>
              <w:t>项目的危险废物具有有毒有害危险性，存在泄漏风险，建设单位拟在危险废物贮存容器下方设置不锈钢托盘，或</w:t>
            </w:r>
            <w:proofErr w:type="gramStart"/>
            <w:r w:rsidRPr="00357DD1">
              <w:rPr>
                <w:szCs w:val="21"/>
              </w:rPr>
              <w:t>在危废</w:t>
            </w:r>
            <w:r w:rsidRPr="00357DD1">
              <w:rPr>
                <w:rFonts w:hint="eastAsia"/>
                <w:szCs w:val="21"/>
              </w:rPr>
              <w:t>仓库</w:t>
            </w:r>
            <w:proofErr w:type="gramEnd"/>
            <w:r w:rsidRPr="00357DD1">
              <w:rPr>
                <w:szCs w:val="21"/>
              </w:rPr>
              <w:t>设置地沟等，发生少量泄漏应立即将容器内</w:t>
            </w:r>
            <w:r w:rsidRPr="00357DD1">
              <w:rPr>
                <w:rFonts w:hint="eastAsia"/>
                <w:szCs w:val="21"/>
              </w:rPr>
              <w:t>物料</w:t>
            </w:r>
            <w:r w:rsidRPr="00357DD1">
              <w:rPr>
                <w:szCs w:val="21"/>
              </w:rPr>
              <w:t>转移，并收集托盘、地沟内</w:t>
            </w:r>
            <w:r w:rsidRPr="00357DD1">
              <w:rPr>
                <w:rFonts w:hint="eastAsia"/>
                <w:szCs w:val="21"/>
              </w:rPr>
              <w:t>物料</w:t>
            </w:r>
            <w:r w:rsidRPr="00357DD1">
              <w:rPr>
                <w:szCs w:val="21"/>
              </w:rPr>
              <w:t>，防止泄漏物料挥发到大气中，同时应</w:t>
            </w:r>
            <w:proofErr w:type="gramStart"/>
            <w:r w:rsidRPr="00357DD1">
              <w:rPr>
                <w:szCs w:val="21"/>
              </w:rPr>
              <w:t>在危废贮存</w:t>
            </w:r>
            <w:proofErr w:type="gramEnd"/>
            <w:r w:rsidRPr="00357DD1">
              <w:rPr>
                <w:szCs w:val="21"/>
              </w:rPr>
              <w:t>间内设置禁火标志，并布置灭火器、沙包等消防物资，防止火灾的发生和蔓延。本项目产生的</w:t>
            </w:r>
            <w:r w:rsidRPr="00357DD1">
              <w:rPr>
                <w:rFonts w:hint="eastAsia"/>
                <w:szCs w:val="21"/>
              </w:rPr>
              <w:t>废活性炭</w:t>
            </w:r>
            <w:r w:rsidRPr="00357DD1">
              <w:rPr>
                <w:szCs w:val="21"/>
              </w:rPr>
              <w:t>为</w:t>
            </w:r>
            <w:r w:rsidRPr="00357DD1">
              <w:rPr>
                <w:rFonts w:hint="eastAsia"/>
                <w:szCs w:val="21"/>
              </w:rPr>
              <w:t>固</w:t>
            </w:r>
            <w:r w:rsidRPr="00357DD1">
              <w:rPr>
                <w:szCs w:val="21"/>
              </w:rPr>
              <w:t>态物质</w:t>
            </w:r>
            <w:r w:rsidRPr="00357DD1">
              <w:rPr>
                <w:rFonts w:hint="eastAsia"/>
                <w:szCs w:val="21"/>
              </w:rPr>
              <w:t>且</w:t>
            </w:r>
            <w:r w:rsidRPr="00357DD1">
              <w:rPr>
                <w:szCs w:val="21"/>
              </w:rPr>
              <w:t>具有</w:t>
            </w:r>
            <w:r w:rsidRPr="00357DD1">
              <w:rPr>
                <w:rFonts w:hint="eastAsia"/>
                <w:szCs w:val="21"/>
              </w:rPr>
              <w:t>可燃</w:t>
            </w:r>
            <w:r w:rsidRPr="00357DD1">
              <w:rPr>
                <w:szCs w:val="21"/>
              </w:rPr>
              <w:t>成分，一旦储存不当或遭遇明火，可能会发生火灾事件，会对环境和社会造成不利影响，严重时会引发人员伤亡。厂区发生火灾事故在燃烧中产生含有一氧化碳、二氧化碳等有毒气体，对大气环境产生不利影响。另厂区发生泄漏以及火灾、爆炸事故也可能会导致有毒有害物质渗透入土壤中，造成土壤、地下水污染。主要影响如下：</w:t>
            </w:r>
          </w:p>
          <w:p w14:paraId="1DBEE6CE" w14:textId="77777777" w:rsidR="001E5958" w:rsidRPr="00357DD1" w:rsidRDefault="002B4D88">
            <w:pPr>
              <w:spacing w:line="360" w:lineRule="auto"/>
              <w:ind w:firstLineChars="200" w:firstLine="420"/>
              <w:rPr>
                <w:szCs w:val="21"/>
              </w:rPr>
            </w:pPr>
            <w:r w:rsidRPr="00357DD1">
              <w:rPr>
                <w:szCs w:val="21"/>
              </w:rPr>
              <w:t>1</w:t>
            </w:r>
            <w:r w:rsidRPr="00357DD1">
              <w:rPr>
                <w:szCs w:val="21"/>
              </w:rPr>
              <w:t>）对环境空气的影响：</w:t>
            </w:r>
          </w:p>
          <w:p w14:paraId="3FA927BB" w14:textId="77777777" w:rsidR="001E5958" w:rsidRPr="00357DD1" w:rsidRDefault="002B4D88">
            <w:pPr>
              <w:spacing w:line="360" w:lineRule="auto"/>
              <w:ind w:firstLineChars="200" w:firstLine="420"/>
              <w:rPr>
                <w:szCs w:val="21"/>
              </w:rPr>
            </w:pPr>
            <w:r w:rsidRPr="00357DD1">
              <w:rPr>
                <w:rFonts w:hint="eastAsia"/>
                <w:szCs w:val="21"/>
              </w:rPr>
              <w:t>扩建</w:t>
            </w:r>
            <w:r w:rsidRPr="00357DD1">
              <w:rPr>
                <w:szCs w:val="21"/>
              </w:rPr>
              <w:t>项目危险废物以密封的</w:t>
            </w:r>
            <w:r w:rsidRPr="00357DD1">
              <w:rPr>
                <w:rFonts w:hint="eastAsia"/>
                <w:szCs w:val="21"/>
              </w:rPr>
              <w:t>袋装或</w:t>
            </w:r>
            <w:r w:rsidRPr="00357DD1">
              <w:rPr>
                <w:szCs w:val="21"/>
              </w:rPr>
              <w:t>桶装包装贮存，有效减少挥发性物质对环境空气的影响。</w:t>
            </w:r>
          </w:p>
          <w:p w14:paraId="576618EF" w14:textId="77777777" w:rsidR="001E5958" w:rsidRPr="00357DD1" w:rsidRDefault="002B4D88">
            <w:pPr>
              <w:spacing w:line="360" w:lineRule="auto"/>
              <w:ind w:firstLineChars="200" w:firstLine="420"/>
              <w:rPr>
                <w:szCs w:val="21"/>
              </w:rPr>
            </w:pPr>
            <w:r w:rsidRPr="00357DD1">
              <w:rPr>
                <w:szCs w:val="21"/>
              </w:rPr>
              <w:t>2</w:t>
            </w:r>
            <w:r w:rsidRPr="00357DD1">
              <w:rPr>
                <w:szCs w:val="21"/>
              </w:rPr>
              <w:t>）对地表水的影响：</w:t>
            </w:r>
          </w:p>
          <w:p w14:paraId="02D7672A" w14:textId="77777777" w:rsidR="001E5958" w:rsidRPr="00357DD1" w:rsidRDefault="002B4D88">
            <w:pPr>
              <w:spacing w:line="360" w:lineRule="auto"/>
              <w:ind w:firstLineChars="200" w:firstLine="420"/>
              <w:rPr>
                <w:szCs w:val="21"/>
              </w:rPr>
            </w:pPr>
            <w:proofErr w:type="gramStart"/>
            <w:r w:rsidRPr="00357DD1">
              <w:rPr>
                <w:szCs w:val="21"/>
              </w:rPr>
              <w:lastRenderedPageBreak/>
              <w:t>危废</w:t>
            </w:r>
            <w:r w:rsidRPr="00357DD1">
              <w:rPr>
                <w:rFonts w:hint="eastAsia"/>
                <w:szCs w:val="21"/>
              </w:rPr>
              <w:t>仓库</w:t>
            </w:r>
            <w:proofErr w:type="gramEnd"/>
            <w:r w:rsidRPr="00357DD1">
              <w:rPr>
                <w:szCs w:val="21"/>
              </w:rPr>
              <w:t>所具有防雨、防漏、防渗措施，当事故发生时，不会产生</w:t>
            </w:r>
            <w:r w:rsidRPr="00357DD1">
              <w:rPr>
                <w:rFonts w:hint="eastAsia"/>
                <w:szCs w:val="21"/>
              </w:rPr>
              <w:t>液体</w:t>
            </w:r>
            <w:proofErr w:type="gramStart"/>
            <w:r w:rsidRPr="00357DD1">
              <w:rPr>
                <w:rFonts w:hint="eastAsia"/>
                <w:szCs w:val="21"/>
              </w:rPr>
              <w:t>危废</w:t>
            </w:r>
            <w:r w:rsidRPr="00357DD1">
              <w:rPr>
                <w:szCs w:val="21"/>
              </w:rPr>
              <w:t>进入</w:t>
            </w:r>
            <w:proofErr w:type="gramEnd"/>
            <w:r w:rsidRPr="00357DD1">
              <w:rPr>
                <w:szCs w:val="21"/>
              </w:rPr>
              <w:t>厂区雨水系统</w:t>
            </w:r>
            <w:r w:rsidRPr="00357DD1">
              <w:rPr>
                <w:rFonts w:hint="eastAsia"/>
                <w:szCs w:val="21"/>
              </w:rPr>
              <w:t>的</w:t>
            </w:r>
            <w:r w:rsidRPr="00357DD1">
              <w:rPr>
                <w:szCs w:val="21"/>
              </w:rPr>
              <w:t>情况，对周边地表水产生不良影响。</w:t>
            </w:r>
          </w:p>
          <w:p w14:paraId="1C9D5DAC" w14:textId="77777777" w:rsidR="001E5958" w:rsidRPr="00357DD1" w:rsidRDefault="002B4D88">
            <w:pPr>
              <w:spacing w:line="360" w:lineRule="auto"/>
              <w:ind w:firstLineChars="200" w:firstLine="420"/>
              <w:rPr>
                <w:szCs w:val="21"/>
              </w:rPr>
            </w:pPr>
            <w:r w:rsidRPr="00357DD1">
              <w:rPr>
                <w:szCs w:val="21"/>
              </w:rPr>
              <w:t>3</w:t>
            </w:r>
            <w:r w:rsidRPr="00357DD1">
              <w:rPr>
                <w:szCs w:val="21"/>
              </w:rPr>
              <w:t>）对地下水的影响：</w:t>
            </w:r>
          </w:p>
          <w:p w14:paraId="5C1F57CB" w14:textId="16B37CBD" w:rsidR="001E5958" w:rsidRPr="00357DD1" w:rsidRDefault="002B4D88">
            <w:pPr>
              <w:spacing w:line="360" w:lineRule="auto"/>
              <w:ind w:firstLineChars="200" w:firstLine="420"/>
              <w:rPr>
                <w:szCs w:val="21"/>
              </w:rPr>
            </w:pPr>
            <w:proofErr w:type="gramStart"/>
            <w:r w:rsidRPr="00357DD1">
              <w:rPr>
                <w:szCs w:val="21"/>
              </w:rPr>
              <w:t>危</w:t>
            </w:r>
            <w:r w:rsidRPr="00357DD1">
              <w:rPr>
                <w:rFonts w:hint="eastAsia"/>
                <w:szCs w:val="21"/>
              </w:rPr>
              <w:t>废</w:t>
            </w:r>
            <w:r w:rsidRPr="00357DD1">
              <w:rPr>
                <w:szCs w:val="21"/>
              </w:rPr>
              <w:t>仓库</w:t>
            </w:r>
            <w:proofErr w:type="gramEnd"/>
            <w:r w:rsidRPr="00357DD1">
              <w:rPr>
                <w:szCs w:val="21"/>
              </w:rPr>
              <w:t>所应按照《危险废物贮存污染控制标准（</w:t>
            </w:r>
            <w:r w:rsidRPr="00357DD1">
              <w:rPr>
                <w:szCs w:val="21"/>
              </w:rPr>
              <w:t>GB18597-20</w:t>
            </w:r>
            <w:r w:rsidR="00926648" w:rsidRPr="00357DD1">
              <w:rPr>
                <w:szCs w:val="21"/>
              </w:rPr>
              <w:t>23</w:t>
            </w:r>
            <w:r w:rsidRPr="00357DD1">
              <w:rPr>
                <w:szCs w:val="21"/>
              </w:rPr>
              <w:t>）》要求，进行防腐、防渗，暂存场所地面铺设等效</w:t>
            </w:r>
            <w:r w:rsidRPr="00357DD1">
              <w:rPr>
                <w:szCs w:val="21"/>
              </w:rPr>
              <w:t>2mm</w:t>
            </w:r>
            <w:r w:rsidRPr="00357DD1">
              <w:rPr>
                <w:szCs w:val="21"/>
              </w:rPr>
              <w:t>厚高密度聚乙烯防渗层，渗透系数</w:t>
            </w:r>
            <w:r w:rsidRPr="00357DD1">
              <w:rPr>
                <w:szCs w:val="21"/>
              </w:rPr>
              <w:t>≤10</w:t>
            </w:r>
            <w:r w:rsidRPr="00357DD1">
              <w:rPr>
                <w:szCs w:val="21"/>
                <w:vertAlign w:val="superscript"/>
              </w:rPr>
              <w:t>-10</w:t>
            </w:r>
            <w:r w:rsidRPr="00357DD1">
              <w:rPr>
                <w:szCs w:val="21"/>
              </w:rPr>
              <w:t>cm/s</w:t>
            </w:r>
            <w:r w:rsidRPr="00357DD1">
              <w:rPr>
                <w:szCs w:val="21"/>
              </w:rPr>
              <w:t>，</w:t>
            </w:r>
            <w:proofErr w:type="gramStart"/>
            <w:r w:rsidRPr="00357DD1">
              <w:rPr>
                <w:szCs w:val="21"/>
              </w:rPr>
              <w:t>设集液</w:t>
            </w:r>
            <w:proofErr w:type="gramEnd"/>
            <w:r w:rsidRPr="00357DD1">
              <w:rPr>
                <w:szCs w:val="21"/>
              </w:rPr>
              <w:t>托盘，正常情况下不会泄漏至室外污染土壤和地下水，不会对区域地下水环境产生影响。</w:t>
            </w:r>
          </w:p>
          <w:p w14:paraId="3977DC17" w14:textId="77777777" w:rsidR="001E5958" w:rsidRPr="00357DD1" w:rsidRDefault="002B4D88">
            <w:pPr>
              <w:spacing w:line="360" w:lineRule="auto"/>
              <w:ind w:firstLineChars="200" w:firstLine="420"/>
              <w:rPr>
                <w:szCs w:val="21"/>
              </w:rPr>
            </w:pPr>
            <w:r w:rsidRPr="00357DD1">
              <w:rPr>
                <w:szCs w:val="21"/>
              </w:rPr>
              <w:t>4</w:t>
            </w:r>
            <w:r w:rsidRPr="00357DD1">
              <w:rPr>
                <w:szCs w:val="21"/>
              </w:rPr>
              <w:t>）对环境敏感保护目标的影响：</w:t>
            </w:r>
          </w:p>
          <w:p w14:paraId="464333EC" w14:textId="77777777" w:rsidR="001E5958" w:rsidRPr="00357DD1" w:rsidRDefault="002B4D88">
            <w:pPr>
              <w:spacing w:line="360" w:lineRule="auto"/>
              <w:ind w:firstLineChars="200" w:firstLine="420"/>
              <w:rPr>
                <w:szCs w:val="21"/>
              </w:rPr>
            </w:pPr>
            <w:r w:rsidRPr="00357DD1">
              <w:rPr>
                <w:rFonts w:hint="eastAsia"/>
                <w:szCs w:val="21"/>
              </w:rPr>
              <w:t>扩建</w:t>
            </w:r>
            <w:r w:rsidRPr="00357DD1">
              <w:rPr>
                <w:szCs w:val="21"/>
              </w:rPr>
              <w:t>项目暂存的危险废物都按要求妥善保管，</w:t>
            </w:r>
            <w:r w:rsidRPr="00357DD1">
              <w:rPr>
                <w:rFonts w:hint="eastAsia"/>
                <w:szCs w:val="21"/>
              </w:rPr>
              <w:t>仓库</w:t>
            </w:r>
            <w:r w:rsidRPr="00357DD1">
              <w:rPr>
                <w:szCs w:val="21"/>
              </w:rPr>
              <w:t>地面按控制标准的要求做了防渗漏处理，一旦发生泄漏事故及时采取控制措施，环境风险水平在可控制范围内。</w:t>
            </w:r>
          </w:p>
          <w:p w14:paraId="1B2BCF36" w14:textId="77777777" w:rsidR="001E5958" w:rsidRPr="00357DD1" w:rsidRDefault="002B4D88">
            <w:pPr>
              <w:spacing w:line="360" w:lineRule="auto"/>
              <w:ind w:firstLineChars="200" w:firstLine="420"/>
              <w:rPr>
                <w:szCs w:val="21"/>
              </w:rPr>
            </w:pPr>
            <w:r w:rsidRPr="00357DD1">
              <w:rPr>
                <w:szCs w:val="21"/>
              </w:rPr>
              <w:t>综上，</w:t>
            </w:r>
            <w:r w:rsidRPr="00357DD1">
              <w:rPr>
                <w:rFonts w:hint="eastAsia"/>
                <w:szCs w:val="21"/>
              </w:rPr>
              <w:t>扩建</w:t>
            </w:r>
            <w:r w:rsidRPr="00357DD1">
              <w:rPr>
                <w:szCs w:val="21"/>
              </w:rPr>
              <w:t>项目</w:t>
            </w:r>
            <w:proofErr w:type="gramStart"/>
            <w:r w:rsidRPr="00357DD1">
              <w:rPr>
                <w:szCs w:val="21"/>
              </w:rPr>
              <w:t>危废发生</w:t>
            </w:r>
            <w:proofErr w:type="gramEnd"/>
            <w:r w:rsidRPr="00357DD1">
              <w:rPr>
                <w:szCs w:val="21"/>
              </w:rPr>
              <w:t>少量泄漏事件，可及时收集，能及时处置，影响不会扩散，能够控制厂区内，环境风险可接受。</w:t>
            </w:r>
          </w:p>
          <w:p w14:paraId="7AB9025C" w14:textId="77777777" w:rsidR="001E5958" w:rsidRPr="00357DD1" w:rsidRDefault="002B4D88">
            <w:pPr>
              <w:spacing w:line="360" w:lineRule="auto"/>
              <w:ind w:firstLineChars="200" w:firstLine="420"/>
              <w:rPr>
                <w:szCs w:val="21"/>
              </w:rPr>
            </w:pPr>
            <w:r w:rsidRPr="00357DD1">
              <w:rPr>
                <w:bCs/>
                <w:szCs w:val="21"/>
              </w:rPr>
              <w:t>（</w:t>
            </w:r>
            <w:r w:rsidRPr="00357DD1">
              <w:rPr>
                <w:bCs/>
                <w:szCs w:val="21"/>
              </w:rPr>
              <w:t>9</w:t>
            </w:r>
            <w:r w:rsidRPr="00357DD1">
              <w:rPr>
                <w:bCs/>
                <w:szCs w:val="21"/>
              </w:rPr>
              <w:t>）环境管理</w:t>
            </w:r>
          </w:p>
          <w:p w14:paraId="269C8905" w14:textId="77777777" w:rsidR="001E5958" w:rsidRPr="00357DD1" w:rsidRDefault="002B4D88">
            <w:pPr>
              <w:spacing w:line="360" w:lineRule="auto"/>
              <w:ind w:firstLineChars="200" w:firstLine="420"/>
              <w:rPr>
                <w:szCs w:val="21"/>
              </w:rPr>
            </w:pPr>
            <w:r w:rsidRPr="00357DD1">
              <w:rPr>
                <w:szCs w:val="21"/>
              </w:rPr>
              <w:t>针对</w:t>
            </w:r>
            <w:r w:rsidRPr="00357DD1">
              <w:rPr>
                <w:rFonts w:hint="eastAsia"/>
                <w:szCs w:val="21"/>
              </w:rPr>
              <w:t>扩建</w:t>
            </w:r>
            <w:r w:rsidRPr="00357DD1">
              <w:rPr>
                <w:szCs w:val="21"/>
              </w:rPr>
              <w:t>项目正常运行阶段所产生的危险废物的日常管理提出要求：</w:t>
            </w:r>
          </w:p>
          <w:p w14:paraId="5E41598F" w14:textId="77777777" w:rsidR="001E5958" w:rsidRPr="00357DD1" w:rsidRDefault="002B4D88">
            <w:pPr>
              <w:spacing w:line="360" w:lineRule="auto"/>
              <w:ind w:firstLineChars="200" w:firstLine="420"/>
              <w:rPr>
                <w:szCs w:val="21"/>
              </w:rPr>
            </w:pPr>
            <w:r w:rsidRPr="00357DD1">
              <w:rPr>
                <w:szCs w:val="21"/>
              </w:rPr>
              <w:t>1</w:t>
            </w:r>
            <w:r w:rsidRPr="00357DD1">
              <w:rPr>
                <w:szCs w:val="21"/>
              </w:rPr>
              <w:t>）履行申报登记制度；</w:t>
            </w:r>
          </w:p>
          <w:p w14:paraId="0C15AD80" w14:textId="77777777" w:rsidR="001E5958" w:rsidRPr="00357DD1" w:rsidRDefault="002B4D88">
            <w:pPr>
              <w:spacing w:line="360" w:lineRule="auto"/>
              <w:ind w:firstLineChars="200" w:firstLine="420"/>
              <w:rPr>
                <w:szCs w:val="21"/>
              </w:rPr>
            </w:pPr>
            <w:r w:rsidRPr="00357DD1">
              <w:rPr>
                <w:szCs w:val="21"/>
              </w:rPr>
              <w:t>2</w:t>
            </w:r>
            <w:r w:rsidRPr="00357DD1">
              <w:rPr>
                <w:szCs w:val="21"/>
              </w:rPr>
              <w:t>）建立台</w:t>
            </w:r>
            <w:proofErr w:type="gramStart"/>
            <w:r w:rsidRPr="00357DD1">
              <w:rPr>
                <w:szCs w:val="21"/>
              </w:rPr>
              <w:t>账管理</w:t>
            </w:r>
            <w:proofErr w:type="gramEnd"/>
            <w:r w:rsidRPr="00357DD1">
              <w:rPr>
                <w:szCs w:val="21"/>
              </w:rPr>
              <w:t>制度，企业须做好危险废物情况的记录，记录上需注明危险废物的名称、来源、数量、特性和包装容器的类别；</w:t>
            </w:r>
          </w:p>
          <w:p w14:paraId="36ADC637" w14:textId="77777777" w:rsidR="001E5958" w:rsidRPr="00357DD1" w:rsidRDefault="002B4D88">
            <w:pPr>
              <w:spacing w:line="360" w:lineRule="auto"/>
              <w:ind w:firstLineChars="200" w:firstLine="420"/>
              <w:rPr>
                <w:szCs w:val="21"/>
              </w:rPr>
            </w:pPr>
            <w:r w:rsidRPr="00357DD1">
              <w:rPr>
                <w:szCs w:val="21"/>
              </w:rPr>
              <w:t>3</w:t>
            </w:r>
            <w:r w:rsidRPr="00357DD1">
              <w:rPr>
                <w:szCs w:val="21"/>
              </w:rPr>
              <w:t>）委托处置应执行报批和转移联单等制度；</w:t>
            </w:r>
          </w:p>
          <w:p w14:paraId="439A0718" w14:textId="77777777" w:rsidR="001E5958" w:rsidRPr="00357DD1" w:rsidRDefault="002B4D88">
            <w:pPr>
              <w:spacing w:line="360" w:lineRule="auto"/>
              <w:ind w:firstLineChars="200" w:firstLine="420"/>
              <w:rPr>
                <w:szCs w:val="21"/>
              </w:rPr>
            </w:pPr>
            <w:r w:rsidRPr="00357DD1">
              <w:rPr>
                <w:szCs w:val="21"/>
              </w:rPr>
              <w:t>4</w:t>
            </w:r>
            <w:r w:rsidRPr="00357DD1">
              <w:rPr>
                <w:szCs w:val="21"/>
              </w:rPr>
              <w:t>）定期对暂存的危险废物包装容器及贮存设施进行检查，及早发现破损，及时采取措施清理更换；</w:t>
            </w:r>
          </w:p>
          <w:p w14:paraId="070EF8C4" w14:textId="77777777" w:rsidR="001E5958" w:rsidRPr="00357DD1" w:rsidRDefault="002B4D88">
            <w:pPr>
              <w:spacing w:line="360" w:lineRule="auto"/>
              <w:ind w:firstLineChars="200" w:firstLine="420"/>
              <w:rPr>
                <w:szCs w:val="21"/>
              </w:rPr>
            </w:pPr>
            <w:r w:rsidRPr="00357DD1">
              <w:rPr>
                <w:szCs w:val="21"/>
              </w:rPr>
              <w:t>5</w:t>
            </w:r>
            <w:r w:rsidRPr="00357DD1">
              <w:rPr>
                <w:szCs w:val="21"/>
              </w:rPr>
              <w:t>）直接从事收集、贮存、运输、利用、处置危险废物的人员，应当接受专业培训，经考核合格，方可从事该项工作。</w:t>
            </w:r>
          </w:p>
          <w:p w14:paraId="646A30E5" w14:textId="77777777" w:rsidR="001E5958" w:rsidRPr="00357DD1" w:rsidRDefault="002B4D88">
            <w:pPr>
              <w:spacing w:line="360" w:lineRule="auto"/>
              <w:ind w:firstLineChars="200" w:firstLine="420"/>
              <w:rPr>
                <w:szCs w:val="21"/>
              </w:rPr>
            </w:pPr>
            <w:r w:rsidRPr="00357DD1">
              <w:rPr>
                <w:szCs w:val="21"/>
              </w:rPr>
              <w:t>6</w:t>
            </w:r>
            <w:r w:rsidRPr="00357DD1">
              <w:rPr>
                <w:szCs w:val="21"/>
              </w:rPr>
              <w:t>）固废贮存（处置）场所规范化设置，固体废物贮存</w:t>
            </w:r>
            <w:r w:rsidRPr="00357DD1">
              <w:rPr>
                <w:rFonts w:hint="eastAsia"/>
                <w:szCs w:val="21"/>
              </w:rPr>
              <w:t>（</w:t>
            </w:r>
            <w:r w:rsidRPr="00357DD1">
              <w:rPr>
                <w:szCs w:val="21"/>
              </w:rPr>
              <w:t>处置</w:t>
            </w:r>
            <w:r w:rsidRPr="00357DD1">
              <w:rPr>
                <w:rFonts w:hint="eastAsia"/>
                <w:szCs w:val="21"/>
              </w:rPr>
              <w:t>）</w:t>
            </w:r>
            <w:r w:rsidRPr="00357DD1">
              <w:rPr>
                <w:szCs w:val="21"/>
              </w:rPr>
              <w:t>场所应在醒目处设置标志牌。</w:t>
            </w:r>
          </w:p>
          <w:p w14:paraId="58E2BC26" w14:textId="77777777" w:rsidR="001E5958" w:rsidRPr="00357DD1" w:rsidRDefault="002B4D88">
            <w:pPr>
              <w:spacing w:line="360" w:lineRule="auto"/>
              <w:ind w:firstLineChars="200" w:firstLine="420"/>
              <w:rPr>
                <w:szCs w:val="21"/>
              </w:rPr>
            </w:pPr>
            <w:r w:rsidRPr="00357DD1">
              <w:rPr>
                <w:szCs w:val="21"/>
              </w:rPr>
              <w:t>7</w:t>
            </w:r>
            <w:r w:rsidRPr="00357DD1">
              <w:rPr>
                <w:szCs w:val="21"/>
              </w:rPr>
              <w:t>）</w:t>
            </w:r>
            <w:proofErr w:type="gramStart"/>
            <w:r w:rsidRPr="00357DD1">
              <w:rPr>
                <w:szCs w:val="21"/>
              </w:rPr>
              <w:t>危废应</w:t>
            </w:r>
            <w:proofErr w:type="gramEnd"/>
            <w:r w:rsidRPr="00357DD1">
              <w:rPr>
                <w:szCs w:val="21"/>
              </w:rPr>
              <w:t>根据其化学特性选择合适的容器和存放地点，通过密闭容器存放，不可混合贮存，容器标签必须标明废物种类、贮存时间，定期处理。</w:t>
            </w:r>
          </w:p>
          <w:p w14:paraId="0D58DA6B" w14:textId="77777777" w:rsidR="001E5958" w:rsidRPr="00357DD1" w:rsidRDefault="002B4D88">
            <w:pPr>
              <w:spacing w:line="360" w:lineRule="auto"/>
              <w:ind w:firstLineChars="200" w:firstLine="420"/>
              <w:rPr>
                <w:szCs w:val="21"/>
              </w:rPr>
            </w:pPr>
            <w:r w:rsidRPr="00357DD1">
              <w:rPr>
                <w:szCs w:val="21"/>
              </w:rPr>
              <w:t>8</w:t>
            </w:r>
            <w:r w:rsidRPr="00357DD1">
              <w:rPr>
                <w:szCs w:val="21"/>
              </w:rPr>
              <w:t>）危险废物产生单位在关键位置设置在线视频监控，企业应指定专人专职维护视频监控设施运行，定期巡视并做好相应的监控运行、维修、使用记录，保持摄像头表面整洁干净、监控拍摄位置正确、监控设施完好无损，确保视频传输图像清晰、监控设备正常稳定运行。</w:t>
            </w:r>
          </w:p>
          <w:p w14:paraId="24C001D5" w14:textId="77777777" w:rsidR="001E5958" w:rsidRPr="00357DD1" w:rsidRDefault="002B4D88">
            <w:pPr>
              <w:spacing w:line="360" w:lineRule="auto"/>
              <w:ind w:firstLineChars="200" w:firstLine="420"/>
              <w:rPr>
                <w:szCs w:val="21"/>
              </w:rPr>
            </w:pPr>
            <w:r w:rsidRPr="00357DD1">
              <w:rPr>
                <w:szCs w:val="21"/>
              </w:rPr>
              <w:t>（</w:t>
            </w:r>
            <w:r w:rsidRPr="00357DD1">
              <w:rPr>
                <w:szCs w:val="21"/>
              </w:rPr>
              <w:t>10</w:t>
            </w:r>
            <w:r w:rsidRPr="00357DD1">
              <w:rPr>
                <w:szCs w:val="21"/>
              </w:rPr>
              <w:t>）与苏环办</w:t>
            </w:r>
            <w:r w:rsidRPr="00357DD1">
              <w:rPr>
                <w:szCs w:val="21"/>
              </w:rPr>
              <w:t>[2019]327</w:t>
            </w:r>
            <w:r w:rsidRPr="00357DD1">
              <w:rPr>
                <w:szCs w:val="21"/>
              </w:rPr>
              <w:t>号相符性分析</w:t>
            </w:r>
          </w:p>
          <w:p w14:paraId="7512FC60" w14:textId="3219B5CC" w:rsidR="001E5958" w:rsidRPr="00357DD1" w:rsidRDefault="002B4D88">
            <w:pPr>
              <w:spacing w:line="360" w:lineRule="auto"/>
              <w:ind w:firstLineChars="200" w:firstLine="420"/>
              <w:rPr>
                <w:szCs w:val="21"/>
              </w:rPr>
            </w:pPr>
            <w:r w:rsidRPr="00357DD1">
              <w:rPr>
                <w:szCs w:val="21"/>
              </w:rPr>
              <w:t>与《省生态环境厅关于进一步加强危险废物污染防治工作的实施意见》（苏环办</w:t>
            </w:r>
            <w:r w:rsidRPr="00357DD1">
              <w:rPr>
                <w:rFonts w:hint="eastAsia"/>
                <w:szCs w:val="21"/>
              </w:rPr>
              <w:t>[</w:t>
            </w:r>
            <w:r w:rsidRPr="00357DD1">
              <w:rPr>
                <w:szCs w:val="21"/>
              </w:rPr>
              <w:t>2019</w:t>
            </w:r>
            <w:r w:rsidRPr="00357DD1">
              <w:rPr>
                <w:rFonts w:hint="eastAsia"/>
                <w:szCs w:val="21"/>
              </w:rPr>
              <w:t>]</w:t>
            </w:r>
            <w:r w:rsidRPr="00357DD1">
              <w:rPr>
                <w:szCs w:val="21"/>
              </w:rPr>
              <w:t>327</w:t>
            </w:r>
            <w:r w:rsidRPr="00357DD1">
              <w:rPr>
                <w:szCs w:val="21"/>
              </w:rPr>
              <w:t>号）相符性分析详见</w:t>
            </w:r>
            <w:r w:rsidRPr="00357DD1">
              <w:rPr>
                <w:rFonts w:hint="eastAsia"/>
                <w:szCs w:val="21"/>
              </w:rPr>
              <w:t>表</w:t>
            </w:r>
            <w:r w:rsidRPr="00357DD1">
              <w:rPr>
                <w:rFonts w:hint="eastAsia"/>
                <w:szCs w:val="21"/>
              </w:rPr>
              <w:t>4</w:t>
            </w:r>
            <w:r w:rsidRPr="00357DD1">
              <w:rPr>
                <w:szCs w:val="21"/>
              </w:rPr>
              <w:t>-</w:t>
            </w:r>
            <w:r w:rsidR="00DA6717">
              <w:rPr>
                <w:szCs w:val="21"/>
              </w:rPr>
              <w:t>19</w:t>
            </w:r>
            <w:r w:rsidRPr="00357DD1">
              <w:rPr>
                <w:szCs w:val="21"/>
              </w:rPr>
              <w:t>。</w:t>
            </w:r>
          </w:p>
          <w:p w14:paraId="7468F153" w14:textId="03250806" w:rsidR="001E5958" w:rsidRPr="00357DD1" w:rsidRDefault="002B4D88">
            <w:pPr>
              <w:jc w:val="center"/>
              <w:rPr>
                <w:b/>
                <w:szCs w:val="21"/>
              </w:rPr>
            </w:pPr>
            <w:bookmarkStart w:id="19" w:name="_Ref35852076"/>
            <w:r w:rsidRPr="00357DD1">
              <w:rPr>
                <w:b/>
                <w:szCs w:val="21"/>
              </w:rPr>
              <w:t>表</w:t>
            </w:r>
            <w:bookmarkEnd w:id="19"/>
            <w:r w:rsidRPr="00357DD1">
              <w:rPr>
                <w:b/>
                <w:szCs w:val="21"/>
              </w:rPr>
              <w:t>4-</w:t>
            </w:r>
            <w:r w:rsidR="00DA6717">
              <w:rPr>
                <w:b/>
                <w:szCs w:val="21"/>
              </w:rPr>
              <w:t>19</w:t>
            </w:r>
            <w:r w:rsidRPr="00357DD1">
              <w:rPr>
                <w:b/>
                <w:szCs w:val="21"/>
              </w:rPr>
              <w:t xml:space="preserve"> </w:t>
            </w:r>
            <w:r w:rsidRPr="00357DD1">
              <w:rPr>
                <w:rFonts w:hint="eastAsia"/>
                <w:b/>
                <w:szCs w:val="21"/>
              </w:rPr>
              <w:t>扩建</w:t>
            </w:r>
            <w:r w:rsidRPr="00357DD1">
              <w:rPr>
                <w:b/>
                <w:szCs w:val="21"/>
              </w:rPr>
              <w:t>项目与苏环办</w:t>
            </w:r>
            <w:r w:rsidRPr="00357DD1">
              <w:rPr>
                <w:b/>
                <w:szCs w:val="21"/>
              </w:rPr>
              <w:t>[2019</w:t>
            </w:r>
            <w:r w:rsidRPr="00357DD1">
              <w:rPr>
                <w:rFonts w:hint="eastAsia"/>
                <w:b/>
                <w:szCs w:val="21"/>
              </w:rPr>
              <w:t>]</w:t>
            </w:r>
            <w:r w:rsidRPr="00357DD1">
              <w:rPr>
                <w:b/>
                <w:szCs w:val="21"/>
              </w:rPr>
              <w:t>327</w:t>
            </w:r>
            <w:r w:rsidRPr="00357DD1">
              <w:rPr>
                <w:b/>
                <w:szCs w:val="21"/>
              </w:rPr>
              <w:t>号相符性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4334"/>
              <w:gridCol w:w="3002"/>
              <w:gridCol w:w="624"/>
            </w:tblGrid>
            <w:tr w:rsidR="00357DD1" w:rsidRPr="00357DD1" w14:paraId="39DB632D" w14:textId="77777777" w:rsidTr="00370E7B">
              <w:trPr>
                <w:trHeight w:val="20"/>
              </w:trPr>
              <w:tc>
                <w:tcPr>
                  <w:tcW w:w="232" w:type="pct"/>
                  <w:vAlign w:val="center"/>
                </w:tcPr>
                <w:p w14:paraId="78FEE021" w14:textId="77777777" w:rsidR="001E5958" w:rsidRPr="00357DD1" w:rsidRDefault="002B4D88">
                  <w:pPr>
                    <w:jc w:val="center"/>
                    <w:rPr>
                      <w:b/>
                      <w:sz w:val="18"/>
                      <w:szCs w:val="18"/>
                    </w:rPr>
                  </w:pPr>
                  <w:r w:rsidRPr="00357DD1">
                    <w:rPr>
                      <w:b/>
                      <w:sz w:val="18"/>
                      <w:szCs w:val="18"/>
                    </w:rPr>
                    <w:lastRenderedPageBreak/>
                    <w:t>序号</w:t>
                  </w:r>
                </w:p>
              </w:tc>
              <w:tc>
                <w:tcPr>
                  <w:tcW w:w="2595" w:type="pct"/>
                  <w:vAlign w:val="center"/>
                </w:tcPr>
                <w:p w14:paraId="64E9503E" w14:textId="77777777" w:rsidR="001E5958" w:rsidRPr="00357DD1" w:rsidRDefault="002B4D88">
                  <w:pPr>
                    <w:jc w:val="center"/>
                    <w:rPr>
                      <w:b/>
                      <w:sz w:val="18"/>
                      <w:szCs w:val="18"/>
                    </w:rPr>
                  </w:pPr>
                  <w:r w:rsidRPr="00357DD1">
                    <w:rPr>
                      <w:b/>
                      <w:sz w:val="18"/>
                      <w:szCs w:val="18"/>
                    </w:rPr>
                    <w:t>文件规定要求</w:t>
                  </w:r>
                </w:p>
              </w:tc>
              <w:tc>
                <w:tcPr>
                  <w:tcW w:w="1798" w:type="pct"/>
                  <w:vAlign w:val="center"/>
                </w:tcPr>
                <w:p w14:paraId="65B836E8" w14:textId="77777777" w:rsidR="001E5958" w:rsidRPr="00357DD1" w:rsidRDefault="002B4D88">
                  <w:pPr>
                    <w:jc w:val="center"/>
                    <w:rPr>
                      <w:b/>
                      <w:sz w:val="18"/>
                      <w:szCs w:val="18"/>
                    </w:rPr>
                  </w:pPr>
                  <w:r w:rsidRPr="00357DD1">
                    <w:rPr>
                      <w:rFonts w:hint="eastAsia"/>
                      <w:b/>
                      <w:sz w:val="18"/>
                      <w:szCs w:val="18"/>
                    </w:rPr>
                    <w:t>已</w:t>
                  </w:r>
                  <w:r w:rsidRPr="00357DD1">
                    <w:rPr>
                      <w:b/>
                      <w:sz w:val="18"/>
                      <w:szCs w:val="18"/>
                    </w:rPr>
                    <w:t>实施情况</w:t>
                  </w:r>
                </w:p>
              </w:tc>
              <w:tc>
                <w:tcPr>
                  <w:tcW w:w="375" w:type="pct"/>
                  <w:vAlign w:val="center"/>
                </w:tcPr>
                <w:p w14:paraId="671F610F" w14:textId="77777777" w:rsidR="001E5958" w:rsidRPr="00357DD1" w:rsidRDefault="002B4D88">
                  <w:pPr>
                    <w:jc w:val="center"/>
                    <w:rPr>
                      <w:b/>
                      <w:sz w:val="18"/>
                      <w:szCs w:val="18"/>
                    </w:rPr>
                  </w:pPr>
                  <w:r w:rsidRPr="00357DD1">
                    <w:rPr>
                      <w:b/>
                      <w:sz w:val="18"/>
                      <w:szCs w:val="18"/>
                    </w:rPr>
                    <w:t>是否相符</w:t>
                  </w:r>
                </w:p>
              </w:tc>
            </w:tr>
            <w:tr w:rsidR="00357DD1" w:rsidRPr="00357DD1" w14:paraId="15CA236C" w14:textId="77777777" w:rsidTr="00370E7B">
              <w:trPr>
                <w:trHeight w:val="20"/>
              </w:trPr>
              <w:tc>
                <w:tcPr>
                  <w:tcW w:w="232" w:type="pct"/>
                  <w:vAlign w:val="center"/>
                </w:tcPr>
                <w:p w14:paraId="30789050" w14:textId="77777777" w:rsidR="001E5958" w:rsidRPr="00357DD1" w:rsidRDefault="002B4D88">
                  <w:pPr>
                    <w:jc w:val="center"/>
                    <w:rPr>
                      <w:bCs/>
                      <w:sz w:val="18"/>
                      <w:szCs w:val="18"/>
                    </w:rPr>
                  </w:pPr>
                  <w:r w:rsidRPr="00357DD1">
                    <w:rPr>
                      <w:bCs/>
                      <w:sz w:val="18"/>
                      <w:szCs w:val="18"/>
                    </w:rPr>
                    <w:t>1</w:t>
                  </w:r>
                </w:p>
              </w:tc>
              <w:tc>
                <w:tcPr>
                  <w:tcW w:w="2595" w:type="pct"/>
                  <w:vAlign w:val="center"/>
                </w:tcPr>
                <w:p w14:paraId="1C45142C" w14:textId="77777777" w:rsidR="001E5958" w:rsidRPr="00357DD1" w:rsidRDefault="002B4D88">
                  <w:pPr>
                    <w:jc w:val="center"/>
                    <w:rPr>
                      <w:bCs/>
                      <w:sz w:val="18"/>
                      <w:szCs w:val="18"/>
                    </w:rPr>
                  </w:pPr>
                  <w:r w:rsidRPr="00357DD1">
                    <w:rPr>
                      <w:bCs/>
                      <w:sz w:val="18"/>
                      <w:szCs w:val="18"/>
                    </w:rPr>
                    <w:t>对建设项目危险废物种类、数量、属性、贮存设施、利用或处置方式进行科学分析</w:t>
                  </w:r>
                </w:p>
              </w:tc>
              <w:tc>
                <w:tcPr>
                  <w:tcW w:w="1798" w:type="pct"/>
                  <w:vAlign w:val="center"/>
                </w:tcPr>
                <w:p w14:paraId="21239DEC" w14:textId="24269F85" w:rsidR="001E5958" w:rsidRPr="00357DD1" w:rsidRDefault="002B4D88">
                  <w:pPr>
                    <w:jc w:val="center"/>
                    <w:rPr>
                      <w:bCs/>
                      <w:sz w:val="18"/>
                      <w:szCs w:val="18"/>
                    </w:rPr>
                  </w:pPr>
                  <w:r w:rsidRPr="00357DD1">
                    <w:rPr>
                      <w:rFonts w:hint="eastAsia"/>
                      <w:bCs/>
                      <w:sz w:val="18"/>
                      <w:szCs w:val="18"/>
                    </w:rPr>
                    <w:t>扩建</w:t>
                  </w:r>
                  <w:r w:rsidRPr="00357DD1">
                    <w:rPr>
                      <w:bCs/>
                      <w:sz w:val="18"/>
                      <w:szCs w:val="18"/>
                    </w:rPr>
                    <w:t>项目产生的危险废物总量</w:t>
                  </w:r>
                  <w:r w:rsidR="00926648" w:rsidRPr="00357DD1">
                    <w:rPr>
                      <w:sz w:val="18"/>
                      <w:szCs w:val="18"/>
                    </w:rPr>
                    <w:t>11.41</w:t>
                  </w:r>
                  <w:r w:rsidRPr="00357DD1">
                    <w:rPr>
                      <w:sz w:val="18"/>
                      <w:szCs w:val="18"/>
                    </w:rPr>
                    <w:t>t/a</w:t>
                  </w:r>
                  <w:r w:rsidRPr="00357DD1">
                    <w:rPr>
                      <w:bCs/>
                      <w:sz w:val="18"/>
                      <w:szCs w:val="18"/>
                    </w:rPr>
                    <w:t>，分类密封、分区存放，</w:t>
                  </w:r>
                  <w:r w:rsidRPr="00357DD1">
                    <w:rPr>
                      <w:rFonts w:hint="eastAsia"/>
                      <w:bCs/>
                      <w:sz w:val="18"/>
                      <w:szCs w:val="18"/>
                    </w:rPr>
                    <w:t>废活性炭</w:t>
                  </w:r>
                  <w:r w:rsidRPr="00357DD1">
                    <w:rPr>
                      <w:bCs/>
                      <w:sz w:val="18"/>
                      <w:szCs w:val="18"/>
                    </w:rPr>
                    <w:t>每年委托资质单位处置</w:t>
                  </w:r>
                  <w:r w:rsidR="00926648" w:rsidRPr="00357DD1">
                    <w:rPr>
                      <w:bCs/>
                      <w:sz w:val="18"/>
                      <w:szCs w:val="18"/>
                    </w:rPr>
                    <w:t>4</w:t>
                  </w:r>
                  <w:r w:rsidRPr="00357DD1">
                    <w:rPr>
                      <w:rFonts w:hint="eastAsia"/>
                      <w:bCs/>
                      <w:sz w:val="18"/>
                      <w:szCs w:val="18"/>
                    </w:rPr>
                    <w:t>次</w:t>
                  </w:r>
                </w:p>
              </w:tc>
              <w:tc>
                <w:tcPr>
                  <w:tcW w:w="375" w:type="pct"/>
                  <w:vAlign w:val="center"/>
                </w:tcPr>
                <w:p w14:paraId="6E6E3A94" w14:textId="77777777" w:rsidR="001E5958" w:rsidRPr="00357DD1" w:rsidRDefault="002B4D88">
                  <w:pPr>
                    <w:jc w:val="center"/>
                    <w:rPr>
                      <w:bCs/>
                      <w:sz w:val="18"/>
                      <w:szCs w:val="18"/>
                    </w:rPr>
                  </w:pPr>
                  <w:r w:rsidRPr="00357DD1">
                    <w:rPr>
                      <w:bCs/>
                      <w:sz w:val="18"/>
                      <w:szCs w:val="18"/>
                    </w:rPr>
                    <w:t>相符</w:t>
                  </w:r>
                </w:p>
              </w:tc>
            </w:tr>
            <w:tr w:rsidR="00357DD1" w:rsidRPr="00357DD1" w14:paraId="503368FB" w14:textId="77777777" w:rsidTr="00370E7B">
              <w:trPr>
                <w:trHeight w:val="20"/>
              </w:trPr>
              <w:tc>
                <w:tcPr>
                  <w:tcW w:w="232" w:type="pct"/>
                  <w:vAlign w:val="center"/>
                </w:tcPr>
                <w:p w14:paraId="06BDB031" w14:textId="77777777" w:rsidR="001E5958" w:rsidRPr="00357DD1" w:rsidRDefault="002B4D88">
                  <w:pPr>
                    <w:jc w:val="center"/>
                    <w:rPr>
                      <w:bCs/>
                      <w:sz w:val="18"/>
                      <w:szCs w:val="18"/>
                    </w:rPr>
                  </w:pPr>
                  <w:r w:rsidRPr="00357DD1">
                    <w:rPr>
                      <w:bCs/>
                      <w:sz w:val="18"/>
                      <w:szCs w:val="18"/>
                    </w:rPr>
                    <w:t>2</w:t>
                  </w:r>
                </w:p>
              </w:tc>
              <w:tc>
                <w:tcPr>
                  <w:tcW w:w="2595" w:type="pct"/>
                  <w:vAlign w:val="center"/>
                </w:tcPr>
                <w:p w14:paraId="361D05FE" w14:textId="77777777" w:rsidR="001E5958" w:rsidRPr="00357DD1" w:rsidRDefault="002B4D88">
                  <w:pPr>
                    <w:jc w:val="center"/>
                    <w:rPr>
                      <w:bCs/>
                      <w:sz w:val="18"/>
                      <w:szCs w:val="18"/>
                    </w:rPr>
                  </w:pPr>
                  <w:r w:rsidRPr="00357DD1">
                    <w:rPr>
                      <w:bCs/>
                      <w:sz w:val="18"/>
                      <w:szCs w:val="18"/>
                    </w:rPr>
                    <w:t>对建设项目环境影响以及环境风险评价，并提出切实可行的污染防治对策措施</w:t>
                  </w:r>
                </w:p>
              </w:tc>
              <w:tc>
                <w:tcPr>
                  <w:tcW w:w="1798" w:type="pct"/>
                  <w:vAlign w:val="center"/>
                </w:tcPr>
                <w:p w14:paraId="127BB1F9" w14:textId="77777777" w:rsidR="001E5958" w:rsidRPr="00357DD1" w:rsidRDefault="002B4D88">
                  <w:pPr>
                    <w:jc w:val="center"/>
                    <w:rPr>
                      <w:bCs/>
                      <w:sz w:val="18"/>
                      <w:szCs w:val="18"/>
                    </w:rPr>
                  </w:pPr>
                  <w:r w:rsidRPr="00357DD1">
                    <w:rPr>
                      <w:bCs/>
                      <w:sz w:val="18"/>
                      <w:szCs w:val="18"/>
                    </w:rPr>
                    <w:t>固态</w:t>
                  </w:r>
                  <w:proofErr w:type="gramStart"/>
                  <w:r w:rsidRPr="00357DD1">
                    <w:rPr>
                      <w:bCs/>
                      <w:sz w:val="18"/>
                      <w:szCs w:val="18"/>
                    </w:rPr>
                    <w:t>危废均</w:t>
                  </w:r>
                  <w:proofErr w:type="gramEnd"/>
                  <w:r w:rsidRPr="00357DD1">
                    <w:rPr>
                      <w:rFonts w:hint="eastAsia"/>
                      <w:bCs/>
                      <w:sz w:val="18"/>
                      <w:szCs w:val="18"/>
                    </w:rPr>
                    <w:t>袋装</w:t>
                  </w:r>
                  <w:r w:rsidRPr="00357DD1">
                    <w:rPr>
                      <w:bCs/>
                      <w:sz w:val="18"/>
                      <w:szCs w:val="18"/>
                    </w:rPr>
                    <w:t>风险较小，</w:t>
                  </w:r>
                  <w:proofErr w:type="gramStart"/>
                  <w:r w:rsidRPr="00357DD1">
                    <w:rPr>
                      <w:bCs/>
                      <w:sz w:val="18"/>
                      <w:szCs w:val="18"/>
                    </w:rPr>
                    <w:t>危废间</w:t>
                  </w:r>
                  <w:proofErr w:type="gramEnd"/>
                  <w:r w:rsidRPr="00357DD1">
                    <w:rPr>
                      <w:bCs/>
                      <w:sz w:val="18"/>
                      <w:szCs w:val="18"/>
                    </w:rPr>
                    <w:t>四周单独设隔间</w:t>
                  </w:r>
                </w:p>
              </w:tc>
              <w:tc>
                <w:tcPr>
                  <w:tcW w:w="375" w:type="pct"/>
                  <w:vAlign w:val="center"/>
                </w:tcPr>
                <w:p w14:paraId="2E6768FC" w14:textId="77777777" w:rsidR="001E5958" w:rsidRPr="00357DD1" w:rsidRDefault="002B4D88">
                  <w:pPr>
                    <w:jc w:val="center"/>
                    <w:rPr>
                      <w:bCs/>
                      <w:sz w:val="18"/>
                      <w:szCs w:val="18"/>
                    </w:rPr>
                  </w:pPr>
                  <w:r w:rsidRPr="00357DD1">
                    <w:rPr>
                      <w:bCs/>
                      <w:sz w:val="18"/>
                      <w:szCs w:val="18"/>
                    </w:rPr>
                    <w:t>相符</w:t>
                  </w:r>
                </w:p>
              </w:tc>
            </w:tr>
            <w:tr w:rsidR="00357DD1" w:rsidRPr="00357DD1" w14:paraId="7ADC1CA0" w14:textId="77777777" w:rsidTr="00370E7B">
              <w:trPr>
                <w:trHeight w:val="20"/>
              </w:trPr>
              <w:tc>
                <w:tcPr>
                  <w:tcW w:w="232" w:type="pct"/>
                  <w:vAlign w:val="center"/>
                </w:tcPr>
                <w:p w14:paraId="5F4F526D" w14:textId="77777777" w:rsidR="001E5958" w:rsidRPr="00357DD1" w:rsidRDefault="002B4D88">
                  <w:pPr>
                    <w:jc w:val="center"/>
                    <w:rPr>
                      <w:bCs/>
                      <w:sz w:val="18"/>
                      <w:szCs w:val="18"/>
                    </w:rPr>
                  </w:pPr>
                  <w:r w:rsidRPr="00357DD1">
                    <w:rPr>
                      <w:bCs/>
                      <w:sz w:val="18"/>
                      <w:szCs w:val="18"/>
                    </w:rPr>
                    <w:t>3</w:t>
                  </w:r>
                </w:p>
              </w:tc>
              <w:tc>
                <w:tcPr>
                  <w:tcW w:w="2595" w:type="pct"/>
                  <w:vAlign w:val="center"/>
                </w:tcPr>
                <w:p w14:paraId="011A195C" w14:textId="77777777" w:rsidR="001E5958" w:rsidRPr="00357DD1" w:rsidRDefault="002B4D88">
                  <w:pPr>
                    <w:jc w:val="center"/>
                    <w:rPr>
                      <w:bCs/>
                      <w:sz w:val="18"/>
                      <w:szCs w:val="18"/>
                    </w:rPr>
                  </w:pPr>
                  <w:r w:rsidRPr="00357DD1">
                    <w:rPr>
                      <w:bCs/>
                      <w:sz w:val="18"/>
                      <w:szCs w:val="18"/>
                    </w:rPr>
                    <w:t>企业应根据危险废物的种类和特性进行分区、分类贮存</w:t>
                  </w:r>
                </w:p>
              </w:tc>
              <w:tc>
                <w:tcPr>
                  <w:tcW w:w="1798" w:type="pct"/>
                  <w:vAlign w:val="center"/>
                </w:tcPr>
                <w:p w14:paraId="614B9844" w14:textId="77777777" w:rsidR="001E5958" w:rsidRPr="00357DD1" w:rsidRDefault="002B4D88">
                  <w:pPr>
                    <w:jc w:val="center"/>
                    <w:rPr>
                      <w:bCs/>
                      <w:sz w:val="18"/>
                      <w:szCs w:val="18"/>
                    </w:rPr>
                  </w:pPr>
                  <w:proofErr w:type="gramStart"/>
                  <w:r w:rsidRPr="00357DD1">
                    <w:rPr>
                      <w:bCs/>
                      <w:sz w:val="18"/>
                      <w:szCs w:val="18"/>
                    </w:rPr>
                    <w:t>固态危废袋装</w:t>
                  </w:r>
                  <w:proofErr w:type="gramEnd"/>
                  <w:r w:rsidRPr="00357DD1">
                    <w:rPr>
                      <w:bCs/>
                      <w:sz w:val="18"/>
                      <w:szCs w:val="18"/>
                    </w:rPr>
                    <w:t>，分区存放，单独贮存</w:t>
                  </w:r>
                </w:p>
              </w:tc>
              <w:tc>
                <w:tcPr>
                  <w:tcW w:w="375" w:type="pct"/>
                  <w:vAlign w:val="center"/>
                </w:tcPr>
                <w:p w14:paraId="2C1D4B3D" w14:textId="77777777" w:rsidR="001E5958" w:rsidRPr="00357DD1" w:rsidRDefault="002B4D88">
                  <w:pPr>
                    <w:jc w:val="center"/>
                    <w:rPr>
                      <w:bCs/>
                      <w:sz w:val="18"/>
                      <w:szCs w:val="18"/>
                    </w:rPr>
                  </w:pPr>
                  <w:r w:rsidRPr="00357DD1">
                    <w:rPr>
                      <w:bCs/>
                      <w:sz w:val="18"/>
                      <w:szCs w:val="18"/>
                    </w:rPr>
                    <w:t>相符</w:t>
                  </w:r>
                </w:p>
              </w:tc>
            </w:tr>
            <w:tr w:rsidR="00357DD1" w:rsidRPr="00357DD1" w14:paraId="281426D5" w14:textId="77777777" w:rsidTr="00370E7B">
              <w:trPr>
                <w:trHeight w:val="20"/>
              </w:trPr>
              <w:tc>
                <w:tcPr>
                  <w:tcW w:w="232" w:type="pct"/>
                  <w:vAlign w:val="center"/>
                </w:tcPr>
                <w:p w14:paraId="6943328A" w14:textId="77777777" w:rsidR="001E5958" w:rsidRPr="00357DD1" w:rsidRDefault="002B4D88">
                  <w:pPr>
                    <w:jc w:val="center"/>
                    <w:rPr>
                      <w:bCs/>
                      <w:sz w:val="18"/>
                      <w:szCs w:val="18"/>
                    </w:rPr>
                  </w:pPr>
                  <w:r w:rsidRPr="00357DD1">
                    <w:rPr>
                      <w:bCs/>
                      <w:sz w:val="18"/>
                      <w:szCs w:val="18"/>
                    </w:rPr>
                    <w:t>4</w:t>
                  </w:r>
                </w:p>
              </w:tc>
              <w:tc>
                <w:tcPr>
                  <w:tcW w:w="2595" w:type="pct"/>
                  <w:vAlign w:val="center"/>
                </w:tcPr>
                <w:p w14:paraId="51F6C142" w14:textId="77777777" w:rsidR="001E5958" w:rsidRPr="00357DD1" w:rsidRDefault="002B4D88">
                  <w:pPr>
                    <w:jc w:val="center"/>
                    <w:rPr>
                      <w:bCs/>
                      <w:sz w:val="18"/>
                      <w:szCs w:val="18"/>
                    </w:rPr>
                  </w:pPr>
                  <w:r w:rsidRPr="00357DD1">
                    <w:rPr>
                      <w:bCs/>
                      <w:sz w:val="18"/>
                      <w:szCs w:val="18"/>
                    </w:rPr>
                    <w:t>危险废物贮存设置防雨、防火、防雷、防扬散、防渗漏装置及泄漏液体收集装置</w:t>
                  </w:r>
                </w:p>
              </w:tc>
              <w:tc>
                <w:tcPr>
                  <w:tcW w:w="1798" w:type="pct"/>
                  <w:vAlign w:val="center"/>
                </w:tcPr>
                <w:p w14:paraId="0260D4C0" w14:textId="77777777" w:rsidR="001E5958" w:rsidRPr="00357DD1" w:rsidRDefault="002B4D88">
                  <w:pPr>
                    <w:jc w:val="center"/>
                    <w:rPr>
                      <w:bCs/>
                      <w:sz w:val="18"/>
                      <w:szCs w:val="18"/>
                    </w:rPr>
                  </w:pPr>
                  <w:proofErr w:type="gramStart"/>
                  <w:r w:rsidRPr="00357DD1">
                    <w:rPr>
                      <w:bCs/>
                      <w:sz w:val="18"/>
                      <w:szCs w:val="18"/>
                    </w:rPr>
                    <w:t>危废仓库</w:t>
                  </w:r>
                  <w:proofErr w:type="gramEnd"/>
                  <w:r w:rsidRPr="00357DD1">
                    <w:rPr>
                      <w:bCs/>
                      <w:sz w:val="18"/>
                      <w:szCs w:val="18"/>
                    </w:rPr>
                    <w:t>设置在防雷装置车间内，单独设隔间，地面防渗、内设禁火标志，配置灭火器材</w:t>
                  </w:r>
                </w:p>
              </w:tc>
              <w:tc>
                <w:tcPr>
                  <w:tcW w:w="375" w:type="pct"/>
                  <w:vAlign w:val="center"/>
                </w:tcPr>
                <w:p w14:paraId="57CE8012" w14:textId="77777777" w:rsidR="001E5958" w:rsidRPr="00357DD1" w:rsidRDefault="002B4D88">
                  <w:pPr>
                    <w:jc w:val="center"/>
                    <w:rPr>
                      <w:bCs/>
                      <w:sz w:val="18"/>
                      <w:szCs w:val="18"/>
                    </w:rPr>
                  </w:pPr>
                  <w:r w:rsidRPr="00357DD1">
                    <w:rPr>
                      <w:bCs/>
                      <w:sz w:val="18"/>
                      <w:szCs w:val="18"/>
                    </w:rPr>
                    <w:t>相符</w:t>
                  </w:r>
                </w:p>
              </w:tc>
            </w:tr>
            <w:tr w:rsidR="00357DD1" w:rsidRPr="00357DD1" w14:paraId="03D52F11" w14:textId="77777777" w:rsidTr="00370E7B">
              <w:trPr>
                <w:trHeight w:val="20"/>
              </w:trPr>
              <w:tc>
                <w:tcPr>
                  <w:tcW w:w="232" w:type="pct"/>
                  <w:noWrap/>
                  <w:vAlign w:val="center"/>
                </w:tcPr>
                <w:p w14:paraId="28228043" w14:textId="77777777" w:rsidR="001E5958" w:rsidRPr="00357DD1" w:rsidRDefault="002B4D88">
                  <w:pPr>
                    <w:jc w:val="center"/>
                    <w:rPr>
                      <w:bCs/>
                      <w:sz w:val="18"/>
                      <w:szCs w:val="18"/>
                    </w:rPr>
                  </w:pPr>
                  <w:r w:rsidRPr="00357DD1">
                    <w:rPr>
                      <w:bCs/>
                      <w:sz w:val="18"/>
                      <w:szCs w:val="18"/>
                    </w:rPr>
                    <w:t>5</w:t>
                  </w:r>
                </w:p>
              </w:tc>
              <w:tc>
                <w:tcPr>
                  <w:tcW w:w="2595" w:type="pct"/>
                  <w:vAlign w:val="center"/>
                </w:tcPr>
                <w:p w14:paraId="4E9F5DBC" w14:textId="77777777" w:rsidR="001E5958" w:rsidRPr="00357DD1" w:rsidRDefault="002B4D88">
                  <w:pPr>
                    <w:jc w:val="center"/>
                    <w:rPr>
                      <w:bCs/>
                      <w:sz w:val="18"/>
                      <w:szCs w:val="18"/>
                    </w:rPr>
                  </w:pPr>
                  <w:r w:rsidRPr="00357DD1">
                    <w:rPr>
                      <w:bCs/>
                      <w:sz w:val="18"/>
                      <w:szCs w:val="18"/>
                    </w:rPr>
                    <w:t>对易爆、易燃及排出有毒气体的危险废物进行预处理，稳定后贮存</w:t>
                  </w:r>
                </w:p>
              </w:tc>
              <w:tc>
                <w:tcPr>
                  <w:tcW w:w="1798" w:type="pct"/>
                  <w:vAlign w:val="center"/>
                </w:tcPr>
                <w:p w14:paraId="52DBD581" w14:textId="77777777" w:rsidR="001E5958" w:rsidRPr="00357DD1" w:rsidRDefault="002B4D88">
                  <w:pPr>
                    <w:jc w:val="center"/>
                    <w:rPr>
                      <w:bCs/>
                      <w:sz w:val="18"/>
                      <w:szCs w:val="18"/>
                    </w:rPr>
                  </w:pPr>
                  <w:r w:rsidRPr="00357DD1">
                    <w:rPr>
                      <w:bCs/>
                      <w:sz w:val="18"/>
                      <w:szCs w:val="18"/>
                    </w:rPr>
                    <w:t>企业不涉及易爆、易燃及排出有毒气体的危险废物</w:t>
                  </w:r>
                </w:p>
              </w:tc>
              <w:tc>
                <w:tcPr>
                  <w:tcW w:w="375" w:type="pct"/>
                  <w:vAlign w:val="center"/>
                </w:tcPr>
                <w:p w14:paraId="569A9865" w14:textId="77777777" w:rsidR="001E5958" w:rsidRPr="00357DD1" w:rsidRDefault="002B4D88">
                  <w:pPr>
                    <w:jc w:val="center"/>
                    <w:rPr>
                      <w:bCs/>
                      <w:sz w:val="18"/>
                      <w:szCs w:val="18"/>
                    </w:rPr>
                  </w:pPr>
                  <w:r w:rsidRPr="00357DD1">
                    <w:rPr>
                      <w:bCs/>
                      <w:sz w:val="18"/>
                      <w:szCs w:val="18"/>
                    </w:rPr>
                    <w:t>相符</w:t>
                  </w:r>
                </w:p>
              </w:tc>
            </w:tr>
            <w:tr w:rsidR="00357DD1" w:rsidRPr="00357DD1" w14:paraId="139862BE" w14:textId="77777777" w:rsidTr="00370E7B">
              <w:trPr>
                <w:trHeight w:val="20"/>
              </w:trPr>
              <w:tc>
                <w:tcPr>
                  <w:tcW w:w="232" w:type="pct"/>
                  <w:vAlign w:val="center"/>
                </w:tcPr>
                <w:p w14:paraId="247B4085" w14:textId="77777777" w:rsidR="001E5958" w:rsidRPr="00357DD1" w:rsidRDefault="002B4D88">
                  <w:pPr>
                    <w:jc w:val="center"/>
                    <w:rPr>
                      <w:bCs/>
                      <w:sz w:val="18"/>
                      <w:szCs w:val="18"/>
                    </w:rPr>
                  </w:pPr>
                  <w:r w:rsidRPr="00357DD1">
                    <w:rPr>
                      <w:bCs/>
                      <w:sz w:val="18"/>
                      <w:szCs w:val="18"/>
                    </w:rPr>
                    <w:t>6</w:t>
                  </w:r>
                </w:p>
              </w:tc>
              <w:tc>
                <w:tcPr>
                  <w:tcW w:w="2595" w:type="pct"/>
                  <w:vAlign w:val="center"/>
                </w:tcPr>
                <w:p w14:paraId="276701A3" w14:textId="77777777" w:rsidR="001E5958" w:rsidRPr="00357DD1" w:rsidRDefault="002B4D88">
                  <w:pPr>
                    <w:jc w:val="center"/>
                    <w:rPr>
                      <w:bCs/>
                      <w:sz w:val="18"/>
                      <w:szCs w:val="18"/>
                    </w:rPr>
                  </w:pPr>
                  <w:r w:rsidRPr="00357DD1">
                    <w:rPr>
                      <w:bCs/>
                      <w:sz w:val="18"/>
                      <w:szCs w:val="18"/>
                    </w:rPr>
                    <w:t>贮存废弃剧毒化学品的，应按照公安机关要求落实治安防范措施</w:t>
                  </w:r>
                </w:p>
              </w:tc>
              <w:tc>
                <w:tcPr>
                  <w:tcW w:w="1798" w:type="pct"/>
                  <w:vAlign w:val="center"/>
                </w:tcPr>
                <w:p w14:paraId="35B6A375" w14:textId="77777777" w:rsidR="001E5958" w:rsidRPr="00357DD1" w:rsidRDefault="002B4D88">
                  <w:pPr>
                    <w:jc w:val="center"/>
                    <w:rPr>
                      <w:bCs/>
                      <w:sz w:val="18"/>
                      <w:szCs w:val="18"/>
                    </w:rPr>
                  </w:pPr>
                  <w:r w:rsidRPr="00357DD1">
                    <w:rPr>
                      <w:bCs/>
                      <w:sz w:val="18"/>
                      <w:szCs w:val="18"/>
                    </w:rPr>
                    <w:t>企业不涉及废弃剧毒化学品</w:t>
                  </w:r>
                </w:p>
              </w:tc>
              <w:tc>
                <w:tcPr>
                  <w:tcW w:w="375" w:type="pct"/>
                  <w:vAlign w:val="center"/>
                </w:tcPr>
                <w:p w14:paraId="3AA97FCB" w14:textId="77777777" w:rsidR="001E5958" w:rsidRPr="00357DD1" w:rsidRDefault="002B4D88">
                  <w:pPr>
                    <w:jc w:val="center"/>
                    <w:rPr>
                      <w:bCs/>
                      <w:sz w:val="18"/>
                      <w:szCs w:val="18"/>
                    </w:rPr>
                  </w:pPr>
                  <w:r w:rsidRPr="00357DD1">
                    <w:rPr>
                      <w:bCs/>
                      <w:sz w:val="18"/>
                      <w:szCs w:val="18"/>
                    </w:rPr>
                    <w:t>相符</w:t>
                  </w:r>
                </w:p>
              </w:tc>
            </w:tr>
            <w:tr w:rsidR="00357DD1" w:rsidRPr="00357DD1" w14:paraId="0B0E8D2C" w14:textId="77777777" w:rsidTr="00370E7B">
              <w:trPr>
                <w:trHeight w:val="20"/>
              </w:trPr>
              <w:tc>
                <w:tcPr>
                  <w:tcW w:w="232" w:type="pct"/>
                  <w:vAlign w:val="center"/>
                </w:tcPr>
                <w:p w14:paraId="5810DE40" w14:textId="77777777" w:rsidR="001E5958" w:rsidRPr="00357DD1" w:rsidRDefault="002B4D88">
                  <w:pPr>
                    <w:jc w:val="center"/>
                    <w:rPr>
                      <w:bCs/>
                      <w:sz w:val="18"/>
                      <w:szCs w:val="18"/>
                    </w:rPr>
                  </w:pPr>
                  <w:r w:rsidRPr="00357DD1">
                    <w:rPr>
                      <w:bCs/>
                      <w:sz w:val="18"/>
                      <w:szCs w:val="18"/>
                    </w:rPr>
                    <w:t>7</w:t>
                  </w:r>
                </w:p>
              </w:tc>
              <w:tc>
                <w:tcPr>
                  <w:tcW w:w="2595" w:type="pct"/>
                  <w:vAlign w:val="center"/>
                </w:tcPr>
                <w:p w14:paraId="1A2B252E" w14:textId="77777777" w:rsidR="001E5958" w:rsidRPr="00357DD1" w:rsidRDefault="002B4D88">
                  <w:pPr>
                    <w:jc w:val="center"/>
                    <w:rPr>
                      <w:bCs/>
                      <w:sz w:val="18"/>
                      <w:szCs w:val="18"/>
                    </w:rPr>
                  </w:pPr>
                  <w:r w:rsidRPr="00357DD1">
                    <w:rPr>
                      <w:bCs/>
                      <w:sz w:val="18"/>
                      <w:szCs w:val="18"/>
                    </w:rPr>
                    <w:t>企业严格执行《省生态环境厅关于印发江苏省危险废物贮存规范化管理专项整治行动方案的通知》（苏环办</w:t>
                  </w:r>
                  <w:r w:rsidRPr="00357DD1">
                    <w:rPr>
                      <w:rFonts w:hint="eastAsia"/>
                      <w:bCs/>
                      <w:sz w:val="18"/>
                      <w:szCs w:val="18"/>
                    </w:rPr>
                    <w:t>[</w:t>
                  </w:r>
                  <w:r w:rsidRPr="00357DD1">
                    <w:rPr>
                      <w:bCs/>
                      <w:sz w:val="18"/>
                      <w:szCs w:val="18"/>
                    </w:rPr>
                    <w:t>2019</w:t>
                  </w:r>
                  <w:r w:rsidRPr="00357DD1">
                    <w:rPr>
                      <w:rFonts w:hint="eastAsia"/>
                      <w:bCs/>
                      <w:sz w:val="18"/>
                      <w:szCs w:val="18"/>
                    </w:rPr>
                    <w:t>]</w:t>
                  </w:r>
                  <w:r w:rsidRPr="00357DD1">
                    <w:rPr>
                      <w:bCs/>
                      <w:sz w:val="18"/>
                      <w:szCs w:val="18"/>
                    </w:rPr>
                    <w:t>149</w:t>
                  </w:r>
                  <w:r w:rsidRPr="00357DD1">
                    <w:rPr>
                      <w:bCs/>
                      <w:sz w:val="18"/>
                      <w:szCs w:val="18"/>
                    </w:rPr>
                    <w:t>号）要求，按照《环境保护图形标志固体废物贮存（处置）场》（</w:t>
                  </w:r>
                  <w:r w:rsidRPr="00357DD1">
                    <w:rPr>
                      <w:bCs/>
                      <w:sz w:val="18"/>
                      <w:szCs w:val="18"/>
                    </w:rPr>
                    <w:t>GB15562.2-1995</w:t>
                  </w:r>
                  <w:r w:rsidRPr="00357DD1">
                    <w:rPr>
                      <w:bCs/>
                      <w:sz w:val="18"/>
                      <w:szCs w:val="18"/>
                    </w:rPr>
                    <w:t>）和危险废物识别标识设置规范设置标志（具体要求必须符合苏环办</w:t>
                  </w:r>
                  <w:r w:rsidRPr="00357DD1">
                    <w:rPr>
                      <w:bCs/>
                      <w:sz w:val="18"/>
                      <w:szCs w:val="18"/>
                    </w:rPr>
                    <w:t>[2019]327</w:t>
                  </w:r>
                  <w:r w:rsidRPr="00357DD1">
                    <w:rPr>
                      <w:bCs/>
                      <w:sz w:val="18"/>
                      <w:szCs w:val="18"/>
                    </w:rPr>
                    <w:t>号附件</w:t>
                  </w:r>
                  <w:r w:rsidRPr="00357DD1">
                    <w:rPr>
                      <w:bCs/>
                      <w:sz w:val="18"/>
                      <w:szCs w:val="18"/>
                    </w:rPr>
                    <w:t>1“</w:t>
                  </w:r>
                  <w:r w:rsidRPr="00357DD1">
                    <w:rPr>
                      <w:bCs/>
                      <w:sz w:val="18"/>
                      <w:szCs w:val="18"/>
                    </w:rPr>
                    <w:t>危险废物识别标识规范化设置要求</w:t>
                  </w:r>
                  <w:r w:rsidRPr="00357DD1">
                    <w:rPr>
                      <w:bCs/>
                      <w:sz w:val="18"/>
                      <w:szCs w:val="18"/>
                    </w:rPr>
                    <w:t>”</w:t>
                  </w:r>
                  <w:r w:rsidRPr="00357DD1">
                    <w:rPr>
                      <w:bCs/>
                      <w:sz w:val="18"/>
                      <w:szCs w:val="18"/>
                    </w:rPr>
                    <w:t>的规定）</w:t>
                  </w:r>
                </w:p>
              </w:tc>
              <w:tc>
                <w:tcPr>
                  <w:tcW w:w="1798" w:type="pct"/>
                  <w:vAlign w:val="center"/>
                </w:tcPr>
                <w:p w14:paraId="043E06B8" w14:textId="77777777" w:rsidR="001E5958" w:rsidRPr="00357DD1" w:rsidRDefault="002B4D88">
                  <w:pPr>
                    <w:jc w:val="center"/>
                    <w:rPr>
                      <w:bCs/>
                      <w:sz w:val="18"/>
                      <w:szCs w:val="18"/>
                    </w:rPr>
                  </w:pPr>
                  <w:r w:rsidRPr="00357DD1">
                    <w:rPr>
                      <w:bCs/>
                      <w:sz w:val="18"/>
                      <w:szCs w:val="18"/>
                    </w:rPr>
                    <w:t>厂区门口</w:t>
                  </w:r>
                  <w:proofErr w:type="gramStart"/>
                  <w:r w:rsidRPr="00357DD1">
                    <w:rPr>
                      <w:bCs/>
                      <w:sz w:val="18"/>
                      <w:szCs w:val="18"/>
                    </w:rPr>
                    <w:t>设危废信息</w:t>
                  </w:r>
                  <w:proofErr w:type="gramEnd"/>
                  <w:r w:rsidRPr="00357DD1">
                    <w:rPr>
                      <w:bCs/>
                      <w:sz w:val="18"/>
                      <w:szCs w:val="18"/>
                    </w:rPr>
                    <w:t>公开栏，</w:t>
                  </w:r>
                  <w:proofErr w:type="gramStart"/>
                  <w:r w:rsidRPr="00357DD1">
                    <w:rPr>
                      <w:bCs/>
                      <w:sz w:val="18"/>
                      <w:szCs w:val="18"/>
                    </w:rPr>
                    <w:t>危废仓库</w:t>
                  </w:r>
                  <w:proofErr w:type="gramEnd"/>
                  <w:r w:rsidRPr="00357DD1">
                    <w:rPr>
                      <w:bCs/>
                      <w:sz w:val="18"/>
                      <w:szCs w:val="18"/>
                    </w:rPr>
                    <w:t>外墙及各</w:t>
                  </w:r>
                  <w:proofErr w:type="gramStart"/>
                  <w:r w:rsidRPr="00357DD1">
                    <w:rPr>
                      <w:bCs/>
                      <w:sz w:val="18"/>
                      <w:szCs w:val="18"/>
                    </w:rPr>
                    <w:t>类危废</w:t>
                  </w:r>
                  <w:proofErr w:type="gramEnd"/>
                  <w:r w:rsidRPr="00357DD1">
                    <w:rPr>
                      <w:bCs/>
                      <w:sz w:val="18"/>
                      <w:szCs w:val="18"/>
                    </w:rPr>
                    <w:t>贮存处墙面设置贮存设施警示标志牌</w:t>
                  </w:r>
                </w:p>
              </w:tc>
              <w:tc>
                <w:tcPr>
                  <w:tcW w:w="375" w:type="pct"/>
                  <w:vAlign w:val="center"/>
                </w:tcPr>
                <w:p w14:paraId="5A946C60" w14:textId="77777777" w:rsidR="001E5958" w:rsidRPr="00357DD1" w:rsidRDefault="002B4D88">
                  <w:pPr>
                    <w:jc w:val="center"/>
                    <w:rPr>
                      <w:bCs/>
                      <w:sz w:val="18"/>
                      <w:szCs w:val="18"/>
                    </w:rPr>
                  </w:pPr>
                  <w:r w:rsidRPr="00357DD1">
                    <w:rPr>
                      <w:bCs/>
                      <w:sz w:val="18"/>
                      <w:szCs w:val="18"/>
                    </w:rPr>
                    <w:t>相符</w:t>
                  </w:r>
                </w:p>
              </w:tc>
            </w:tr>
            <w:tr w:rsidR="00357DD1" w:rsidRPr="00357DD1" w14:paraId="72DA53D3" w14:textId="77777777" w:rsidTr="00370E7B">
              <w:trPr>
                <w:trHeight w:val="20"/>
              </w:trPr>
              <w:tc>
                <w:tcPr>
                  <w:tcW w:w="232" w:type="pct"/>
                  <w:vAlign w:val="center"/>
                </w:tcPr>
                <w:p w14:paraId="484A92D9" w14:textId="77777777" w:rsidR="001E5958" w:rsidRPr="00357DD1" w:rsidRDefault="002B4D88">
                  <w:pPr>
                    <w:jc w:val="center"/>
                    <w:rPr>
                      <w:bCs/>
                      <w:sz w:val="18"/>
                      <w:szCs w:val="18"/>
                    </w:rPr>
                  </w:pPr>
                  <w:r w:rsidRPr="00357DD1">
                    <w:rPr>
                      <w:bCs/>
                      <w:sz w:val="18"/>
                      <w:szCs w:val="18"/>
                    </w:rPr>
                    <w:t>8</w:t>
                  </w:r>
                </w:p>
              </w:tc>
              <w:tc>
                <w:tcPr>
                  <w:tcW w:w="2595" w:type="pct"/>
                  <w:vAlign w:val="center"/>
                </w:tcPr>
                <w:p w14:paraId="6FF05BB5" w14:textId="77777777" w:rsidR="001E5958" w:rsidRPr="00357DD1" w:rsidRDefault="002B4D88">
                  <w:pPr>
                    <w:jc w:val="center"/>
                    <w:rPr>
                      <w:bCs/>
                      <w:sz w:val="18"/>
                      <w:szCs w:val="18"/>
                    </w:rPr>
                  </w:pPr>
                  <w:proofErr w:type="gramStart"/>
                  <w:r w:rsidRPr="00357DD1">
                    <w:rPr>
                      <w:bCs/>
                      <w:sz w:val="18"/>
                      <w:szCs w:val="18"/>
                    </w:rPr>
                    <w:t>危废仓库</w:t>
                  </w:r>
                  <w:proofErr w:type="gramEnd"/>
                  <w:r w:rsidRPr="00357DD1">
                    <w:rPr>
                      <w:bCs/>
                      <w:sz w:val="18"/>
                      <w:szCs w:val="18"/>
                    </w:rPr>
                    <w:t>须配备通讯设备、照明设施和消防设施</w:t>
                  </w:r>
                </w:p>
              </w:tc>
              <w:tc>
                <w:tcPr>
                  <w:tcW w:w="1798" w:type="pct"/>
                  <w:vAlign w:val="center"/>
                </w:tcPr>
                <w:p w14:paraId="72FB1687" w14:textId="77777777" w:rsidR="001E5958" w:rsidRPr="00357DD1" w:rsidRDefault="002B4D88">
                  <w:pPr>
                    <w:jc w:val="center"/>
                    <w:rPr>
                      <w:bCs/>
                      <w:sz w:val="18"/>
                      <w:szCs w:val="18"/>
                    </w:rPr>
                  </w:pPr>
                  <w:proofErr w:type="gramStart"/>
                  <w:r w:rsidRPr="00357DD1">
                    <w:rPr>
                      <w:bCs/>
                      <w:sz w:val="18"/>
                      <w:szCs w:val="18"/>
                    </w:rPr>
                    <w:t>危废仓</w:t>
                  </w:r>
                  <w:proofErr w:type="gramEnd"/>
                  <w:r w:rsidRPr="00357DD1">
                    <w:rPr>
                      <w:bCs/>
                      <w:sz w:val="18"/>
                      <w:szCs w:val="18"/>
                    </w:rPr>
                    <w:t>配备通讯设备、照明设施和消防设施</w:t>
                  </w:r>
                </w:p>
              </w:tc>
              <w:tc>
                <w:tcPr>
                  <w:tcW w:w="375" w:type="pct"/>
                  <w:vAlign w:val="center"/>
                </w:tcPr>
                <w:p w14:paraId="259C28EA" w14:textId="77777777" w:rsidR="001E5958" w:rsidRPr="00357DD1" w:rsidRDefault="002B4D88">
                  <w:pPr>
                    <w:jc w:val="center"/>
                    <w:rPr>
                      <w:bCs/>
                      <w:sz w:val="18"/>
                      <w:szCs w:val="18"/>
                    </w:rPr>
                  </w:pPr>
                  <w:r w:rsidRPr="00357DD1">
                    <w:rPr>
                      <w:bCs/>
                      <w:sz w:val="18"/>
                      <w:szCs w:val="18"/>
                    </w:rPr>
                    <w:t>相符</w:t>
                  </w:r>
                </w:p>
              </w:tc>
            </w:tr>
            <w:tr w:rsidR="00357DD1" w:rsidRPr="00357DD1" w14:paraId="310D70A2" w14:textId="77777777" w:rsidTr="00370E7B">
              <w:trPr>
                <w:trHeight w:val="20"/>
              </w:trPr>
              <w:tc>
                <w:tcPr>
                  <w:tcW w:w="232" w:type="pct"/>
                  <w:vAlign w:val="center"/>
                </w:tcPr>
                <w:p w14:paraId="3CCEB60C" w14:textId="77777777" w:rsidR="001E5958" w:rsidRPr="00357DD1" w:rsidRDefault="002B4D88">
                  <w:pPr>
                    <w:jc w:val="center"/>
                    <w:rPr>
                      <w:bCs/>
                      <w:sz w:val="18"/>
                      <w:szCs w:val="18"/>
                    </w:rPr>
                  </w:pPr>
                  <w:r w:rsidRPr="00357DD1">
                    <w:rPr>
                      <w:bCs/>
                      <w:sz w:val="18"/>
                      <w:szCs w:val="18"/>
                    </w:rPr>
                    <w:t>9</w:t>
                  </w:r>
                </w:p>
              </w:tc>
              <w:tc>
                <w:tcPr>
                  <w:tcW w:w="2595" w:type="pct"/>
                  <w:vAlign w:val="center"/>
                </w:tcPr>
                <w:p w14:paraId="612AAF84" w14:textId="77777777" w:rsidR="001E5958" w:rsidRPr="00357DD1" w:rsidRDefault="002B4D88">
                  <w:pPr>
                    <w:jc w:val="center"/>
                    <w:rPr>
                      <w:bCs/>
                      <w:sz w:val="18"/>
                      <w:szCs w:val="18"/>
                    </w:rPr>
                  </w:pPr>
                  <w:r w:rsidRPr="00357DD1">
                    <w:rPr>
                      <w:bCs/>
                      <w:sz w:val="18"/>
                      <w:szCs w:val="18"/>
                    </w:rPr>
                    <w:t>危险废物仓库</w:t>
                  </w:r>
                  <w:proofErr w:type="gramStart"/>
                  <w:r w:rsidRPr="00357DD1">
                    <w:rPr>
                      <w:bCs/>
                      <w:sz w:val="18"/>
                      <w:szCs w:val="18"/>
                    </w:rPr>
                    <w:t>须设置气体导出口</w:t>
                  </w:r>
                  <w:proofErr w:type="gramEnd"/>
                  <w:r w:rsidRPr="00357DD1">
                    <w:rPr>
                      <w:bCs/>
                      <w:sz w:val="18"/>
                      <w:szCs w:val="18"/>
                    </w:rPr>
                    <w:t>及气体净化装置，确保废气达标排放</w:t>
                  </w:r>
                </w:p>
              </w:tc>
              <w:tc>
                <w:tcPr>
                  <w:tcW w:w="1798" w:type="pct"/>
                  <w:vAlign w:val="center"/>
                </w:tcPr>
                <w:p w14:paraId="3D9C4DE5" w14:textId="56819BD2" w:rsidR="001E5958" w:rsidRPr="00357DD1" w:rsidRDefault="002B4D88">
                  <w:pPr>
                    <w:jc w:val="center"/>
                    <w:rPr>
                      <w:bCs/>
                      <w:sz w:val="18"/>
                      <w:szCs w:val="18"/>
                    </w:rPr>
                  </w:pPr>
                  <w:r w:rsidRPr="00357DD1">
                    <w:rPr>
                      <w:rFonts w:hint="eastAsia"/>
                      <w:bCs/>
                      <w:sz w:val="18"/>
                      <w:szCs w:val="18"/>
                    </w:rPr>
                    <w:t>企业产生的废活性炭</w:t>
                  </w:r>
                  <w:r w:rsidRPr="00357DD1">
                    <w:rPr>
                      <w:bCs/>
                      <w:sz w:val="18"/>
                      <w:szCs w:val="18"/>
                    </w:rPr>
                    <w:t>密封贮存</w:t>
                  </w:r>
                  <w:proofErr w:type="gramStart"/>
                  <w:r w:rsidRPr="00357DD1">
                    <w:rPr>
                      <w:bCs/>
                      <w:sz w:val="18"/>
                      <w:szCs w:val="18"/>
                    </w:rPr>
                    <w:t>在危废仓库</w:t>
                  </w:r>
                  <w:proofErr w:type="gramEnd"/>
                  <w:r w:rsidRPr="00357DD1">
                    <w:rPr>
                      <w:bCs/>
                      <w:sz w:val="18"/>
                      <w:szCs w:val="18"/>
                    </w:rPr>
                    <w:t>，每</w:t>
                  </w:r>
                  <w:r w:rsidRPr="00357DD1">
                    <w:rPr>
                      <w:rFonts w:hint="eastAsia"/>
                      <w:bCs/>
                      <w:sz w:val="18"/>
                      <w:szCs w:val="18"/>
                    </w:rPr>
                    <w:t>年</w:t>
                  </w:r>
                  <w:r w:rsidRPr="00357DD1">
                    <w:rPr>
                      <w:bCs/>
                      <w:sz w:val="18"/>
                      <w:szCs w:val="18"/>
                    </w:rPr>
                    <w:t>清运</w:t>
                  </w:r>
                  <w:r w:rsidR="00926648" w:rsidRPr="00357DD1">
                    <w:rPr>
                      <w:bCs/>
                      <w:sz w:val="18"/>
                      <w:szCs w:val="18"/>
                    </w:rPr>
                    <w:t>4</w:t>
                  </w:r>
                  <w:r w:rsidRPr="00357DD1">
                    <w:rPr>
                      <w:bCs/>
                      <w:sz w:val="18"/>
                      <w:szCs w:val="18"/>
                    </w:rPr>
                    <w:t>次</w:t>
                  </w:r>
                  <w:r w:rsidRPr="00357DD1">
                    <w:rPr>
                      <w:rFonts w:hint="eastAsia"/>
                      <w:bCs/>
                      <w:sz w:val="18"/>
                      <w:szCs w:val="18"/>
                    </w:rPr>
                    <w:t>，</w:t>
                  </w:r>
                  <w:r w:rsidRPr="00357DD1">
                    <w:rPr>
                      <w:bCs/>
                      <w:sz w:val="18"/>
                      <w:szCs w:val="18"/>
                    </w:rPr>
                    <w:t>企业</w:t>
                  </w:r>
                  <w:r w:rsidRPr="00357DD1">
                    <w:rPr>
                      <w:rFonts w:hint="eastAsia"/>
                      <w:bCs/>
                      <w:sz w:val="18"/>
                      <w:szCs w:val="18"/>
                    </w:rPr>
                    <w:t>应按要求</w:t>
                  </w:r>
                  <w:r w:rsidRPr="00357DD1">
                    <w:rPr>
                      <w:bCs/>
                      <w:sz w:val="18"/>
                      <w:szCs w:val="18"/>
                    </w:rPr>
                    <w:t>设置气体</w:t>
                  </w:r>
                  <w:proofErr w:type="gramStart"/>
                  <w:r w:rsidRPr="00357DD1">
                    <w:rPr>
                      <w:bCs/>
                      <w:sz w:val="18"/>
                      <w:szCs w:val="18"/>
                    </w:rPr>
                    <w:t>导出口</w:t>
                  </w:r>
                  <w:proofErr w:type="gramEnd"/>
                  <w:r w:rsidRPr="00357DD1">
                    <w:rPr>
                      <w:bCs/>
                      <w:sz w:val="18"/>
                      <w:szCs w:val="18"/>
                    </w:rPr>
                    <w:t>及净化装置。</w:t>
                  </w:r>
                </w:p>
              </w:tc>
              <w:tc>
                <w:tcPr>
                  <w:tcW w:w="375" w:type="pct"/>
                  <w:vAlign w:val="center"/>
                </w:tcPr>
                <w:p w14:paraId="30651618" w14:textId="77777777" w:rsidR="001E5958" w:rsidRPr="00357DD1" w:rsidRDefault="002B4D88">
                  <w:pPr>
                    <w:jc w:val="center"/>
                    <w:rPr>
                      <w:bCs/>
                      <w:sz w:val="18"/>
                      <w:szCs w:val="18"/>
                    </w:rPr>
                  </w:pPr>
                  <w:r w:rsidRPr="00357DD1">
                    <w:rPr>
                      <w:bCs/>
                      <w:sz w:val="18"/>
                      <w:szCs w:val="18"/>
                    </w:rPr>
                    <w:t>相符</w:t>
                  </w:r>
                </w:p>
              </w:tc>
            </w:tr>
            <w:tr w:rsidR="00357DD1" w:rsidRPr="00357DD1" w14:paraId="1A9E23F4" w14:textId="77777777" w:rsidTr="00370E7B">
              <w:trPr>
                <w:trHeight w:val="20"/>
              </w:trPr>
              <w:tc>
                <w:tcPr>
                  <w:tcW w:w="232" w:type="pct"/>
                  <w:vAlign w:val="center"/>
                </w:tcPr>
                <w:p w14:paraId="6BA6CF7D" w14:textId="77777777" w:rsidR="001E5958" w:rsidRPr="00357DD1" w:rsidRDefault="002B4D88">
                  <w:pPr>
                    <w:jc w:val="center"/>
                    <w:rPr>
                      <w:bCs/>
                      <w:sz w:val="18"/>
                      <w:szCs w:val="18"/>
                    </w:rPr>
                  </w:pPr>
                  <w:r w:rsidRPr="00357DD1">
                    <w:rPr>
                      <w:bCs/>
                      <w:sz w:val="18"/>
                      <w:szCs w:val="18"/>
                    </w:rPr>
                    <w:t>10</w:t>
                  </w:r>
                </w:p>
              </w:tc>
              <w:tc>
                <w:tcPr>
                  <w:tcW w:w="2595" w:type="pct"/>
                  <w:vAlign w:val="center"/>
                </w:tcPr>
                <w:p w14:paraId="7972EA0A" w14:textId="77777777" w:rsidR="001E5958" w:rsidRPr="00357DD1" w:rsidRDefault="002B4D88">
                  <w:pPr>
                    <w:jc w:val="center"/>
                    <w:rPr>
                      <w:bCs/>
                      <w:sz w:val="18"/>
                      <w:szCs w:val="18"/>
                    </w:rPr>
                  </w:pPr>
                  <w:r w:rsidRPr="00357DD1">
                    <w:rPr>
                      <w:bCs/>
                      <w:sz w:val="18"/>
                      <w:szCs w:val="18"/>
                    </w:rPr>
                    <w:t>在危险废物仓库出入口、设施内部、危险废物运输车辆通道等关键位置按照危险废物贮存设施视频监控布设要求设置视频监控，并与中控室联网（具体要求必须符合苏环办</w:t>
                  </w:r>
                  <w:r w:rsidRPr="00357DD1">
                    <w:rPr>
                      <w:bCs/>
                      <w:sz w:val="18"/>
                      <w:szCs w:val="18"/>
                    </w:rPr>
                    <w:t>[2019]327</w:t>
                  </w:r>
                  <w:r w:rsidRPr="00357DD1">
                    <w:rPr>
                      <w:bCs/>
                      <w:sz w:val="18"/>
                      <w:szCs w:val="18"/>
                    </w:rPr>
                    <w:t>号附件</w:t>
                  </w:r>
                  <w:r w:rsidRPr="00357DD1">
                    <w:rPr>
                      <w:bCs/>
                      <w:sz w:val="18"/>
                      <w:szCs w:val="18"/>
                    </w:rPr>
                    <w:t>2“</w:t>
                  </w:r>
                  <w:r w:rsidRPr="00357DD1">
                    <w:rPr>
                      <w:bCs/>
                      <w:sz w:val="18"/>
                      <w:szCs w:val="18"/>
                    </w:rPr>
                    <w:t>危险废物贮存设施视频监控布设要求</w:t>
                  </w:r>
                  <w:r w:rsidRPr="00357DD1">
                    <w:rPr>
                      <w:bCs/>
                      <w:sz w:val="18"/>
                      <w:szCs w:val="18"/>
                    </w:rPr>
                    <w:t>”</w:t>
                  </w:r>
                  <w:r w:rsidRPr="00357DD1">
                    <w:rPr>
                      <w:bCs/>
                      <w:sz w:val="18"/>
                      <w:szCs w:val="18"/>
                    </w:rPr>
                    <w:t>的规定）</w:t>
                  </w:r>
                </w:p>
              </w:tc>
              <w:tc>
                <w:tcPr>
                  <w:tcW w:w="1798" w:type="pct"/>
                  <w:vAlign w:val="center"/>
                </w:tcPr>
                <w:p w14:paraId="488976BF" w14:textId="77777777" w:rsidR="001E5958" w:rsidRPr="00357DD1" w:rsidRDefault="002B4D88">
                  <w:pPr>
                    <w:jc w:val="center"/>
                    <w:rPr>
                      <w:bCs/>
                      <w:sz w:val="18"/>
                      <w:szCs w:val="18"/>
                    </w:rPr>
                  </w:pPr>
                  <w:r w:rsidRPr="00357DD1">
                    <w:rPr>
                      <w:bCs/>
                      <w:sz w:val="18"/>
                      <w:szCs w:val="18"/>
                    </w:rPr>
                    <w:t>本次环评拟</w:t>
                  </w:r>
                  <w:proofErr w:type="gramStart"/>
                  <w:r w:rsidRPr="00357DD1">
                    <w:rPr>
                      <w:bCs/>
                      <w:sz w:val="18"/>
                      <w:szCs w:val="18"/>
                    </w:rPr>
                    <w:t>对危废仓库</w:t>
                  </w:r>
                  <w:proofErr w:type="gramEnd"/>
                  <w:r w:rsidRPr="00357DD1">
                    <w:rPr>
                      <w:bCs/>
                      <w:sz w:val="18"/>
                      <w:szCs w:val="18"/>
                    </w:rPr>
                    <w:t>的建设提出设置监控系统的要求，主要在仓库出入口、仓库内、厂门口等关键位置安装视频监控设施，进行实时监控，并与中控室联网。</w:t>
                  </w:r>
                </w:p>
              </w:tc>
              <w:tc>
                <w:tcPr>
                  <w:tcW w:w="375" w:type="pct"/>
                  <w:vAlign w:val="center"/>
                </w:tcPr>
                <w:p w14:paraId="5C9D53A1" w14:textId="77777777" w:rsidR="001E5958" w:rsidRPr="00357DD1" w:rsidRDefault="002B4D88">
                  <w:pPr>
                    <w:jc w:val="center"/>
                    <w:rPr>
                      <w:bCs/>
                      <w:sz w:val="18"/>
                      <w:szCs w:val="18"/>
                    </w:rPr>
                  </w:pPr>
                  <w:r w:rsidRPr="00357DD1">
                    <w:rPr>
                      <w:bCs/>
                      <w:sz w:val="18"/>
                      <w:szCs w:val="18"/>
                    </w:rPr>
                    <w:t>相符</w:t>
                  </w:r>
                </w:p>
              </w:tc>
            </w:tr>
            <w:tr w:rsidR="00357DD1" w:rsidRPr="00357DD1" w14:paraId="034DA580" w14:textId="77777777" w:rsidTr="00370E7B">
              <w:trPr>
                <w:trHeight w:val="20"/>
              </w:trPr>
              <w:tc>
                <w:tcPr>
                  <w:tcW w:w="232" w:type="pct"/>
                  <w:vAlign w:val="center"/>
                </w:tcPr>
                <w:p w14:paraId="3FD600A9" w14:textId="77777777" w:rsidR="001E5958" w:rsidRPr="00357DD1" w:rsidRDefault="002B4D88">
                  <w:pPr>
                    <w:jc w:val="center"/>
                    <w:rPr>
                      <w:bCs/>
                      <w:sz w:val="18"/>
                      <w:szCs w:val="18"/>
                    </w:rPr>
                  </w:pPr>
                  <w:r w:rsidRPr="00357DD1">
                    <w:rPr>
                      <w:bCs/>
                      <w:sz w:val="18"/>
                      <w:szCs w:val="18"/>
                    </w:rPr>
                    <w:t>11</w:t>
                  </w:r>
                </w:p>
              </w:tc>
              <w:tc>
                <w:tcPr>
                  <w:tcW w:w="2595" w:type="pct"/>
                  <w:vAlign w:val="center"/>
                </w:tcPr>
                <w:p w14:paraId="0FE43601" w14:textId="77777777" w:rsidR="001E5958" w:rsidRPr="00357DD1" w:rsidRDefault="002B4D88">
                  <w:pPr>
                    <w:jc w:val="center"/>
                    <w:rPr>
                      <w:bCs/>
                      <w:sz w:val="18"/>
                      <w:szCs w:val="18"/>
                    </w:rPr>
                  </w:pPr>
                  <w:r w:rsidRPr="00357DD1">
                    <w:rPr>
                      <w:bCs/>
                      <w:sz w:val="18"/>
                      <w:szCs w:val="18"/>
                    </w:rPr>
                    <w:t>环</w:t>
                  </w:r>
                  <w:proofErr w:type="gramStart"/>
                  <w:r w:rsidRPr="00357DD1">
                    <w:rPr>
                      <w:bCs/>
                      <w:sz w:val="18"/>
                      <w:szCs w:val="18"/>
                    </w:rPr>
                    <w:t>评文件</w:t>
                  </w:r>
                  <w:proofErr w:type="gramEnd"/>
                  <w:r w:rsidRPr="00357DD1">
                    <w:rPr>
                      <w:bCs/>
                      <w:sz w:val="18"/>
                      <w:szCs w:val="18"/>
                    </w:rPr>
                    <w:t>中涉及有副产品内容的，应严格对照《固体废物鉴别标准通则》（</w:t>
                  </w:r>
                  <w:r w:rsidRPr="00357DD1">
                    <w:rPr>
                      <w:bCs/>
                      <w:sz w:val="18"/>
                      <w:szCs w:val="18"/>
                    </w:rPr>
                    <w:t>GB34330-2017</w:t>
                  </w:r>
                  <w:r w:rsidRPr="00357DD1">
                    <w:rPr>
                      <w:bCs/>
                      <w:sz w:val="18"/>
                      <w:szCs w:val="18"/>
                    </w:rPr>
                    <w:t>），依据其产生来源、利用和处置过程等进行鉴别，禁止以副产品的名义逃避监管</w:t>
                  </w:r>
                </w:p>
              </w:tc>
              <w:tc>
                <w:tcPr>
                  <w:tcW w:w="1798" w:type="pct"/>
                  <w:vAlign w:val="center"/>
                </w:tcPr>
                <w:p w14:paraId="40F87956" w14:textId="77777777" w:rsidR="001E5958" w:rsidRPr="00357DD1" w:rsidRDefault="002B4D88">
                  <w:pPr>
                    <w:jc w:val="center"/>
                    <w:rPr>
                      <w:bCs/>
                      <w:sz w:val="18"/>
                      <w:szCs w:val="18"/>
                    </w:rPr>
                  </w:pPr>
                  <w:r w:rsidRPr="00357DD1">
                    <w:rPr>
                      <w:rFonts w:hint="eastAsia"/>
                      <w:bCs/>
                      <w:sz w:val="18"/>
                      <w:szCs w:val="18"/>
                    </w:rPr>
                    <w:t>扩建</w:t>
                  </w:r>
                  <w:r w:rsidRPr="00357DD1">
                    <w:rPr>
                      <w:bCs/>
                      <w:sz w:val="18"/>
                      <w:szCs w:val="18"/>
                    </w:rPr>
                    <w:t>项目产生的固体废物均对照《固体废物鉴别标准通则》（</w:t>
                  </w:r>
                  <w:r w:rsidRPr="00357DD1">
                    <w:rPr>
                      <w:bCs/>
                      <w:sz w:val="18"/>
                      <w:szCs w:val="18"/>
                    </w:rPr>
                    <w:t>GB34330-2017</w:t>
                  </w:r>
                  <w:r w:rsidRPr="00357DD1">
                    <w:rPr>
                      <w:bCs/>
                      <w:sz w:val="18"/>
                      <w:szCs w:val="18"/>
                    </w:rPr>
                    <w:t>）进行分析，定位为固体废物，不属于副产品</w:t>
                  </w:r>
                </w:p>
              </w:tc>
              <w:tc>
                <w:tcPr>
                  <w:tcW w:w="375" w:type="pct"/>
                  <w:vAlign w:val="center"/>
                </w:tcPr>
                <w:p w14:paraId="1753C232" w14:textId="77777777" w:rsidR="001E5958" w:rsidRPr="00357DD1" w:rsidRDefault="002B4D88">
                  <w:pPr>
                    <w:jc w:val="center"/>
                    <w:rPr>
                      <w:bCs/>
                      <w:sz w:val="18"/>
                      <w:szCs w:val="18"/>
                    </w:rPr>
                  </w:pPr>
                  <w:r w:rsidRPr="00357DD1">
                    <w:rPr>
                      <w:bCs/>
                      <w:sz w:val="18"/>
                      <w:szCs w:val="18"/>
                    </w:rPr>
                    <w:t>相符</w:t>
                  </w:r>
                </w:p>
              </w:tc>
            </w:tr>
            <w:tr w:rsidR="00357DD1" w:rsidRPr="00357DD1" w14:paraId="5177D9F0" w14:textId="77777777" w:rsidTr="00370E7B">
              <w:trPr>
                <w:trHeight w:val="20"/>
              </w:trPr>
              <w:tc>
                <w:tcPr>
                  <w:tcW w:w="232" w:type="pct"/>
                  <w:vAlign w:val="center"/>
                </w:tcPr>
                <w:p w14:paraId="54D2CEDB" w14:textId="77777777" w:rsidR="001E5958" w:rsidRPr="00357DD1" w:rsidRDefault="002B4D88">
                  <w:pPr>
                    <w:jc w:val="center"/>
                    <w:rPr>
                      <w:bCs/>
                      <w:sz w:val="18"/>
                      <w:szCs w:val="18"/>
                    </w:rPr>
                  </w:pPr>
                  <w:r w:rsidRPr="00357DD1">
                    <w:rPr>
                      <w:bCs/>
                      <w:sz w:val="18"/>
                      <w:szCs w:val="18"/>
                    </w:rPr>
                    <w:t>12</w:t>
                  </w:r>
                </w:p>
              </w:tc>
              <w:tc>
                <w:tcPr>
                  <w:tcW w:w="2595" w:type="pct"/>
                  <w:vAlign w:val="center"/>
                </w:tcPr>
                <w:p w14:paraId="3656799C" w14:textId="77777777" w:rsidR="001E5958" w:rsidRPr="00357DD1" w:rsidRDefault="002B4D88">
                  <w:pPr>
                    <w:jc w:val="center"/>
                    <w:rPr>
                      <w:bCs/>
                      <w:sz w:val="18"/>
                      <w:szCs w:val="18"/>
                    </w:rPr>
                  </w:pPr>
                  <w:r w:rsidRPr="00357DD1">
                    <w:rPr>
                      <w:bCs/>
                      <w:sz w:val="18"/>
                      <w:szCs w:val="18"/>
                    </w:rPr>
                    <w:t>贮存易爆、易燃及排出有毒气体的危险废物贮存设施应按照应急管理、消防、规划建设等相关职能部门的要求办理相关手续</w:t>
                  </w:r>
                </w:p>
              </w:tc>
              <w:tc>
                <w:tcPr>
                  <w:tcW w:w="1798" w:type="pct"/>
                  <w:vAlign w:val="center"/>
                </w:tcPr>
                <w:p w14:paraId="2E841C2E" w14:textId="77777777" w:rsidR="001E5958" w:rsidRPr="00357DD1" w:rsidRDefault="002B4D88">
                  <w:pPr>
                    <w:jc w:val="center"/>
                    <w:rPr>
                      <w:bCs/>
                      <w:sz w:val="18"/>
                      <w:szCs w:val="18"/>
                    </w:rPr>
                  </w:pPr>
                  <w:r w:rsidRPr="00357DD1">
                    <w:rPr>
                      <w:bCs/>
                      <w:sz w:val="18"/>
                      <w:szCs w:val="18"/>
                    </w:rPr>
                    <w:t>企业不涉及易燃、易爆以及排出有毒气体的危险废物</w:t>
                  </w:r>
                </w:p>
              </w:tc>
              <w:tc>
                <w:tcPr>
                  <w:tcW w:w="375" w:type="pct"/>
                  <w:vAlign w:val="center"/>
                </w:tcPr>
                <w:p w14:paraId="1D39E7A1" w14:textId="77777777" w:rsidR="001E5958" w:rsidRPr="00357DD1" w:rsidRDefault="002B4D88">
                  <w:pPr>
                    <w:jc w:val="center"/>
                    <w:rPr>
                      <w:bCs/>
                      <w:sz w:val="18"/>
                      <w:szCs w:val="18"/>
                    </w:rPr>
                  </w:pPr>
                  <w:r w:rsidRPr="00357DD1">
                    <w:rPr>
                      <w:bCs/>
                      <w:sz w:val="18"/>
                      <w:szCs w:val="18"/>
                    </w:rPr>
                    <w:t>相符</w:t>
                  </w:r>
                </w:p>
              </w:tc>
            </w:tr>
          </w:tbl>
          <w:p w14:paraId="7DF0ACD7" w14:textId="77777777" w:rsidR="001E5958" w:rsidRPr="00357DD1" w:rsidRDefault="001E5958">
            <w:pPr>
              <w:spacing w:line="360" w:lineRule="auto"/>
              <w:ind w:firstLineChars="200" w:firstLine="200"/>
              <w:rPr>
                <w:sz w:val="10"/>
                <w:szCs w:val="21"/>
              </w:rPr>
            </w:pPr>
          </w:p>
          <w:p w14:paraId="1523C073" w14:textId="77777777" w:rsidR="001E5958" w:rsidRPr="00357DD1" w:rsidRDefault="002B4D88">
            <w:pPr>
              <w:spacing w:line="360" w:lineRule="auto"/>
              <w:ind w:firstLineChars="200" w:firstLine="420"/>
              <w:rPr>
                <w:szCs w:val="21"/>
              </w:rPr>
            </w:pPr>
            <w:r w:rsidRPr="00357DD1">
              <w:rPr>
                <w:szCs w:val="21"/>
              </w:rPr>
              <w:t>综上所述，</w:t>
            </w:r>
            <w:r w:rsidRPr="00357DD1">
              <w:rPr>
                <w:rFonts w:hint="eastAsia"/>
                <w:szCs w:val="21"/>
              </w:rPr>
              <w:t>扩建</w:t>
            </w:r>
            <w:r w:rsidRPr="00357DD1">
              <w:rPr>
                <w:szCs w:val="21"/>
              </w:rPr>
              <w:t>项目固</w:t>
            </w:r>
            <w:proofErr w:type="gramStart"/>
            <w:r w:rsidRPr="00357DD1">
              <w:rPr>
                <w:szCs w:val="21"/>
              </w:rPr>
              <w:t>废采取</w:t>
            </w:r>
            <w:proofErr w:type="gramEnd"/>
            <w:r w:rsidRPr="00357DD1">
              <w:rPr>
                <w:szCs w:val="21"/>
              </w:rPr>
              <w:t>上述治理措施后，各</w:t>
            </w:r>
            <w:proofErr w:type="gramStart"/>
            <w:r w:rsidRPr="00357DD1">
              <w:rPr>
                <w:szCs w:val="21"/>
              </w:rPr>
              <w:t>类固废</w:t>
            </w:r>
            <w:proofErr w:type="gramEnd"/>
            <w:r w:rsidRPr="00357DD1">
              <w:rPr>
                <w:szCs w:val="21"/>
              </w:rPr>
              <w:t>均能得到合理处置，不产生二次污染，不会对周围环境产生影响。</w:t>
            </w:r>
          </w:p>
          <w:p w14:paraId="179AB77F" w14:textId="77777777" w:rsidR="001E5958" w:rsidRPr="00357DD1" w:rsidRDefault="002B4D88">
            <w:pPr>
              <w:adjustRightInd w:val="0"/>
              <w:snapToGrid w:val="0"/>
              <w:spacing w:line="360" w:lineRule="auto"/>
              <w:ind w:firstLineChars="200" w:firstLine="422"/>
              <w:rPr>
                <w:b/>
                <w:bCs/>
                <w:kern w:val="0"/>
                <w:szCs w:val="21"/>
              </w:rPr>
            </w:pPr>
            <w:r w:rsidRPr="00357DD1">
              <w:rPr>
                <w:b/>
                <w:bCs/>
                <w:kern w:val="0"/>
                <w:szCs w:val="21"/>
              </w:rPr>
              <w:t xml:space="preserve">7. </w:t>
            </w:r>
            <w:r w:rsidRPr="00357DD1">
              <w:rPr>
                <w:b/>
                <w:bCs/>
              </w:rPr>
              <w:t>土壤、地下水污染防治措施</w:t>
            </w:r>
          </w:p>
          <w:p w14:paraId="257E5410" w14:textId="77777777" w:rsidR="001E5958" w:rsidRPr="00357DD1" w:rsidRDefault="002B4D88">
            <w:pPr>
              <w:autoSpaceDE w:val="0"/>
              <w:autoSpaceDN w:val="0"/>
              <w:adjustRightInd w:val="0"/>
              <w:snapToGrid w:val="0"/>
              <w:spacing w:line="360" w:lineRule="auto"/>
              <w:ind w:firstLineChars="200" w:firstLine="420"/>
              <w:rPr>
                <w:kern w:val="0"/>
              </w:rPr>
            </w:pPr>
            <w:r w:rsidRPr="00357DD1">
              <w:rPr>
                <w:kern w:val="0"/>
              </w:rPr>
              <w:t>根据项目所在地水文地质条件分析，项目所在区域的浅层地层岩性主要为粉质粘土，自然防渗条件较好。但本项目仍需要加强地下水保护，采取相应的污染防治措施。</w:t>
            </w:r>
          </w:p>
          <w:p w14:paraId="7A6BA3E1" w14:textId="77777777" w:rsidR="001E5958" w:rsidRPr="00357DD1" w:rsidRDefault="002B4D88">
            <w:pPr>
              <w:autoSpaceDE w:val="0"/>
              <w:autoSpaceDN w:val="0"/>
              <w:adjustRightInd w:val="0"/>
              <w:snapToGrid w:val="0"/>
              <w:spacing w:line="360" w:lineRule="auto"/>
              <w:ind w:firstLineChars="200" w:firstLine="420"/>
              <w:rPr>
                <w:kern w:val="0"/>
              </w:rPr>
            </w:pPr>
            <w:r w:rsidRPr="00357DD1">
              <w:rPr>
                <w:kern w:val="0"/>
              </w:rPr>
              <w:t>对车间及各装置设施采取严格的防渗措施。防渗处理是防止地下水污染的重要环保保护措施，也是杜绝地下水污染的最后一道防线，依据项目区域水文地质情况及项目特点，提出如下污染防治措施及防渗要求。</w:t>
            </w:r>
          </w:p>
          <w:p w14:paraId="0E7AE62D" w14:textId="77777777" w:rsidR="001E5958" w:rsidRPr="00357DD1" w:rsidRDefault="002B4D88">
            <w:pPr>
              <w:autoSpaceDE w:val="0"/>
              <w:autoSpaceDN w:val="0"/>
              <w:adjustRightInd w:val="0"/>
              <w:snapToGrid w:val="0"/>
              <w:spacing w:line="360" w:lineRule="auto"/>
              <w:ind w:firstLineChars="200" w:firstLine="420"/>
              <w:rPr>
                <w:kern w:val="0"/>
              </w:rPr>
            </w:pPr>
            <w:r w:rsidRPr="00357DD1">
              <w:rPr>
                <w:kern w:val="0"/>
              </w:rPr>
              <w:t>1</w:t>
            </w:r>
            <w:r w:rsidRPr="00357DD1">
              <w:rPr>
                <w:kern w:val="0"/>
              </w:rPr>
              <w:t>）防渗区划分及设计要求</w:t>
            </w:r>
          </w:p>
          <w:p w14:paraId="1BDD1482" w14:textId="77777777" w:rsidR="001E5958" w:rsidRPr="00357DD1" w:rsidRDefault="002B4D88">
            <w:pPr>
              <w:autoSpaceDE w:val="0"/>
              <w:autoSpaceDN w:val="0"/>
              <w:adjustRightInd w:val="0"/>
              <w:snapToGrid w:val="0"/>
              <w:spacing w:line="360" w:lineRule="auto"/>
              <w:ind w:firstLineChars="200" w:firstLine="420"/>
              <w:rPr>
                <w:kern w:val="0"/>
              </w:rPr>
            </w:pPr>
            <w:r w:rsidRPr="00357DD1">
              <w:rPr>
                <w:kern w:val="0"/>
              </w:rPr>
              <w:lastRenderedPageBreak/>
              <w:t>本项目厂区应划分为重点防渗区和一般防渗区，不同的污染物区，采取不同等级的防渗措施，并确保其可靠性和有效性。一般污染区的防渗设计应满足《一般工业固体废物贮存和填埋污染控制标准》（</w:t>
            </w:r>
            <w:r w:rsidRPr="00357DD1">
              <w:rPr>
                <w:kern w:val="0"/>
              </w:rPr>
              <w:t>GB18599-2020</w:t>
            </w:r>
            <w:r w:rsidRPr="00357DD1">
              <w:rPr>
                <w:kern w:val="0"/>
              </w:rPr>
              <w:t>）要求，重点及特殊污染区的防渗设计应满足《危险废物填埋污染控制标准》</w:t>
            </w:r>
            <w:r w:rsidRPr="00357DD1">
              <w:rPr>
                <w:kern w:val="0"/>
              </w:rPr>
              <w:t>(GBl8598-2001)</w:t>
            </w:r>
            <w:r w:rsidRPr="00357DD1">
              <w:rPr>
                <w:kern w:val="0"/>
              </w:rPr>
              <w:t>。</w:t>
            </w:r>
          </w:p>
          <w:p w14:paraId="0B686FA2" w14:textId="491578EF" w:rsidR="001E5958" w:rsidRPr="00357DD1" w:rsidRDefault="002B4D88">
            <w:pPr>
              <w:autoSpaceDE w:val="0"/>
              <w:autoSpaceDN w:val="0"/>
              <w:adjustRightInd w:val="0"/>
              <w:snapToGrid w:val="0"/>
              <w:spacing w:line="360" w:lineRule="auto"/>
              <w:ind w:firstLineChars="200" w:firstLine="420"/>
              <w:rPr>
                <w:kern w:val="0"/>
              </w:rPr>
            </w:pPr>
            <w:r w:rsidRPr="00357DD1">
              <w:rPr>
                <w:kern w:val="0"/>
              </w:rPr>
              <w:t>扩建项目防渗分区划分及防渗技术要求见表</w:t>
            </w:r>
            <w:r w:rsidRPr="00357DD1">
              <w:rPr>
                <w:kern w:val="0"/>
              </w:rPr>
              <w:t>4-2</w:t>
            </w:r>
            <w:r w:rsidR="00DA6717">
              <w:rPr>
                <w:kern w:val="0"/>
              </w:rPr>
              <w:t>0</w:t>
            </w:r>
            <w:r w:rsidRPr="00357DD1">
              <w:rPr>
                <w:kern w:val="0"/>
              </w:rPr>
              <w:t>，设计采取的各项防渗措施具体见表</w:t>
            </w:r>
            <w:r w:rsidRPr="00357DD1">
              <w:rPr>
                <w:kern w:val="0"/>
              </w:rPr>
              <w:t>4-</w:t>
            </w:r>
            <w:r w:rsidR="00DA6717">
              <w:rPr>
                <w:kern w:val="0"/>
              </w:rPr>
              <w:t>1</w:t>
            </w:r>
            <w:r w:rsidRPr="00357DD1">
              <w:rPr>
                <w:kern w:val="0"/>
              </w:rPr>
              <w:t>。</w:t>
            </w:r>
          </w:p>
          <w:p w14:paraId="408F5A5D" w14:textId="79385D47" w:rsidR="001E5958" w:rsidRPr="00357DD1" w:rsidRDefault="002B4D88">
            <w:pPr>
              <w:adjustRightInd w:val="0"/>
              <w:snapToGrid w:val="0"/>
              <w:jc w:val="center"/>
              <w:rPr>
                <w:b/>
                <w:snapToGrid w:val="0"/>
                <w:kern w:val="0"/>
              </w:rPr>
            </w:pPr>
            <w:r w:rsidRPr="00357DD1">
              <w:rPr>
                <w:b/>
                <w:snapToGrid w:val="0"/>
                <w:kern w:val="0"/>
              </w:rPr>
              <w:t>表</w:t>
            </w:r>
            <w:r w:rsidRPr="00357DD1">
              <w:rPr>
                <w:b/>
                <w:snapToGrid w:val="0"/>
                <w:kern w:val="0"/>
              </w:rPr>
              <w:t>4-2</w:t>
            </w:r>
            <w:r w:rsidR="00DA6717">
              <w:rPr>
                <w:b/>
                <w:snapToGrid w:val="0"/>
                <w:kern w:val="0"/>
              </w:rPr>
              <w:t>0</w:t>
            </w:r>
            <w:r w:rsidRPr="00357DD1">
              <w:rPr>
                <w:b/>
                <w:snapToGrid w:val="0"/>
                <w:kern w:val="0"/>
              </w:rPr>
              <w:t xml:space="preserve">  </w:t>
            </w:r>
            <w:r w:rsidRPr="00357DD1">
              <w:rPr>
                <w:b/>
                <w:snapToGrid w:val="0"/>
                <w:kern w:val="0"/>
              </w:rPr>
              <w:t>项目污染区划分及防渗要求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738"/>
              <w:gridCol w:w="961"/>
              <w:gridCol w:w="963"/>
              <w:gridCol w:w="792"/>
              <w:gridCol w:w="1267"/>
              <w:gridCol w:w="1879"/>
            </w:tblGrid>
            <w:tr w:rsidR="00357DD1" w:rsidRPr="00357DD1" w14:paraId="35A2C8EF" w14:textId="77777777" w:rsidTr="00370E7B">
              <w:trPr>
                <w:trHeight w:val="340"/>
                <w:jc w:val="center"/>
              </w:trPr>
              <w:tc>
                <w:tcPr>
                  <w:tcW w:w="453" w:type="pct"/>
                  <w:vAlign w:val="center"/>
                </w:tcPr>
                <w:p w14:paraId="568A8AAF" w14:textId="77777777" w:rsidR="001E5958" w:rsidRPr="00357DD1" w:rsidRDefault="002B4D88">
                  <w:pPr>
                    <w:adjustRightInd w:val="0"/>
                    <w:snapToGrid w:val="0"/>
                    <w:jc w:val="center"/>
                    <w:rPr>
                      <w:b/>
                      <w:bCs/>
                      <w:sz w:val="18"/>
                      <w:szCs w:val="18"/>
                    </w:rPr>
                  </w:pPr>
                  <w:r w:rsidRPr="00357DD1">
                    <w:rPr>
                      <w:b/>
                      <w:bCs/>
                      <w:sz w:val="18"/>
                      <w:szCs w:val="18"/>
                    </w:rPr>
                    <w:t>防渗</w:t>
                  </w:r>
                </w:p>
                <w:p w14:paraId="1BF740CE" w14:textId="77777777" w:rsidR="001E5958" w:rsidRPr="00357DD1" w:rsidRDefault="002B4D88">
                  <w:pPr>
                    <w:adjustRightInd w:val="0"/>
                    <w:snapToGrid w:val="0"/>
                    <w:jc w:val="center"/>
                    <w:rPr>
                      <w:b/>
                      <w:bCs/>
                      <w:sz w:val="18"/>
                      <w:szCs w:val="18"/>
                    </w:rPr>
                  </w:pPr>
                  <w:r w:rsidRPr="00357DD1">
                    <w:rPr>
                      <w:b/>
                      <w:bCs/>
                      <w:sz w:val="18"/>
                      <w:szCs w:val="18"/>
                    </w:rPr>
                    <w:t>分区</w:t>
                  </w:r>
                </w:p>
              </w:tc>
              <w:tc>
                <w:tcPr>
                  <w:tcW w:w="1040" w:type="pct"/>
                  <w:vAlign w:val="center"/>
                </w:tcPr>
                <w:p w14:paraId="777DE185" w14:textId="77777777" w:rsidR="001E5958" w:rsidRPr="00357DD1" w:rsidRDefault="002B4D88">
                  <w:pPr>
                    <w:adjustRightInd w:val="0"/>
                    <w:snapToGrid w:val="0"/>
                    <w:jc w:val="center"/>
                    <w:rPr>
                      <w:b/>
                      <w:bCs/>
                      <w:sz w:val="18"/>
                      <w:szCs w:val="18"/>
                    </w:rPr>
                  </w:pPr>
                  <w:r w:rsidRPr="00357DD1">
                    <w:rPr>
                      <w:b/>
                      <w:bCs/>
                      <w:sz w:val="18"/>
                      <w:szCs w:val="18"/>
                    </w:rPr>
                    <w:t>定义</w:t>
                  </w:r>
                </w:p>
              </w:tc>
              <w:tc>
                <w:tcPr>
                  <w:tcW w:w="575" w:type="pct"/>
                  <w:vAlign w:val="center"/>
                </w:tcPr>
                <w:p w14:paraId="33419E7B" w14:textId="77777777" w:rsidR="001E5958" w:rsidRPr="00357DD1" w:rsidRDefault="002B4D88">
                  <w:pPr>
                    <w:adjustRightInd w:val="0"/>
                    <w:snapToGrid w:val="0"/>
                    <w:jc w:val="center"/>
                    <w:rPr>
                      <w:b/>
                      <w:bCs/>
                      <w:sz w:val="18"/>
                      <w:szCs w:val="18"/>
                    </w:rPr>
                  </w:pPr>
                  <w:r w:rsidRPr="00357DD1">
                    <w:rPr>
                      <w:b/>
                      <w:bCs/>
                      <w:sz w:val="18"/>
                      <w:szCs w:val="18"/>
                    </w:rPr>
                    <w:t>包气带防污性能</w:t>
                  </w:r>
                </w:p>
              </w:tc>
              <w:tc>
                <w:tcPr>
                  <w:tcW w:w="576" w:type="pct"/>
                  <w:vAlign w:val="center"/>
                </w:tcPr>
                <w:p w14:paraId="7769B590" w14:textId="77777777" w:rsidR="001E5958" w:rsidRPr="00357DD1" w:rsidRDefault="002B4D88">
                  <w:pPr>
                    <w:adjustRightInd w:val="0"/>
                    <w:snapToGrid w:val="0"/>
                    <w:jc w:val="center"/>
                    <w:rPr>
                      <w:b/>
                      <w:bCs/>
                      <w:sz w:val="18"/>
                      <w:szCs w:val="18"/>
                    </w:rPr>
                  </w:pPr>
                  <w:r w:rsidRPr="00357DD1">
                    <w:rPr>
                      <w:b/>
                      <w:bCs/>
                      <w:sz w:val="18"/>
                      <w:szCs w:val="18"/>
                    </w:rPr>
                    <w:t>污染控制难易程度</w:t>
                  </w:r>
                </w:p>
              </w:tc>
              <w:tc>
                <w:tcPr>
                  <w:tcW w:w="474" w:type="pct"/>
                  <w:vAlign w:val="center"/>
                </w:tcPr>
                <w:p w14:paraId="2D675032" w14:textId="77777777" w:rsidR="001E5958" w:rsidRPr="00357DD1" w:rsidRDefault="002B4D88">
                  <w:pPr>
                    <w:adjustRightInd w:val="0"/>
                    <w:snapToGrid w:val="0"/>
                    <w:jc w:val="center"/>
                    <w:rPr>
                      <w:b/>
                      <w:bCs/>
                      <w:sz w:val="18"/>
                      <w:szCs w:val="18"/>
                    </w:rPr>
                  </w:pPr>
                  <w:r w:rsidRPr="00357DD1">
                    <w:rPr>
                      <w:b/>
                      <w:bCs/>
                      <w:sz w:val="18"/>
                      <w:szCs w:val="18"/>
                    </w:rPr>
                    <w:t>污染物类型</w:t>
                  </w:r>
                </w:p>
              </w:tc>
              <w:tc>
                <w:tcPr>
                  <w:tcW w:w="758" w:type="pct"/>
                  <w:vAlign w:val="center"/>
                </w:tcPr>
                <w:p w14:paraId="6F7C63CE" w14:textId="77777777" w:rsidR="001E5958" w:rsidRPr="00357DD1" w:rsidRDefault="002B4D88">
                  <w:pPr>
                    <w:adjustRightInd w:val="0"/>
                    <w:snapToGrid w:val="0"/>
                    <w:jc w:val="center"/>
                    <w:rPr>
                      <w:b/>
                      <w:bCs/>
                      <w:sz w:val="18"/>
                      <w:szCs w:val="18"/>
                    </w:rPr>
                  </w:pPr>
                  <w:r w:rsidRPr="00357DD1">
                    <w:rPr>
                      <w:b/>
                      <w:bCs/>
                      <w:sz w:val="18"/>
                      <w:szCs w:val="18"/>
                    </w:rPr>
                    <w:t>厂内分区</w:t>
                  </w:r>
                </w:p>
              </w:tc>
              <w:tc>
                <w:tcPr>
                  <w:tcW w:w="1125" w:type="pct"/>
                  <w:vAlign w:val="center"/>
                </w:tcPr>
                <w:p w14:paraId="120DC748" w14:textId="77777777" w:rsidR="001E5958" w:rsidRPr="00357DD1" w:rsidRDefault="002B4D88">
                  <w:pPr>
                    <w:adjustRightInd w:val="0"/>
                    <w:snapToGrid w:val="0"/>
                    <w:jc w:val="center"/>
                    <w:rPr>
                      <w:b/>
                      <w:bCs/>
                      <w:sz w:val="18"/>
                      <w:szCs w:val="18"/>
                    </w:rPr>
                  </w:pPr>
                  <w:r w:rsidRPr="00357DD1">
                    <w:rPr>
                      <w:b/>
                      <w:bCs/>
                      <w:sz w:val="18"/>
                      <w:szCs w:val="18"/>
                    </w:rPr>
                    <w:t>防渗技术要求</w:t>
                  </w:r>
                </w:p>
              </w:tc>
            </w:tr>
            <w:tr w:rsidR="00357DD1" w:rsidRPr="00357DD1" w14:paraId="42793980" w14:textId="77777777" w:rsidTr="00370E7B">
              <w:trPr>
                <w:trHeight w:val="340"/>
                <w:jc w:val="center"/>
              </w:trPr>
              <w:tc>
                <w:tcPr>
                  <w:tcW w:w="453" w:type="pct"/>
                  <w:vAlign w:val="center"/>
                </w:tcPr>
                <w:p w14:paraId="41034002" w14:textId="77777777" w:rsidR="001E5958" w:rsidRPr="00357DD1" w:rsidRDefault="002B4D88">
                  <w:pPr>
                    <w:adjustRightInd w:val="0"/>
                    <w:snapToGrid w:val="0"/>
                    <w:jc w:val="center"/>
                    <w:rPr>
                      <w:sz w:val="18"/>
                      <w:szCs w:val="18"/>
                    </w:rPr>
                  </w:pPr>
                  <w:r w:rsidRPr="00357DD1">
                    <w:rPr>
                      <w:sz w:val="18"/>
                      <w:szCs w:val="18"/>
                    </w:rPr>
                    <w:t>重点防渗区</w:t>
                  </w:r>
                </w:p>
              </w:tc>
              <w:tc>
                <w:tcPr>
                  <w:tcW w:w="1040" w:type="pct"/>
                  <w:vAlign w:val="center"/>
                </w:tcPr>
                <w:p w14:paraId="34BB55A2" w14:textId="77777777" w:rsidR="001E5958" w:rsidRPr="00357DD1" w:rsidRDefault="002B4D88">
                  <w:pPr>
                    <w:adjustRightInd w:val="0"/>
                    <w:snapToGrid w:val="0"/>
                    <w:jc w:val="center"/>
                    <w:rPr>
                      <w:sz w:val="18"/>
                      <w:szCs w:val="18"/>
                    </w:rPr>
                  </w:pPr>
                  <w:r w:rsidRPr="00357DD1">
                    <w:rPr>
                      <w:sz w:val="18"/>
                      <w:szCs w:val="18"/>
                    </w:rPr>
                    <w:t>危害性大、毒性较大的生产装置区、物料仓库、循环冷却水池等</w:t>
                  </w:r>
                </w:p>
              </w:tc>
              <w:tc>
                <w:tcPr>
                  <w:tcW w:w="575" w:type="pct"/>
                  <w:vAlign w:val="center"/>
                </w:tcPr>
                <w:p w14:paraId="11D0F794" w14:textId="77777777" w:rsidR="001E5958" w:rsidRPr="00357DD1" w:rsidRDefault="002B4D88">
                  <w:pPr>
                    <w:adjustRightInd w:val="0"/>
                    <w:snapToGrid w:val="0"/>
                    <w:jc w:val="center"/>
                    <w:rPr>
                      <w:sz w:val="18"/>
                      <w:szCs w:val="18"/>
                    </w:rPr>
                  </w:pPr>
                  <w:r w:rsidRPr="00357DD1">
                    <w:rPr>
                      <w:sz w:val="18"/>
                      <w:szCs w:val="18"/>
                    </w:rPr>
                    <w:t>弱</w:t>
                  </w:r>
                </w:p>
              </w:tc>
              <w:tc>
                <w:tcPr>
                  <w:tcW w:w="576" w:type="pct"/>
                  <w:vAlign w:val="center"/>
                </w:tcPr>
                <w:p w14:paraId="18B6A66F" w14:textId="77777777" w:rsidR="001E5958" w:rsidRPr="00357DD1" w:rsidRDefault="002B4D88">
                  <w:pPr>
                    <w:adjustRightInd w:val="0"/>
                    <w:snapToGrid w:val="0"/>
                    <w:jc w:val="center"/>
                    <w:rPr>
                      <w:sz w:val="18"/>
                      <w:szCs w:val="18"/>
                    </w:rPr>
                  </w:pPr>
                  <w:r w:rsidRPr="00357DD1">
                    <w:rPr>
                      <w:sz w:val="18"/>
                      <w:szCs w:val="18"/>
                    </w:rPr>
                    <w:t>难</w:t>
                  </w:r>
                </w:p>
              </w:tc>
              <w:tc>
                <w:tcPr>
                  <w:tcW w:w="474" w:type="pct"/>
                  <w:vAlign w:val="center"/>
                </w:tcPr>
                <w:p w14:paraId="321BB69C" w14:textId="77777777" w:rsidR="001E5958" w:rsidRPr="00357DD1" w:rsidRDefault="002B4D88">
                  <w:pPr>
                    <w:adjustRightInd w:val="0"/>
                    <w:snapToGrid w:val="0"/>
                    <w:jc w:val="center"/>
                    <w:rPr>
                      <w:sz w:val="18"/>
                      <w:szCs w:val="18"/>
                    </w:rPr>
                  </w:pPr>
                  <w:r w:rsidRPr="00357DD1">
                    <w:rPr>
                      <w:sz w:val="18"/>
                      <w:szCs w:val="18"/>
                    </w:rPr>
                    <w:t>持久性有机物污染物</w:t>
                  </w:r>
                </w:p>
              </w:tc>
              <w:tc>
                <w:tcPr>
                  <w:tcW w:w="758" w:type="pct"/>
                  <w:vAlign w:val="center"/>
                </w:tcPr>
                <w:p w14:paraId="6C3940AE" w14:textId="708C9372" w:rsidR="001E5958" w:rsidRPr="00357DD1" w:rsidRDefault="002B4D88">
                  <w:pPr>
                    <w:adjustRightInd w:val="0"/>
                    <w:snapToGrid w:val="0"/>
                    <w:jc w:val="center"/>
                    <w:rPr>
                      <w:sz w:val="18"/>
                      <w:szCs w:val="18"/>
                    </w:rPr>
                  </w:pPr>
                  <w:r w:rsidRPr="00357DD1">
                    <w:rPr>
                      <w:sz w:val="18"/>
                      <w:szCs w:val="18"/>
                    </w:rPr>
                    <w:t>危险废物暂存库、仓库</w:t>
                  </w:r>
                  <w:r w:rsidR="009647D9" w:rsidRPr="00357DD1">
                    <w:rPr>
                      <w:rFonts w:hint="eastAsia"/>
                      <w:sz w:val="18"/>
                      <w:szCs w:val="18"/>
                    </w:rPr>
                    <w:t>，化学品仓库</w:t>
                  </w:r>
                </w:p>
              </w:tc>
              <w:tc>
                <w:tcPr>
                  <w:tcW w:w="1125" w:type="pct"/>
                  <w:vAlign w:val="center"/>
                </w:tcPr>
                <w:p w14:paraId="6B735463" w14:textId="77777777" w:rsidR="001E5958" w:rsidRPr="00357DD1" w:rsidRDefault="002B4D88">
                  <w:pPr>
                    <w:adjustRightInd w:val="0"/>
                    <w:snapToGrid w:val="0"/>
                    <w:jc w:val="center"/>
                    <w:rPr>
                      <w:sz w:val="18"/>
                      <w:szCs w:val="18"/>
                    </w:rPr>
                  </w:pPr>
                  <w:r w:rsidRPr="00357DD1">
                    <w:rPr>
                      <w:sz w:val="18"/>
                      <w:szCs w:val="18"/>
                    </w:rPr>
                    <w:t>等效黏土防渗层</w:t>
                  </w:r>
                  <w:r w:rsidRPr="00357DD1">
                    <w:rPr>
                      <w:sz w:val="18"/>
                      <w:szCs w:val="18"/>
                    </w:rPr>
                    <w:t>Mb≥6.0m</w:t>
                  </w:r>
                  <w:r w:rsidRPr="00357DD1">
                    <w:rPr>
                      <w:sz w:val="18"/>
                      <w:szCs w:val="18"/>
                    </w:rPr>
                    <w:t>，</w:t>
                  </w:r>
                  <w:r w:rsidRPr="00357DD1">
                    <w:rPr>
                      <w:sz w:val="18"/>
                      <w:szCs w:val="18"/>
                    </w:rPr>
                    <w:t>K≤1×10</w:t>
                  </w:r>
                  <w:r w:rsidRPr="00357DD1">
                    <w:rPr>
                      <w:rFonts w:hint="eastAsia"/>
                      <w:sz w:val="18"/>
                      <w:szCs w:val="18"/>
                      <w:vertAlign w:val="superscript"/>
                    </w:rPr>
                    <w:t>-</w:t>
                  </w:r>
                  <w:r w:rsidRPr="00357DD1">
                    <w:rPr>
                      <w:sz w:val="18"/>
                      <w:szCs w:val="18"/>
                      <w:vertAlign w:val="superscript"/>
                    </w:rPr>
                    <w:t>10</w:t>
                  </w:r>
                  <w:r w:rsidRPr="00357DD1">
                    <w:rPr>
                      <w:sz w:val="18"/>
                      <w:szCs w:val="18"/>
                    </w:rPr>
                    <w:t>cm/s</w:t>
                  </w:r>
                  <w:r w:rsidRPr="00357DD1">
                    <w:rPr>
                      <w:sz w:val="18"/>
                      <w:szCs w:val="18"/>
                    </w:rPr>
                    <w:t>；或参照</w:t>
                  </w:r>
                  <w:r w:rsidRPr="00357DD1">
                    <w:rPr>
                      <w:sz w:val="18"/>
                      <w:szCs w:val="18"/>
                    </w:rPr>
                    <w:t>GB18598</w:t>
                  </w:r>
                  <w:r w:rsidRPr="00357DD1">
                    <w:rPr>
                      <w:sz w:val="18"/>
                      <w:szCs w:val="18"/>
                    </w:rPr>
                    <w:t>执行</w:t>
                  </w:r>
                </w:p>
              </w:tc>
            </w:tr>
            <w:tr w:rsidR="00357DD1" w:rsidRPr="00357DD1" w14:paraId="00B616DD" w14:textId="77777777" w:rsidTr="00370E7B">
              <w:trPr>
                <w:trHeight w:val="340"/>
                <w:jc w:val="center"/>
              </w:trPr>
              <w:tc>
                <w:tcPr>
                  <w:tcW w:w="453" w:type="pct"/>
                  <w:vAlign w:val="center"/>
                </w:tcPr>
                <w:p w14:paraId="3F9FADC1" w14:textId="77777777" w:rsidR="001E5958" w:rsidRPr="00357DD1" w:rsidRDefault="002B4D88">
                  <w:pPr>
                    <w:adjustRightInd w:val="0"/>
                    <w:snapToGrid w:val="0"/>
                    <w:jc w:val="center"/>
                    <w:rPr>
                      <w:sz w:val="18"/>
                      <w:szCs w:val="18"/>
                    </w:rPr>
                  </w:pPr>
                  <w:r w:rsidRPr="00357DD1">
                    <w:rPr>
                      <w:sz w:val="18"/>
                      <w:szCs w:val="18"/>
                    </w:rPr>
                    <w:t>一般防渗区</w:t>
                  </w:r>
                </w:p>
              </w:tc>
              <w:tc>
                <w:tcPr>
                  <w:tcW w:w="1040" w:type="pct"/>
                  <w:vAlign w:val="center"/>
                </w:tcPr>
                <w:p w14:paraId="6BD99F2D" w14:textId="77777777" w:rsidR="001E5958" w:rsidRPr="00357DD1" w:rsidRDefault="002B4D88">
                  <w:pPr>
                    <w:adjustRightInd w:val="0"/>
                    <w:snapToGrid w:val="0"/>
                    <w:jc w:val="center"/>
                    <w:rPr>
                      <w:sz w:val="18"/>
                      <w:szCs w:val="18"/>
                    </w:rPr>
                  </w:pPr>
                  <w:r w:rsidRPr="00357DD1">
                    <w:rPr>
                      <w:sz w:val="18"/>
                      <w:szCs w:val="18"/>
                    </w:rPr>
                    <w:t>无毒性或毒性小的生产装置区、装置区外管廊区</w:t>
                  </w:r>
                </w:p>
              </w:tc>
              <w:tc>
                <w:tcPr>
                  <w:tcW w:w="575" w:type="pct"/>
                  <w:vAlign w:val="center"/>
                </w:tcPr>
                <w:p w14:paraId="16BC67ED" w14:textId="77777777" w:rsidR="001E5958" w:rsidRPr="00357DD1" w:rsidRDefault="002B4D88">
                  <w:pPr>
                    <w:adjustRightInd w:val="0"/>
                    <w:snapToGrid w:val="0"/>
                    <w:jc w:val="center"/>
                    <w:rPr>
                      <w:sz w:val="18"/>
                      <w:szCs w:val="18"/>
                    </w:rPr>
                  </w:pPr>
                  <w:r w:rsidRPr="00357DD1">
                    <w:rPr>
                      <w:sz w:val="18"/>
                      <w:szCs w:val="18"/>
                    </w:rPr>
                    <w:t>弱</w:t>
                  </w:r>
                </w:p>
              </w:tc>
              <w:tc>
                <w:tcPr>
                  <w:tcW w:w="576" w:type="pct"/>
                  <w:vAlign w:val="center"/>
                </w:tcPr>
                <w:p w14:paraId="54EBBC33" w14:textId="77777777" w:rsidR="001E5958" w:rsidRPr="00357DD1" w:rsidRDefault="002B4D88">
                  <w:pPr>
                    <w:adjustRightInd w:val="0"/>
                    <w:snapToGrid w:val="0"/>
                    <w:jc w:val="center"/>
                    <w:rPr>
                      <w:sz w:val="18"/>
                      <w:szCs w:val="18"/>
                    </w:rPr>
                  </w:pPr>
                  <w:r w:rsidRPr="00357DD1">
                    <w:rPr>
                      <w:sz w:val="18"/>
                      <w:szCs w:val="18"/>
                    </w:rPr>
                    <w:t>易</w:t>
                  </w:r>
                </w:p>
              </w:tc>
              <w:tc>
                <w:tcPr>
                  <w:tcW w:w="474" w:type="pct"/>
                  <w:vAlign w:val="center"/>
                </w:tcPr>
                <w:p w14:paraId="729FC6D8" w14:textId="77777777" w:rsidR="001E5958" w:rsidRPr="00357DD1" w:rsidRDefault="002B4D88">
                  <w:pPr>
                    <w:adjustRightInd w:val="0"/>
                    <w:snapToGrid w:val="0"/>
                    <w:jc w:val="center"/>
                    <w:rPr>
                      <w:sz w:val="18"/>
                      <w:szCs w:val="18"/>
                    </w:rPr>
                  </w:pPr>
                  <w:r w:rsidRPr="00357DD1">
                    <w:rPr>
                      <w:sz w:val="18"/>
                      <w:szCs w:val="18"/>
                    </w:rPr>
                    <w:t>其它</w:t>
                  </w:r>
                </w:p>
                <w:p w14:paraId="769C2FE5" w14:textId="77777777" w:rsidR="001E5958" w:rsidRPr="00357DD1" w:rsidRDefault="002B4D88">
                  <w:pPr>
                    <w:adjustRightInd w:val="0"/>
                    <w:snapToGrid w:val="0"/>
                    <w:jc w:val="center"/>
                    <w:rPr>
                      <w:sz w:val="18"/>
                      <w:szCs w:val="18"/>
                    </w:rPr>
                  </w:pPr>
                  <w:r w:rsidRPr="00357DD1">
                    <w:rPr>
                      <w:sz w:val="18"/>
                      <w:szCs w:val="18"/>
                    </w:rPr>
                    <w:t>类型</w:t>
                  </w:r>
                </w:p>
              </w:tc>
              <w:tc>
                <w:tcPr>
                  <w:tcW w:w="758" w:type="pct"/>
                  <w:vAlign w:val="center"/>
                </w:tcPr>
                <w:p w14:paraId="60E665E4" w14:textId="77777777" w:rsidR="001E5958" w:rsidRPr="00357DD1" w:rsidRDefault="002B4D88">
                  <w:pPr>
                    <w:adjustRightInd w:val="0"/>
                    <w:snapToGrid w:val="0"/>
                    <w:jc w:val="center"/>
                    <w:rPr>
                      <w:sz w:val="18"/>
                      <w:szCs w:val="18"/>
                    </w:rPr>
                  </w:pPr>
                  <w:r w:rsidRPr="00357DD1">
                    <w:rPr>
                      <w:sz w:val="18"/>
                      <w:szCs w:val="18"/>
                    </w:rPr>
                    <w:t>一般固废堆场及车间内其他区域</w:t>
                  </w:r>
                </w:p>
              </w:tc>
              <w:tc>
                <w:tcPr>
                  <w:tcW w:w="1125" w:type="pct"/>
                  <w:vAlign w:val="center"/>
                </w:tcPr>
                <w:p w14:paraId="01DFC5DB" w14:textId="77777777" w:rsidR="001E5958" w:rsidRPr="00357DD1" w:rsidRDefault="002B4D88">
                  <w:pPr>
                    <w:adjustRightInd w:val="0"/>
                    <w:snapToGrid w:val="0"/>
                    <w:jc w:val="center"/>
                    <w:rPr>
                      <w:sz w:val="18"/>
                      <w:szCs w:val="18"/>
                    </w:rPr>
                  </w:pPr>
                  <w:r w:rsidRPr="00357DD1">
                    <w:rPr>
                      <w:sz w:val="18"/>
                      <w:szCs w:val="18"/>
                    </w:rPr>
                    <w:t>等效黏土防渗层</w:t>
                  </w:r>
                  <w:r w:rsidRPr="00357DD1">
                    <w:rPr>
                      <w:sz w:val="18"/>
                      <w:szCs w:val="18"/>
                    </w:rPr>
                    <w:t>Mb≥1.5m</w:t>
                  </w:r>
                  <w:r w:rsidRPr="00357DD1">
                    <w:rPr>
                      <w:sz w:val="18"/>
                      <w:szCs w:val="18"/>
                    </w:rPr>
                    <w:t>，</w:t>
                  </w:r>
                  <w:r w:rsidRPr="00357DD1">
                    <w:rPr>
                      <w:sz w:val="18"/>
                      <w:szCs w:val="18"/>
                    </w:rPr>
                    <w:t>K≤1×10</w:t>
                  </w:r>
                  <w:r w:rsidRPr="00357DD1">
                    <w:rPr>
                      <w:rFonts w:hint="eastAsia"/>
                      <w:sz w:val="18"/>
                      <w:szCs w:val="18"/>
                      <w:vertAlign w:val="superscript"/>
                    </w:rPr>
                    <w:t>-</w:t>
                  </w:r>
                  <w:r w:rsidRPr="00357DD1">
                    <w:rPr>
                      <w:sz w:val="18"/>
                      <w:szCs w:val="18"/>
                      <w:vertAlign w:val="superscript"/>
                    </w:rPr>
                    <w:t>7</w:t>
                  </w:r>
                  <w:r w:rsidRPr="00357DD1">
                    <w:rPr>
                      <w:sz w:val="18"/>
                      <w:szCs w:val="18"/>
                    </w:rPr>
                    <w:t>cm/s</w:t>
                  </w:r>
                  <w:r w:rsidRPr="00357DD1">
                    <w:rPr>
                      <w:sz w:val="18"/>
                      <w:szCs w:val="18"/>
                    </w:rPr>
                    <w:t>；或参照</w:t>
                  </w:r>
                  <w:r w:rsidRPr="00357DD1">
                    <w:rPr>
                      <w:sz w:val="18"/>
                      <w:szCs w:val="18"/>
                    </w:rPr>
                    <w:t>GB16889</w:t>
                  </w:r>
                  <w:r w:rsidRPr="00357DD1">
                    <w:rPr>
                      <w:sz w:val="18"/>
                      <w:szCs w:val="18"/>
                    </w:rPr>
                    <w:t>执行</w:t>
                  </w:r>
                </w:p>
              </w:tc>
            </w:tr>
          </w:tbl>
          <w:p w14:paraId="581762D5" w14:textId="232A15B2" w:rsidR="001E5958" w:rsidRPr="00357DD1" w:rsidRDefault="002B4D88">
            <w:pPr>
              <w:adjustRightInd w:val="0"/>
              <w:snapToGrid w:val="0"/>
              <w:jc w:val="center"/>
              <w:rPr>
                <w:b/>
                <w:bCs/>
              </w:rPr>
            </w:pPr>
            <w:r w:rsidRPr="00357DD1">
              <w:rPr>
                <w:b/>
                <w:snapToGrid w:val="0"/>
                <w:kern w:val="0"/>
              </w:rPr>
              <w:t>表</w:t>
            </w:r>
            <w:r w:rsidRPr="00357DD1">
              <w:rPr>
                <w:b/>
                <w:snapToGrid w:val="0"/>
                <w:kern w:val="0"/>
              </w:rPr>
              <w:t>4-2</w:t>
            </w:r>
            <w:r w:rsidR="00DA6717">
              <w:rPr>
                <w:b/>
                <w:snapToGrid w:val="0"/>
                <w:kern w:val="0"/>
              </w:rPr>
              <w:t>1</w:t>
            </w:r>
            <w:r w:rsidRPr="00357DD1">
              <w:rPr>
                <w:b/>
                <w:snapToGrid w:val="0"/>
                <w:kern w:val="0"/>
              </w:rPr>
              <w:t xml:space="preserve">  </w:t>
            </w:r>
            <w:r w:rsidRPr="00357DD1">
              <w:rPr>
                <w:b/>
                <w:snapToGrid w:val="0"/>
                <w:kern w:val="0"/>
              </w:rPr>
              <w:t>项目设计采取的防渗处理措施一览表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1055"/>
              <w:gridCol w:w="6617"/>
            </w:tblGrid>
            <w:tr w:rsidR="00357DD1" w:rsidRPr="00357DD1" w14:paraId="3F96298E" w14:textId="77777777" w:rsidTr="00370E7B">
              <w:trPr>
                <w:trHeight w:val="340"/>
                <w:jc w:val="center"/>
              </w:trPr>
              <w:tc>
                <w:tcPr>
                  <w:tcW w:w="410" w:type="pct"/>
                  <w:vAlign w:val="center"/>
                </w:tcPr>
                <w:p w14:paraId="14376BBC" w14:textId="77777777" w:rsidR="001E5958" w:rsidRPr="00357DD1" w:rsidRDefault="002B4D88">
                  <w:pPr>
                    <w:adjustRightInd w:val="0"/>
                    <w:snapToGrid w:val="0"/>
                    <w:jc w:val="center"/>
                    <w:rPr>
                      <w:b/>
                      <w:bCs/>
                      <w:sz w:val="18"/>
                      <w:szCs w:val="18"/>
                    </w:rPr>
                  </w:pPr>
                  <w:r w:rsidRPr="00357DD1">
                    <w:rPr>
                      <w:b/>
                      <w:bCs/>
                      <w:sz w:val="18"/>
                      <w:szCs w:val="18"/>
                    </w:rPr>
                    <w:t>序号</w:t>
                  </w:r>
                </w:p>
              </w:tc>
              <w:tc>
                <w:tcPr>
                  <w:tcW w:w="631" w:type="pct"/>
                  <w:vAlign w:val="center"/>
                </w:tcPr>
                <w:p w14:paraId="2D2CC36B" w14:textId="77777777" w:rsidR="001E5958" w:rsidRPr="00357DD1" w:rsidRDefault="002B4D88">
                  <w:pPr>
                    <w:adjustRightInd w:val="0"/>
                    <w:snapToGrid w:val="0"/>
                    <w:jc w:val="center"/>
                    <w:rPr>
                      <w:b/>
                      <w:bCs/>
                      <w:sz w:val="18"/>
                      <w:szCs w:val="18"/>
                    </w:rPr>
                  </w:pPr>
                  <w:r w:rsidRPr="00357DD1">
                    <w:rPr>
                      <w:b/>
                      <w:bCs/>
                      <w:sz w:val="18"/>
                      <w:szCs w:val="18"/>
                    </w:rPr>
                    <w:t>名称</w:t>
                  </w:r>
                </w:p>
              </w:tc>
              <w:tc>
                <w:tcPr>
                  <w:tcW w:w="3959" w:type="pct"/>
                  <w:vAlign w:val="center"/>
                </w:tcPr>
                <w:p w14:paraId="2951BB96" w14:textId="77777777" w:rsidR="001E5958" w:rsidRPr="00357DD1" w:rsidRDefault="002B4D88">
                  <w:pPr>
                    <w:adjustRightInd w:val="0"/>
                    <w:snapToGrid w:val="0"/>
                    <w:jc w:val="center"/>
                    <w:rPr>
                      <w:b/>
                      <w:bCs/>
                      <w:sz w:val="18"/>
                      <w:szCs w:val="18"/>
                    </w:rPr>
                  </w:pPr>
                  <w:r w:rsidRPr="00357DD1">
                    <w:rPr>
                      <w:b/>
                      <w:bCs/>
                      <w:sz w:val="18"/>
                      <w:szCs w:val="18"/>
                    </w:rPr>
                    <w:t>防腐、防渗措施</w:t>
                  </w:r>
                </w:p>
              </w:tc>
            </w:tr>
            <w:tr w:rsidR="00357DD1" w:rsidRPr="00357DD1" w14:paraId="2419F308" w14:textId="77777777" w:rsidTr="00370E7B">
              <w:trPr>
                <w:trHeight w:val="340"/>
                <w:jc w:val="center"/>
              </w:trPr>
              <w:tc>
                <w:tcPr>
                  <w:tcW w:w="410" w:type="pct"/>
                  <w:vAlign w:val="center"/>
                </w:tcPr>
                <w:p w14:paraId="7EC51209" w14:textId="77777777" w:rsidR="001E5958" w:rsidRPr="00357DD1" w:rsidRDefault="002B4D88">
                  <w:pPr>
                    <w:adjustRightInd w:val="0"/>
                    <w:snapToGrid w:val="0"/>
                    <w:jc w:val="center"/>
                    <w:rPr>
                      <w:sz w:val="18"/>
                      <w:szCs w:val="18"/>
                    </w:rPr>
                  </w:pPr>
                  <w:r w:rsidRPr="00357DD1">
                    <w:rPr>
                      <w:sz w:val="18"/>
                      <w:szCs w:val="18"/>
                    </w:rPr>
                    <w:t>1</w:t>
                  </w:r>
                </w:p>
              </w:tc>
              <w:tc>
                <w:tcPr>
                  <w:tcW w:w="631" w:type="pct"/>
                  <w:vAlign w:val="center"/>
                </w:tcPr>
                <w:p w14:paraId="6951E139" w14:textId="655892B7" w:rsidR="001E5958" w:rsidRPr="00357DD1" w:rsidRDefault="002B4D88">
                  <w:pPr>
                    <w:adjustRightInd w:val="0"/>
                    <w:snapToGrid w:val="0"/>
                    <w:jc w:val="center"/>
                    <w:rPr>
                      <w:sz w:val="18"/>
                      <w:szCs w:val="18"/>
                    </w:rPr>
                  </w:pPr>
                  <w:r w:rsidRPr="00357DD1">
                    <w:rPr>
                      <w:sz w:val="18"/>
                      <w:szCs w:val="18"/>
                    </w:rPr>
                    <w:t>危险废物暂存库、仓库</w:t>
                  </w:r>
                  <w:r w:rsidR="009647D9" w:rsidRPr="00357DD1">
                    <w:rPr>
                      <w:rFonts w:hint="eastAsia"/>
                      <w:sz w:val="18"/>
                      <w:szCs w:val="18"/>
                    </w:rPr>
                    <w:t>，化学品仓库</w:t>
                  </w:r>
                </w:p>
              </w:tc>
              <w:tc>
                <w:tcPr>
                  <w:tcW w:w="3959" w:type="pct"/>
                  <w:vAlign w:val="center"/>
                </w:tcPr>
                <w:p w14:paraId="053A2E96" w14:textId="77777777" w:rsidR="001E5958" w:rsidRPr="00357DD1" w:rsidRDefault="002B4D88">
                  <w:pPr>
                    <w:adjustRightInd w:val="0"/>
                    <w:snapToGrid w:val="0"/>
                    <w:jc w:val="center"/>
                    <w:rPr>
                      <w:sz w:val="18"/>
                      <w:szCs w:val="18"/>
                    </w:rPr>
                  </w:pPr>
                  <w:r w:rsidRPr="00357DD1">
                    <w:rPr>
                      <w:rFonts w:cs="宋体" w:hint="eastAsia"/>
                      <w:sz w:val="18"/>
                      <w:szCs w:val="18"/>
                    </w:rPr>
                    <w:t>①</w:t>
                  </w:r>
                  <w:r w:rsidRPr="00357DD1">
                    <w:rPr>
                      <w:sz w:val="18"/>
                      <w:szCs w:val="18"/>
                    </w:rPr>
                    <w:t>对各环节</w:t>
                  </w:r>
                  <w:r w:rsidRPr="00357DD1">
                    <w:rPr>
                      <w:sz w:val="18"/>
                      <w:szCs w:val="18"/>
                    </w:rPr>
                    <w:t>(</w:t>
                  </w:r>
                  <w:r w:rsidRPr="00357DD1">
                    <w:rPr>
                      <w:sz w:val="18"/>
                      <w:szCs w:val="18"/>
                    </w:rPr>
                    <w:t>包括生产车间、集水管线、排水管线、废物临时存放点等</w:t>
                  </w:r>
                  <w:r w:rsidRPr="00357DD1">
                    <w:rPr>
                      <w:sz w:val="18"/>
                      <w:szCs w:val="18"/>
                    </w:rPr>
                    <w:t>)</w:t>
                  </w:r>
                  <w:r w:rsidRPr="00357DD1">
                    <w:rPr>
                      <w:sz w:val="18"/>
                      <w:szCs w:val="18"/>
                    </w:rPr>
                    <w:t>要进行特殊防渗处理。借鉴国家《危险废物填埋污染控制标准》</w:t>
                  </w:r>
                  <w:r w:rsidRPr="00357DD1">
                    <w:rPr>
                      <w:sz w:val="18"/>
                      <w:szCs w:val="18"/>
                    </w:rPr>
                    <w:t>(GB 18598-2001)</w:t>
                  </w:r>
                  <w:r w:rsidRPr="00357DD1">
                    <w:rPr>
                      <w:sz w:val="18"/>
                      <w:szCs w:val="18"/>
                    </w:rPr>
                    <w:t>中的防渗设计要求，进行天然基础层、复合衬层或双人工衬层设计建设，采取高标准的防渗处理措施。</w:t>
                  </w:r>
                  <w:r w:rsidRPr="00357DD1">
                    <w:rPr>
                      <w:rFonts w:cs="宋体" w:hint="eastAsia"/>
                      <w:sz w:val="18"/>
                      <w:szCs w:val="18"/>
                    </w:rPr>
                    <w:t>②</w:t>
                  </w:r>
                  <w:r w:rsidRPr="00357DD1">
                    <w:rPr>
                      <w:sz w:val="18"/>
                      <w:szCs w:val="18"/>
                    </w:rPr>
                    <w:t>严格按照施工规范施工，保证施工质量，保证无废水渗漏</w:t>
                  </w:r>
                </w:p>
              </w:tc>
            </w:tr>
            <w:tr w:rsidR="00357DD1" w:rsidRPr="00357DD1" w14:paraId="73794D55" w14:textId="77777777" w:rsidTr="00370E7B">
              <w:trPr>
                <w:trHeight w:val="340"/>
                <w:jc w:val="center"/>
              </w:trPr>
              <w:tc>
                <w:tcPr>
                  <w:tcW w:w="410" w:type="pct"/>
                  <w:vAlign w:val="center"/>
                </w:tcPr>
                <w:p w14:paraId="128D38C6" w14:textId="77777777" w:rsidR="001E5958" w:rsidRPr="00357DD1" w:rsidRDefault="002B4D88">
                  <w:pPr>
                    <w:adjustRightInd w:val="0"/>
                    <w:snapToGrid w:val="0"/>
                    <w:jc w:val="center"/>
                    <w:rPr>
                      <w:sz w:val="18"/>
                      <w:szCs w:val="18"/>
                    </w:rPr>
                  </w:pPr>
                  <w:r w:rsidRPr="00357DD1">
                    <w:rPr>
                      <w:sz w:val="18"/>
                      <w:szCs w:val="18"/>
                    </w:rPr>
                    <w:t>2</w:t>
                  </w:r>
                </w:p>
              </w:tc>
              <w:tc>
                <w:tcPr>
                  <w:tcW w:w="631" w:type="pct"/>
                  <w:vAlign w:val="center"/>
                </w:tcPr>
                <w:p w14:paraId="4EC7C69E" w14:textId="77777777" w:rsidR="001E5958" w:rsidRPr="00357DD1" w:rsidRDefault="002B4D88">
                  <w:pPr>
                    <w:adjustRightInd w:val="0"/>
                    <w:snapToGrid w:val="0"/>
                    <w:jc w:val="center"/>
                    <w:rPr>
                      <w:sz w:val="18"/>
                      <w:szCs w:val="18"/>
                    </w:rPr>
                  </w:pPr>
                  <w:r w:rsidRPr="00357DD1">
                    <w:rPr>
                      <w:sz w:val="18"/>
                      <w:szCs w:val="18"/>
                    </w:rPr>
                    <w:t>一般固废堆场、车间</w:t>
                  </w:r>
                </w:p>
              </w:tc>
              <w:tc>
                <w:tcPr>
                  <w:tcW w:w="3959" w:type="pct"/>
                  <w:vAlign w:val="center"/>
                </w:tcPr>
                <w:p w14:paraId="611B6833" w14:textId="77777777" w:rsidR="001E5958" w:rsidRPr="00357DD1" w:rsidRDefault="002B4D88">
                  <w:pPr>
                    <w:adjustRightInd w:val="0"/>
                    <w:snapToGrid w:val="0"/>
                    <w:jc w:val="center"/>
                    <w:rPr>
                      <w:sz w:val="18"/>
                      <w:szCs w:val="18"/>
                    </w:rPr>
                  </w:pPr>
                  <w:r w:rsidRPr="00357DD1">
                    <w:rPr>
                      <w:sz w:val="18"/>
                      <w:szCs w:val="18"/>
                    </w:rPr>
                    <w:t>自上而下采用人工大理石</w:t>
                  </w:r>
                  <w:r w:rsidRPr="00357DD1">
                    <w:rPr>
                      <w:sz w:val="18"/>
                      <w:szCs w:val="18"/>
                    </w:rPr>
                    <w:t>+</w:t>
                  </w:r>
                  <w:r w:rsidRPr="00357DD1">
                    <w:rPr>
                      <w:sz w:val="18"/>
                      <w:szCs w:val="18"/>
                    </w:rPr>
                    <w:t>水泥防渗结构，路面全部进行粘土夯实、混凝硬化；生产车间应严格按照建筑防渗设计规范，采高标号的防水混凝土，装置区集中做防渗地坪</w:t>
                  </w:r>
                </w:p>
              </w:tc>
            </w:tr>
            <w:tr w:rsidR="00357DD1" w:rsidRPr="00357DD1" w14:paraId="531B3ACC" w14:textId="77777777" w:rsidTr="00370E7B">
              <w:trPr>
                <w:trHeight w:val="340"/>
                <w:jc w:val="center"/>
              </w:trPr>
              <w:tc>
                <w:tcPr>
                  <w:tcW w:w="410" w:type="pct"/>
                  <w:vAlign w:val="center"/>
                </w:tcPr>
                <w:p w14:paraId="0F98A9CC" w14:textId="77777777" w:rsidR="001E5958" w:rsidRPr="00357DD1" w:rsidRDefault="002B4D88">
                  <w:pPr>
                    <w:adjustRightInd w:val="0"/>
                    <w:snapToGrid w:val="0"/>
                    <w:jc w:val="center"/>
                    <w:rPr>
                      <w:sz w:val="18"/>
                      <w:szCs w:val="18"/>
                    </w:rPr>
                  </w:pPr>
                  <w:r w:rsidRPr="00357DD1">
                    <w:rPr>
                      <w:sz w:val="18"/>
                      <w:szCs w:val="18"/>
                    </w:rPr>
                    <w:t>3</w:t>
                  </w:r>
                </w:p>
              </w:tc>
              <w:tc>
                <w:tcPr>
                  <w:tcW w:w="631" w:type="pct"/>
                  <w:vAlign w:val="center"/>
                </w:tcPr>
                <w:p w14:paraId="6EB6AA95" w14:textId="77777777" w:rsidR="001E5958" w:rsidRPr="00357DD1" w:rsidRDefault="002B4D88">
                  <w:pPr>
                    <w:adjustRightInd w:val="0"/>
                    <w:snapToGrid w:val="0"/>
                    <w:jc w:val="center"/>
                    <w:rPr>
                      <w:sz w:val="18"/>
                      <w:szCs w:val="18"/>
                    </w:rPr>
                  </w:pPr>
                  <w:r w:rsidRPr="00357DD1">
                    <w:rPr>
                      <w:sz w:val="18"/>
                      <w:szCs w:val="18"/>
                    </w:rPr>
                    <w:t>雨水管网、污水管网</w:t>
                  </w:r>
                </w:p>
              </w:tc>
              <w:tc>
                <w:tcPr>
                  <w:tcW w:w="3959" w:type="pct"/>
                  <w:vAlign w:val="center"/>
                </w:tcPr>
                <w:p w14:paraId="70BB0E29" w14:textId="77777777" w:rsidR="001E5958" w:rsidRPr="00357DD1" w:rsidRDefault="002B4D88">
                  <w:pPr>
                    <w:adjustRightInd w:val="0"/>
                    <w:snapToGrid w:val="0"/>
                    <w:jc w:val="center"/>
                    <w:rPr>
                      <w:sz w:val="18"/>
                      <w:szCs w:val="18"/>
                    </w:rPr>
                  </w:pPr>
                  <w:r w:rsidRPr="00357DD1">
                    <w:rPr>
                      <w:rFonts w:hint="eastAsia"/>
                      <w:sz w:val="18"/>
                      <w:szCs w:val="18"/>
                    </w:rPr>
                    <w:t>对废水收集沟渠、管网、阀门严格质量管理，如发现问题，应及时解决。管沟、</w:t>
                  </w:r>
                  <w:proofErr w:type="gramStart"/>
                  <w:r w:rsidRPr="00357DD1">
                    <w:rPr>
                      <w:rFonts w:hint="eastAsia"/>
                      <w:sz w:val="18"/>
                      <w:szCs w:val="18"/>
                    </w:rPr>
                    <w:t>污水渠与污水</w:t>
                  </w:r>
                  <w:proofErr w:type="gramEnd"/>
                  <w:r w:rsidRPr="00357DD1">
                    <w:rPr>
                      <w:rFonts w:hint="eastAsia"/>
                      <w:sz w:val="18"/>
                      <w:szCs w:val="18"/>
                    </w:rPr>
                    <w:t>集水井相连，并设计不低于</w:t>
                  </w:r>
                  <w:r w:rsidRPr="00357DD1">
                    <w:rPr>
                      <w:rFonts w:hint="eastAsia"/>
                      <w:sz w:val="18"/>
                      <w:szCs w:val="18"/>
                    </w:rPr>
                    <w:t xml:space="preserve"> 5</w:t>
                  </w:r>
                  <w:r w:rsidRPr="00357DD1">
                    <w:rPr>
                      <w:rFonts w:hint="eastAsia"/>
                      <w:sz w:val="18"/>
                      <w:szCs w:val="18"/>
                    </w:rPr>
                    <w:t>‰的排水坡度，便于废水排至集水井统一处理。要做好沿途污水管网的防渗工作。工程管道</w:t>
                  </w:r>
                  <w:r w:rsidRPr="00357DD1">
                    <w:rPr>
                      <w:rFonts w:hint="eastAsia"/>
                      <w:sz w:val="18"/>
                      <w:szCs w:val="18"/>
                    </w:rPr>
                    <w:t xml:space="preserve"> DN500 </w:t>
                  </w:r>
                  <w:r w:rsidRPr="00357DD1">
                    <w:rPr>
                      <w:rFonts w:hint="eastAsia"/>
                      <w:sz w:val="18"/>
                      <w:szCs w:val="18"/>
                    </w:rPr>
                    <w:t>及以上管道采用钢筋混凝土管，管径小于</w:t>
                  </w:r>
                  <w:r w:rsidRPr="00357DD1">
                    <w:rPr>
                      <w:rFonts w:hint="eastAsia"/>
                      <w:sz w:val="18"/>
                      <w:szCs w:val="18"/>
                    </w:rPr>
                    <w:t xml:space="preserve"> DN500 </w:t>
                  </w:r>
                  <w:r w:rsidRPr="00357DD1">
                    <w:rPr>
                      <w:rFonts w:hint="eastAsia"/>
                      <w:sz w:val="18"/>
                      <w:szCs w:val="18"/>
                    </w:rPr>
                    <w:t>的管道采用</w:t>
                  </w:r>
                  <w:r w:rsidRPr="00357DD1">
                    <w:rPr>
                      <w:rFonts w:hint="eastAsia"/>
                      <w:sz w:val="18"/>
                      <w:szCs w:val="18"/>
                    </w:rPr>
                    <w:t xml:space="preserve"> HDPE </w:t>
                  </w:r>
                  <w:r w:rsidRPr="00357DD1">
                    <w:rPr>
                      <w:rFonts w:hint="eastAsia"/>
                      <w:sz w:val="18"/>
                      <w:szCs w:val="18"/>
                    </w:rPr>
                    <w:t>管。两种管材防水性均较好。</w:t>
                  </w:r>
                </w:p>
              </w:tc>
            </w:tr>
          </w:tbl>
          <w:p w14:paraId="56AB8058" w14:textId="77777777" w:rsidR="001E5958" w:rsidRPr="00357DD1" w:rsidRDefault="001E5958">
            <w:pPr>
              <w:autoSpaceDE w:val="0"/>
              <w:autoSpaceDN w:val="0"/>
              <w:adjustRightInd w:val="0"/>
              <w:snapToGrid w:val="0"/>
              <w:spacing w:line="360" w:lineRule="auto"/>
              <w:ind w:firstLineChars="200" w:firstLine="200"/>
              <w:rPr>
                <w:kern w:val="0"/>
                <w:sz w:val="10"/>
              </w:rPr>
            </w:pPr>
          </w:p>
          <w:p w14:paraId="0C67A0D0" w14:textId="77777777" w:rsidR="001E5958" w:rsidRPr="00357DD1" w:rsidRDefault="002B4D88">
            <w:pPr>
              <w:autoSpaceDE w:val="0"/>
              <w:autoSpaceDN w:val="0"/>
              <w:adjustRightInd w:val="0"/>
              <w:snapToGrid w:val="0"/>
              <w:spacing w:line="360" w:lineRule="auto"/>
              <w:ind w:firstLineChars="200" w:firstLine="420"/>
              <w:rPr>
                <w:kern w:val="0"/>
              </w:rPr>
            </w:pPr>
            <w:r w:rsidRPr="00357DD1">
              <w:rPr>
                <w:kern w:val="0"/>
              </w:rPr>
              <w:t>企业必须加强生产管理，避免事故发生，同时定期对地下水质及土壤进行监测，以便及时发现并采取有效的补救措施。</w:t>
            </w:r>
          </w:p>
          <w:p w14:paraId="7E91142A" w14:textId="77777777" w:rsidR="001E5958" w:rsidRPr="00357DD1" w:rsidRDefault="002B4D88">
            <w:pPr>
              <w:spacing w:line="360" w:lineRule="auto"/>
              <w:ind w:firstLineChars="200" w:firstLine="422"/>
              <w:rPr>
                <w:rFonts w:cs="宋体"/>
                <w:b/>
                <w:bCs/>
                <w:kern w:val="0"/>
                <w:szCs w:val="21"/>
              </w:rPr>
            </w:pPr>
            <w:r w:rsidRPr="00357DD1">
              <w:rPr>
                <w:b/>
                <w:bCs/>
                <w:kern w:val="0"/>
                <w:szCs w:val="21"/>
              </w:rPr>
              <w:t>8</w:t>
            </w:r>
            <w:r w:rsidRPr="00357DD1">
              <w:rPr>
                <w:rFonts w:cs="宋体" w:hint="eastAsia"/>
                <w:b/>
                <w:bCs/>
                <w:kern w:val="0"/>
                <w:szCs w:val="21"/>
              </w:rPr>
              <w:t>.</w:t>
            </w:r>
            <w:r w:rsidRPr="00357DD1">
              <w:rPr>
                <w:rFonts w:cs="宋体" w:hint="eastAsia"/>
                <w:b/>
                <w:bCs/>
                <w:kern w:val="0"/>
                <w:szCs w:val="21"/>
              </w:rPr>
              <w:t>环境风险</w:t>
            </w:r>
          </w:p>
          <w:p w14:paraId="1EBF8FD6" w14:textId="77777777" w:rsidR="001E5958" w:rsidRPr="00357DD1" w:rsidRDefault="002B4D88">
            <w:pPr>
              <w:spacing w:line="360" w:lineRule="auto"/>
              <w:ind w:firstLineChars="200" w:firstLine="420"/>
              <w:rPr>
                <w:szCs w:val="21"/>
              </w:rPr>
            </w:pPr>
            <w:r w:rsidRPr="00357DD1">
              <w:rPr>
                <w:szCs w:val="21"/>
              </w:rPr>
              <w:t>（</w:t>
            </w:r>
            <w:r w:rsidRPr="00357DD1">
              <w:rPr>
                <w:szCs w:val="21"/>
              </w:rPr>
              <w:t>1</w:t>
            </w:r>
            <w:r w:rsidRPr="00357DD1">
              <w:rPr>
                <w:szCs w:val="21"/>
              </w:rPr>
              <w:t>）</w:t>
            </w:r>
            <w:r w:rsidRPr="00357DD1">
              <w:rPr>
                <w:rFonts w:hint="eastAsia"/>
                <w:szCs w:val="21"/>
              </w:rPr>
              <w:t>风险调查</w:t>
            </w:r>
          </w:p>
          <w:p w14:paraId="35FDD2E5" w14:textId="2E0E127F" w:rsidR="001E5958" w:rsidRPr="00357DD1" w:rsidRDefault="002B4D88">
            <w:pPr>
              <w:spacing w:line="360" w:lineRule="auto"/>
              <w:ind w:firstLineChars="200" w:firstLine="420"/>
              <w:rPr>
                <w:szCs w:val="21"/>
              </w:rPr>
            </w:pPr>
            <w:r w:rsidRPr="00357DD1">
              <w:rPr>
                <w:rFonts w:hint="eastAsia"/>
                <w:szCs w:val="21"/>
              </w:rPr>
              <w:t>全厂涉及危险物质及数量见表</w:t>
            </w:r>
            <w:r w:rsidRPr="00357DD1">
              <w:rPr>
                <w:szCs w:val="21"/>
              </w:rPr>
              <w:t>4-2</w:t>
            </w:r>
            <w:r w:rsidR="00DA6717">
              <w:rPr>
                <w:szCs w:val="21"/>
              </w:rPr>
              <w:t>2</w:t>
            </w:r>
            <w:r w:rsidRPr="00357DD1">
              <w:rPr>
                <w:rFonts w:hint="eastAsia"/>
                <w:szCs w:val="21"/>
              </w:rPr>
              <w:t>。</w:t>
            </w:r>
          </w:p>
          <w:p w14:paraId="34966687" w14:textId="2BA5A5F1" w:rsidR="00BD4F52" w:rsidRPr="00357DD1" w:rsidRDefault="002B4D88" w:rsidP="002B153A">
            <w:pPr>
              <w:jc w:val="center"/>
              <w:rPr>
                <w:b/>
                <w:szCs w:val="21"/>
              </w:rPr>
            </w:pPr>
            <w:bookmarkStart w:id="20" w:name="_Ref38384898"/>
            <w:r w:rsidRPr="00357DD1">
              <w:rPr>
                <w:b/>
                <w:szCs w:val="21"/>
              </w:rPr>
              <w:t>表</w:t>
            </w:r>
            <w:bookmarkEnd w:id="20"/>
            <w:r w:rsidRPr="00357DD1">
              <w:rPr>
                <w:b/>
                <w:szCs w:val="21"/>
              </w:rPr>
              <w:t>4-2</w:t>
            </w:r>
            <w:r w:rsidR="00DA6717">
              <w:rPr>
                <w:b/>
                <w:szCs w:val="21"/>
              </w:rPr>
              <w:t>2</w:t>
            </w:r>
            <w:r w:rsidRPr="00357DD1">
              <w:rPr>
                <w:b/>
                <w:szCs w:val="21"/>
              </w:rPr>
              <w:t xml:space="preserve"> </w:t>
            </w:r>
            <w:r w:rsidRPr="00357DD1">
              <w:rPr>
                <w:rFonts w:hint="eastAsia"/>
                <w:b/>
                <w:szCs w:val="21"/>
              </w:rPr>
              <w:t>全厂涉及危险物质及数量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276"/>
              <w:gridCol w:w="1295"/>
              <w:gridCol w:w="1394"/>
              <w:gridCol w:w="1394"/>
              <w:gridCol w:w="1389"/>
            </w:tblGrid>
            <w:tr w:rsidR="00357DD1" w:rsidRPr="00357DD1" w14:paraId="2AB26FAC" w14:textId="77777777" w:rsidTr="00370E7B">
              <w:trPr>
                <w:trHeight w:val="20"/>
                <w:jc w:val="center"/>
              </w:trPr>
              <w:tc>
                <w:tcPr>
                  <w:tcW w:w="364" w:type="pct"/>
                  <w:shd w:val="clear" w:color="auto" w:fill="auto"/>
                  <w:vAlign w:val="center"/>
                </w:tcPr>
                <w:p w14:paraId="6EBEC9EB" w14:textId="77777777" w:rsidR="001E5958" w:rsidRPr="00357DD1" w:rsidRDefault="002B4D88">
                  <w:pPr>
                    <w:adjustRightInd w:val="0"/>
                    <w:snapToGrid w:val="0"/>
                    <w:jc w:val="center"/>
                    <w:rPr>
                      <w:b/>
                      <w:bCs/>
                      <w:sz w:val="18"/>
                      <w:szCs w:val="18"/>
                    </w:rPr>
                  </w:pPr>
                  <w:r w:rsidRPr="00357DD1">
                    <w:rPr>
                      <w:b/>
                      <w:bCs/>
                      <w:sz w:val="18"/>
                      <w:szCs w:val="18"/>
                    </w:rPr>
                    <w:t>序号</w:t>
                  </w:r>
                </w:p>
              </w:tc>
              <w:tc>
                <w:tcPr>
                  <w:tcW w:w="1362" w:type="pct"/>
                  <w:shd w:val="clear" w:color="auto" w:fill="auto"/>
                  <w:vAlign w:val="center"/>
                </w:tcPr>
                <w:p w14:paraId="28551CE1" w14:textId="77777777" w:rsidR="001E5958" w:rsidRPr="00357DD1" w:rsidRDefault="002B4D88">
                  <w:pPr>
                    <w:adjustRightInd w:val="0"/>
                    <w:snapToGrid w:val="0"/>
                    <w:jc w:val="center"/>
                    <w:rPr>
                      <w:b/>
                      <w:bCs/>
                      <w:sz w:val="18"/>
                      <w:szCs w:val="18"/>
                    </w:rPr>
                  </w:pPr>
                  <w:r w:rsidRPr="00357DD1">
                    <w:rPr>
                      <w:b/>
                      <w:bCs/>
                      <w:sz w:val="18"/>
                      <w:szCs w:val="18"/>
                    </w:rPr>
                    <w:t>名称</w:t>
                  </w:r>
                </w:p>
              </w:tc>
              <w:tc>
                <w:tcPr>
                  <w:tcW w:w="775" w:type="pct"/>
                  <w:shd w:val="clear" w:color="auto" w:fill="auto"/>
                  <w:vAlign w:val="center"/>
                </w:tcPr>
                <w:p w14:paraId="6441BBC7" w14:textId="77777777" w:rsidR="001E5958" w:rsidRPr="00357DD1" w:rsidRDefault="002B4D88">
                  <w:pPr>
                    <w:adjustRightInd w:val="0"/>
                    <w:snapToGrid w:val="0"/>
                    <w:jc w:val="center"/>
                    <w:rPr>
                      <w:b/>
                      <w:bCs/>
                      <w:sz w:val="18"/>
                      <w:szCs w:val="18"/>
                    </w:rPr>
                  </w:pPr>
                  <w:r w:rsidRPr="00357DD1">
                    <w:rPr>
                      <w:b/>
                      <w:bCs/>
                      <w:sz w:val="18"/>
                      <w:szCs w:val="18"/>
                    </w:rPr>
                    <w:t>年用量</w:t>
                  </w:r>
                  <w:r w:rsidRPr="00357DD1">
                    <w:rPr>
                      <w:b/>
                      <w:bCs/>
                      <w:sz w:val="18"/>
                      <w:szCs w:val="18"/>
                    </w:rPr>
                    <w:t>/</w:t>
                  </w:r>
                  <w:r w:rsidRPr="00357DD1">
                    <w:rPr>
                      <w:b/>
                      <w:bCs/>
                      <w:sz w:val="18"/>
                      <w:szCs w:val="18"/>
                    </w:rPr>
                    <w:t>年产生量（</w:t>
                  </w:r>
                  <w:r w:rsidRPr="00357DD1">
                    <w:rPr>
                      <w:b/>
                      <w:bCs/>
                      <w:sz w:val="18"/>
                      <w:szCs w:val="18"/>
                    </w:rPr>
                    <w:t>t</w:t>
                  </w:r>
                  <w:r w:rsidRPr="00357DD1">
                    <w:rPr>
                      <w:b/>
                      <w:bCs/>
                      <w:sz w:val="18"/>
                      <w:szCs w:val="18"/>
                    </w:rPr>
                    <w:t>）</w:t>
                  </w:r>
                </w:p>
              </w:tc>
              <w:tc>
                <w:tcPr>
                  <w:tcW w:w="834" w:type="pct"/>
                  <w:shd w:val="clear" w:color="auto" w:fill="auto"/>
                  <w:vAlign w:val="center"/>
                </w:tcPr>
                <w:p w14:paraId="48CDAB8B" w14:textId="77777777" w:rsidR="001E5958" w:rsidRPr="00357DD1" w:rsidRDefault="002B4D88">
                  <w:pPr>
                    <w:adjustRightInd w:val="0"/>
                    <w:snapToGrid w:val="0"/>
                    <w:jc w:val="center"/>
                    <w:rPr>
                      <w:b/>
                      <w:bCs/>
                      <w:sz w:val="18"/>
                      <w:szCs w:val="18"/>
                    </w:rPr>
                  </w:pPr>
                  <w:r w:rsidRPr="00357DD1">
                    <w:rPr>
                      <w:b/>
                      <w:bCs/>
                      <w:sz w:val="18"/>
                      <w:szCs w:val="18"/>
                    </w:rPr>
                    <w:t>储存方式</w:t>
                  </w:r>
                </w:p>
              </w:tc>
              <w:tc>
                <w:tcPr>
                  <w:tcW w:w="834" w:type="pct"/>
                  <w:shd w:val="clear" w:color="auto" w:fill="auto"/>
                  <w:vAlign w:val="center"/>
                </w:tcPr>
                <w:p w14:paraId="153ABCB4" w14:textId="77777777" w:rsidR="001E5958" w:rsidRPr="00357DD1" w:rsidRDefault="002B4D88">
                  <w:pPr>
                    <w:adjustRightInd w:val="0"/>
                    <w:snapToGrid w:val="0"/>
                    <w:jc w:val="center"/>
                    <w:rPr>
                      <w:b/>
                      <w:bCs/>
                      <w:sz w:val="18"/>
                      <w:szCs w:val="18"/>
                    </w:rPr>
                  </w:pPr>
                  <w:r w:rsidRPr="00357DD1">
                    <w:rPr>
                      <w:b/>
                      <w:bCs/>
                      <w:sz w:val="18"/>
                      <w:szCs w:val="18"/>
                    </w:rPr>
                    <w:t>最大储存量（</w:t>
                  </w:r>
                  <w:r w:rsidRPr="00357DD1">
                    <w:rPr>
                      <w:b/>
                      <w:bCs/>
                      <w:sz w:val="18"/>
                      <w:szCs w:val="18"/>
                    </w:rPr>
                    <w:t>t</w:t>
                  </w:r>
                  <w:r w:rsidRPr="00357DD1">
                    <w:rPr>
                      <w:b/>
                      <w:bCs/>
                      <w:sz w:val="18"/>
                      <w:szCs w:val="18"/>
                    </w:rPr>
                    <w:t>）</w:t>
                  </w:r>
                </w:p>
              </w:tc>
              <w:tc>
                <w:tcPr>
                  <w:tcW w:w="832" w:type="pct"/>
                  <w:shd w:val="clear" w:color="auto" w:fill="auto"/>
                  <w:vAlign w:val="center"/>
                </w:tcPr>
                <w:p w14:paraId="09660AA1" w14:textId="77777777" w:rsidR="001E5958" w:rsidRPr="00357DD1" w:rsidRDefault="002B4D88">
                  <w:pPr>
                    <w:adjustRightInd w:val="0"/>
                    <w:snapToGrid w:val="0"/>
                    <w:jc w:val="center"/>
                    <w:rPr>
                      <w:b/>
                      <w:bCs/>
                      <w:sz w:val="18"/>
                      <w:szCs w:val="18"/>
                    </w:rPr>
                  </w:pPr>
                  <w:r w:rsidRPr="00357DD1">
                    <w:rPr>
                      <w:b/>
                      <w:bCs/>
                      <w:sz w:val="18"/>
                      <w:szCs w:val="18"/>
                    </w:rPr>
                    <w:t>存储位置</w:t>
                  </w:r>
                </w:p>
              </w:tc>
            </w:tr>
            <w:tr w:rsidR="00357DD1" w:rsidRPr="00357DD1" w14:paraId="565C15DE" w14:textId="77777777" w:rsidTr="00370E7B">
              <w:trPr>
                <w:trHeight w:val="20"/>
                <w:jc w:val="center"/>
              </w:trPr>
              <w:tc>
                <w:tcPr>
                  <w:tcW w:w="364" w:type="pct"/>
                  <w:shd w:val="clear" w:color="auto" w:fill="auto"/>
                  <w:vAlign w:val="center"/>
                </w:tcPr>
                <w:p w14:paraId="1A72E145" w14:textId="77777777" w:rsidR="00BD4F52" w:rsidRPr="00357DD1" w:rsidRDefault="00BD4F52" w:rsidP="00BD4F52">
                  <w:pPr>
                    <w:adjustRightInd w:val="0"/>
                    <w:snapToGrid w:val="0"/>
                    <w:jc w:val="center"/>
                    <w:rPr>
                      <w:sz w:val="18"/>
                      <w:szCs w:val="18"/>
                    </w:rPr>
                  </w:pPr>
                  <w:r w:rsidRPr="00357DD1">
                    <w:rPr>
                      <w:rFonts w:hint="eastAsia"/>
                      <w:sz w:val="18"/>
                      <w:szCs w:val="18"/>
                    </w:rPr>
                    <w:t>1</w:t>
                  </w:r>
                </w:p>
              </w:tc>
              <w:tc>
                <w:tcPr>
                  <w:tcW w:w="1362" w:type="pct"/>
                  <w:shd w:val="clear" w:color="auto" w:fill="auto"/>
                  <w:vAlign w:val="center"/>
                </w:tcPr>
                <w:p w14:paraId="4438C7FE" w14:textId="77777777" w:rsidR="00BD4F52" w:rsidRPr="00357DD1" w:rsidRDefault="00BD4F52" w:rsidP="00BD4F52">
                  <w:pPr>
                    <w:adjustRightInd w:val="0"/>
                    <w:snapToGrid w:val="0"/>
                    <w:jc w:val="center"/>
                    <w:rPr>
                      <w:sz w:val="18"/>
                      <w:szCs w:val="18"/>
                    </w:rPr>
                  </w:pPr>
                  <w:r w:rsidRPr="00357DD1">
                    <w:rPr>
                      <w:rFonts w:hint="eastAsia"/>
                      <w:sz w:val="18"/>
                      <w:szCs w:val="18"/>
                    </w:rPr>
                    <w:t>多元</w:t>
                  </w:r>
                  <w:proofErr w:type="gramStart"/>
                  <w:r w:rsidRPr="00357DD1">
                    <w:rPr>
                      <w:rFonts w:hint="eastAsia"/>
                      <w:sz w:val="18"/>
                      <w:szCs w:val="18"/>
                    </w:rPr>
                    <w:t>醇</w:t>
                  </w:r>
                  <w:proofErr w:type="gramEnd"/>
                  <w:r w:rsidRPr="00357DD1">
                    <w:rPr>
                      <w:sz w:val="18"/>
                      <w:szCs w:val="18"/>
                    </w:rPr>
                    <w:t>组合料</w:t>
                  </w:r>
                </w:p>
              </w:tc>
              <w:tc>
                <w:tcPr>
                  <w:tcW w:w="775" w:type="pct"/>
                  <w:shd w:val="clear" w:color="auto" w:fill="auto"/>
                  <w:vAlign w:val="center"/>
                </w:tcPr>
                <w:p w14:paraId="515D3064" w14:textId="77777777" w:rsidR="00BD4F52" w:rsidRPr="00357DD1" w:rsidRDefault="00BD4F52" w:rsidP="00BD4F52">
                  <w:pPr>
                    <w:adjustRightInd w:val="0"/>
                    <w:snapToGrid w:val="0"/>
                    <w:jc w:val="center"/>
                    <w:rPr>
                      <w:sz w:val="18"/>
                      <w:szCs w:val="18"/>
                    </w:rPr>
                  </w:pPr>
                  <w:r w:rsidRPr="00357DD1">
                    <w:rPr>
                      <w:sz w:val="18"/>
                      <w:szCs w:val="18"/>
                    </w:rPr>
                    <w:t>15</w:t>
                  </w:r>
                </w:p>
              </w:tc>
              <w:tc>
                <w:tcPr>
                  <w:tcW w:w="834" w:type="pct"/>
                  <w:shd w:val="clear" w:color="auto" w:fill="auto"/>
                  <w:vAlign w:val="center"/>
                </w:tcPr>
                <w:p w14:paraId="7F16535A" w14:textId="77777777" w:rsidR="00BD4F52" w:rsidRPr="00357DD1" w:rsidRDefault="00BD4F52" w:rsidP="00BD4F52">
                  <w:pPr>
                    <w:adjustRightInd w:val="0"/>
                    <w:snapToGrid w:val="0"/>
                    <w:jc w:val="center"/>
                    <w:rPr>
                      <w:sz w:val="18"/>
                      <w:szCs w:val="18"/>
                    </w:rPr>
                  </w:pPr>
                  <w:r w:rsidRPr="00357DD1">
                    <w:rPr>
                      <w:rFonts w:hint="eastAsia"/>
                      <w:sz w:val="18"/>
                      <w:szCs w:val="18"/>
                    </w:rPr>
                    <w:t>200 kg</w:t>
                  </w:r>
                  <w:r w:rsidRPr="00357DD1">
                    <w:rPr>
                      <w:sz w:val="18"/>
                      <w:szCs w:val="18"/>
                    </w:rPr>
                    <w:t>/</w:t>
                  </w:r>
                  <w:r w:rsidRPr="00357DD1">
                    <w:rPr>
                      <w:rFonts w:hint="eastAsia"/>
                      <w:sz w:val="18"/>
                      <w:szCs w:val="18"/>
                    </w:rPr>
                    <w:t>桶装</w:t>
                  </w:r>
                </w:p>
              </w:tc>
              <w:tc>
                <w:tcPr>
                  <w:tcW w:w="834" w:type="pct"/>
                  <w:shd w:val="clear" w:color="auto" w:fill="auto"/>
                  <w:vAlign w:val="center"/>
                </w:tcPr>
                <w:p w14:paraId="16889A89" w14:textId="35AACB28" w:rsidR="00BD4F52" w:rsidRPr="00357DD1" w:rsidRDefault="00BD4F52" w:rsidP="00BD4F52">
                  <w:pPr>
                    <w:adjustRightInd w:val="0"/>
                    <w:snapToGrid w:val="0"/>
                    <w:jc w:val="center"/>
                    <w:rPr>
                      <w:sz w:val="18"/>
                      <w:szCs w:val="18"/>
                    </w:rPr>
                  </w:pPr>
                  <w:r w:rsidRPr="00357DD1">
                    <w:rPr>
                      <w:sz w:val="18"/>
                      <w:szCs w:val="18"/>
                    </w:rPr>
                    <w:t>4.8</w:t>
                  </w:r>
                </w:p>
              </w:tc>
              <w:tc>
                <w:tcPr>
                  <w:tcW w:w="832" w:type="pct"/>
                  <w:vMerge w:val="restart"/>
                  <w:shd w:val="clear" w:color="auto" w:fill="auto"/>
                  <w:vAlign w:val="center"/>
                </w:tcPr>
                <w:p w14:paraId="119D308C" w14:textId="77777777" w:rsidR="00BD4F52" w:rsidRPr="00357DD1" w:rsidRDefault="00BD4F52" w:rsidP="00BD4F52">
                  <w:pPr>
                    <w:adjustRightInd w:val="0"/>
                    <w:snapToGrid w:val="0"/>
                    <w:jc w:val="center"/>
                    <w:rPr>
                      <w:sz w:val="18"/>
                      <w:szCs w:val="18"/>
                    </w:rPr>
                  </w:pPr>
                  <w:r w:rsidRPr="00357DD1">
                    <w:rPr>
                      <w:rFonts w:hint="eastAsia"/>
                      <w:sz w:val="18"/>
                      <w:szCs w:val="18"/>
                    </w:rPr>
                    <w:t>化学品仓库</w:t>
                  </w:r>
                </w:p>
              </w:tc>
            </w:tr>
            <w:tr w:rsidR="00357DD1" w:rsidRPr="00357DD1" w14:paraId="2BEFE027" w14:textId="77777777" w:rsidTr="00370E7B">
              <w:trPr>
                <w:trHeight w:val="20"/>
                <w:jc w:val="center"/>
              </w:trPr>
              <w:tc>
                <w:tcPr>
                  <w:tcW w:w="364" w:type="pct"/>
                  <w:shd w:val="clear" w:color="auto" w:fill="auto"/>
                  <w:vAlign w:val="center"/>
                </w:tcPr>
                <w:p w14:paraId="25BFC988" w14:textId="77777777" w:rsidR="00BD4F52" w:rsidRPr="00357DD1" w:rsidRDefault="00BD4F52" w:rsidP="00BD4F52">
                  <w:pPr>
                    <w:adjustRightInd w:val="0"/>
                    <w:snapToGrid w:val="0"/>
                    <w:jc w:val="center"/>
                    <w:rPr>
                      <w:sz w:val="18"/>
                      <w:szCs w:val="18"/>
                    </w:rPr>
                  </w:pPr>
                  <w:r w:rsidRPr="00357DD1">
                    <w:rPr>
                      <w:rFonts w:hint="eastAsia"/>
                      <w:sz w:val="18"/>
                      <w:szCs w:val="18"/>
                    </w:rPr>
                    <w:t>2</w:t>
                  </w:r>
                </w:p>
              </w:tc>
              <w:tc>
                <w:tcPr>
                  <w:tcW w:w="1362" w:type="pct"/>
                  <w:shd w:val="clear" w:color="auto" w:fill="auto"/>
                  <w:vAlign w:val="center"/>
                </w:tcPr>
                <w:p w14:paraId="49A31EC1" w14:textId="77777777" w:rsidR="00BD4F52" w:rsidRPr="00357DD1" w:rsidRDefault="00BD4F52" w:rsidP="00BD4F52">
                  <w:pPr>
                    <w:adjustRightInd w:val="0"/>
                    <w:snapToGrid w:val="0"/>
                    <w:jc w:val="center"/>
                    <w:rPr>
                      <w:sz w:val="18"/>
                      <w:szCs w:val="18"/>
                    </w:rPr>
                  </w:pPr>
                  <w:r w:rsidRPr="00357DD1">
                    <w:rPr>
                      <w:rFonts w:hint="eastAsia"/>
                      <w:sz w:val="18"/>
                      <w:szCs w:val="18"/>
                    </w:rPr>
                    <w:t>MDI</w:t>
                  </w:r>
                  <w:r w:rsidRPr="00357DD1">
                    <w:rPr>
                      <w:rFonts w:hint="eastAsia"/>
                      <w:sz w:val="18"/>
                      <w:szCs w:val="18"/>
                    </w:rPr>
                    <w:t>组合料</w:t>
                  </w:r>
                </w:p>
              </w:tc>
              <w:tc>
                <w:tcPr>
                  <w:tcW w:w="775" w:type="pct"/>
                  <w:shd w:val="clear" w:color="auto" w:fill="auto"/>
                  <w:vAlign w:val="center"/>
                </w:tcPr>
                <w:p w14:paraId="11DF9C5F" w14:textId="77777777" w:rsidR="00BD4F52" w:rsidRPr="00357DD1" w:rsidRDefault="00BD4F52" w:rsidP="00BD4F52">
                  <w:pPr>
                    <w:adjustRightInd w:val="0"/>
                    <w:snapToGrid w:val="0"/>
                    <w:jc w:val="center"/>
                    <w:rPr>
                      <w:sz w:val="18"/>
                      <w:szCs w:val="18"/>
                    </w:rPr>
                  </w:pPr>
                  <w:r w:rsidRPr="00357DD1">
                    <w:rPr>
                      <w:rFonts w:hint="eastAsia"/>
                      <w:sz w:val="18"/>
                      <w:szCs w:val="18"/>
                    </w:rPr>
                    <w:t>20</w:t>
                  </w:r>
                </w:p>
              </w:tc>
              <w:tc>
                <w:tcPr>
                  <w:tcW w:w="834" w:type="pct"/>
                  <w:shd w:val="clear" w:color="auto" w:fill="auto"/>
                  <w:vAlign w:val="center"/>
                </w:tcPr>
                <w:p w14:paraId="4A7E9C36" w14:textId="77777777" w:rsidR="00BD4F52" w:rsidRPr="00357DD1" w:rsidRDefault="00BD4F52" w:rsidP="00BD4F52">
                  <w:pPr>
                    <w:adjustRightInd w:val="0"/>
                    <w:snapToGrid w:val="0"/>
                    <w:jc w:val="center"/>
                    <w:rPr>
                      <w:sz w:val="18"/>
                      <w:szCs w:val="18"/>
                    </w:rPr>
                  </w:pPr>
                  <w:r w:rsidRPr="00357DD1">
                    <w:rPr>
                      <w:rFonts w:hint="eastAsia"/>
                      <w:sz w:val="18"/>
                      <w:szCs w:val="18"/>
                    </w:rPr>
                    <w:t>220kg/</w:t>
                  </w:r>
                  <w:r w:rsidRPr="00357DD1">
                    <w:rPr>
                      <w:rFonts w:hint="eastAsia"/>
                      <w:sz w:val="18"/>
                      <w:szCs w:val="18"/>
                    </w:rPr>
                    <w:t>桶</w:t>
                  </w:r>
                </w:p>
              </w:tc>
              <w:tc>
                <w:tcPr>
                  <w:tcW w:w="834" w:type="pct"/>
                  <w:shd w:val="clear" w:color="auto" w:fill="auto"/>
                  <w:vAlign w:val="center"/>
                </w:tcPr>
                <w:p w14:paraId="763BAA31" w14:textId="68B79A53" w:rsidR="00BD4F52" w:rsidRPr="00357DD1" w:rsidRDefault="00BD4F52" w:rsidP="00BD4F52">
                  <w:pPr>
                    <w:adjustRightInd w:val="0"/>
                    <w:snapToGrid w:val="0"/>
                    <w:jc w:val="center"/>
                    <w:rPr>
                      <w:sz w:val="18"/>
                      <w:szCs w:val="18"/>
                    </w:rPr>
                  </w:pPr>
                  <w:r w:rsidRPr="00357DD1">
                    <w:rPr>
                      <w:sz w:val="18"/>
                      <w:szCs w:val="18"/>
                    </w:rPr>
                    <w:t>0.88</w:t>
                  </w:r>
                </w:p>
              </w:tc>
              <w:tc>
                <w:tcPr>
                  <w:tcW w:w="832" w:type="pct"/>
                  <w:vMerge/>
                  <w:shd w:val="clear" w:color="auto" w:fill="auto"/>
                  <w:vAlign w:val="center"/>
                </w:tcPr>
                <w:p w14:paraId="69FD0D30" w14:textId="77777777" w:rsidR="00BD4F52" w:rsidRPr="00357DD1" w:rsidRDefault="00BD4F52" w:rsidP="00BD4F52">
                  <w:pPr>
                    <w:adjustRightInd w:val="0"/>
                    <w:snapToGrid w:val="0"/>
                    <w:jc w:val="center"/>
                    <w:rPr>
                      <w:sz w:val="18"/>
                      <w:szCs w:val="18"/>
                    </w:rPr>
                  </w:pPr>
                </w:p>
              </w:tc>
            </w:tr>
            <w:tr w:rsidR="00357DD1" w:rsidRPr="00357DD1" w14:paraId="077A375F" w14:textId="77777777" w:rsidTr="00370E7B">
              <w:trPr>
                <w:trHeight w:val="20"/>
                <w:jc w:val="center"/>
              </w:trPr>
              <w:tc>
                <w:tcPr>
                  <w:tcW w:w="364" w:type="pct"/>
                  <w:shd w:val="clear" w:color="auto" w:fill="auto"/>
                  <w:vAlign w:val="center"/>
                </w:tcPr>
                <w:p w14:paraId="2C76F95B" w14:textId="77777777" w:rsidR="001E5958" w:rsidRPr="00357DD1" w:rsidRDefault="002B4D88">
                  <w:pPr>
                    <w:adjustRightInd w:val="0"/>
                    <w:snapToGrid w:val="0"/>
                    <w:jc w:val="center"/>
                    <w:rPr>
                      <w:sz w:val="18"/>
                      <w:szCs w:val="18"/>
                    </w:rPr>
                  </w:pPr>
                  <w:r w:rsidRPr="00357DD1">
                    <w:rPr>
                      <w:rFonts w:hint="eastAsia"/>
                      <w:sz w:val="18"/>
                      <w:szCs w:val="18"/>
                    </w:rPr>
                    <w:t>3</w:t>
                  </w:r>
                </w:p>
              </w:tc>
              <w:tc>
                <w:tcPr>
                  <w:tcW w:w="1362" w:type="pct"/>
                  <w:shd w:val="clear" w:color="auto" w:fill="auto"/>
                  <w:vAlign w:val="center"/>
                </w:tcPr>
                <w:p w14:paraId="6B48F2F2" w14:textId="77777777" w:rsidR="001E5958" w:rsidRPr="00357DD1" w:rsidRDefault="002B4D88">
                  <w:pPr>
                    <w:pStyle w:val="aff8"/>
                    <w:adjustRightInd w:val="0"/>
                    <w:snapToGrid w:val="0"/>
                    <w:spacing w:line="240" w:lineRule="auto"/>
                    <w:rPr>
                      <w:sz w:val="18"/>
                      <w:szCs w:val="18"/>
                    </w:rPr>
                  </w:pPr>
                  <w:r w:rsidRPr="00357DD1">
                    <w:rPr>
                      <w:rFonts w:hint="eastAsia"/>
                      <w:sz w:val="18"/>
                      <w:szCs w:val="18"/>
                    </w:rPr>
                    <w:t>白油</w:t>
                  </w:r>
                </w:p>
              </w:tc>
              <w:tc>
                <w:tcPr>
                  <w:tcW w:w="775" w:type="pct"/>
                  <w:shd w:val="clear" w:color="auto" w:fill="auto"/>
                  <w:vAlign w:val="center"/>
                </w:tcPr>
                <w:p w14:paraId="689D146A" w14:textId="77777777" w:rsidR="001E5958" w:rsidRPr="00357DD1" w:rsidRDefault="002B4D88">
                  <w:pPr>
                    <w:adjustRightInd w:val="0"/>
                    <w:snapToGrid w:val="0"/>
                    <w:jc w:val="center"/>
                    <w:rPr>
                      <w:kern w:val="0"/>
                      <w:sz w:val="18"/>
                      <w:szCs w:val="18"/>
                    </w:rPr>
                  </w:pPr>
                  <w:r w:rsidRPr="00357DD1">
                    <w:rPr>
                      <w:kern w:val="0"/>
                      <w:sz w:val="18"/>
                      <w:szCs w:val="18"/>
                    </w:rPr>
                    <w:t>1250</w:t>
                  </w:r>
                </w:p>
              </w:tc>
              <w:tc>
                <w:tcPr>
                  <w:tcW w:w="834" w:type="pct"/>
                  <w:shd w:val="clear" w:color="auto" w:fill="auto"/>
                  <w:vAlign w:val="center"/>
                </w:tcPr>
                <w:p w14:paraId="6D2512ED" w14:textId="77777777" w:rsidR="001E5958" w:rsidRPr="00357DD1" w:rsidRDefault="002B4D88">
                  <w:pPr>
                    <w:adjustRightInd w:val="0"/>
                    <w:snapToGrid w:val="0"/>
                    <w:jc w:val="center"/>
                    <w:rPr>
                      <w:sz w:val="18"/>
                      <w:szCs w:val="18"/>
                    </w:rPr>
                  </w:pPr>
                  <w:r w:rsidRPr="00357DD1">
                    <w:rPr>
                      <w:rFonts w:hint="eastAsia"/>
                      <w:sz w:val="18"/>
                      <w:szCs w:val="18"/>
                    </w:rPr>
                    <w:t>800 kg</w:t>
                  </w:r>
                  <w:r w:rsidRPr="00357DD1">
                    <w:rPr>
                      <w:sz w:val="18"/>
                      <w:szCs w:val="18"/>
                    </w:rPr>
                    <w:t>/</w:t>
                  </w:r>
                  <w:r w:rsidRPr="00357DD1">
                    <w:rPr>
                      <w:rFonts w:hint="eastAsia"/>
                      <w:sz w:val="18"/>
                      <w:szCs w:val="18"/>
                    </w:rPr>
                    <w:t>桶装</w:t>
                  </w:r>
                </w:p>
              </w:tc>
              <w:tc>
                <w:tcPr>
                  <w:tcW w:w="834" w:type="pct"/>
                  <w:shd w:val="clear" w:color="auto" w:fill="auto"/>
                  <w:vAlign w:val="center"/>
                </w:tcPr>
                <w:p w14:paraId="425407EE" w14:textId="77777777" w:rsidR="001E5958" w:rsidRPr="00357DD1" w:rsidRDefault="002B4D88">
                  <w:pPr>
                    <w:adjustRightInd w:val="0"/>
                    <w:snapToGrid w:val="0"/>
                    <w:jc w:val="center"/>
                    <w:rPr>
                      <w:sz w:val="18"/>
                      <w:szCs w:val="18"/>
                    </w:rPr>
                  </w:pPr>
                  <w:r w:rsidRPr="00357DD1">
                    <w:rPr>
                      <w:sz w:val="18"/>
                      <w:szCs w:val="18"/>
                    </w:rPr>
                    <w:t>10</w:t>
                  </w:r>
                </w:p>
              </w:tc>
              <w:tc>
                <w:tcPr>
                  <w:tcW w:w="832" w:type="pct"/>
                  <w:vMerge w:val="restart"/>
                  <w:shd w:val="clear" w:color="auto" w:fill="auto"/>
                  <w:vAlign w:val="center"/>
                </w:tcPr>
                <w:p w14:paraId="2CC11CCA" w14:textId="77777777" w:rsidR="001E5958" w:rsidRPr="00357DD1" w:rsidRDefault="002B4D88">
                  <w:pPr>
                    <w:adjustRightInd w:val="0"/>
                    <w:snapToGrid w:val="0"/>
                    <w:jc w:val="center"/>
                    <w:rPr>
                      <w:sz w:val="18"/>
                      <w:szCs w:val="18"/>
                    </w:rPr>
                  </w:pPr>
                  <w:r w:rsidRPr="00357DD1">
                    <w:rPr>
                      <w:rFonts w:hint="eastAsia"/>
                      <w:sz w:val="18"/>
                      <w:szCs w:val="18"/>
                    </w:rPr>
                    <w:t>原料</w:t>
                  </w:r>
                  <w:r w:rsidRPr="00357DD1">
                    <w:rPr>
                      <w:sz w:val="18"/>
                      <w:szCs w:val="18"/>
                    </w:rPr>
                    <w:t>仓库</w:t>
                  </w:r>
                </w:p>
              </w:tc>
            </w:tr>
            <w:tr w:rsidR="00357DD1" w:rsidRPr="00357DD1" w14:paraId="3E77CF55" w14:textId="77777777" w:rsidTr="00370E7B">
              <w:trPr>
                <w:trHeight w:val="20"/>
                <w:jc w:val="center"/>
              </w:trPr>
              <w:tc>
                <w:tcPr>
                  <w:tcW w:w="364" w:type="pct"/>
                  <w:shd w:val="clear" w:color="auto" w:fill="auto"/>
                  <w:vAlign w:val="center"/>
                </w:tcPr>
                <w:p w14:paraId="76AADDA6" w14:textId="77777777" w:rsidR="001E5958" w:rsidRPr="00357DD1" w:rsidRDefault="002B4D88">
                  <w:pPr>
                    <w:adjustRightInd w:val="0"/>
                    <w:snapToGrid w:val="0"/>
                    <w:jc w:val="center"/>
                    <w:rPr>
                      <w:sz w:val="18"/>
                      <w:szCs w:val="18"/>
                    </w:rPr>
                  </w:pPr>
                  <w:r w:rsidRPr="00357DD1">
                    <w:rPr>
                      <w:rFonts w:hint="eastAsia"/>
                      <w:sz w:val="18"/>
                      <w:szCs w:val="18"/>
                    </w:rPr>
                    <w:t>4</w:t>
                  </w:r>
                </w:p>
              </w:tc>
              <w:tc>
                <w:tcPr>
                  <w:tcW w:w="1362" w:type="pct"/>
                  <w:shd w:val="clear" w:color="auto" w:fill="auto"/>
                  <w:vAlign w:val="center"/>
                </w:tcPr>
                <w:p w14:paraId="1406149B" w14:textId="77777777" w:rsidR="001E5958" w:rsidRPr="00357DD1" w:rsidRDefault="002B4D88">
                  <w:pPr>
                    <w:adjustRightInd w:val="0"/>
                    <w:snapToGrid w:val="0"/>
                    <w:jc w:val="center"/>
                    <w:rPr>
                      <w:sz w:val="18"/>
                      <w:szCs w:val="18"/>
                    </w:rPr>
                  </w:pPr>
                  <w:r w:rsidRPr="00357DD1">
                    <w:rPr>
                      <w:rFonts w:hint="eastAsia"/>
                      <w:sz w:val="18"/>
                      <w:szCs w:val="18"/>
                    </w:rPr>
                    <w:t>机械油</w:t>
                  </w:r>
                </w:p>
              </w:tc>
              <w:tc>
                <w:tcPr>
                  <w:tcW w:w="775" w:type="pct"/>
                  <w:shd w:val="clear" w:color="auto" w:fill="auto"/>
                  <w:vAlign w:val="center"/>
                </w:tcPr>
                <w:p w14:paraId="485135FB" w14:textId="77777777" w:rsidR="001E5958" w:rsidRPr="00357DD1" w:rsidRDefault="002B4D88">
                  <w:pPr>
                    <w:adjustRightInd w:val="0"/>
                    <w:snapToGrid w:val="0"/>
                    <w:jc w:val="center"/>
                    <w:rPr>
                      <w:kern w:val="0"/>
                      <w:sz w:val="18"/>
                      <w:szCs w:val="18"/>
                    </w:rPr>
                  </w:pPr>
                  <w:r w:rsidRPr="00357DD1">
                    <w:rPr>
                      <w:rFonts w:hint="eastAsia"/>
                      <w:kern w:val="0"/>
                      <w:sz w:val="18"/>
                      <w:szCs w:val="18"/>
                    </w:rPr>
                    <w:t>3</w:t>
                  </w:r>
                </w:p>
              </w:tc>
              <w:tc>
                <w:tcPr>
                  <w:tcW w:w="834" w:type="pct"/>
                  <w:shd w:val="clear" w:color="auto" w:fill="auto"/>
                  <w:vAlign w:val="center"/>
                </w:tcPr>
                <w:p w14:paraId="6E90B672" w14:textId="77777777" w:rsidR="001E5958" w:rsidRPr="00357DD1" w:rsidRDefault="002B4D88">
                  <w:pPr>
                    <w:adjustRightInd w:val="0"/>
                    <w:snapToGrid w:val="0"/>
                    <w:jc w:val="center"/>
                    <w:rPr>
                      <w:sz w:val="18"/>
                      <w:szCs w:val="18"/>
                    </w:rPr>
                  </w:pPr>
                  <w:r w:rsidRPr="00357DD1">
                    <w:rPr>
                      <w:rFonts w:hint="eastAsia"/>
                      <w:sz w:val="18"/>
                      <w:szCs w:val="18"/>
                    </w:rPr>
                    <w:t>2</w:t>
                  </w:r>
                  <w:r w:rsidRPr="00357DD1">
                    <w:rPr>
                      <w:sz w:val="18"/>
                      <w:szCs w:val="18"/>
                    </w:rPr>
                    <w:t>5</w:t>
                  </w:r>
                  <w:r w:rsidRPr="00357DD1">
                    <w:rPr>
                      <w:rFonts w:hint="eastAsia"/>
                      <w:sz w:val="18"/>
                      <w:szCs w:val="18"/>
                    </w:rPr>
                    <w:t>0 kg</w:t>
                  </w:r>
                  <w:r w:rsidRPr="00357DD1">
                    <w:rPr>
                      <w:sz w:val="18"/>
                      <w:szCs w:val="18"/>
                    </w:rPr>
                    <w:t>/</w:t>
                  </w:r>
                  <w:r w:rsidRPr="00357DD1">
                    <w:rPr>
                      <w:rFonts w:hint="eastAsia"/>
                      <w:sz w:val="18"/>
                      <w:szCs w:val="18"/>
                    </w:rPr>
                    <w:t>桶装</w:t>
                  </w:r>
                </w:p>
              </w:tc>
              <w:tc>
                <w:tcPr>
                  <w:tcW w:w="834" w:type="pct"/>
                  <w:shd w:val="clear" w:color="auto" w:fill="auto"/>
                  <w:vAlign w:val="center"/>
                </w:tcPr>
                <w:p w14:paraId="40B43291" w14:textId="77777777" w:rsidR="001E5958" w:rsidRPr="00357DD1" w:rsidRDefault="002B4D88">
                  <w:pPr>
                    <w:adjustRightInd w:val="0"/>
                    <w:snapToGrid w:val="0"/>
                    <w:jc w:val="center"/>
                    <w:rPr>
                      <w:sz w:val="18"/>
                      <w:szCs w:val="18"/>
                    </w:rPr>
                  </w:pPr>
                  <w:r w:rsidRPr="00357DD1">
                    <w:rPr>
                      <w:rFonts w:hint="eastAsia"/>
                      <w:sz w:val="18"/>
                      <w:szCs w:val="18"/>
                    </w:rPr>
                    <w:t>1</w:t>
                  </w:r>
                </w:p>
              </w:tc>
              <w:tc>
                <w:tcPr>
                  <w:tcW w:w="832" w:type="pct"/>
                  <w:vMerge/>
                  <w:shd w:val="clear" w:color="auto" w:fill="auto"/>
                  <w:vAlign w:val="center"/>
                </w:tcPr>
                <w:p w14:paraId="5C04C7F4" w14:textId="77777777" w:rsidR="001E5958" w:rsidRPr="00357DD1" w:rsidRDefault="001E5958">
                  <w:pPr>
                    <w:adjustRightInd w:val="0"/>
                    <w:snapToGrid w:val="0"/>
                    <w:jc w:val="center"/>
                    <w:rPr>
                      <w:sz w:val="18"/>
                      <w:szCs w:val="18"/>
                    </w:rPr>
                  </w:pPr>
                </w:p>
              </w:tc>
            </w:tr>
            <w:tr w:rsidR="00357DD1" w:rsidRPr="00357DD1" w14:paraId="03630FF8" w14:textId="77777777" w:rsidTr="00370E7B">
              <w:trPr>
                <w:trHeight w:val="20"/>
                <w:jc w:val="center"/>
              </w:trPr>
              <w:tc>
                <w:tcPr>
                  <w:tcW w:w="364" w:type="pct"/>
                  <w:shd w:val="clear" w:color="auto" w:fill="auto"/>
                  <w:vAlign w:val="center"/>
                </w:tcPr>
                <w:p w14:paraId="1559B4BE" w14:textId="77777777" w:rsidR="001E5958" w:rsidRPr="00357DD1" w:rsidRDefault="002B4D88">
                  <w:pPr>
                    <w:adjustRightInd w:val="0"/>
                    <w:snapToGrid w:val="0"/>
                    <w:jc w:val="center"/>
                    <w:rPr>
                      <w:sz w:val="18"/>
                      <w:szCs w:val="18"/>
                    </w:rPr>
                  </w:pPr>
                  <w:r w:rsidRPr="00357DD1">
                    <w:rPr>
                      <w:rFonts w:hint="eastAsia"/>
                      <w:sz w:val="18"/>
                      <w:szCs w:val="18"/>
                    </w:rPr>
                    <w:t>5</w:t>
                  </w:r>
                </w:p>
              </w:tc>
              <w:tc>
                <w:tcPr>
                  <w:tcW w:w="1362" w:type="pct"/>
                  <w:shd w:val="clear" w:color="auto" w:fill="auto"/>
                  <w:vAlign w:val="center"/>
                </w:tcPr>
                <w:p w14:paraId="2D778DBA" w14:textId="77777777" w:rsidR="001E5958" w:rsidRPr="00357DD1" w:rsidRDefault="002B4D88">
                  <w:pPr>
                    <w:adjustRightInd w:val="0"/>
                    <w:snapToGrid w:val="0"/>
                    <w:jc w:val="center"/>
                    <w:rPr>
                      <w:sz w:val="18"/>
                      <w:szCs w:val="18"/>
                    </w:rPr>
                  </w:pPr>
                  <w:r w:rsidRPr="00357DD1">
                    <w:rPr>
                      <w:rFonts w:hint="eastAsia"/>
                      <w:sz w:val="18"/>
                      <w:szCs w:val="18"/>
                    </w:rPr>
                    <w:t>乳化液</w:t>
                  </w:r>
                </w:p>
              </w:tc>
              <w:tc>
                <w:tcPr>
                  <w:tcW w:w="775" w:type="pct"/>
                  <w:shd w:val="clear" w:color="auto" w:fill="auto"/>
                  <w:vAlign w:val="center"/>
                </w:tcPr>
                <w:p w14:paraId="5E84F4F5" w14:textId="77777777" w:rsidR="001E5958" w:rsidRPr="00357DD1" w:rsidRDefault="002B4D88">
                  <w:pPr>
                    <w:adjustRightInd w:val="0"/>
                    <w:snapToGrid w:val="0"/>
                    <w:jc w:val="center"/>
                    <w:rPr>
                      <w:kern w:val="0"/>
                      <w:sz w:val="18"/>
                      <w:szCs w:val="18"/>
                    </w:rPr>
                  </w:pPr>
                  <w:r w:rsidRPr="00357DD1">
                    <w:rPr>
                      <w:rFonts w:hint="eastAsia"/>
                      <w:kern w:val="0"/>
                      <w:sz w:val="18"/>
                      <w:szCs w:val="18"/>
                    </w:rPr>
                    <w:t>0.05</w:t>
                  </w:r>
                </w:p>
              </w:tc>
              <w:tc>
                <w:tcPr>
                  <w:tcW w:w="834" w:type="pct"/>
                  <w:shd w:val="clear" w:color="auto" w:fill="auto"/>
                  <w:vAlign w:val="center"/>
                </w:tcPr>
                <w:p w14:paraId="2DB6336C" w14:textId="77777777" w:rsidR="001E5958" w:rsidRPr="00357DD1" w:rsidRDefault="002B4D88">
                  <w:pPr>
                    <w:adjustRightInd w:val="0"/>
                    <w:snapToGrid w:val="0"/>
                    <w:jc w:val="center"/>
                    <w:rPr>
                      <w:sz w:val="18"/>
                      <w:szCs w:val="18"/>
                    </w:rPr>
                  </w:pPr>
                  <w:r w:rsidRPr="00357DD1">
                    <w:rPr>
                      <w:rFonts w:hint="eastAsia"/>
                      <w:sz w:val="18"/>
                      <w:szCs w:val="18"/>
                    </w:rPr>
                    <w:t>50 kg</w:t>
                  </w:r>
                  <w:r w:rsidRPr="00357DD1">
                    <w:rPr>
                      <w:sz w:val="18"/>
                      <w:szCs w:val="18"/>
                    </w:rPr>
                    <w:t>/</w:t>
                  </w:r>
                  <w:r w:rsidRPr="00357DD1">
                    <w:rPr>
                      <w:rFonts w:hint="eastAsia"/>
                      <w:sz w:val="18"/>
                      <w:szCs w:val="18"/>
                    </w:rPr>
                    <w:t>桶装</w:t>
                  </w:r>
                </w:p>
              </w:tc>
              <w:tc>
                <w:tcPr>
                  <w:tcW w:w="834" w:type="pct"/>
                  <w:shd w:val="clear" w:color="auto" w:fill="auto"/>
                  <w:vAlign w:val="center"/>
                </w:tcPr>
                <w:p w14:paraId="41DF7699" w14:textId="77777777" w:rsidR="001E5958" w:rsidRPr="00357DD1" w:rsidRDefault="002B4D88">
                  <w:pPr>
                    <w:adjustRightInd w:val="0"/>
                    <w:snapToGrid w:val="0"/>
                    <w:jc w:val="center"/>
                    <w:rPr>
                      <w:sz w:val="18"/>
                      <w:szCs w:val="18"/>
                    </w:rPr>
                  </w:pPr>
                  <w:r w:rsidRPr="00357DD1">
                    <w:rPr>
                      <w:rFonts w:hint="eastAsia"/>
                      <w:sz w:val="18"/>
                      <w:szCs w:val="18"/>
                    </w:rPr>
                    <w:t>0.05</w:t>
                  </w:r>
                </w:p>
              </w:tc>
              <w:tc>
                <w:tcPr>
                  <w:tcW w:w="832" w:type="pct"/>
                  <w:vMerge/>
                  <w:shd w:val="clear" w:color="auto" w:fill="auto"/>
                  <w:vAlign w:val="center"/>
                </w:tcPr>
                <w:p w14:paraId="34D5A68C" w14:textId="77777777" w:rsidR="001E5958" w:rsidRPr="00357DD1" w:rsidRDefault="001E5958">
                  <w:pPr>
                    <w:adjustRightInd w:val="0"/>
                    <w:snapToGrid w:val="0"/>
                    <w:jc w:val="center"/>
                    <w:rPr>
                      <w:sz w:val="18"/>
                      <w:szCs w:val="18"/>
                    </w:rPr>
                  </w:pPr>
                </w:p>
              </w:tc>
            </w:tr>
            <w:tr w:rsidR="00357DD1" w:rsidRPr="00357DD1" w14:paraId="1E03C1B9" w14:textId="77777777" w:rsidTr="00370E7B">
              <w:trPr>
                <w:trHeight w:val="20"/>
                <w:jc w:val="center"/>
              </w:trPr>
              <w:tc>
                <w:tcPr>
                  <w:tcW w:w="364" w:type="pct"/>
                  <w:shd w:val="clear" w:color="auto" w:fill="auto"/>
                  <w:vAlign w:val="center"/>
                </w:tcPr>
                <w:p w14:paraId="272D358B" w14:textId="7FA165BB" w:rsidR="009647D9" w:rsidRPr="00357DD1" w:rsidRDefault="002B153A">
                  <w:pPr>
                    <w:adjustRightInd w:val="0"/>
                    <w:snapToGrid w:val="0"/>
                    <w:jc w:val="center"/>
                    <w:rPr>
                      <w:sz w:val="18"/>
                      <w:szCs w:val="18"/>
                    </w:rPr>
                  </w:pPr>
                  <w:r w:rsidRPr="00357DD1">
                    <w:rPr>
                      <w:rFonts w:hint="eastAsia"/>
                      <w:sz w:val="18"/>
                      <w:szCs w:val="18"/>
                    </w:rPr>
                    <w:t>6</w:t>
                  </w:r>
                </w:p>
              </w:tc>
              <w:tc>
                <w:tcPr>
                  <w:tcW w:w="1362" w:type="pct"/>
                  <w:shd w:val="clear" w:color="auto" w:fill="auto"/>
                  <w:vAlign w:val="center"/>
                </w:tcPr>
                <w:p w14:paraId="0C6BDF4E" w14:textId="77777777" w:rsidR="009647D9" w:rsidRPr="00357DD1" w:rsidRDefault="009647D9">
                  <w:pPr>
                    <w:adjustRightInd w:val="0"/>
                    <w:snapToGrid w:val="0"/>
                    <w:jc w:val="center"/>
                    <w:rPr>
                      <w:sz w:val="18"/>
                      <w:szCs w:val="18"/>
                    </w:rPr>
                  </w:pPr>
                  <w:r w:rsidRPr="00357DD1">
                    <w:rPr>
                      <w:rFonts w:hint="eastAsia"/>
                      <w:sz w:val="18"/>
                      <w:szCs w:val="18"/>
                    </w:rPr>
                    <w:t>EPP/EPE</w:t>
                  </w:r>
                  <w:r w:rsidRPr="00357DD1">
                    <w:rPr>
                      <w:rFonts w:hint="eastAsia"/>
                      <w:sz w:val="18"/>
                      <w:szCs w:val="18"/>
                    </w:rPr>
                    <w:t>发泡剂（戊烷）</w:t>
                  </w:r>
                </w:p>
              </w:tc>
              <w:tc>
                <w:tcPr>
                  <w:tcW w:w="775" w:type="pct"/>
                  <w:shd w:val="clear" w:color="auto" w:fill="auto"/>
                  <w:vAlign w:val="center"/>
                </w:tcPr>
                <w:p w14:paraId="21626398" w14:textId="77777777" w:rsidR="009647D9" w:rsidRPr="00357DD1" w:rsidRDefault="009647D9">
                  <w:pPr>
                    <w:adjustRightInd w:val="0"/>
                    <w:snapToGrid w:val="0"/>
                    <w:jc w:val="center"/>
                    <w:rPr>
                      <w:kern w:val="0"/>
                      <w:sz w:val="18"/>
                      <w:szCs w:val="18"/>
                    </w:rPr>
                  </w:pPr>
                  <w:r w:rsidRPr="00357DD1">
                    <w:rPr>
                      <w:rFonts w:hint="eastAsia"/>
                      <w:kern w:val="0"/>
                      <w:sz w:val="18"/>
                      <w:szCs w:val="18"/>
                    </w:rPr>
                    <w:t>1</w:t>
                  </w:r>
                </w:p>
              </w:tc>
              <w:tc>
                <w:tcPr>
                  <w:tcW w:w="834" w:type="pct"/>
                  <w:shd w:val="clear" w:color="auto" w:fill="auto"/>
                  <w:vAlign w:val="center"/>
                </w:tcPr>
                <w:p w14:paraId="569370CB" w14:textId="77777777" w:rsidR="009647D9" w:rsidRPr="00357DD1" w:rsidRDefault="009647D9">
                  <w:pPr>
                    <w:adjustRightInd w:val="0"/>
                    <w:snapToGrid w:val="0"/>
                    <w:jc w:val="center"/>
                    <w:rPr>
                      <w:sz w:val="18"/>
                      <w:szCs w:val="18"/>
                    </w:rPr>
                  </w:pPr>
                  <w:r w:rsidRPr="00357DD1">
                    <w:rPr>
                      <w:rFonts w:hint="eastAsia"/>
                      <w:sz w:val="18"/>
                      <w:szCs w:val="18"/>
                    </w:rPr>
                    <w:t>2</w:t>
                  </w:r>
                  <w:r w:rsidRPr="00357DD1">
                    <w:rPr>
                      <w:sz w:val="18"/>
                      <w:szCs w:val="18"/>
                    </w:rPr>
                    <w:t>5</w:t>
                  </w:r>
                  <w:r w:rsidRPr="00357DD1">
                    <w:rPr>
                      <w:rFonts w:hint="eastAsia"/>
                      <w:sz w:val="18"/>
                      <w:szCs w:val="18"/>
                    </w:rPr>
                    <w:t>0 kg</w:t>
                  </w:r>
                  <w:r w:rsidRPr="00357DD1">
                    <w:rPr>
                      <w:sz w:val="18"/>
                      <w:szCs w:val="18"/>
                    </w:rPr>
                    <w:t>/</w:t>
                  </w:r>
                  <w:r w:rsidRPr="00357DD1">
                    <w:rPr>
                      <w:rFonts w:hint="eastAsia"/>
                      <w:sz w:val="18"/>
                      <w:szCs w:val="18"/>
                    </w:rPr>
                    <w:t>桶装</w:t>
                  </w:r>
                </w:p>
              </w:tc>
              <w:tc>
                <w:tcPr>
                  <w:tcW w:w="834" w:type="pct"/>
                  <w:shd w:val="clear" w:color="auto" w:fill="auto"/>
                  <w:vAlign w:val="center"/>
                </w:tcPr>
                <w:p w14:paraId="715B0CE3" w14:textId="77777777" w:rsidR="009647D9" w:rsidRPr="00357DD1" w:rsidRDefault="009647D9">
                  <w:pPr>
                    <w:adjustRightInd w:val="0"/>
                    <w:snapToGrid w:val="0"/>
                    <w:jc w:val="center"/>
                    <w:rPr>
                      <w:sz w:val="18"/>
                      <w:szCs w:val="18"/>
                    </w:rPr>
                  </w:pPr>
                  <w:r w:rsidRPr="00357DD1">
                    <w:rPr>
                      <w:rFonts w:hint="eastAsia"/>
                      <w:sz w:val="18"/>
                      <w:szCs w:val="18"/>
                    </w:rPr>
                    <w:t>0.</w:t>
                  </w:r>
                  <w:r w:rsidRPr="00357DD1">
                    <w:rPr>
                      <w:sz w:val="18"/>
                      <w:szCs w:val="18"/>
                    </w:rPr>
                    <w:t>5</w:t>
                  </w:r>
                </w:p>
              </w:tc>
              <w:tc>
                <w:tcPr>
                  <w:tcW w:w="832" w:type="pct"/>
                  <w:vMerge w:val="restart"/>
                  <w:shd w:val="clear" w:color="auto" w:fill="auto"/>
                  <w:vAlign w:val="center"/>
                </w:tcPr>
                <w:p w14:paraId="4D0A44F1" w14:textId="77777777" w:rsidR="009647D9" w:rsidRPr="00357DD1" w:rsidRDefault="009647D9">
                  <w:pPr>
                    <w:adjustRightInd w:val="0"/>
                    <w:snapToGrid w:val="0"/>
                    <w:jc w:val="center"/>
                    <w:rPr>
                      <w:sz w:val="18"/>
                      <w:szCs w:val="18"/>
                    </w:rPr>
                  </w:pPr>
                  <w:r w:rsidRPr="00357DD1">
                    <w:rPr>
                      <w:rFonts w:hint="eastAsia"/>
                      <w:sz w:val="18"/>
                      <w:szCs w:val="18"/>
                    </w:rPr>
                    <w:t>化学品仓库</w:t>
                  </w:r>
                </w:p>
              </w:tc>
            </w:tr>
            <w:tr w:rsidR="00357DD1" w:rsidRPr="00357DD1" w14:paraId="3510D405" w14:textId="77777777" w:rsidTr="00370E7B">
              <w:trPr>
                <w:trHeight w:val="20"/>
                <w:jc w:val="center"/>
              </w:trPr>
              <w:tc>
                <w:tcPr>
                  <w:tcW w:w="364" w:type="pct"/>
                  <w:shd w:val="clear" w:color="auto" w:fill="auto"/>
                  <w:vAlign w:val="center"/>
                </w:tcPr>
                <w:p w14:paraId="573C1F9B" w14:textId="1B24EC94" w:rsidR="002B153A" w:rsidRPr="00357DD1" w:rsidRDefault="002B153A" w:rsidP="002B153A">
                  <w:pPr>
                    <w:adjustRightInd w:val="0"/>
                    <w:snapToGrid w:val="0"/>
                    <w:jc w:val="center"/>
                    <w:rPr>
                      <w:sz w:val="18"/>
                      <w:szCs w:val="18"/>
                    </w:rPr>
                  </w:pPr>
                  <w:r w:rsidRPr="00357DD1">
                    <w:rPr>
                      <w:rFonts w:hint="eastAsia"/>
                      <w:sz w:val="18"/>
                      <w:szCs w:val="18"/>
                    </w:rPr>
                    <w:t>7</w:t>
                  </w:r>
                </w:p>
              </w:tc>
              <w:tc>
                <w:tcPr>
                  <w:tcW w:w="1362" w:type="pct"/>
                  <w:shd w:val="clear" w:color="auto" w:fill="auto"/>
                  <w:vAlign w:val="center"/>
                </w:tcPr>
                <w:p w14:paraId="38955414" w14:textId="461F97D7" w:rsidR="002B153A" w:rsidRPr="00357DD1" w:rsidRDefault="006F5464" w:rsidP="002B153A">
                  <w:pPr>
                    <w:adjustRightInd w:val="0"/>
                    <w:snapToGrid w:val="0"/>
                    <w:jc w:val="center"/>
                    <w:rPr>
                      <w:sz w:val="18"/>
                      <w:szCs w:val="18"/>
                    </w:rPr>
                  </w:pPr>
                  <w:r w:rsidRPr="00357DD1">
                    <w:rPr>
                      <w:rFonts w:hint="eastAsia"/>
                      <w:kern w:val="0"/>
                      <w:sz w:val="18"/>
                      <w:szCs w:val="18"/>
                    </w:rPr>
                    <w:t>多元</w:t>
                  </w:r>
                  <w:proofErr w:type="gramStart"/>
                  <w:r w:rsidRPr="00357DD1">
                    <w:rPr>
                      <w:rFonts w:hint="eastAsia"/>
                      <w:kern w:val="0"/>
                      <w:sz w:val="18"/>
                      <w:szCs w:val="18"/>
                    </w:rPr>
                    <w:t>醇</w:t>
                  </w:r>
                  <w:proofErr w:type="gramEnd"/>
                  <w:r w:rsidRPr="00357DD1">
                    <w:rPr>
                      <w:kern w:val="0"/>
                      <w:sz w:val="18"/>
                      <w:szCs w:val="18"/>
                    </w:rPr>
                    <w:t>组合料</w:t>
                  </w:r>
                  <w:r w:rsidRPr="00357DD1">
                    <w:rPr>
                      <w:kern w:val="0"/>
                      <w:sz w:val="18"/>
                      <w:szCs w:val="18"/>
                    </w:rPr>
                    <w:t>A</w:t>
                  </w:r>
                </w:p>
              </w:tc>
              <w:tc>
                <w:tcPr>
                  <w:tcW w:w="775" w:type="pct"/>
                  <w:shd w:val="clear" w:color="auto" w:fill="auto"/>
                  <w:vAlign w:val="center"/>
                </w:tcPr>
                <w:p w14:paraId="53C743C7" w14:textId="6392EF14" w:rsidR="002B153A" w:rsidRPr="00357DD1" w:rsidRDefault="002B153A" w:rsidP="002B153A">
                  <w:pPr>
                    <w:adjustRightInd w:val="0"/>
                    <w:snapToGrid w:val="0"/>
                    <w:jc w:val="center"/>
                    <w:rPr>
                      <w:kern w:val="0"/>
                      <w:sz w:val="18"/>
                      <w:szCs w:val="18"/>
                    </w:rPr>
                  </w:pPr>
                  <w:r w:rsidRPr="00357DD1">
                    <w:rPr>
                      <w:sz w:val="18"/>
                      <w:szCs w:val="18"/>
                    </w:rPr>
                    <w:t>25</w:t>
                  </w:r>
                </w:p>
              </w:tc>
              <w:tc>
                <w:tcPr>
                  <w:tcW w:w="834" w:type="pct"/>
                  <w:shd w:val="clear" w:color="auto" w:fill="auto"/>
                  <w:vAlign w:val="center"/>
                </w:tcPr>
                <w:p w14:paraId="1E801232" w14:textId="65993891" w:rsidR="002B153A" w:rsidRPr="00357DD1" w:rsidRDefault="002B153A" w:rsidP="002B153A">
                  <w:pPr>
                    <w:adjustRightInd w:val="0"/>
                    <w:snapToGrid w:val="0"/>
                    <w:jc w:val="center"/>
                    <w:rPr>
                      <w:sz w:val="18"/>
                      <w:szCs w:val="18"/>
                    </w:rPr>
                  </w:pPr>
                  <w:r w:rsidRPr="00357DD1">
                    <w:rPr>
                      <w:rFonts w:hint="eastAsia"/>
                      <w:sz w:val="18"/>
                      <w:szCs w:val="18"/>
                    </w:rPr>
                    <w:t>20</w:t>
                  </w:r>
                  <w:r w:rsidRPr="00357DD1">
                    <w:rPr>
                      <w:sz w:val="18"/>
                      <w:szCs w:val="18"/>
                    </w:rPr>
                    <w:t>0 kg/</w:t>
                  </w:r>
                  <w:r w:rsidRPr="00357DD1">
                    <w:rPr>
                      <w:rFonts w:hAnsi="宋体"/>
                      <w:sz w:val="18"/>
                      <w:szCs w:val="18"/>
                    </w:rPr>
                    <w:t>桶装</w:t>
                  </w:r>
                </w:p>
              </w:tc>
              <w:tc>
                <w:tcPr>
                  <w:tcW w:w="834" w:type="pct"/>
                  <w:shd w:val="clear" w:color="auto" w:fill="auto"/>
                  <w:vAlign w:val="center"/>
                </w:tcPr>
                <w:p w14:paraId="3246C708" w14:textId="2E4A99B2" w:rsidR="002B153A" w:rsidRPr="00357DD1" w:rsidRDefault="002B153A" w:rsidP="002B153A">
                  <w:pPr>
                    <w:adjustRightInd w:val="0"/>
                    <w:snapToGrid w:val="0"/>
                    <w:jc w:val="center"/>
                    <w:rPr>
                      <w:sz w:val="18"/>
                      <w:szCs w:val="18"/>
                    </w:rPr>
                  </w:pPr>
                  <w:r w:rsidRPr="00357DD1">
                    <w:rPr>
                      <w:rFonts w:hint="eastAsia"/>
                      <w:sz w:val="18"/>
                      <w:szCs w:val="18"/>
                    </w:rPr>
                    <w:t>2</w:t>
                  </w:r>
                </w:p>
              </w:tc>
              <w:tc>
                <w:tcPr>
                  <w:tcW w:w="832" w:type="pct"/>
                  <w:vMerge/>
                  <w:shd w:val="clear" w:color="auto" w:fill="auto"/>
                  <w:vAlign w:val="center"/>
                </w:tcPr>
                <w:p w14:paraId="604E4097" w14:textId="77777777" w:rsidR="002B153A" w:rsidRPr="00357DD1" w:rsidRDefault="002B153A" w:rsidP="002B153A">
                  <w:pPr>
                    <w:adjustRightInd w:val="0"/>
                    <w:snapToGrid w:val="0"/>
                    <w:jc w:val="center"/>
                    <w:rPr>
                      <w:sz w:val="18"/>
                      <w:szCs w:val="18"/>
                    </w:rPr>
                  </w:pPr>
                </w:p>
              </w:tc>
            </w:tr>
            <w:tr w:rsidR="00357DD1" w:rsidRPr="00357DD1" w14:paraId="3FB74F22" w14:textId="77777777" w:rsidTr="00370E7B">
              <w:trPr>
                <w:trHeight w:val="20"/>
                <w:jc w:val="center"/>
              </w:trPr>
              <w:tc>
                <w:tcPr>
                  <w:tcW w:w="364" w:type="pct"/>
                  <w:shd w:val="clear" w:color="auto" w:fill="auto"/>
                  <w:vAlign w:val="center"/>
                </w:tcPr>
                <w:p w14:paraId="35242434" w14:textId="7294B0CB" w:rsidR="002B153A" w:rsidRPr="00357DD1" w:rsidRDefault="002B153A" w:rsidP="002B153A">
                  <w:pPr>
                    <w:adjustRightInd w:val="0"/>
                    <w:snapToGrid w:val="0"/>
                    <w:jc w:val="center"/>
                    <w:rPr>
                      <w:sz w:val="18"/>
                      <w:szCs w:val="18"/>
                    </w:rPr>
                  </w:pPr>
                  <w:r w:rsidRPr="00357DD1">
                    <w:rPr>
                      <w:rFonts w:hint="eastAsia"/>
                      <w:sz w:val="18"/>
                      <w:szCs w:val="18"/>
                    </w:rPr>
                    <w:t>8</w:t>
                  </w:r>
                </w:p>
              </w:tc>
              <w:tc>
                <w:tcPr>
                  <w:tcW w:w="1362" w:type="pct"/>
                  <w:shd w:val="clear" w:color="auto" w:fill="auto"/>
                  <w:vAlign w:val="center"/>
                </w:tcPr>
                <w:p w14:paraId="468D9E5B" w14:textId="502BE165" w:rsidR="002B153A" w:rsidRPr="00357DD1" w:rsidRDefault="002B153A" w:rsidP="002B153A">
                  <w:pPr>
                    <w:adjustRightInd w:val="0"/>
                    <w:snapToGrid w:val="0"/>
                    <w:jc w:val="center"/>
                    <w:rPr>
                      <w:sz w:val="18"/>
                      <w:szCs w:val="18"/>
                    </w:rPr>
                  </w:pPr>
                  <w:r w:rsidRPr="00357DD1">
                    <w:rPr>
                      <w:kern w:val="0"/>
                      <w:sz w:val="18"/>
                      <w:szCs w:val="18"/>
                    </w:rPr>
                    <w:t>异氰酸酯料</w:t>
                  </w:r>
                  <w:r w:rsidRPr="00357DD1">
                    <w:rPr>
                      <w:kern w:val="0"/>
                      <w:sz w:val="18"/>
                      <w:szCs w:val="18"/>
                    </w:rPr>
                    <w:t xml:space="preserve"> B</w:t>
                  </w:r>
                </w:p>
              </w:tc>
              <w:tc>
                <w:tcPr>
                  <w:tcW w:w="775" w:type="pct"/>
                  <w:shd w:val="clear" w:color="auto" w:fill="auto"/>
                  <w:vAlign w:val="center"/>
                </w:tcPr>
                <w:p w14:paraId="4200DD21" w14:textId="16EAC9EE" w:rsidR="002B153A" w:rsidRPr="00357DD1" w:rsidRDefault="002B153A" w:rsidP="002B153A">
                  <w:pPr>
                    <w:adjustRightInd w:val="0"/>
                    <w:snapToGrid w:val="0"/>
                    <w:jc w:val="center"/>
                    <w:rPr>
                      <w:kern w:val="0"/>
                      <w:sz w:val="18"/>
                      <w:szCs w:val="18"/>
                    </w:rPr>
                  </w:pPr>
                  <w:r w:rsidRPr="00357DD1">
                    <w:rPr>
                      <w:sz w:val="18"/>
                      <w:szCs w:val="18"/>
                    </w:rPr>
                    <w:t>6.25</w:t>
                  </w:r>
                </w:p>
              </w:tc>
              <w:tc>
                <w:tcPr>
                  <w:tcW w:w="834" w:type="pct"/>
                  <w:shd w:val="clear" w:color="auto" w:fill="auto"/>
                  <w:vAlign w:val="center"/>
                </w:tcPr>
                <w:p w14:paraId="36300D2F" w14:textId="46D9D845" w:rsidR="002B153A" w:rsidRPr="00357DD1" w:rsidRDefault="002B153A" w:rsidP="002B153A">
                  <w:pPr>
                    <w:adjustRightInd w:val="0"/>
                    <w:snapToGrid w:val="0"/>
                    <w:jc w:val="center"/>
                    <w:rPr>
                      <w:sz w:val="18"/>
                      <w:szCs w:val="18"/>
                    </w:rPr>
                  </w:pPr>
                  <w:r w:rsidRPr="00357DD1">
                    <w:rPr>
                      <w:rFonts w:hint="eastAsia"/>
                      <w:sz w:val="18"/>
                      <w:szCs w:val="18"/>
                    </w:rPr>
                    <w:t>220kg</w:t>
                  </w:r>
                  <w:r w:rsidRPr="00357DD1">
                    <w:rPr>
                      <w:sz w:val="18"/>
                      <w:szCs w:val="18"/>
                    </w:rPr>
                    <w:t>/</w:t>
                  </w:r>
                  <w:r w:rsidRPr="00357DD1">
                    <w:rPr>
                      <w:rFonts w:hAnsi="宋体"/>
                      <w:sz w:val="18"/>
                      <w:szCs w:val="18"/>
                    </w:rPr>
                    <w:t>桶装</w:t>
                  </w:r>
                </w:p>
              </w:tc>
              <w:tc>
                <w:tcPr>
                  <w:tcW w:w="834" w:type="pct"/>
                  <w:shd w:val="clear" w:color="auto" w:fill="auto"/>
                  <w:vAlign w:val="center"/>
                </w:tcPr>
                <w:p w14:paraId="6C76A7E0" w14:textId="04B883F1" w:rsidR="002B153A" w:rsidRPr="00357DD1" w:rsidRDefault="002B153A" w:rsidP="002B153A">
                  <w:pPr>
                    <w:adjustRightInd w:val="0"/>
                    <w:snapToGrid w:val="0"/>
                    <w:jc w:val="center"/>
                    <w:rPr>
                      <w:sz w:val="18"/>
                      <w:szCs w:val="18"/>
                    </w:rPr>
                  </w:pPr>
                  <w:r w:rsidRPr="00357DD1">
                    <w:rPr>
                      <w:rFonts w:hint="eastAsia"/>
                      <w:sz w:val="18"/>
                      <w:szCs w:val="18"/>
                    </w:rPr>
                    <w:t>0</w:t>
                  </w:r>
                  <w:r w:rsidRPr="00357DD1">
                    <w:rPr>
                      <w:sz w:val="18"/>
                      <w:szCs w:val="18"/>
                    </w:rPr>
                    <w:t>.44</w:t>
                  </w:r>
                </w:p>
              </w:tc>
              <w:tc>
                <w:tcPr>
                  <w:tcW w:w="832" w:type="pct"/>
                  <w:vMerge/>
                  <w:shd w:val="clear" w:color="auto" w:fill="auto"/>
                  <w:vAlign w:val="center"/>
                </w:tcPr>
                <w:p w14:paraId="1F133A7B" w14:textId="77777777" w:rsidR="002B153A" w:rsidRPr="00357DD1" w:rsidRDefault="002B153A" w:rsidP="002B153A">
                  <w:pPr>
                    <w:adjustRightInd w:val="0"/>
                    <w:snapToGrid w:val="0"/>
                    <w:jc w:val="center"/>
                    <w:rPr>
                      <w:sz w:val="18"/>
                      <w:szCs w:val="18"/>
                    </w:rPr>
                  </w:pPr>
                </w:p>
              </w:tc>
            </w:tr>
            <w:tr w:rsidR="00357DD1" w:rsidRPr="00357DD1" w14:paraId="086063B3" w14:textId="77777777" w:rsidTr="00370E7B">
              <w:trPr>
                <w:trHeight w:val="20"/>
                <w:jc w:val="center"/>
              </w:trPr>
              <w:tc>
                <w:tcPr>
                  <w:tcW w:w="364" w:type="pct"/>
                  <w:shd w:val="clear" w:color="auto" w:fill="auto"/>
                  <w:vAlign w:val="center"/>
                </w:tcPr>
                <w:p w14:paraId="112B8677" w14:textId="4D4F6371" w:rsidR="002B153A" w:rsidRPr="00357DD1" w:rsidRDefault="002B153A" w:rsidP="002B153A">
                  <w:pPr>
                    <w:adjustRightInd w:val="0"/>
                    <w:snapToGrid w:val="0"/>
                    <w:jc w:val="center"/>
                    <w:rPr>
                      <w:sz w:val="18"/>
                      <w:szCs w:val="18"/>
                    </w:rPr>
                  </w:pPr>
                  <w:r w:rsidRPr="00357DD1">
                    <w:rPr>
                      <w:rFonts w:hint="eastAsia"/>
                      <w:sz w:val="18"/>
                      <w:szCs w:val="18"/>
                    </w:rPr>
                    <w:lastRenderedPageBreak/>
                    <w:t>9</w:t>
                  </w:r>
                </w:p>
              </w:tc>
              <w:tc>
                <w:tcPr>
                  <w:tcW w:w="1362" w:type="pct"/>
                  <w:shd w:val="clear" w:color="auto" w:fill="auto"/>
                  <w:vAlign w:val="center"/>
                </w:tcPr>
                <w:p w14:paraId="4DD235CE" w14:textId="77777777" w:rsidR="002B153A" w:rsidRPr="00357DD1" w:rsidRDefault="002B153A" w:rsidP="002B153A">
                  <w:pPr>
                    <w:adjustRightInd w:val="0"/>
                    <w:snapToGrid w:val="0"/>
                    <w:jc w:val="center"/>
                    <w:rPr>
                      <w:sz w:val="18"/>
                      <w:szCs w:val="18"/>
                    </w:rPr>
                  </w:pPr>
                  <w:r w:rsidRPr="00357DD1">
                    <w:rPr>
                      <w:bCs/>
                      <w:snapToGrid w:val="0"/>
                      <w:kern w:val="0"/>
                      <w:sz w:val="18"/>
                      <w:szCs w:val="18"/>
                    </w:rPr>
                    <w:t>废活性炭</w:t>
                  </w:r>
                </w:p>
              </w:tc>
              <w:tc>
                <w:tcPr>
                  <w:tcW w:w="775" w:type="pct"/>
                  <w:shd w:val="clear" w:color="auto" w:fill="auto"/>
                  <w:vAlign w:val="center"/>
                </w:tcPr>
                <w:p w14:paraId="146710FB" w14:textId="55AD185A" w:rsidR="002B153A" w:rsidRPr="00357DD1" w:rsidRDefault="002B153A" w:rsidP="002B153A">
                  <w:pPr>
                    <w:adjustRightInd w:val="0"/>
                    <w:snapToGrid w:val="0"/>
                    <w:jc w:val="center"/>
                    <w:rPr>
                      <w:sz w:val="18"/>
                      <w:szCs w:val="18"/>
                    </w:rPr>
                  </w:pPr>
                  <w:r w:rsidRPr="00357DD1">
                    <w:rPr>
                      <w:sz w:val="18"/>
                      <w:szCs w:val="18"/>
                    </w:rPr>
                    <w:t>46.67</w:t>
                  </w:r>
                </w:p>
              </w:tc>
              <w:tc>
                <w:tcPr>
                  <w:tcW w:w="834" w:type="pct"/>
                  <w:shd w:val="clear" w:color="auto" w:fill="auto"/>
                  <w:vAlign w:val="center"/>
                </w:tcPr>
                <w:p w14:paraId="51032B4C" w14:textId="77777777" w:rsidR="002B153A" w:rsidRPr="00357DD1" w:rsidRDefault="002B153A" w:rsidP="002B153A">
                  <w:pPr>
                    <w:adjustRightInd w:val="0"/>
                    <w:snapToGrid w:val="0"/>
                    <w:jc w:val="center"/>
                    <w:rPr>
                      <w:sz w:val="18"/>
                      <w:szCs w:val="18"/>
                    </w:rPr>
                  </w:pPr>
                  <w:proofErr w:type="gramStart"/>
                  <w:r w:rsidRPr="00357DD1">
                    <w:rPr>
                      <w:rFonts w:hint="eastAsia"/>
                      <w:sz w:val="18"/>
                      <w:szCs w:val="18"/>
                    </w:rPr>
                    <w:t>吨袋</w:t>
                  </w:r>
                  <w:proofErr w:type="gramEnd"/>
                </w:p>
              </w:tc>
              <w:tc>
                <w:tcPr>
                  <w:tcW w:w="834" w:type="pct"/>
                  <w:shd w:val="clear" w:color="auto" w:fill="auto"/>
                  <w:vAlign w:val="center"/>
                </w:tcPr>
                <w:p w14:paraId="01A0F2B5" w14:textId="260BD848" w:rsidR="002B153A" w:rsidRPr="00357DD1" w:rsidRDefault="002B153A" w:rsidP="002B153A">
                  <w:pPr>
                    <w:adjustRightInd w:val="0"/>
                    <w:snapToGrid w:val="0"/>
                    <w:jc w:val="center"/>
                    <w:rPr>
                      <w:sz w:val="18"/>
                      <w:szCs w:val="18"/>
                    </w:rPr>
                  </w:pPr>
                  <w:r w:rsidRPr="00357DD1">
                    <w:rPr>
                      <w:sz w:val="18"/>
                      <w:szCs w:val="18"/>
                    </w:rPr>
                    <w:t>15</w:t>
                  </w:r>
                </w:p>
              </w:tc>
              <w:tc>
                <w:tcPr>
                  <w:tcW w:w="832" w:type="pct"/>
                  <w:vMerge w:val="restart"/>
                  <w:shd w:val="clear" w:color="auto" w:fill="auto"/>
                  <w:vAlign w:val="center"/>
                </w:tcPr>
                <w:p w14:paraId="168BB30B" w14:textId="77777777" w:rsidR="002B153A" w:rsidRPr="00357DD1" w:rsidRDefault="002B153A" w:rsidP="002B153A">
                  <w:pPr>
                    <w:adjustRightInd w:val="0"/>
                    <w:snapToGrid w:val="0"/>
                    <w:jc w:val="center"/>
                    <w:rPr>
                      <w:sz w:val="18"/>
                      <w:szCs w:val="18"/>
                    </w:rPr>
                  </w:pPr>
                  <w:r w:rsidRPr="00357DD1">
                    <w:rPr>
                      <w:rFonts w:hint="eastAsia"/>
                      <w:sz w:val="18"/>
                      <w:szCs w:val="18"/>
                    </w:rPr>
                    <w:t>危废库</w:t>
                  </w:r>
                </w:p>
              </w:tc>
            </w:tr>
            <w:tr w:rsidR="00357DD1" w:rsidRPr="00357DD1" w14:paraId="544D6D9F" w14:textId="77777777" w:rsidTr="00370E7B">
              <w:trPr>
                <w:trHeight w:val="20"/>
                <w:jc w:val="center"/>
              </w:trPr>
              <w:tc>
                <w:tcPr>
                  <w:tcW w:w="364" w:type="pct"/>
                  <w:shd w:val="clear" w:color="auto" w:fill="auto"/>
                  <w:vAlign w:val="center"/>
                </w:tcPr>
                <w:p w14:paraId="74DD7991" w14:textId="79A6BE17" w:rsidR="002B153A" w:rsidRPr="00357DD1" w:rsidRDefault="002B153A" w:rsidP="002B153A">
                  <w:pPr>
                    <w:adjustRightInd w:val="0"/>
                    <w:snapToGrid w:val="0"/>
                    <w:jc w:val="center"/>
                    <w:rPr>
                      <w:sz w:val="18"/>
                      <w:szCs w:val="18"/>
                    </w:rPr>
                  </w:pPr>
                  <w:r w:rsidRPr="00357DD1">
                    <w:rPr>
                      <w:rFonts w:hint="eastAsia"/>
                      <w:sz w:val="18"/>
                      <w:szCs w:val="18"/>
                    </w:rPr>
                    <w:t>10</w:t>
                  </w:r>
                </w:p>
              </w:tc>
              <w:tc>
                <w:tcPr>
                  <w:tcW w:w="1362" w:type="pct"/>
                  <w:shd w:val="clear" w:color="auto" w:fill="auto"/>
                  <w:vAlign w:val="center"/>
                </w:tcPr>
                <w:p w14:paraId="6F8DA652" w14:textId="77777777" w:rsidR="002B153A" w:rsidRPr="00357DD1" w:rsidRDefault="002B153A" w:rsidP="002B153A">
                  <w:pPr>
                    <w:adjustRightInd w:val="0"/>
                    <w:snapToGrid w:val="0"/>
                    <w:jc w:val="center"/>
                    <w:rPr>
                      <w:sz w:val="18"/>
                      <w:szCs w:val="18"/>
                    </w:rPr>
                  </w:pPr>
                  <w:r w:rsidRPr="00357DD1">
                    <w:rPr>
                      <w:rFonts w:hint="eastAsia"/>
                      <w:sz w:val="18"/>
                      <w:szCs w:val="18"/>
                    </w:rPr>
                    <w:t>废油</w:t>
                  </w:r>
                </w:p>
              </w:tc>
              <w:tc>
                <w:tcPr>
                  <w:tcW w:w="775" w:type="pct"/>
                  <w:shd w:val="clear" w:color="auto" w:fill="auto"/>
                  <w:vAlign w:val="center"/>
                </w:tcPr>
                <w:p w14:paraId="28329CF0" w14:textId="77777777" w:rsidR="002B153A" w:rsidRPr="00357DD1" w:rsidRDefault="002B153A" w:rsidP="002B153A">
                  <w:pPr>
                    <w:adjustRightInd w:val="0"/>
                    <w:snapToGrid w:val="0"/>
                    <w:jc w:val="center"/>
                    <w:rPr>
                      <w:sz w:val="18"/>
                      <w:szCs w:val="18"/>
                    </w:rPr>
                  </w:pPr>
                  <w:r w:rsidRPr="00357DD1">
                    <w:rPr>
                      <w:rFonts w:hint="eastAsia"/>
                      <w:sz w:val="18"/>
                      <w:szCs w:val="18"/>
                    </w:rPr>
                    <w:t>0.3</w:t>
                  </w:r>
                </w:p>
              </w:tc>
              <w:tc>
                <w:tcPr>
                  <w:tcW w:w="834" w:type="pct"/>
                  <w:shd w:val="clear" w:color="auto" w:fill="auto"/>
                  <w:vAlign w:val="center"/>
                </w:tcPr>
                <w:p w14:paraId="38BB747C" w14:textId="77777777" w:rsidR="002B153A" w:rsidRPr="00357DD1" w:rsidRDefault="002B153A" w:rsidP="002B153A">
                  <w:pPr>
                    <w:adjustRightInd w:val="0"/>
                    <w:snapToGrid w:val="0"/>
                    <w:jc w:val="center"/>
                    <w:rPr>
                      <w:sz w:val="18"/>
                      <w:szCs w:val="18"/>
                    </w:rPr>
                  </w:pPr>
                  <w:r w:rsidRPr="00357DD1">
                    <w:rPr>
                      <w:rFonts w:hint="eastAsia"/>
                      <w:sz w:val="18"/>
                      <w:szCs w:val="18"/>
                    </w:rPr>
                    <w:t>密闭</w:t>
                  </w:r>
                  <w:r w:rsidRPr="00357DD1">
                    <w:rPr>
                      <w:sz w:val="18"/>
                      <w:szCs w:val="18"/>
                    </w:rPr>
                    <w:t>桶</w:t>
                  </w:r>
                </w:p>
              </w:tc>
              <w:tc>
                <w:tcPr>
                  <w:tcW w:w="834" w:type="pct"/>
                  <w:shd w:val="clear" w:color="auto" w:fill="auto"/>
                  <w:vAlign w:val="center"/>
                </w:tcPr>
                <w:p w14:paraId="0A7095F6" w14:textId="77777777" w:rsidR="002B153A" w:rsidRPr="00357DD1" w:rsidRDefault="002B153A" w:rsidP="002B153A">
                  <w:pPr>
                    <w:adjustRightInd w:val="0"/>
                    <w:snapToGrid w:val="0"/>
                    <w:jc w:val="center"/>
                    <w:rPr>
                      <w:sz w:val="18"/>
                      <w:szCs w:val="18"/>
                    </w:rPr>
                  </w:pPr>
                  <w:r w:rsidRPr="00357DD1">
                    <w:rPr>
                      <w:rFonts w:hint="eastAsia"/>
                      <w:sz w:val="18"/>
                      <w:szCs w:val="18"/>
                    </w:rPr>
                    <w:t>0.15</w:t>
                  </w:r>
                </w:p>
              </w:tc>
              <w:tc>
                <w:tcPr>
                  <w:tcW w:w="832" w:type="pct"/>
                  <w:vMerge/>
                  <w:shd w:val="clear" w:color="auto" w:fill="auto"/>
                  <w:vAlign w:val="center"/>
                </w:tcPr>
                <w:p w14:paraId="1C35BAD6" w14:textId="77777777" w:rsidR="002B153A" w:rsidRPr="00357DD1" w:rsidRDefault="002B153A" w:rsidP="002B153A">
                  <w:pPr>
                    <w:adjustRightInd w:val="0"/>
                    <w:snapToGrid w:val="0"/>
                    <w:jc w:val="center"/>
                    <w:rPr>
                      <w:sz w:val="18"/>
                      <w:szCs w:val="18"/>
                    </w:rPr>
                  </w:pPr>
                </w:p>
              </w:tc>
            </w:tr>
            <w:tr w:rsidR="00357DD1" w:rsidRPr="00357DD1" w14:paraId="61819501" w14:textId="77777777" w:rsidTr="00370E7B">
              <w:trPr>
                <w:trHeight w:val="20"/>
                <w:jc w:val="center"/>
              </w:trPr>
              <w:tc>
                <w:tcPr>
                  <w:tcW w:w="364" w:type="pct"/>
                  <w:shd w:val="clear" w:color="auto" w:fill="auto"/>
                  <w:vAlign w:val="center"/>
                </w:tcPr>
                <w:p w14:paraId="39734A59" w14:textId="0CD7629B" w:rsidR="002B153A" w:rsidRPr="00357DD1" w:rsidRDefault="002B153A" w:rsidP="002B153A">
                  <w:pPr>
                    <w:adjustRightInd w:val="0"/>
                    <w:snapToGrid w:val="0"/>
                    <w:jc w:val="center"/>
                    <w:rPr>
                      <w:sz w:val="18"/>
                      <w:szCs w:val="18"/>
                    </w:rPr>
                  </w:pPr>
                  <w:r w:rsidRPr="00357DD1">
                    <w:rPr>
                      <w:rFonts w:hint="eastAsia"/>
                      <w:sz w:val="18"/>
                      <w:szCs w:val="18"/>
                    </w:rPr>
                    <w:t>11</w:t>
                  </w:r>
                </w:p>
              </w:tc>
              <w:tc>
                <w:tcPr>
                  <w:tcW w:w="1362" w:type="pct"/>
                  <w:shd w:val="clear" w:color="auto" w:fill="auto"/>
                  <w:vAlign w:val="center"/>
                </w:tcPr>
                <w:p w14:paraId="16F80D27" w14:textId="77777777" w:rsidR="002B153A" w:rsidRPr="00357DD1" w:rsidRDefault="002B153A" w:rsidP="002B153A">
                  <w:pPr>
                    <w:adjustRightInd w:val="0"/>
                    <w:snapToGrid w:val="0"/>
                    <w:jc w:val="center"/>
                    <w:rPr>
                      <w:sz w:val="18"/>
                      <w:szCs w:val="18"/>
                    </w:rPr>
                  </w:pPr>
                  <w:r w:rsidRPr="00357DD1">
                    <w:rPr>
                      <w:rFonts w:hint="eastAsia"/>
                      <w:sz w:val="18"/>
                      <w:szCs w:val="18"/>
                    </w:rPr>
                    <w:t>废有机溶剂废液</w:t>
                  </w:r>
                </w:p>
              </w:tc>
              <w:tc>
                <w:tcPr>
                  <w:tcW w:w="775" w:type="pct"/>
                  <w:shd w:val="clear" w:color="auto" w:fill="auto"/>
                  <w:vAlign w:val="center"/>
                </w:tcPr>
                <w:p w14:paraId="451D5C52" w14:textId="77777777" w:rsidR="002B153A" w:rsidRPr="00357DD1" w:rsidRDefault="002B153A" w:rsidP="002B153A">
                  <w:pPr>
                    <w:adjustRightInd w:val="0"/>
                    <w:snapToGrid w:val="0"/>
                    <w:jc w:val="center"/>
                    <w:rPr>
                      <w:sz w:val="18"/>
                      <w:szCs w:val="18"/>
                    </w:rPr>
                  </w:pPr>
                  <w:r w:rsidRPr="00357DD1">
                    <w:rPr>
                      <w:rFonts w:hint="eastAsia"/>
                      <w:sz w:val="18"/>
                      <w:szCs w:val="18"/>
                    </w:rPr>
                    <w:t>0.5</w:t>
                  </w:r>
                </w:p>
              </w:tc>
              <w:tc>
                <w:tcPr>
                  <w:tcW w:w="834" w:type="pct"/>
                  <w:shd w:val="clear" w:color="auto" w:fill="auto"/>
                  <w:vAlign w:val="center"/>
                </w:tcPr>
                <w:p w14:paraId="126B96C0" w14:textId="77777777" w:rsidR="002B153A" w:rsidRPr="00357DD1" w:rsidRDefault="002B153A" w:rsidP="002B153A">
                  <w:pPr>
                    <w:adjustRightInd w:val="0"/>
                    <w:snapToGrid w:val="0"/>
                    <w:jc w:val="center"/>
                    <w:rPr>
                      <w:sz w:val="18"/>
                      <w:szCs w:val="18"/>
                    </w:rPr>
                  </w:pPr>
                  <w:r w:rsidRPr="00357DD1">
                    <w:rPr>
                      <w:rFonts w:hint="eastAsia"/>
                      <w:sz w:val="18"/>
                      <w:szCs w:val="18"/>
                    </w:rPr>
                    <w:t>密闭</w:t>
                  </w:r>
                  <w:r w:rsidRPr="00357DD1">
                    <w:rPr>
                      <w:sz w:val="18"/>
                      <w:szCs w:val="18"/>
                    </w:rPr>
                    <w:t>桶</w:t>
                  </w:r>
                </w:p>
              </w:tc>
              <w:tc>
                <w:tcPr>
                  <w:tcW w:w="834" w:type="pct"/>
                  <w:shd w:val="clear" w:color="auto" w:fill="auto"/>
                  <w:vAlign w:val="center"/>
                </w:tcPr>
                <w:p w14:paraId="4482F8E0" w14:textId="77777777" w:rsidR="002B153A" w:rsidRPr="00357DD1" w:rsidRDefault="002B153A" w:rsidP="002B153A">
                  <w:pPr>
                    <w:adjustRightInd w:val="0"/>
                    <w:snapToGrid w:val="0"/>
                    <w:jc w:val="center"/>
                    <w:rPr>
                      <w:sz w:val="18"/>
                      <w:szCs w:val="18"/>
                    </w:rPr>
                  </w:pPr>
                  <w:r w:rsidRPr="00357DD1">
                    <w:rPr>
                      <w:rFonts w:hint="eastAsia"/>
                      <w:sz w:val="18"/>
                      <w:szCs w:val="18"/>
                    </w:rPr>
                    <w:t>0.25</w:t>
                  </w:r>
                </w:p>
              </w:tc>
              <w:tc>
                <w:tcPr>
                  <w:tcW w:w="832" w:type="pct"/>
                  <w:vMerge/>
                  <w:shd w:val="clear" w:color="auto" w:fill="auto"/>
                  <w:vAlign w:val="center"/>
                </w:tcPr>
                <w:p w14:paraId="6F927AE5" w14:textId="77777777" w:rsidR="002B153A" w:rsidRPr="00357DD1" w:rsidRDefault="002B153A" w:rsidP="002B153A">
                  <w:pPr>
                    <w:adjustRightInd w:val="0"/>
                    <w:snapToGrid w:val="0"/>
                    <w:jc w:val="center"/>
                    <w:rPr>
                      <w:sz w:val="18"/>
                      <w:szCs w:val="18"/>
                    </w:rPr>
                  </w:pPr>
                </w:p>
              </w:tc>
            </w:tr>
            <w:tr w:rsidR="00357DD1" w:rsidRPr="00357DD1" w14:paraId="69D1CE9B" w14:textId="77777777" w:rsidTr="00370E7B">
              <w:trPr>
                <w:trHeight w:val="20"/>
                <w:jc w:val="center"/>
              </w:trPr>
              <w:tc>
                <w:tcPr>
                  <w:tcW w:w="364" w:type="pct"/>
                  <w:shd w:val="clear" w:color="auto" w:fill="auto"/>
                  <w:vAlign w:val="center"/>
                </w:tcPr>
                <w:p w14:paraId="433E4445" w14:textId="3DEE9DAA" w:rsidR="002B153A" w:rsidRPr="00357DD1" w:rsidRDefault="002B153A" w:rsidP="002B153A">
                  <w:pPr>
                    <w:adjustRightInd w:val="0"/>
                    <w:snapToGrid w:val="0"/>
                    <w:jc w:val="center"/>
                    <w:rPr>
                      <w:sz w:val="18"/>
                      <w:szCs w:val="18"/>
                    </w:rPr>
                  </w:pPr>
                  <w:r w:rsidRPr="00357DD1">
                    <w:rPr>
                      <w:rFonts w:hint="eastAsia"/>
                      <w:sz w:val="18"/>
                      <w:szCs w:val="18"/>
                    </w:rPr>
                    <w:t>12</w:t>
                  </w:r>
                </w:p>
              </w:tc>
              <w:tc>
                <w:tcPr>
                  <w:tcW w:w="1362" w:type="pct"/>
                  <w:shd w:val="clear" w:color="auto" w:fill="auto"/>
                  <w:vAlign w:val="center"/>
                </w:tcPr>
                <w:p w14:paraId="46CDDD0A" w14:textId="77777777" w:rsidR="002B153A" w:rsidRPr="00357DD1" w:rsidRDefault="002B153A" w:rsidP="002B153A">
                  <w:pPr>
                    <w:adjustRightInd w:val="0"/>
                    <w:snapToGrid w:val="0"/>
                    <w:jc w:val="center"/>
                    <w:rPr>
                      <w:sz w:val="18"/>
                      <w:szCs w:val="18"/>
                    </w:rPr>
                  </w:pPr>
                  <w:r w:rsidRPr="00357DD1">
                    <w:rPr>
                      <w:rFonts w:hint="eastAsia"/>
                      <w:sz w:val="18"/>
                      <w:szCs w:val="18"/>
                    </w:rPr>
                    <w:t>多元醇、异氰酸</w:t>
                  </w:r>
                  <w:proofErr w:type="gramStart"/>
                  <w:r w:rsidRPr="00357DD1">
                    <w:rPr>
                      <w:rFonts w:hint="eastAsia"/>
                      <w:sz w:val="18"/>
                      <w:szCs w:val="18"/>
                    </w:rPr>
                    <w:t>酯</w:t>
                  </w:r>
                  <w:proofErr w:type="gramEnd"/>
                  <w:r w:rsidRPr="00357DD1">
                    <w:rPr>
                      <w:rFonts w:hint="eastAsia"/>
                      <w:sz w:val="18"/>
                      <w:szCs w:val="18"/>
                    </w:rPr>
                    <w:t>废料</w:t>
                  </w:r>
                </w:p>
              </w:tc>
              <w:tc>
                <w:tcPr>
                  <w:tcW w:w="775" w:type="pct"/>
                  <w:shd w:val="clear" w:color="auto" w:fill="auto"/>
                  <w:vAlign w:val="center"/>
                </w:tcPr>
                <w:p w14:paraId="62A59788" w14:textId="77777777" w:rsidR="002B153A" w:rsidRPr="00357DD1" w:rsidRDefault="002B153A" w:rsidP="002B153A">
                  <w:pPr>
                    <w:adjustRightInd w:val="0"/>
                    <w:snapToGrid w:val="0"/>
                    <w:jc w:val="center"/>
                    <w:rPr>
                      <w:sz w:val="18"/>
                      <w:szCs w:val="18"/>
                    </w:rPr>
                  </w:pPr>
                  <w:r w:rsidRPr="00357DD1">
                    <w:rPr>
                      <w:rFonts w:hint="eastAsia"/>
                      <w:sz w:val="18"/>
                      <w:szCs w:val="18"/>
                    </w:rPr>
                    <w:t>3</w:t>
                  </w:r>
                </w:p>
              </w:tc>
              <w:tc>
                <w:tcPr>
                  <w:tcW w:w="834" w:type="pct"/>
                  <w:shd w:val="clear" w:color="auto" w:fill="auto"/>
                  <w:vAlign w:val="center"/>
                </w:tcPr>
                <w:p w14:paraId="05B32084" w14:textId="77777777" w:rsidR="002B153A" w:rsidRPr="00357DD1" w:rsidRDefault="002B153A" w:rsidP="002B153A">
                  <w:pPr>
                    <w:adjustRightInd w:val="0"/>
                    <w:snapToGrid w:val="0"/>
                    <w:jc w:val="center"/>
                    <w:rPr>
                      <w:sz w:val="18"/>
                      <w:szCs w:val="18"/>
                    </w:rPr>
                  </w:pPr>
                  <w:r w:rsidRPr="00357DD1">
                    <w:rPr>
                      <w:rFonts w:hint="eastAsia"/>
                      <w:sz w:val="18"/>
                      <w:szCs w:val="18"/>
                    </w:rPr>
                    <w:t>密闭</w:t>
                  </w:r>
                  <w:r w:rsidRPr="00357DD1">
                    <w:rPr>
                      <w:sz w:val="18"/>
                      <w:szCs w:val="18"/>
                    </w:rPr>
                    <w:t>桶</w:t>
                  </w:r>
                </w:p>
              </w:tc>
              <w:tc>
                <w:tcPr>
                  <w:tcW w:w="834" w:type="pct"/>
                  <w:shd w:val="clear" w:color="auto" w:fill="auto"/>
                  <w:vAlign w:val="center"/>
                </w:tcPr>
                <w:p w14:paraId="43F30ED7" w14:textId="77777777" w:rsidR="002B153A" w:rsidRPr="00357DD1" w:rsidRDefault="002B153A" w:rsidP="002B153A">
                  <w:pPr>
                    <w:adjustRightInd w:val="0"/>
                    <w:snapToGrid w:val="0"/>
                    <w:jc w:val="center"/>
                    <w:rPr>
                      <w:sz w:val="18"/>
                      <w:szCs w:val="18"/>
                    </w:rPr>
                  </w:pPr>
                  <w:r w:rsidRPr="00357DD1">
                    <w:rPr>
                      <w:rFonts w:hint="eastAsia"/>
                      <w:sz w:val="18"/>
                      <w:szCs w:val="18"/>
                    </w:rPr>
                    <w:t>1.5</w:t>
                  </w:r>
                </w:p>
              </w:tc>
              <w:tc>
                <w:tcPr>
                  <w:tcW w:w="832" w:type="pct"/>
                  <w:vMerge/>
                  <w:shd w:val="clear" w:color="auto" w:fill="auto"/>
                  <w:vAlign w:val="center"/>
                </w:tcPr>
                <w:p w14:paraId="5E8D325C" w14:textId="77777777" w:rsidR="002B153A" w:rsidRPr="00357DD1" w:rsidRDefault="002B153A" w:rsidP="002B153A">
                  <w:pPr>
                    <w:adjustRightInd w:val="0"/>
                    <w:snapToGrid w:val="0"/>
                    <w:jc w:val="center"/>
                    <w:rPr>
                      <w:sz w:val="18"/>
                      <w:szCs w:val="18"/>
                    </w:rPr>
                  </w:pPr>
                </w:p>
              </w:tc>
            </w:tr>
            <w:tr w:rsidR="00357DD1" w:rsidRPr="00357DD1" w14:paraId="30008BEC" w14:textId="77777777" w:rsidTr="00370E7B">
              <w:trPr>
                <w:trHeight w:val="20"/>
                <w:jc w:val="center"/>
              </w:trPr>
              <w:tc>
                <w:tcPr>
                  <w:tcW w:w="364" w:type="pct"/>
                  <w:shd w:val="clear" w:color="auto" w:fill="auto"/>
                  <w:vAlign w:val="center"/>
                </w:tcPr>
                <w:p w14:paraId="30F012AF" w14:textId="14A456C4" w:rsidR="002B153A" w:rsidRPr="00357DD1" w:rsidRDefault="002B153A" w:rsidP="002B153A">
                  <w:pPr>
                    <w:adjustRightInd w:val="0"/>
                    <w:snapToGrid w:val="0"/>
                    <w:jc w:val="center"/>
                    <w:rPr>
                      <w:sz w:val="18"/>
                      <w:szCs w:val="18"/>
                    </w:rPr>
                  </w:pPr>
                  <w:r w:rsidRPr="00357DD1">
                    <w:rPr>
                      <w:rFonts w:hint="eastAsia"/>
                      <w:sz w:val="18"/>
                      <w:szCs w:val="18"/>
                    </w:rPr>
                    <w:t>1</w:t>
                  </w:r>
                  <w:r w:rsidRPr="00357DD1">
                    <w:rPr>
                      <w:sz w:val="18"/>
                      <w:szCs w:val="18"/>
                    </w:rPr>
                    <w:t>3</w:t>
                  </w:r>
                </w:p>
              </w:tc>
              <w:tc>
                <w:tcPr>
                  <w:tcW w:w="1362" w:type="pct"/>
                  <w:shd w:val="clear" w:color="auto" w:fill="auto"/>
                  <w:vAlign w:val="center"/>
                </w:tcPr>
                <w:p w14:paraId="05099F84" w14:textId="77777777" w:rsidR="002B153A" w:rsidRPr="00357DD1" w:rsidRDefault="002B153A" w:rsidP="002B153A">
                  <w:pPr>
                    <w:adjustRightInd w:val="0"/>
                    <w:snapToGrid w:val="0"/>
                    <w:jc w:val="center"/>
                    <w:rPr>
                      <w:sz w:val="18"/>
                      <w:szCs w:val="18"/>
                    </w:rPr>
                  </w:pPr>
                  <w:r w:rsidRPr="00357DD1">
                    <w:rPr>
                      <w:rFonts w:hint="eastAsia"/>
                      <w:sz w:val="18"/>
                      <w:szCs w:val="18"/>
                    </w:rPr>
                    <w:t>天然气</w:t>
                  </w:r>
                </w:p>
              </w:tc>
              <w:tc>
                <w:tcPr>
                  <w:tcW w:w="775" w:type="pct"/>
                  <w:shd w:val="clear" w:color="auto" w:fill="auto"/>
                  <w:vAlign w:val="center"/>
                </w:tcPr>
                <w:p w14:paraId="5D39398F" w14:textId="77777777" w:rsidR="002B153A" w:rsidRPr="00357DD1" w:rsidRDefault="002B153A" w:rsidP="002B153A">
                  <w:pPr>
                    <w:adjustRightInd w:val="0"/>
                    <w:snapToGrid w:val="0"/>
                    <w:jc w:val="center"/>
                    <w:rPr>
                      <w:sz w:val="18"/>
                      <w:szCs w:val="18"/>
                    </w:rPr>
                  </w:pPr>
                  <w:r w:rsidRPr="00357DD1">
                    <w:rPr>
                      <w:rFonts w:hint="eastAsia"/>
                      <w:sz w:val="18"/>
                      <w:szCs w:val="18"/>
                    </w:rPr>
                    <w:t>7.4</w:t>
                  </w:r>
                  <w:r w:rsidRPr="00357DD1">
                    <w:rPr>
                      <w:rFonts w:hint="eastAsia"/>
                      <w:sz w:val="18"/>
                      <w:szCs w:val="18"/>
                    </w:rPr>
                    <w:t>万</w:t>
                  </w:r>
                  <w:r w:rsidRPr="00357DD1">
                    <w:rPr>
                      <w:rFonts w:hint="eastAsia"/>
                      <w:sz w:val="18"/>
                      <w:szCs w:val="18"/>
                    </w:rPr>
                    <w:t>m</w:t>
                  </w:r>
                  <w:r w:rsidRPr="00357DD1">
                    <w:rPr>
                      <w:rFonts w:hint="eastAsia"/>
                      <w:sz w:val="18"/>
                      <w:szCs w:val="18"/>
                      <w:vertAlign w:val="superscript"/>
                    </w:rPr>
                    <w:t>3</w:t>
                  </w:r>
                  <w:r w:rsidRPr="00357DD1">
                    <w:rPr>
                      <w:rFonts w:hint="eastAsia"/>
                      <w:sz w:val="18"/>
                      <w:szCs w:val="18"/>
                    </w:rPr>
                    <w:t>/a</w:t>
                  </w:r>
                </w:p>
              </w:tc>
              <w:tc>
                <w:tcPr>
                  <w:tcW w:w="834" w:type="pct"/>
                  <w:shd w:val="clear" w:color="auto" w:fill="auto"/>
                  <w:vAlign w:val="center"/>
                </w:tcPr>
                <w:p w14:paraId="7761FC09" w14:textId="77777777" w:rsidR="002B153A" w:rsidRPr="00357DD1" w:rsidRDefault="002B153A" w:rsidP="002B153A">
                  <w:pPr>
                    <w:adjustRightInd w:val="0"/>
                    <w:snapToGrid w:val="0"/>
                    <w:jc w:val="center"/>
                    <w:rPr>
                      <w:sz w:val="18"/>
                      <w:szCs w:val="18"/>
                    </w:rPr>
                  </w:pPr>
                  <w:r w:rsidRPr="00357DD1">
                    <w:rPr>
                      <w:rFonts w:hint="eastAsia"/>
                      <w:sz w:val="18"/>
                      <w:szCs w:val="18"/>
                    </w:rPr>
                    <w:t>管道</w:t>
                  </w:r>
                </w:p>
              </w:tc>
              <w:tc>
                <w:tcPr>
                  <w:tcW w:w="834" w:type="pct"/>
                  <w:shd w:val="clear" w:color="auto" w:fill="auto"/>
                  <w:vAlign w:val="center"/>
                </w:tcPr>
                <w:p w14:paraId="050EE45A" w14:textId="77777777" w:rsidR="002B153A" w:rsidRPr="00357DD1" w:rsidRDefault="002B153A" w:rsidP="002B153A">
                  <w:pPr>
                    <w:adjustRightInd w:val="0"/>
                    <w:snapToGrid w:val="0"/>
                    <w:jc w:val="center"/>
                    <w:rPr>
                      <w:sz w:val="18"/>
                      <w:szCs w:val="18"/>
                    </w:rPr>
                  </w:pPr>
                  <w:r w:rsidRPr="00357DD1">
                    <w:rPr>
                      <w:rFonts w:hint="eastAsia"/>
                      <w:sz w:val="18"/>
                      <w:szCs w:val="18"/>
                    </w:rPr>
                    <w:t>0.785</w:t>
                  </w:r>
                </w:p>
              </w:tc>
              <w:tc>
                <w:tcPr>
                  <w:tcW w:w="832" w:type="pct"/>
                  <w:shd w:val="clear" w:color="auto" w:fill="auto"/>
                  <w:vAlign w:val="center"/>
                </w:tcPr>
                <w:p w14:paraId="275B0692" w14:textId="77777777" w:rsidR="002B153A" w:rsidRPr="00357DD1" w:rsidRDefault="002B153A" w:rsidP="002B153A">
                  <w:pPr>
                    <w:adjustRightInd w:val="0"/>
                    <w:snapToGrid w:val="0"/>
                    <w:jc w:val="center"/>
                    <w:rPr>
                      <w:sz w:val="18"/>
                      <w:szCs w:val="18"/>
                    </w:rPr>
                  </w:pPr>
                  <w:r w:rsidRPr="00357DD1">
                    <w:rPr>
                      <w:rFonts w:hint="eastAsia"/>
                      <w:sz w:val="18"/>
                      <w:szCs w:val="18"/>
                    </w:rPr>
                    <w:t>天然气</w:t>
                  </w:r>
                  <w:r w:rsidRPr="00357DD1">
                    <w:rPr>
                      <w:sz w:val="18"/>
                      <w:szCs w:val="18"/>
                    </w:rPr>
                    <w:t>管道</w:t>
                  </w:r>
                </w:p>
              </w:tc>
            </w:tr>
          </w:tbl>
          <w:p w14:paraId="2004B6F3" w14:textId="77777777" w:rsidR="001E5958" w:rsidRPr="00357DD1" w:rsidRDefault="001E5958">
            <w:pPr>
              <w:spacing w:line="360" w:lineRule="auto"/>
              <w:ind w:firstLineChars="200" w:firstLine="200"/>
              <w:rPr>
                <w:sz w:val="10"/>
                <w:szCs w:val="21"/>
              </w:rPr>
            </w:pPr>
          </w:p>
          <w:p w14:paraId="6FEB566D" w14:textId="77777777" w:rsidR="001E5958" w:rsidRPr="00357DD1" w:rsidRDefault="002B4D88">
            <w:pPr>
              <w:spacing w:line="360" w:lineRule="auto"/>
              <w:ind w:firstLineChars="200" w:firstLine="420"/>
              <w:rPr>
                <w:szCs w:val="21"/>
              </w:rPr>
            </w:pPr>
            <w:r w:rsidRPr="00357DD1">
              <w:rPr>
                <w:szCs w:val="21"/>
              </w:rPr>
              <w:t>（</w:t>
            </w:r>
            <w:r w:rsidRPr="00357DD1">
              <w:rPr>
                <w:szCs w:val="21"/>
              </w:rPr>
              <w:t>2</w:t>
            </w:r>
            <w:r w:rsidRPr="00357DD1">
              <w:rPr>
                <w:szCs w:val="21"/>
              </w:rPr>
              <w:t>）风险潜势初判</w:t>
            </w:r>
          </w:p>
          <w:p w14:paraId="325F7EBF" w14:textId="77777777" w:rsidR="001E5958" w:rsidRPr="00357DD1" w:rsidRDefault="002B4D88">
            <w:pPr>
              <w:spacing w:line="360" w:lineRule="auto"/>
              <w:ind w:firstLineChars="200" w:firstLine="420"/>
              <w:rPr>
                <w:szCs w:val="21"/>
              </w:rPr>
            </w:pPr>
            <w:r w:rsidRPr="00357DD1">
              <w:rPr>
                <w:szCs w:val="21"/>
              </w:rPr>
              <w:t>根据《建设项目环境风险评价技术导则》（</w:t>
            </w:r>
            <w:r w:rsidRPr="00357DD1">
              <w:rPr>
                <w:szCs w:val="21"/>
              </w:rPr>
              <w:t>HJ169-2018</w:t>
            </w:r>
            <w:r w:rsidRPr="00357DD1">
              <w:rPr>
                <w:szCs w:val="21"/>
              </w:rPr>
              <w:t>），对照附录</w:t>
            </w:r>
            <w:r w:rsidRPr="00357DD1">
              <w:rPr>
                <w:szCs w:val="21"/>
              </w:rPr>
              <w:t>C</w:t>
            </w:r>
            <w:r w:rsidRPr="00357DD1">
              <w:rPr>
                <w:szCs w:val="21"/>
              </w:rPr>
              <w:t>，计算本项目所涉及的每种危险物质在厂界内的最大存在总量与其在附录</w:t>
            </w:r>
            <w:r w:rsidRPr="00357DD1">
              <w:rPr>
                <w:szCs w:val="21"/>
              </w:rPr>
              <w:t>B</w:t>
            </w:r>
            <w:r w:rsidRPr="00357DD1">
              <w:rPr>
                <w:szCs w:val="21"/>
              </w:rPr>
              <w:t>中对应临界量的比值</w:t>
            </w:r>
            <w:r w:rsidRPr="00357DD1">
              <w:rPr>
                <w:szCs w:val="21"/>
              </w:rPr>
              <w:t>Q</w:t>
            </w:r>
            <w:r w:rsidRPr="00357DD1">
              <w:rPr>
                <w:szCs w:val="21"/>
              </w:rPr>
              <w:t>。当只涉及一种危险物质时，计算该物质的总量与其临界量比值，即为</w:t>
            </w:r>
            <w:r w:rsidRPr="00357DD1">
              <w:rPr>
                <w:szCs w:val="21"/>
              </w:rPr>
              <w:t>Q</w:t>
            </w:r>
            <w:r w:rsidRPr="00357DD1">
              <w:rPr>
                <w:szCs w:val="21"/>
              </w:rPr>
              <w:t>；当存在多种危险物质时，则按式（</w:t>
            </w:r>
            <w:r w:rsidRPr="00357DD1">
              <w:rPr>
                <w:szCs w:val="21"/>
              </w:rPr>
              <w:t>C.1</w:t>
            </w:r>
            <w:r w:rsidRPr="00357DD1">
              <w:rPr>
                <w:szCs w:val="21"/>
              </w:rPr>
              <w:t>）计算物质总量与其临界量比值（</w:t>
            </w:r>
            <w:r w:rsidRPr="00357DD1">
              <w:rPr>
                <w:szCs w:val="21"/>
              </w:rPr>
              <w:t>Q</w:t>
            </w:r>
            <w:r w:rsidRPr="00357DD1">
              <w:rPr>
                <w:szCs w:val="21"/>
              </w:rPr>
              <w:t>）；</w:t>
            </w:r>
          </w:p>
          <w:p w14:paraId="148E35A3" w14:textId="77777777" w:rsidR="001E5958" w:rsidRPr="00357DD1" w:rsidRDefault="002B4D88">
            <w:pPr>
              <w:adjustRightInd w:val="0"/>
              <w:snapToGrid w:val="0"/>
              <w:spacing w:line="360" w:lineRule="auto"/>
              <w:jc w:val="center"/>
              <w:rPr>
                <w:szCs w:val="21"/>
              </w:rPr>
            </w:pPr>
            <w:r w:rsidRPr="00357DD1">
              <w:rPr>
                <w:noProof/>
                <w:szCs w:val="21"/>
              </w:rPr>
              <w:drawing>
                <wp:inline distT="0" distB="0" distL="0" distR="0" wp14:anchorId="4FC70F67" wp14:editId="22A6CC85">
                  <wp:extent cx="1438910" cy="4851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38910" cy="485140"/>
                          </a:xfrm>
                          <a:prstGeom prst="rect">
                            <a:avLst/>
                          </a:prstGeom>
                          <a:noFill/>
                          <a:ln>
                            <a:noFill/>
                          </a:ln>
                        </pic:spPr>
                      </pic:pic>
                    </a:graphicData>
                  </a:graphic>
                </wp:inline>
              </w:drawing>
            </w:r>
          </w:p>
          <w:p w14:paraId="2EAC764C" w14:textId="77777777" w:rsidR="001E5958" w:rsidRPr="00357DD1" w:rsidRDefault="002B4D88">
            <w:pPr>
              <w:spacing w:line="360" w:lineRule="auto"/>
              <w:ind w:firstLineChars="200" w:firstLine="420"/>
              <w:rPr>
                <w:szCs w:val="21"/>
              </w:rPr>
            </w:pPr>
            <w:r w:rsidRPr="00357DD1">
              <w:rPr>
                <w:szCs w:val="21"/>
              </w:rPr>
              <w:t>式中：</w:t>
            </w:r>
            <w:r w:rsidRPr="00357DD1">
              <w:rPr>
                <w:szCs w:val="21"/>
              </w:rPr>
              <w:t>q</w:t>
            </w:r>
            <w:r w:rsidRPr="00357DD1">
              <w:rPr>
                <w:szCs w:val="21"/>
                <w:vertAlign w:val="subscript"/>
              </w:rPr>
              <w:t>1</w:t>
            </w:r>
            <w:r w:rsidRPr="00357DD1">
              <w:rPr>
                <w:szCs w:val="21"/>
              </w:rPr>
              <w:t>，</w:t>
            </w:r>
            <w:r w:rsidRPr="00357DD1">
              <w:rPr>
                <w:szCs w:val="21"/>
              </w:rPr>
              <w:t>q</w:t>
            </w:r>
            <w:r w:rsidRPr="00357DD1">
              <w:rPr>
                <w:szCs w:val="21"/>
                <w:vertAlign w:val="subscript"/>
              </w:rPr>
              <w:t>2</w:t>
            </w:r>
            <w:r w:rsidRPr="00357DD1">
              <w:rPr>
                <w:szCs w:val="21"/>
              </w:rPr>
              <w:t>，</w:t>
            </w:r>
            <w:r w:rsidRPr="00357DD1">
              <w:rPr>
                <w:szCs w:val="21"/>
              </w:rPr>
              <w:t>.</w:t>
            </w:r>
            <w:proofErr w:type="gramStart"/>
            <w:r w:rsidRPr="00357DD1">
              <w:rPr>
                <w:szCs w:val="21"/>
              </w:rPr>
              <w:t>..</w:t>
            </w:r>
            <w:proofErr w:type="gramEnd"/>
            <w:r w:rsidRPr="00357DD1">
              <w:rPr>
                <w:szCs w:val="21"/>
              </w:rPr>
              <w:t>，</w:t>
            </w:r>
            <w:proofErr w:type="spellStart"/>
            <w:r w:rsidRPr="00357DD1">
              <w:rPr>
                <w:szCs w:val="21"/>
              </w:rPr>
              <w:t>q</w:t>
            </w:r>
            <w:r w:rsidRPr="00357DD1">
              <w:rPr>
                <w:szCs w:val="21"/>
                <w:vertAlign w:val="subscript"/>
              </w:rPr>
              <w:t>n</w:t>
            </w:r>
            <w:proofErr w:type="spellEnd"/>
            <w:r w:rsidRPr="00357DD1">
              <w:rPr>
                <w:szCs w:val="21"/>
              </w:rPr>
              <w:t>——</w:t>
            </w:r>
            <w:r w:rsidRPr="00357DD1">
              <w:rPr>
                <w:szCs w:val="21"/>
              </w:rPr>
              <w:t>每种危险物质的最大存在总量，</w:t>
            </w:r>
            <w:r w:rsidRPr="00357DD1">
              <w:rPr>
                <w:szCs w:val="21"/>
              </w:rPr>
              <w:t>t</w:t>
            </w:r>
            <w:r w:rsidRPr="00357DD1">
              <w:rPr>
                <w:szCs w:val="21"/>
              </w:rPr>
              <w:t>；</w:t>
            </w:r>
          </w:p>
          <w:p w14:paraId="29431169" w14:textId="77777777" w:rsidR="001E5958" w:rsidRPr="00357DD1" w:rsidRDefault="002B4D88">
            <w:pPr>
              <w:spacing w:line="360" w:lineRule="auto"/>
              <w:ind w:firstLineChars="500" w:firstLine="1050"/>
              <w:rPr>
                <w:szCs w:val="21"/>
              </w:rPr>
            </w:pPr>
            <w:r w:rsidRPr="00357DD1">
              <w:rPr>
                <w:szCs w:val="21"/>
              </w:rPr>
              <w:t>Q</w:t>
            </w:r>
            <w:r w:rsidRPr="00357DD1">
              <w:rPr>
                <w:szCs w:val="21"/>
                <w:vertAlign w:val="subscript"/>
              </w:rPr>
              <w:t>1</w:t>
            </w:r>
            <w:r w:rsidRPr="00357DD1">
              <w:rPr>
                <w:szCs w:val="21"/>
              </w:rPr>
              <w:t>，</w:t>
            </w:r>
            <w:r w:rsidRPr="00357DD1">
              <w:rPr>
                <w:szCs w:val="21"/>
              </w:rPr>
              <w:t>Q</w:t>
            </w:r>
            <w:r w:rsidRPr="00357DD1">
              <w:rPr>
                <w:szCs w:val="21"/>
                <w:vertAlign w:val="subscript"/>
              </w:rPr>
              <w:t>2</w:t>
            </w:r>
            <w:r w:rsidRPr="00357DD1">
              <w:rPr>
                <w:szCs w:val="21"/>
              </w:rPr>
              <w:t>，</w:t>
            </w:r>
            <w:r w:rsidRPr="00357DD1">
              <w:rPr>
                <w:szCs w:val="21"/>
              </w:rPr>
              <w:t>.</w:t>
            </w:r>
            <w:proofErr w:type="gramStart"/>
            <w:r w:rsidRPr="00357DD1">
              <w:rPr>
                <w:szCs w:val="21"/>
              </w:rPr>
              <w:t>..</w:t>
            </w:r>
            <w:proofErr w:type="gramEnd"/>
            <w:r w:rsidRPr="00357DD1">
              <w:rPr>
                <w:szCs w:val="21"/>
              </w:rPr>
              <w:t>，</w:t>
            </w:r>
            <w:proofErr w:type="spellStart"/>
            <w:r w:rsidRPr="00357DD1">
              <w:rPr>
                <w:szCs w:val="21"/>
              </w:rPr>
              <w:t>Q</w:t>
            </w:r>
            <w:r w:rsidRPr="00357DD1">
              <w:rPr>
                <w:szCs w:val="21"/>
                <w:vertAlign w:val="subscript"/>
              </w:rPr>
              <w:t>n</w:t>
            </w:r>
            <w:proofErr w:type="spellEnd"/>
            <w:r w:rsidRPr="00357DD1">
              <w:rPr>
                <w:szCs w:val="21"/>
              </w:rPr>
              <w:t>——</w:t>
            </w:r>
            <w:r w:rsidRPr="00357DD1">
              <w:rPr>
                <w:szCs w:val="21"/>
              </w:rPr>
              <w:t>每种危险物质的临界量，</w:t>
            </w:r>
            <w:r w:rsidRPr="00357DD1">
              <w:rPr>
                <w:szCs w:val="21"/>
              </w:rPr>
              <w:t>t</w:t>
            </w:r>
            <w:r w:rsidRPr="00357DD1">
              <w:rPr>
                <w:szCs w:val="21"/>
              </w:rPr>
              <w:t>。</w:t>
            </w:r>
          </w:p>
          <w:p w14:paraId="0CFFADC8" w14:textId="77777777" w:rsidR="001E5958" w:rsidRPr="00357DD1" w:rsidRDefault="002B4D88">
            <w:pPr>
              <w:spacing w:line="360" w:lineRule="auto"/>
              <w:ind w:firstLineChars="500" w:firstLine="1050"/>
              <w:rPr>
                <w:szCs w:val="21"/>
              </w:rPr>
            </w:pPr>
            <w:r w:rsidRPr="00357DD1">
              <w:rPr>
                <w:szCs w:val="21"/>
              </w:rPr>
              <w:t>当</w:t>
            </w:r>
            <w:r w:rsidRPr="00357DD1">
              <w:rPr>
                <w:szCs w:val="21"/>
              </w:rPr>
              <w:t>Q</w:t>
            </w:r>
            <w:r w:rsidRPr="00357DD1">
              <w:rPr>
                <w:szCs w:val="21"/>
              </w:rPr>
              <w:t>＜</w:t>
            </w:r>
            <w:r w:rsidRPr="00357DD1">
              <w:rPr>
                <w:szCs w:val="21"/>
              </w:rPr>
              <w:t>1</w:t>
            </w:r>
            <w:r w:rsidRPr="00357DD1">
              <w:rPr>
                <w:szCs w:val="21"/>
              </w:rPr>
              <w:t>时，该项目环境风险潜势为</w:t>
            </w:r>
            <w:r w:rsidRPr="00357DD1">
              <w:rPr>
                <w:szCs w:val="21"/>
              </w:rPr>
              <w:t>1</w:t>
            </w:r>
            <w:r w:rsidRPr="00357DD1">
              <w:rPr>
                <w:szCs w:val="21"/>
              </w:rPr>
              <w:t>。</w:t>
            </w:r>
          </w:p>
          <w:p w14:paraId="47BA93D1" w14:textId="77777777" w:rsidR="001E5958" w:rsidRPr="00357DD1" w:rsidRDefault="002B4D88">
            <w:pPr>
              <w:spacing w:line="360" w:lineRule="auto"/>
              <w:ind w:firstLineChars="500" w:firstLine="1050"/>
              <w:rPr>
                <w:szCs w:val="21"/>
              </w:rPr>
            </w:pPr>
            <w:r w:rsidRPr="00357DD1">
              <w:rPr>
                <w:szCs w:val="21"/>
              </w:rPr>
              <w:t>当</w:t>
            </w:r>
            <w:r w:rsidRPr="00357DD1">
              <w:rPr>
                <w:szCs w:val="21"/>
              </w:rPr>
              <w:t>Q≥1</w:t>
            </w:r>
            <w:r w:rsidRPr="00357DD1">
              <w:rPr>
                <w:szCs w:val="21"/>
              </w:rPr>
              <w:t>时，将</w:t>
            </w:r>
            <w:r w:rsidRPr="00357DD1">
              <w:rPr>
                <w:szCs w:val="21"/>
              </w:rPr>
              <w:t>Q</w:t>
            </w:r>
            <w:r w:rsidRPr="00357DD1">
              <w:rPr>
                <w:szCs w:val="21"/>
              </w:rPr>
              <w:t>值划分为：（</w:t>
            </w:r>
            <w:r w:rsidRPr="00357DD1">
              <w:rPr>
                <w:szCs w:val="21"/>
              </w:rPr>
              <w:t>1</w:t>
            </w:r>
            <w:r w:rsidRPr="00357DD1">
              <w:rPr>
                <w:szCs w:val="21"/>
              </w:rPr>
              <w:t>）</w:t>
            </w:r>
            <w:r w:rsidRPr="00357DD1">
              <w:rPr>
                <w:szCs w:val="21"/>
              </w:rPr>
              <w:t>1≤Q</w:t>
            </w:r>
            <w:r w:rsidRPr="00357DD1">
              <w:rPr>
                <w:szCs w:val="21"/>
              </w:rPr>
              <w:t>＜</w:t>
            </w:r>
            <w:r w:rsidRPr="00357DD1">
              <w:rPr>
                <w:szCs w:val="21"/>
              </w:rPr>
              <w:t>10</w:t>
            </w:r>
            <w:r w:rsidRPr="00357DD1">
              <w:rPr>
                <w:szCs w:val="21"/>
              </w:rPr>
              <w:t>；（</w:t>
            </w:r>
            <w:r w:rsidRPr="00357DD1">
              <w:rPr>
                <w:szCs w:val="21"/>
              </w:rPr>
              <w:t>2</w:t>
            </w:r>
            <w:r w:rsidRPr="00357DD1">
              <w:rPr>
                <w:szCs w:val="21"/>
              </w:rPr>
              <w:t>）</w:t>
            </w:r>
            <w:r w:rsidRPr="00357DD1">
              <w:rPr>
                <w:szCs w:val="21"/>
              </w:rPr>
              <w:t>10≤Q</w:t>
            </w:r>
            <w:r w:rsidRPr="00357DD1">
              <w:rPr>
                <w:szCs w:val="21"/>
              </w:rPr>
              <w:t>＜</w:t>
            </w:r>
            <w:r w:rsidRPr="00357DD1">
              <w:rPr>
                <w:szCs w:val="21"/>
              </w:rPr>
              <w:t>100</w:t>
            </w:r>
            <w:r w:rsidRPr="00357DD1">
              <w:rPr>
                <w:szCs w:val="21"/>
              </w:rPr>
              <w:t>；（</w:t>
            </w:r>
            <w:r w:rsidRPr="00357DD1">
              <w:rPr>
                <w:szCs w:val="21"/>
              </w:rPr>
              <w:t>3</w:t>
            </w:r>
            <w:r w:rsidRPr="00357DD1">
              <w:rPr>
                <w:szCs w:val="21"/>
              </w:rPr>
              <w:t>）</w:t>
            </w:r>
            <w:r w:rsidRPr="00357DD1">
              <w:rPr>
                <w:szCs w:val="21"/>
              </w:rPr>
              <w:t>Q≥100</w:t>
            </w:r>
            <w:r w:rsidRPr="00357DD1">
              <w:rPr>
                <w:szCs w:val="21"/>
              </w:rPr>
              <w:t>。</w:t>
            </w:r>
          </w:p>
          <w:p w14:paraId="5BC5A1AD" w14:textId="69BA29A8" w:rsidR="001E5958" w:rsidRPr="00357DD1" w:rsidRDefault="002B4D88">
            <w:pPr>
              <w:spacing w:line="360" w:lineRule="auto"/>
              <w:ind w:firstLineChars="200" w:firstLine="420"/>
              <w:rPr>
                <w:szCs w:val="21"/>
              </w:rPr>
            </w:pPr>
            <w:r w:rsidRPr="00357DD1">
              <w:rPr>
                <w:szCs w:val="21"/>
              </w:rPr>
              <w:t>对照《建设项目环境风险评价技术导则》（</w:t>
            </w:r>
            <w:r w:rsidRPr="00357DD1">
              <w:rPr>
                <w:szCs w:val="21"/>
              </w:rPr>
              <w:t>HJ169-2018</w:t>
            </w:r>
            <w:r w:rsidRPr="00357DD1">
              <w:rPr>
                <w:szCs w:val="21"/>
              </w:rPr>
              <w:t>）附录</w:t>
            </w:r>
            <w:r w:rsidRPr="00357DD1">
              <w:rPr>
                <w:szCs w:val="21"/>
              </w:rPr>
              <w:t>B</w:t>
            </w:r>
            <w:r w:rsidRPr="00357DD1">
              <w:rPr>
                <w:szCs w:val="21"/>
              </w:rPr>
              <w:t>，</w:t>
            </w:r>
            <w:r w:rsidRPr="00357DD1">
              <w:rPr>
                <w:rFonts w:hint="eastAsia"/>
                <w:szCs w:val="21"/>
              </w:rPr>
              <w:t>《危险化学品重大危险源</w:t>
            </w:r>
            <w:r w:rsidRPr="00357DD1">
              <w:rPr>
                <w:szCs w:val="21"/>
              </w:rPr>
              <w:t>辨识</w:t>
            </w:r>
            <w:r w:rsidRPr="00357DD1">
              <w:rPr>
                <w:rFonts w:hint="eastAsia"/>
                <w:szCs w:val="21"/>
              </w:rPr>
              <w:t>》（</w:t>
            </w:r>
            <w:r w:rsidRPr="00357DD1">
              <w:rPr>
                <w:rFonts w:hint="eastAsia"/>
                <w:szCs w:val="21"/>
              </w:rPr>
              <w:t>GB</w:t>
            </w:r>
            <w:r w:rsidRPr="00357DD1">
              <w:rPr>
                <w:szCs w:val="21"/>
              </w:rPr>
              <w:t>18218-2018</w:t>
            </w:r>
            <w:r w:rsidRPr="00357DD1">
              <w:rPr>
                <w:rFonts w:hint="eastAsia"/>
                <w:szCs w:val="21"/>
              </w:rPr>
              <w:t>）、《企业突发</w:t>
            </w:r>
            <w:r w:rsidRPr="00357DD1">
              <w:rPr>
                <w:szCs w:val="21"/>
              </w:rPr>
              <w:t>环境</w:t>
            </w:r>
            <w:r w:rsidRPr="00357DD1">
              <w:rPr>
                <w:rFonts w:hint="eastAsia"/>
                <w:szCs w:val="21"/>
              </w:rPr>
              <w:t>事件风险分级</w:t>
            </w:r>
            <w:r w:rsidRPr="00357DD1">
              <w:rPr>
                <w:szCs w:val="21"/>
              </w:rPr>
              <w:t>方法</w:t>
            </w:r>
            <w:r w:rsidRPr="00357DD1">
              <w:rPr>
                <w:rFonts w:hint="eastAsia"/>
                <w:szCs w:val="21"/>
              </w:rPr>
              <w:t>》（</w:t>
            </w:r>
            <w:r w:rsidRPr="00357DD1">
              <w:rPr>
                <w:rFonts w:hint="eastAsia"/>
                <w:szCs w:val="21"/>
              </w:rPr>
              <w:t>HJ</w:t>
            </w:r>
            <w:r w:rsidRPr="00357DD1">
              <w:rPr>
                <w:szCs w:val="21"/>
              </w:rPr>
              <w:t>941-2018</w:t>
            </w:r>
            <w:r w:rsidRPr="00357DD1">
              <w:rPr>
                <w:rFonts w:hint="eastAsia"/>
                <w:szCs w:val="21"/>
              </w:rPr>
              <w:t>）附录</w:t>
            </w:r>
            <w:r w:rsidRPr="00357DD1">
              <w:rPr>
                <w:rFonts w:hint="eastAsia"/>
                <w:szCs w:val="21"/>
              </w:rPr>
              <w:t>A</w:t>
            </w:r>
            <w:r w:rsidRPr="00357DD1">
              <w:rPr>
                <w:rFonts w:hint="eastAsia"/>
                <w:szCs w:val="21"/>
              </w:rPr>
              <w:t>，全厂</w:t>
            </w:r>
            <w:r w:rsidRPr="00357DD1">
              <w:rPr>
                <w:szCs w:val="21"/>
              </w:rPr>
              <w:t>各物质的临界量计算如下表</w:t>
            </w:r>
            <w:r w:rsidRPr="00357DD1">
              <w:rPr>
                <w:szCs w:val="21"/>
              </w:rPr>
              <w:t>4-2</w:t>
            </w:r>
            <w:r w:rsidR="00DA6717">
              <w:rPr>
                <w:szCs w:val="21"/>
              </w:rPr>
              <w:t>3</w:t>
            </w:r>
            <w:r w:rsidRPr="00357DD1">
              <w:rPr>
                <w:szCs w:val="21"/>
              </w:rPr>
              <w:t>。</w:t>
            </w:r>
          </w:p>
          <w:p w14:paraId="47D84124" w14:textId="292346BC" w:rsidR="001E5958" w:rsidRPr="00357DD1" w:rsidRDefault="002B4D88">
            <w:pPr>
              <w:jc w:val="center"/>
              <w:rPr>
                <w:b/>
                <w:szCs w:val="21"/>
              </w:rPr>
            </w:pPr>
            <w:bookmarkStart w:id="21" w:name="_Ref23151567"/>
            <w:r w:rsidRPr="00357DD1">
              <w:rPr>
                <w:b/>
                <w:szCs w:val="21"/>
              </w:rPr>
              <w:t>表</w:t>
            </w:r>
            <w:bookmarkEnd w:id="21"/>
            <w:r w:rsidRPr="00357DD1">
              <w:rPr>
                <w:b/>
                <w:szCs w:val="21"/>
              </w:rPr>
              <w:t>4-2</w:t>
            </w:r>
            <w:r w:rsidR="00DA6717">
              <w:rPr>
                <w:b/>
                <w:szCs w:val="21"/>
              </w:rPr>
              <w:t>3</w:t>
            </w:r>
            <w:r w:rsidRPr="00357DD1">
              <w:rPr>
                <w:b/>
                <w:szCs w:val="21"/>
              </w:rPr>
              <w:t xml:space="preserve"> </w:t>
            </w:r>
            <w:r w:rsidRPr="00357DD1">
              <w:rPr>
                <w:b/>
                <w:szCs w:val="21"/>
              </w:rPr>
              <w:t>涉及的主要物质的最大储存量和辨识情况</w:t>
            </w: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850"/>
              <w:gridCol w:w="2852"/>
              <w:gridCol w:w="1392"/>
              <w:gridCol w:w="1395"/>
              <w:gridCol w:w="1392"/>
            </w:tblGrid>
            <w:tr w:rsidR="00357DD1" w:rsidRPr="00357DD1" w14:paraId="16373AC5" w14:textId="77777777" w:rsidTr="00370E7B">
              <w:trPr>
                <w:trHeight w:val="19"/>
                <w:jc w:val="center"/>
              </w:trPr>
              <w:tc>
                <w:tcPr>
                  <w:tcW w:w="476" w:type="dxa"/>
                  <w:shd w:val="clear" w:color="auto" w:fill="auto"/>
                  <w:vAlign w:val="center"/>
                  <w:hideMark/>
                </w:tcPr>
                <w:p w14:paraId="667D78DC" w14:textId="77777777" w:rsidR="002B153A" w:rsidRPr="00357DD1" w:rsidRDefault="002B153A" w:rsidP="002B153A">
                  <w:pPr>
                    <w:widowControl/>
                    <w:jc w:val="center"/>
                    <w:rPr>
                      <w:rFonts w:ascii="宋体" w:hAnsi="宋体" w:cs="宋体"/>
                      <w:b/>
                      <w:bCs/>
                      <w:kern w:val="0"/>
                      <w:sz w:val="18"/>
                      <w:szCs w:val="18"/>
                    </w:rPr>
                  </w:pPr>
                  <w:bookmarkStart w:id="22" w:name="_Hlk140498424"/>
                  <w:r w:rsidRPr="00357DD1">
                    <w:rPr>
                      <w:rFonts w:ascii="宋体" w:hAnsi="宋体" w:cs="宋体" w:hint="eastAsia"/>
                      <w:b/>
                      <w:bCs/>
                      <w:kern w:val="0"/>
                      <w:sz w:val="18"/>
                      <w:szCs w:val="18"/>
                    </w:rPr>
                    <w:t>编号</w:t>
                  </w:r>
                </w:p>
              </w:tc>
              <w:tc>
                <w:tcPr>
                  <w:tcW w:w="3702" w:type="dxa"/>
                  <w:gridSpan w:val="2"/>
                  <w:shd w:val="clear" w:color="auto" w:fill="auto"/>
                  <w:vAlign w:val="center"/>
                  <w:hideMark/>
                </w:tcPr>
                <w:p w14:paraId="76928C4D" w14:textId="77777777" w:rsidR="002B153A" w:rsidRPr="00357DD1" w:rsidRDefault="002B153A" w:rsidP="002B153A">
                  <w:pPr>
                    <w:widowControl/>
                    <w:jc w:val="center"/>
                    <w:rPr>
                      <w:rFonts w:ascii="宋体" w:hAnsi="宋体" w:cs="宋体"/>
                      <w:b/>
                      <w:bCs/>
                      <w:kern w:val="0"/>
                      <w:sz w:val="18"/>
                      <w:szCs w:val="18"/>
                    </w:rPr>
                  </w:pPr>
                  <w:r w:rsidRPr="00357DD1">
                    <w:rPr>
                      <w:rFonts w:ascii="宋体" w:hAnsi="宋体" w:cs="宋体" w:hint="eastAsia"/>
                      <w:b/>
                      <w:bCs/>
                      <w:kern w:val="0"/>
                      <w:sz w:val="18"/>
                      <w:szCs w:val="18"/>
                    </w:rPr>
                    <w:t>名称</w:t>
                  </w:r>
                </w:p>
              </w:tc>
              <w:tc>
                <w:tcPr>
                  <w:tcW w:w="1392" w:type="dxa"/>
                  <w:shd w:val="clear" w:color="auto" w:fill="auto"/>
                  <w:vAlign w:val="center"/>
                  <w:hideMark/>
                </w:tcPr>
                <w:p w14:paraId="6F1D53E4" w14:textId="77777777" w:rsidR="002B153A" w:rsidRPr="00357DD1" w:rsidRDefault="002B153A" w:rsidP="002B153A">
                  <w:pPr>
                    <w:widowControl/>
                    <w:jc w:val="center"/>
                    <w:rPr>
                      <w:rFonts w:ascii="宋体" w:hAnsi="宋体" w:cs="宋体"/>
                      <w:b/>
                      <w:bCs/>
                      <w:kern w:val="0"/>
                      <w:sz w:val="18"/>
                      <w:szCs w:val="18"/>
                    </w:rPr>
                  </w:pPr>
                  <w:r w:rsidRPr="00357DD1">
                    <w:rPr>
                      <w:rFonts w:ascii="宋体" w:hAnsi="宋体" w:cs="宋体" w:hint="eastAsia"/>
                      <w:b/>
                      <w:bCs/>
                      <w:kern w:val="0"/>
                      <w:sz w:val="18"/>
                      <w:szCs w:val="18"/>
                    </w:rPr>
                    <w:t>单元最大储存量（</w:t>
                  </w:r>
                  <w:r w:rsidRPr="00357DD1">
                    <w:rPr>
                      <w:b/>
                      <w:bCs/>
                      <w:kern w:val="0"/>
                      <w:sz w:val="18"/>
                      <w:szCs w:val="18"/>
                    </w:rPr>
                    <w:t>t</w:t>
                  </w:r>
                  <w:r w:rsidRPr="00357DD1">
                    <w:rPr>
                      <w:rFonts w:ascii="宋体" w:hAnsi="宋体" w:cs="宋体" w:hint="eastAsia"/>
                      <w:b/>
                      <w:bCs/>
                      <w:kern w:val="0"/>
                      <w:sz w:val="18"/>
                      <w:szCs w:val="18"/>
                    </w:rPr>
                    <w:t>）</w:t>
                  </w:r>
                  <w:proofErr w:type="spellStart"/>
                  <w:r w:rsidRPr="00357DD1">
                    <w:rPr>
                      <w:b/>
                      <w:bCs/>
                      <w:kern w:val="0"/>
                      <w:sz w:val="18"/>
                      <w:szCs w:val="18"/>
                    </w:rPr>
                    <w:t>qn</w:t>
                  </w:r>
                  <w:proofErr w:type="spellEnd"/>
                </w:p>
              </w:tc>
              <w:tc>
                <w:tcPr>
                  <w:tcW w:w="1395" w:type="dxa"/>
                  <w:shd w:val="clear" w:color="auto" w:fill="auto"/>
                  <w:vAlign w:val="center"/>
                  <w:hideMark/>
                </w:tcPr>
                <w:p w14:paraId="53283DA6" w14:textId="77777777" w:rsidR="002B153A" w:rsidRPr="00357DD1" w:rsidRDefault="002B153A" w:rsidP="002B153A">
                  <w:pPr>
                    <w:widowControl/>
                    <w:jc w:val="center"/>
                    <w:rPr>
                      <w:rFonts w:ascii="宋体" w:hAnsi="宋体" w:cs="宋体"/>
                      <w:b/>
                      <w:bCs/>
                      <w:kern w:val="0"/>
                      <w:sz w:val="18"/>
                      <w:szCs w:val="18"/>
                    </w:rPr>
                  </w:pPr>
                  <w:r w:rsidRPr="00357DD1">
                    <w:rPr>
                      <w:rFonts w:ascii="宋体" w:hAnsi="宋体" w:cs="宋体" w:hint="eastAsia"/>
                      <w:b/>
                      <w:bCs/>
                      <w:kern w:val="0"/>
                      <w:sz w:val="18"/>
                      <w:szCs w:val="18"/>
                    </w:rPr>
                    <w:t>临界量（</w:t>
                  </w:r>
                  <w:r w:rsidRPr="00357DD1">
                    <w:rPr>
                      <w:b/>
                      <w:bCs/>
                      <w:kern w:val="0"/>
                      <w:sz w:val="18"/>
                      <w:szCs w:val="18"/>
                    </w:rPr>
                    <w:t>t</w:t>
                  </w:r>
                  <w:r w:rsidRPr="00357DD1">
                    <w:rPr>
                      <w:rFonts w:ascii="宋体" w:hAnsi="宋体" w:cs="宋体" w:hint="eastAsia"/>
                      <w:b/>
                      <w:bCs/>
                      <w:kern w:val="0"/>
                      <w:sz w:val="18"/>
                      <w:szCs w:val="18"/>
                    </w:rPr>
                    <w:t>）</w:t>
                  </w:r>
                  <w:proofErr w:type="spellStart"/>
                  <w:r w:rsidRPr="00357DD1">
                    <w:rPr>
                      <w:b/>
                      <w:bCs/>
                      <w:kern w:val="0"/>
                      <w:sz w:val="18"/>
                      <w:szCs w:val="18"/>
                    </w:rPr>
                    <w:t>Qn</w:t>
                  </w:r>
                  <w:proofErr w:type="spellEnd"/>
                </w:p>
              </w:tc>
              <w:tc>
                <w:tcPr>
                  <w:tcW w:w="1392" w:type="dxa"/>
                  <w:shd w:val="clear" w:color="auto" w:fill="auto"/>
                  <w:vAlign w:val="center"/>
                  <w:hideMark/>
                </w:tcPr>
                <w:p w14:paraId="49D1F1D4" w14:textId="77777777" w:rsidR="002B153A" w:rsidRPr="00357DD1" w:rsidRDefault="002B153A" w:rsidP="002B153A">
                  <w:pPr>
                    <w:widowControl/>
                    <w:jc w:val="center"/>
                    <w:rPr>
                      <w:rFonts w:eastAsia="等线"/>
                      <w:b/>
                      <w:bCs/>
                      <w:kern w:val="0"/>
                      <w:sz w:val="18"/>
                      <w:szCs w:val="18"/>
                    </w:rPr>
                  </w:pPr>
                  <w:proofErr w:type="spellStart"/>
                  <w:r w:rsidRPr="00357DD1">
                    <w:rPr>
                      <w:rFonts w:eastAsia="等线"/>
                      <w:b/>
                      <w:bCs/>
                      <w:kern w:val="0"/>
                      <w:sz w:val="18"/>
                      <w:szCs w:val="18"/>
                    </w:rPr>
                    <w:t>qn</w:t>
                  </w:r>
                  <w:proofErr w:type="spellEnd"/>
                  <w:r w:rsidRPr="00357DD1">
                    <w:rPr>
                      <w:rFonts w:eastAsia="等线"/>
                      <w:b/>
                      <w:bCs/>
                      <w:kern w:val="0"/>
                      <w:sz w:val="18"/>
                      <w:szCs w:val="18"/>
                    </w:rPr>
                    <w:t>/</w:t>
                  </w:r>
                  <w:proofErr w:type="spellStart"/>
                  <w:r w:rsidRPr="00357DD1">
                    <w:rPr>
                      <w:rFonts w:eastAsia="等线"/>
                      <w:b/>
                      <w:bCs/>
                      <w:kern w:val="0"/>
                      <w:sz w:val="18"/>
                      <w:szCs w:val="18"/>
                    </w:rPr>
                    <w:t>Qn</w:t>
                  </w:r>
                  <w:proofErr w:type="spellEnd"/>
                </w:p>
              </w:tc>
            </w:tr>
            <w:tr w:rsidR="00357DD1" w:rsidRPr="00357DD1" w14:paraId="0CAEC712" w14:textId="77777777" w:rsidTr="00370E7B">
              <w:trPr>
                <w:trHeight w:val="19"/>
                <w:jc w:val="center"/>
              </w:trPr>
              <w:tc>
                <w:tcPr>
                  <w:tcW w:w="476" w:type="dxa"/>
                  <w:vMerge w:val="restart"/>
                  <w:shd w:val="clear" w:color="auto" w:fill="auto"/>
                  <w:vAlign w:val="center"/>
                  <w:hideMark/>
                </w:tcPr>
                <w:p w14:paraId="5FD6487E"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1</w:t>
                  </w:r>
                </w:p>
              </w:tc>
              <w:tc>
                <w:tcPr>
                  <w:tcW w:w="850" w:type="dxa"/>
                  <w:vMerge w:val="restart"/>
                  <w:shd w:val="clear" w:color="auto" w:fill="auto"/>
                  <w:vAlign w:val="center"/>
                  <w:hideMark/>
                </w:tcPr>
                <w:p w14:paraId="3AA7FB11" w14:textId="77777777" w:rsidR="002B153A" w:rsidRPr="00357DD1" w:rsidRDefault="002B153A" w:rsidP="002B153A">
                  <w:pPr>
                    <w:widowControl/>
                    <w:jc w:val="center"/>
                    <w:rPr>
                      <w:rFonts w:ascii="宋体" w:hAnsi="宋体" w:cs="宋体"/>
                      <w:kern w:val="0"/>
                      <w:sz w:val="18"/>
                      <w:szCs w:val="18"/>
                    </w:rPr>
                  </w:pPr>
                  <w:r w:rsidRPr="00357DD1">
                    <w:rPr>
                      <w:rFonts w:ascii="宋体" w:hAnsi="宋体" w:cs="宋体" w:hint="eastAsia"/>
                      <w:kern w:val="0"/>
                      <w:sz w:val="18"/>
                      <w:szCs w:val="18"/>
                    </w:rPr>
                    <w:t>多元</w:t>
                  </w:r>
                  <w:proofErr w:type="gramStart"/>
                  <w:r w:rsidRPr="00357DD1">
                    <w:rPr>
                      <w:rFonts w:ascii="宋体" w:hAnsi="宋体" w:cs="宋体" w:hint="eastAsia"/>
                      <w:kern w:val="0"/>
                      <w:sz w:val="18"/>
                      <w:szCs w:val="18"/>
                    </w:rPr>
                    <w:t>醇</w:t>
                  </w:r>
                  <w:proofErr w:type="gramEnd"/>
                  <w:r w:rsidRPr="00357DD1">
                    <w:rPr>
                      <w:rFonts w:ascii="宋体" w:hAnsi="宋体" w:cs="宋体" w:hint="eastAsia"/>
                      <w:kern w:val="0"/>
                      <w:sz w:val="18"/>
                      <w:szCs w:val="18"/>
                    </w:rPr>
                    <w:t>组合料</w:t>
                  </w:r>
                </w:p>
              </w:tc>
              <w:tc>
                <w:tcPr>
                  <w:tcW w:w="2852" w:type="dxa"/>
                  <w:shd w:val="clear" w:color="auto" w:fill="auto"/>
                  <w:vAlign w:val="center"/>
                  <w:hideMark/>
                </w:tcPr>
                <w:p w14:paraId="5957873A" w14:textId="77777777" w:rsidR="002B153A" w:rsidRPr="00357DD1" w:rsidRDefault="002B153A" w:rsidP="002B153A">
                  <w:pPr>
                    <w:widowControl/>
                    <w:jc w:val="center"/>
                    <w:rPr>
                      <w:rFonts w:ascii="宋体" w:hAnsi="宋体" w:cs="宋体"/>
                      <w:kern w:val="0"/>
                      <w:sz w:val="18"/>
                      <w:szCs w:val="18"/>
                    </w:rPr>
                  </w:pPr>
                  <w:r w:rsidRPr="00357DD1">
                    <w:rPr>
                      <w:rFonts w:ascii="宋体" w:hAnsi="宋体" w:cs="宋体" w:hint="eastAsia"/>
                      <w:kern w:val="0"/>
                      <w:sz w:val="18"/>
                      <w:szCs w:val="18"/>
                    </w:rPr>
                    <w:t>聚醚多元醇（</w:t>
                  </w:r>
                  <w:r w:rsidRPr="00357DD1">
                    <w:rPr>
                      <w:kern w:val="0"/>
                      <w:sz w:val="18"/>
                      <w:szCs w:val="18"/>
                    </w:rPr>
                    <w:t>90%</w:t>
                  </w:r>
                  <w:r w:rsidRPr="00357DD1">
                    <w:rPr>
                      <w:rFonts w:ascii="宋体" w:hAnsi="宋体" w:cs="宋体" w:hint="eastAsia"/>
                      <w:kern w:val="0"/>
                      <w:sz w:val="18"/>
                      <w:szCs w:val="18"/>
                    </w:rPr>
                    <w:t>）</w:t>
                  </w:r>
                </w:p>
              </w:tc>
              <w:tc>
                <w:tcPr>
                  <w:tcW w:w="1392" w:type="dxa"/>
                  <w:shd w:val="clear" w:color="auto" w:fill="auto"/>
                  <w:vAlign w:val="center"/>
                  <w:hideMark/>
                </w:tcPr>
                <w:p w14:paraId="0DEBA3ED"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4.32</w:t>
                  </w:r>
                </w:p>
              </w:tc>
              <w:tc>
                <w:tcPr>
                  <w:tcW w:w="1395" w:type="dxa"/>
                  <w:shd w:val="clear" w:color="auto" w:fill="auto"/>
                  <w:vAlign w:val="center"/>
                  <w:hideMark/>
                </w:tcPr>
                <w:p w14:paraId="23FC6522"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w:t>
                  </w:r>
                </w:p>
              </w:tc>
              <w:tc>
                <w:tcPr>
                  <w:tcW w:w="1392" w:type="dxa"/>
                  <w:shd w:val="clear" w:color="auto" w:fill="auto"/>
                  <w:vAlign w:val="center"/>
                  <w:hideMark/>
                </w:tcPr>
                <w:p w14:paraId="24C09F5F"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w:t>
                  </w:r>
                </w:p>
              </w:tc>
            </w:tr>
            <w:tr w:rsidR="00357DD1" w:rsidRPr="00357DD1" w14:paraId="6569F68D" w14:textId="77777777" w:rsidTr="00370E7B">
              <w:trPr>
                <w:trHeight w:val="19"/>
                <w:jc w:val="center"/>
              </w:trPr>
              <w:tc>
                <w:tcPr>
                  <w:tcW w:w="476" w:type="dxa"/>
                  <w:vMerge/>
                  <w:vAlign w:val="center"/>
                  <w:hideMark/>
                </w:tcPr>
                <w:p w14:paraId="2817C2ED" w14:textId="77777777" w:rsidR="002B153A" w:rsidRPr="00357DD1" w:rsidRDefault="002B153A" w:rsidP="002B153A">
                  <w:pPr>
                    <w:widowControl/>
                    <w:jc w:val="left"/>
                    <w:rPr>
                      <w:rFonts w:eastAsia="等线"/>
                      <w:kern w:val="0"/>
                      <w:sz w:val="18"/>
                      <w:szCs w:val="18"/>
                    </w:rPr>
                  </w:pPr>
                </w:p>
              </w:tc>
              <w:tc>
                <w:tcPr>
                  <w:tcW w:w="850" w:type="dxa"/>
                  <w:vMerge/>
                  <w:vAlign w:val="center"/>
                  <w:hideMark/>
                </w:tcPr>
                <w:p w14:paraId="329DB938" w14:textId="77777777" w:rsidR="002B153A" w:rsidRPr="00357DD1" w:rsidRDefault="002B153A" w:rsidP="002B153A">
                  <w:pPr>
                    <w:widowControl/>
                    <w:jc w:val="left"/>
                    <w:rPr>
                      <w:rFonts w:ascii="宋体" w:hAnsi="宋体" w:cs="宋体"/>
                      <w:kern w:val="0"/>
                      <w:sz w:val="18"/>
                      <w:szCs w:val="18"/>
                    </w:rPr>
                  </w:pPr>
                </w:p>
              </w:tc>
              <w:tc>
                <w:tcPr>
                  <w:tcW w:w="2852" w:type="dxa"/>
                  <w:shd w:val="clear" w:color="auto" w:fill="auto"/>
                  <w:vAlign w:val="center"/>
                  <w:hideMark/>
                </w:tcPr>
                <w:p w14:paraId="67D758E1" w14:textId="77777777" w:rsidR="002B153A" w:rsidRPr="00357DD1" w:rsidRDefault="002B153A" w:rsidP="002B153A">
                  <w:pPr>
                    <w:widowControl/>
                    <w:jc w:val="center"/>
                    <w:rPr>
                      <w:rFonts w:ascii="宋体" w:hAnsi="宋体" w:cs="宋体"/>
                      <w:kern w:val="0"/>
                      <w:sz w:val="18"/>
                      <w:szCs w:val="18"/>
                    </w:rPr>
                  </w:pPr>
                  <w:r w:rsidRPr="00357DD1">
                    <w:rPr>
                      <w:rFonts w:ascii="宋体" w:hAnsi="宋体" w:cs="宋体" w:hint="eastAsia"/>
                      <w:kern w:val="0"/>
                      <w:sz w:val="18"/>
                      <w:szCs w:val="18"/>
                    </w:rPr>
                    <w:t>硅油（</w:t>
                  </w:r>
                  <w:r w:rsidRPr="00357DD1">
                    <w:rPr>
                      <w:kern w:val="0"/>
                      <w:sz w:val="18"/>
                      <w:szCs w:val="18"/>
                    </w:rPr>
                    <w:t>5%</w:t>
                  </w:r>
                  <w:r w:rsidRPr="00357DD1">
                    <w:rPr>
                      <w:rFonts w:ascii="宋体" w:hAnsi="宋体" w:cs="宋体" w:hint="eastAsia"/>
                      <w:kern w:val="0"/>
                      <w:sz w:val="18"/>
                      <w:szCs w:val="18"/>
                    </w:rPr>
                    <w:t>）</w:t>
                  </w:r>
                </w:p>
              </w:tc>
              <w:tc>
                <w:tcPr>
                  <w:tcW w:w="1392" w:type="dxa"/>
                  <w:shd w:val="clear" w:color="auto" w:fill="auto"/>
                  <w:vAlign w:val="center"/>
                  <w:hideMark/>
                </w:tcPr>
                <w:p w14:paraId="4B79B124"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0.24</w:t>
                  </w:r>
                </w:p>
              </w:tc>
              <w:tc>
                <w:tcPr>
                  <w:tcW w:w="1395" w:type="dxa"/>
                  <w:shd w:val="clear" w:color="auto" w:fill="auto"/>
                  <w:vAlign w:val="center"/>
                  <w:hideMark/>
                </w:tcPr>
                <w:p w14:paraId="168D8028"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1000</w:t>
                  </w:r>
                </w:p>
              </w:tc>
              <w:tc>
                <w:tcPr>
                  <w:tcW w:w="1392" w:type="dxa"/>
                  <w:shd w:val="clear" w:color="auto" w:fill="auto"/>
                  <w:vAlign w:val="center"/>
                  <w:hideMark/>
                </w:tcPr>
                <w:p w14:paraId="4D7A3C59"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0.00024</w:t>
                  </w:r>
                </w:p>
              </w:tc>
            </w:tr>
            <w:tr w:rsidR="00357DD1" w:rsidRPr="00357DD1" w14:paraId="04DBC7F0" w14:textId="77777777" w:rsidTr="00370E7B">
              <w:trPr>
                <w:trHeight w:val="19"/>
                <w:jc w:val="center"/>
              </w:trPr>
              <w:tc>
                <w:tcPr>
                  <w:tcW w:w="476" w:type="dxa"/>
                  <w:vMerge/>
                  <w:vAlign w:val="center"/>
                  <w:hideMark/>
                </w:tcPr>
                <w:p w14:paraId="2D245F5B" w14:textId="77777777" w:rsidR="002B153A" w:rsidRPr="00357DD1" w:rsidRDefault="002B153A" w:rsidP="002B153A">
                  <w:pPr>
                    <w:widowControl/>
                    <w:jc w:val="left"/>
                    <w:rPr>
                      <w:rFonts w:eastAsia="等线"/>
                      <w:kern w:val="0"/>
                      <w:sz w:val="18"/>
                      <w:szCs w:val="18"/>
                    </w:rPr>
                  </w:pPr>
                </w:p>
              </w:tc>
              <w:tc>
                <w:tcPr>
                  <w:tcW w:w="850" w:type="dxa"/>
                  <w:vMerge/>
                  <w:vAlign w:val="center"/>
                  <w:hideMark/>
                </w:tcPr>
                <w:p w14:paraId="676B019E" w14:textId="77777777" w:rsidR="002B153A" w:rsidRPr="00357DD1" w:rsidRDefault="002B153A" w:rsidP="002B153A">
                  <w:pPr>
                    <w:widowControl/>
                    <w:jc w:val="left"/>
                    <w:rPr>
                      <w:rFonts w:ascii="宋体" w:hAnsi="宋体" w:cs="宋体"/>
                      <w:kern w:val="0"/>
                      <w:sz w:val="18"/>
                      <w:szCs w:val="18"/>
                    </w:rPr>
                  </w:pPr>
                </w:p>
              </w:tc>
              <w:tc>
                <w:tcPr>
                  <w:tcW w:w="2852" w:type="dxa"/>
                  <w:shd w:val="clear" w:color="auto" w:fill="auto"/>
                  <w:vAlign w:val="center"/>
                  <w:hideMark/>
                </w:tcPr>
                <w:p w14:paraId="0F2A0941" w14:textId="77777777" w:rsidR="002B153A" w:rsidRPr="00357DD1" w:rsidRDefault="002B153A" w:rsidP="002B153A">
                  <w:pPr>
                    <w:widowControl/>
                    <w:jc w:val="center"/>
                    <w:rPr>
                      <w:rFonts w:ascii="宋体" w:hAnsi="宋体" w:cs="宋体"/>
                      <w:kern w:val="0"/>
                      <w:sz w:val="18"/>
                      <w:szCs w:val="18"/>
                    </w:rPr>
                  </w:pPr>
                  <w:r w:rsidRPr="00357DD1">
                    <w:rPr>
                      <w:rFonts w:ascii="宋体" w:hAnsi="宋体" w:cs="宋体" w:hint="eastAsia"/>
                      <w:kern w:val="0"/>
                      <w:sz w:val="18"/>
                      <w:szCs w:val="18"/>
                    </w:rPr>
                    <w:t>胺类催化剂（</w:t>
                  </w:r>
                  <w:r w:rsidRPr="00357DD1">
                    <w:rPr>
                      <w:kern w:val="0"/>
                      <w:sz w:val="18"/>
                      <w:szCs w:val="18"/>
                    </w:rPr>
                    <w:t>5%</w:t>
                  </w:r>
                  <w:r w:rsidRPr="00357DD1">
                    <w:rPr>
                      <w:rFonts w:ascii="宋体" w:hAnsi="宋体" w:cs="宋体" w:hint="eastAsia"/>
                      <w:kern w:val="0"/>
                      <w:sz w:val="18"/>
                      <w:szCs w:val="18"/>
                    </w:rPr>
                    <w:t>）</w:t>
                  </w:r>
                </w:p>
              </w:tc>
              <w:tc>
                <w:tcPr>
                  <w:tcW w:w="1392" w:type="dxa"/>
                  <w:shd w:val="clear" w:color="auto" w:fill="auto"/>
                  <w:vAlign w:val="center"/>
                  <w:hideMark/>
                </w:tcPr>
                <w:p w14:paraId="5AB1C9F2"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0.24</w:t>
                  </w:r>
                </w:p>
              </w:tc>
              <w:tc>
                <w:tcPr>
                  <w:tcW w:w="1395" w:type="dxa"/>
                  <w:shd w:val="clear" w:color="auto" w:fill="auto"/>
                  <w:vAlign w:val="center"/>
                  <w:hideMark/>
                </w:tcPr>
                <w:p w14:paraId="719D1FC1"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50</w:t>
                  </w:r>
                </w:p>
              </w:tc>
              <w:tc>
                <w:tcPr>
                  <w:tcW w:w="1392" w:type="dxa"/>
                  <w:shd w:val="clear" w:color="auto" w:fill="auto"/>
                  <w:vAlign w:val="center"/>
                  <w:hideMark/>
                </w:tcPr>
                <w:p w14:paraId="33D81CF6"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0.0048</w:t>
                  </w:r>
                </w:p>
              </w:tc>
            </w:tr>
            <w:tr w:rsidR="00357DD1" w:rsidRPr="00357DD1" w14:paraId="7EEE231C" w14:textId="77777777" w:rsidTr="00370E7B">
              <w:trPr>
                <w:trHeight w:val="19"/>
                <w:jc w:val="center"/>
              </w:trPr>
              <w:tc>
                <w:tcPr>
                  <w:tcW w:w="476" w:type="dxa"/>
                  <w:vMerge w:val="restart"/>
                  <w:shd w:val="clear" w:color="auto" w:fill="auto"/>
                  <w:vAlign w:val="center"/>
                  <w:hideMark/>
                </w:tcPr>
                <w:p w14:paraId="7E91E8FF"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2</w:t>
                  </w:r>
                </w:p>
              </w:tc>
              <w:tc>
                <w:tcPr>
                  <w:tcW w:w="850" w:type="dxa"/>
                  <w:vMerge w:val="restart"/>
                  <w:shd w:val="clear" w:color="auto" w:fill="auto"/>
                  <w:vAlign w:val="center"/>
                  <w:hideMark/>
                </w:tcPr>
                <w:p w14:paraId="3EA48249"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MDI</w:t>
                  </w:r>
                  <w:r w:rsidRPr="00357DD1">
                    <w:rPr>
                      <w:rFonts w:ascii="宋体" w:hAnsi="宋体" w:hint="eastAsia"/>
                      <w:kern w:val="0"/>
                      <w:sz w:val="18"/>
                      <w:szCs w:val="18"/>
                    </w:rPr>
                    <w:t>组合料</w:t>
                  </w:r>
                </w:p>
              </w:tc>
              <w:tc>
                <w:tcPr>
                  <w:tcW w:w="2852" w:type="dxa"/>
                  <w:shd w:val="clear" w:color="auto" w:fill="auto"/>
                  <w:vAlign w:val="center"/>
                  <w:hideMark/>
                </w:tcPr>
                <w:p w14:paraId="482709E7"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MDI</w:t>
                  </w:r>
                  <w:r w:rsidRPr="00357DD1">
                    <w:rPr>
                      <w:rFonts w:ascii="宋体" w:hAnsi="宋体" w:hint="eastAsia"/>
                      <w:kern w:val="0"/>
                      <w:sz w:val="18"/>
                      <w:szCs w:val="18"/>
                    </w:rPr>
                    <w:t>（</w:t>
                  </w:r>
                  <w:r w:rsidRPr="00357DD1">
                    <w:rPr>
                      <w:rFonts w:eastAsia="等线"/>
                      <w:kern w:val="0"/>
                      <w:sz w:val="18"/>
                      <w:szCs w:val="18"/>
                    </w:rPr>
                    <w:t>80%</w:t>
                  </w:r>
                  <w:r w:rsidRPr="00357DD1">
                    <w:rPr>
                      <w:rFonts w:ascii="宋体" w:hAnsi="宋体" w:hint="eastAsia"/>
                      <w:kern w:val="0"/>
                      <w:sz w:val="18"/>
                      <w:szCs w:val="18"/>
                    </w:rPr>
                    <w:t>）</w:t>
                  </w:r>
                </w:p>
              </w:tc>
              <w:tc>
                <w:tcPr>
                  <w:tcW w:w="1392" w:type="dxa"/>
                  <w:shd w:val="clear" w:color="auto" w:fill="auto"/>
                  <w:vAlign w:val="center"/>
                  <w:hideMark/>
                </w:tcPr>
                <w:p w14:paraId="1CB3C587"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0.352</w:t>
                  </w:r>
                </w:p>
              </w:tc>
              <w:tc>
                <w:tcPr>
                  <w:tcW w:w="1395" w:type="dxa"/>
                  <w:shd w:val="clear" w:color="auto" w:fill="auto"/>
                  <w:vAlign w:val="center"/>
                  <w:hideMark/>
                </w:tcPr>
                <w:p w14:paraId="37AD8105"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0.5</w:t>
                  </w:r>
                </w:p>
              </w:tc>
              <w:tc>
                <w:tcPr>
                  <w:tcW w:w="1392" w:type="dxa"/>
                  <w:shd w:val="clear" w:color="auto" w:fill="auto"/>
                  <w:vAlign w:val="center"/>
                  <w:hideMark/>
                </w:tcPr>
                <w:p w14:paraId="163B6068"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0.704</w:t>
                  </w:r>
                </w:p>
              </w:tc>
            </w:tr>
            <w:tr w:rsidR="00357DD1" w:rsidRPr="00357DD1" w14:paraId="5878D3E3" w14:textId="77777777" w:rsidTr="00370E7B">
              <w:trPr>
                <w:trHeight w:val="19"/>
                <w:jc w:val="center"/>
              </w:trPr>
              <w:tc>
                <w:tcPr>
                  <w:tcW w:w="476" w:type="dxa"/>
                  <w:vMerge/>
                  <w:vAlign w:val="center"/>
                  <w:hideMark/>
                </w:tcPr>
                <w:p w14:paraId="10C5E542" w14:textId="77777777" w:rsidR="002B153A" w:rsidRPr="00357DD1" w:rsidRDefault="002B153A" w:rsidP="002B153A">
                  <w:pPr>
                    <w:widowControl/>
                    <w:jc w:val="left"/>
                    <w:rPr>
                      <w:rFonts w:eastAsia="等线"/>
                      <w:kern w:val="0"/>
                      <w:sz w:val="18"/>
                      <w:szCs w:val="18"/>
                    </w:rPr>
                  </w:pPr>
                </w:p>
              </w:tc>
              <w:tc>
                <w:tcPr>
                  <w:tcW w:w="850" w:type="dxa"/>
                  <w:vMerge/>
                  <w:vAlign w:val="center"/>
                  <w:hideMark/>
                </w:tcPr>
                <w:p w14:paraId="12F8C0AA" w14:textId="77777777" w:rsidR="002B153A" w:rsidRPr="00357DD1" w:rsidRDefault="002B153A" w:rsidP="002B153A">
                  <w:pPr>
                    <w:widowControl/>
                    <w:jc w:val="left"/>
                    <w:rPr>
                      <w:rFonts w:eastAsia="等线"/>
                      <w:kern w:val="0"/>
                      <w:sz w:val="18"/>
                      <w:szCs w:val="18"/>
                    </w:rPr>
                  </w:pPr>
                </w:p>
              </w:tc>
              <w:tc>
                <w:tcPr>
                  <w:tcW w:w="2852" w:type="dxa"/>
                  <w:shd w:val="clear" w:color="auto" w:fill="auto"/>
                  <w:vAlign w:val="center"/>
                  <w:hideMark/>
                </w:tcPr>
                <w:p w14:paraId="6C03E943" w14:textId="77777777" w:rsidR="002B153A" w:rsidRPr="00357DD1" w:rsidRDefault="002B153A" w:rsidP="002B153A">
                  <w:pPr>
                    <w:widowControl/>
                    <w:jc w:val="center"/>
                    <w:rPr>
                      <w:rFonts w:ascii="宋体" w:hAnsi="宋体" w:cs="宋体"/>
                      <w:kern w:val="0"/>
                      <w:sz w:val="18"/>
                      <w:szCs w:val="18"/>
                    </w:rPr>
                  </w:pPr>
                  <w:r w:rsidRPr="00357DD1">
                    <w:rPr>
                      <w:rFonts w:ascii="宋体" w:hAnsi="宋体" w:cs="宋体" w:hint="eastAsia"/>
                      <w:kern w:val="0"/>
                      <w:sz w:val="18"/>
                      <w:szCs w:val="18"/>
                    </w:rPr>
                    <w:t>异氰酸</w:t>
                  </w:r>
                  <w:proofErr w:type="gramStart"/>
                  <w:r w:rsidRPr="00357DD1">
                    <w:rPr>
                      <w:rFonts w:ascii="宋体" w:hAnsi="宋体" w:cs="宋体" w:hint="eastAsia"/>
                      <w:kern w:val="0"/>
                      <w:sz w:val="18"/>
                      <w:szCs w:val="18"/>
                    </w:rPr>
                    <w:t>酯</w:t>
                  </w:r>
                  <w:proofErr w:type="gramEnd"/>
                  <w:r w:rsidRPr="00357DD1">
                    <w:rPr>
                      <w:rFonts w:ascii="宋体" w:hAnsi="宋体" w:cs="宋体" w:hint="eastAsia"/>
                      <w:kern w:val="0"/>
                      <w:sz w:val="18"/>
                      <w:szCs w:val="18"/>
                    </w:rPr>
                    <w:t>低聚物（</w:t>
                  </w:r>
                  <w:r w:rsidRPr="00357DD1">
                    <w:rPr>
                      <w:kern w:val="0"/>
                      <w:sz w:val="18"/>
                      <w:szCs w:val="18"/>
                    </w:rPr>
                    <w:t>20%</w:t>
                  </w:r>
                  <w:r w:rsidRPr="00357DD1">
                    <w:rPr>
                      <w:rFonts w:ascii="宋体" w:hAnsi="宋体" w:cs="宋体" w:hint="eastAsia"/>
                      <w:kern w:val="0"/>
                      <w:sz w:val="18"/>
                      <w:szCs w:val="18"/>
                    </w:rPr>
                    <w:t>）</w:t>
                  </w:r>
                </w:p>
              </w:tc>
              <w:tc>
                <w:tcPr>
                  <w:tcW w:w="1392" w:type="dxa"/>
                  <w:shd w:val="clear" w:color="auto" w:fill="auto"/>
                  <w:vAlign w:val="center"/>
                  <w:hideMark/>
                </w:tcPr>
                <w:p w14:paraId="6D188F52"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0.528</w:t>
                  </w:r>
                </w:p>
              </w:tc>
              <w:tc>
                <w:tcPr>
                  <w:tcW w:w="1395" w:type="dxa"/>
                  <w:shd w:val="clear" w:color="auto" w:fill="auto"/>
                  <w:vAlign w:val="center"/>
                  <w:hideMark/>
                </w:tcPr>
                <w:p w14:paraId="623F30DA"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w:t>
                  </w:r>
                </w:p>
              </w:tc>
              <w:tc>
                <w:tcPr>
                  <w:tcW w:w="1392" w:type="dxa"/>
                  <w:shd w:val="clear" w:color="auto" w:fill="auto"/>
                  <w:vAlign w:val="center"/>
                  <w:hideMark/>
                </w:tcPr>
                <w:p w14:paraId="2D4202F9"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w:t>
                  </w:r>
                </w:p>
              </w:tc>
            </w:tr>
            <w:tr w:rsidR="00357DD1" w:rsidRPr="00357DD1" w14:paraId="05E56D7C" w14:textId="77777777" w:rsidTr="00370E7B">
              <w:trPr>
                <w:trHeight w:val="19"/>
                <w:jc w:val="center"/>
              </w:trPr>
              <w:tc>
                <w:tcPr>
                  <w:tcW w:w="476" w:type="dxa"/>
                  <w:vMerge w:val="restart"/>
                  <w:shd w:val="clear" w:color="auto" w:fill="auto"/>
                  <w:vAlign w:val="center"/>
                  <w:hideMark/>
                </w:tcPr>
                <w:p w14:paraId="2E65859B" w14:textId="77777777" w:rsidR="002B153A" w:rsidRPr="00357DD1" w:rsidRDefault="002B153A" w:rsidP="002B153A">
                  <w:pPr>
                    <w:jc w:val="center"/>
                    <w:rPr>
                      <w:rFonts w:eastAsia="等线"/>
                      <w:kern w:val="0"/>
                      <w:sz w:val="18"/>
                      <w:szCs w:val="18"/>
                    </w:rPr>
                  </w:pPr>
                  <w:r w:rsidRPr="00357DD1">
                    <w:rPr>
                      <w:rFonts w:eastAsia="等线"/>
                      <w:kern w:val="0"/>
                      <w:sz w:val="18"/>
                      <w:szCs w:val="18"/>
                    </w:rPr>
                    <w:t>3</w:t>
                  </w:r>
                </w:p>
              </w:tc>
              <w:tc>
                <w:tcPr>
                  <w:tcW w:w="850" w:type="dxa"/>
                  <w:vMerge w:val="restart"/>
                  <w:shd w:val="clear" w:color="auto" w:fill="auto"/>
                  <w:vAlign w:val="center"/>
                  <w:hideMark/>
                </w:tcPr>
                <w:p w14:paraId="07C3527F" w14:textId="3E09A1D7" w:rsidR="002B153A" w:rsidRPr="00357DD1" w:rsidRDefault="00E443D4" w:rsidP="002B153A">
                  <w:pPr>
                    <w:widowControl/>
                    <w:jc w:val="center"/>
                    <w:rPr>
                      <w:rFonts w:ascii="宋体" w:hAnsi="宋体" w:cs="宋体"/>
                      <w:kern w:val="0"/>
                      <w:sz w:val="18"/>
                      <w:szCs w:val="18"/>
                    </w:rPr>
                  </w:pPr>
                  <w:bookmarkStart w:id="23" w:name="_Hlk140498507"/>
                  <w:r w:rsidRPr="00357DD1">
                    <w:rPr>
                      <w:rFonts w:hint="eastAsia"/>
                      <w:kern w:val="0"/>
                      <w:sz w:val="18"/>
                      <w:szCs w:val="18"/>
                    </w:rPr>
                    <w:t>多元</w:t>
                  </w:r>
                  <w:proofErr w:type="gramStart"/>
                  <w:r w:rsidRPr="00357DD1">
                    <w:rPr>
                      <w:rFonts w:hint="eastAsia"/>
                      <w:kern w:val="0"/>
                      <w:sz w:val="18"/>
                      <w:szCs w:val="18"/>
                    </w:rPr>
                    <w:t>醇</w:t>
                  </w:r>
                  <w:proofErr w:type="gramEnd"/>
                  <w:r w:rsidRPr="00357DD1">
                    <w:rPr>
                      <w:kern w:val="0"/>
                      <w:sz w:val="18"/>
                      <w:szCs w:val="18"/>
                    </w:rPr>
                    <w:t>组合料</w:t>
                  </w:r>
                  <w:r w:rsidRPr="00357DD1">
                    <w:rPr>
                      <w:kern w:val="0"/>
                      <w:sz w:val="18"/>
                      <w:szCs w:val="18"/>
                    </w:rPr>
                    <w:t>A</w:t>
                  </w:r>
                  <w:bookmarkEnd w:id="23"/>
                </w:p>
              </w:tc>
              <w:tc>
                <w:tcPr>
                  <w:tcW w:w="2852" w:type="dxa"/>
                  <w:shd w:val="clear" w:color="auto" w:fill="auto"/>
                  <w:vAlign w:val="center"/>
                  <w:hideMark/>
                </w:tcPr>
                <w:p w14:paraId="6B4074AD" w14:textId="6F4E42EE" w:rsidR="002B153A" w:rsidRPr="00357DD1" w:rsidRDefault="001A7C53" w:rsidP="002B153A">
                  <w:pPr>
                    <w:widowControl/>
                    <w:jc w:val="center"/>
                    <w:rPr>
                      <w:rFonts w:ascii="宋体" w:hAnsi="宋体" w:cs="宋体"/>
                      <w:kern w:val="0"/>
                      <w:sz w:val="18"/>
                      <w:szCs w:val="18"/>
                    </w:rPr>
                  </w:pPr>
                  <w:r w:rsidRPr="00357DD1">
                    <w:rPr>
                      <w:rFonts w:hint="eastAsia"/>
                      <w:kern w:val="0"/>
                      <w:sz w:val="18"/>
                      <w:szCs w:val="18"/>
                    </w:rPr>
                    <w:t>二乙醇胺</w:t>
                  </w:r>
                </w:p>
              </w:tc>
              <w:tc>
                <w:tcPr>
                  <w:tcW w:w="1392" w:type="dxa"/>
                  <w:shd w:val="clear" w:color="auto" w:fill="auto"/>
                  <w:vAlign w:val="center"/>
                  <w:hideMark/>
                </w:tcPr>
                <w:p w14:paraId="22C906F0" w14:textId="2D8F3BD7" w:rsidR="002B153A" w:rsidRPr="00357DD1" w:rsidRDefault="00574158" w:rsidP="002B153A">
                  <w:pPr>
                    <w:widowControl/>
                    <w:jc w:val="center"/>
                    <w:rPr>
                      <w:rFonts w:eastAsia="等线"/>
                      <w:kern w:val="0"/>
                      <w:sz w:val="18"/>
                      <w:szCs w:val="18"/>
                    </w:rPr>
                  </w:pPr>
                  <w:r w:rsidRPr="00357DD1">
                    <w:rPr>
                      <w:rFonts w:eastAsia="等线"/>
                      <w:kern w:val="0"/>
                      <w:sz w:val="18"/>
                      <w:szCs w:val="18"/>
                    </w:rPr>
                    <w:t>0.02</w:t>
                  </w:r>
                </w:p>
              </w:tc>
              <w:tc>
                <w:tcPr>
                  <w:tcW w:w="1395" w:type="dxa"/>
                  <w:shd w:val="clear" w:color="auto" w:fill="auto"/>
                  <w:vAlign w:val="center"/>
                  <w:hideMark/>
                </w:tcPr>
                <w:p w14:paraId="151BE2DB"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w:t>
                  </w:r>
                </w:p>
              </w:tc>
              <w:tc>
                <w:tcPr>
                  <w:tcW w:w="1392" w:type="dxa"/>
                  <w:shd w:val="clear" w:color="auto" w:fill="auto"/>
                  <w:vAlign w:val="center"/>
                  <w:hideMark/>
                </w:tcPr>
                <w:p w14:paraId="69DAB1D7"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w:t>
                  </w:r>
                </w:p>
              </w:tc>
            </w:tr>
            <w:tr w:rsidR="00357DD1" w:rsidRPr="00357DD1" w14:paraId="163B1491" w14:textId="77777777" w:rsidTr="00501261">
              <w:trPr>
                <w:trHeight w:val="19"/>
                <w:jc w:val="center"/>
              </w:trPr>
              <w:tc>
                <w:tcPr>
                  <w:tcW w:w="476" w:type="dxa"/>
                  <w:vMerge/>
                  <w:shd w:val="clear" w:color="auto" w:fill="auto"/>
                  <w:vAlign w:val="center"/>
                </w:tcPr>
                <w:p w14:paraId="2A74FD58" w14:textId="77777777" w:rsidR="00574158" w:rsidRPr="00357DD1" w:rsidRDefault="00574158" w:rsidP="00574158">
                  <w:pPr>
                    <w:jc w:val="center"/>
                    <w:rPr>
                      <w:rFonts w:eastAsia="等线"/>
                      <w:kern w:val="0"/>
                      <w:sz w:val="18"/>
                      <w:szCs w:val="18"/>
                    </w:rPr>
                  </w:pPr>
                </w:p>
              </w:tc>
              <w:tc>
                <w:tcPr>
                  <w:tcW w:w="850" w:type="dxa"/>
                  <w:vMerge/>
                  <w:shd w:val="clear" w:color="auto" w:fill="auto"/>
                  <w:vAlign w:val="center"/>
                </w:tcPr>
                <w:p w14:paraId="6527E7B7" w14:textId="77777777" w:rsidR="00574158" w:rsidRPr="00357DD1" w:rsidRDefault="00574158" w:rsidP="00574158">
                  <w:pPr>
                    <w:widowControl/>
                    <w:jc w:val="center"/>
                    <w:rPr>
                      <w:rFonts w:ascii="宋体" w:hAnsi="宋体" w:cs="宋体"/>
                      <w:kern w:val="0"/>
                      <w:sz w:val="18"/>
                      <w:szCs w:val="18"/>
                    </w:rPr>
                  </w:pPr>
                </w:p>
              </w:tc>
              <w:tc>
                <w:tcPr>
                  <w:tcW w:w="2852" w:type="dxa"/>
                  <w:shd w:val="clear" w:color="auto" w:fill="auto"/>
                  <w:vAlign w:val="center"/>
                </w:tcPr>
                <w:p w14:paraId="46F15403" w14:textId="068267B7" w:rsidR="00574158" w:rsidRPr="00357DD1" w:rsidRDefault="00574158" w:rsidP="00574158">
                  <w:pPr>
                    <w:widowControl/>
                    <w:jc w:val="center"/>
                    <w:rPr>
                      <w:rFonts w:ascii="宋体" w:hAnsi="宋体" w:cs="宋体"/>
                      <w:kern w:val="0"/>
                      <w:sz w:val="18"/>
                      <w:szCs w:val="18"/>
                    </w:rPr>
                  </w:pPr>
                  <w:r w:rsidRPr="00357DD1">
                    <w:rPr>
                      <w:kern w:val="0"/>
                      <w:sz w:val="18"/>
                      <w:szCs w:val="18"/>
                    </w:rPr>
                    <w:t>N</w:t>
                  </w:r>
                  <w:proofErr w:type="gramStart"/>
                  <w:r w:rsidRPr="00357DD1">
                    <w:rPr>
                      <w:kern w:val="0"/>
                      <w:sz w:val="18"/>
                      <w:szCs w:val="18"/>
                    </w:rPr>
                    <w:t>’</w:t>
                  </w:r>
                  <w:proofErr w:type="gramEnd"/>
                  <w:r w:rsidRPr="00357DD1">
                    <w:rPr>
                      <w:kern w:val="0"/>
                      <w:sz w:val="18"/>
                      <w:szCs w:val="18"/>
                    </w:rPr>
                    <w:t>-[3-(</w:t>
                  </w:r>
                  <w:r w:rsidRPr="00357DD1">
                    <w:rPr>
                      <w:rFonts w:hint="eastAsia"/>
                      <w:kern w:val="0"/>
                      <w:sz w:val="18"/>
                      <w:szCs w:val="18"/>
                    </w:rPr>
                    <w:t>二甲氨基</w:t>
                  </w:r>
                  <w:r w:rsidRPr="00357DD1">
                    <w:rPr>
                      <w:kern w:val="0"/>
                      <w:sz w:val="18"/>
                      <w:szCs w:val="18"/>
                    </w:rPr>
                    <w:t>)</w:t>
                  </w:r>
                  <w:r w:rsidRPr="00357DD1">
                    <w:rPr>
                      <w:rFonts w:hint="eastAsia"/>
                      <w:kern w:val="0"/>
                      <w:sz w:val="18"/>
                      <w:szCs w:val="18"/>
                    </w:rPr>
                    <w:t>丙基</w:t>
                  </w:r>
                  <w:r w:rsidRPr="00357DD1">
                    <w:rPr>
                      <w:kern w:val="0"/>
                      <w:sz w:val="18"/>
                      <w:szCs w:val="18"/>
                    </w:rPr>
                    <w:t>]-N,N-</w:t>
                  </w:r>
                  <w:r w:rsidRPr="00357DD1">
                    <w:rPr>
                      <w:rFonts w:hint="eastAsia"/>
                      <w:kern w:val="0"/>
                      <w:sz w:val="18"/>
                      <w:szCs w:val="18"/>
                    </w:rPr>
                    <w:t>二甲基</w:t>
                  </w:r>
                  <w:r w:rsidRPr="00357DD1">
                    <w:rPr>
                      <w:kern w:val="0"/>
                      <w:sz w:val="18"/>
                      <w:szCs w:val="18"/>
                    </w:rPr>
                    <w:t>-1,3-</w:t>
                  </w:r>
                  <w:r w:rsidRPr="00357DD1">
                    <w:rPr>
                      <w:rFonts w:hint="eastAsia"/>
                      <w:kern w:val="0"/>
                      <w:sz w:val="18"/>
                      <w:szCs w:val="18"/>
                    </w:rPr>
                    <w:t>丙二胺</w:t>
                  </w:r>
                </w:p>
              </w:tc>
              <w:tc>
                <w:tcPr>
                  <w:tcW w:w="1392" w:type="dxa"/>
                  <w:shd w:val="clear" w:color="auto" w:fill="auto"/>
                  <w:vAlign w:val="center"/>
                </w:tcPr>
                <w:p w14:paraId="3330CC96" w14:textId="6DF0A8E0" w:rsidR="00574158" w:rsidRPr="00357DD1" w:rsidRDefault="00574158" w:rsidP="00574158">
                  <w:pPr>
                    <w:widowControl/>
                    <w:jc w:val="center"/>
                    <w:rPr>
                      <w:rFonts w:eastAsia="等线"/>
                      <w:kern w:val="0"/>
                      <w:sz w:val="18"/>
                      <w:szCs w:val="18"/>
                    </w:rPr>
                  </w:pPr>
                  <w:r w:rsidRPr="00357DD1">
                    <w:rPr>
                      <w:rFonts w:eastAsia="等线" w:hint="eastAsia"/>
                      <w:kern w:val="0"/>
                      <w:sz w:val="18"/>
                      <w:szCs w:val="18"/>
                    </w:rPr>
                    <w:t>0</w:t>
                  </w:r>
                  <w:r w:rsidRPr="00357DD1">
                    <w:rPr>
                      <w:rFonts w:eastAsia="等线"/>
                      <w:kern w:val="0"/>
                      <w:sz w:val="18"/>
                      <w:szCs w:val="18"/>
                    </w:rPr>
                    <w:t>.02</w:t>
                  </w:r>
                </w:p>
              </w:tc>
              <w:tc>
                <w:tcPr>
                  <w:tcW w:w="1395" w:type="dxa"/>
                  <w:shd w:val="clear" w:color="auto" w:fill="auto"/>
                </w:tcPr>
                <w:p w14:paraId="722553A2" w14:textId="376E5975" w:rsidR="00574158" w:rsidRPr="00357DD1" w:rsidRDefault="00574158" w:rsidP="00574158">
                  <w:pPr>
                    <w:widowControl/>
                    <w:jc w:val="center"/>
                    <w:rPr>
                      <w:rFonts w:eastAsia="等线"/>
                      <w:kern w:val="0"/>
                      <w:sz w:val="18"/>
                      <w:szCs w:val="18"/>
                    </w:rPr>
                  </w:pPr>
                  <w:r w:rsidRPr="00357DD1">
                    <w:rPr>
                      <w:rFonts w:eastAsia="等线"/>
                      <w:kern w:val="0"/>
                      <w:sz w:val="18"/>
                      <w:szCs w:val="18"/>
                    </w:rPr>
                    <w:t>/</w:t>
                  </w:r>
                </w:p>
              </w:tc>
              <w:tc>
                <w:tcPr>
                  <w:tcW w:w="1392" w:type="dxa"/>
                  <w:shd w:val="clear" w:color="auto" w:fill="auto"/>
                </w:tcPr>
                <w:p w14:paraId="1D065016" w14:textId="2D5A6C33" w:rsidR="00574158" w:rsidRPr="00357DD1" w:rsidRDefault="00574158" w:rsidP="00574158">
                  <w:pPr>
                    <w:widowControl/>
                    <w:jc w:val="center"/>
                    <w:rPr>
                      <w:rFonts w:eastAsia="等线"/>
                      <w:kern w:val="0"/>
                      <w:sz w:val="18"/>
                      <w:szCs w:val="18"/>
                    </w:rPr>
                  </w:pPr>
                  <w:r w:rsidRPr="00357DD1">
                    <w:rPr>
                      <w:rFonts w:eastAsia="等线"/>
                      <w:kern w:val="0"/>
                      <w:sz w:val="18"/>
                      <w:szCs w:val="18"/>
                    </w:rPr>
                    <w:t>/</w:t>
                  </w:r>
                </w:p>
              </w:tc>
            </w:tr>
            <w:tr w:rsidR="00357DD1" w:rsidRPr="00357DD1" w14:paraId="7D6169C9" w14:textId="77777777" w:rsidTr="00501261">
              <w:trPr>
                <w:trHeight w:val="19"/>
                <w:jc w:val="center"/>
              </w:trPr>
              <w:tc>
                <w:tcPr>
                  <w:tcW w:w="476" w:type="dxa"/>
                  <w:vMerge/>
                  <w:shd w:val="clear" w:color="auto" w:fill="auto"/>
                  <w:vAlign w:val="center"/>
                </w:tcPr>
                <w:p w14:paraId="751F22AC" w14:textId="77777777" w:rsidR="00574158" w:rsidRPr="00357DD1" w:rsidRDefault="00574158" w:rsidP="00574158">
                  <w:pPr>
                    <w:jc w:val="center"/>
                    <w:rPr>
                      <w:rFonts w:eastAsia="等线"/>
                      <w:kern w:val="0"/>
                      <w:sz w:val="18"/>
                      <w:szCs w:val="18"/>
                    </w:rPr>
                  </w:pPr>
                </w:p>
              </w:tc>
              <w:tc>
                <w:tcPr>
                  <w:tcW w:w="850" w:type="dxa"/>
                  <w:vMerge/>
                  <w:shd w:val="clear" w:color="auto" w:fill="auto"/>
                  <w:vAlign w:val="center"/>
                </w:tcPr>
                <w:p w14:paraId="468213CD" w14:textId="77777777" w:rsidR="00574158" w:rsidRPr="00357DD1" w:rsidRDefault="00574158" w:rsidP="00574158">
                  <w:pPr>
                    <w:widowControl/>
                    <w:jc w:val="center"/>
                    <w:rPr>
                      <w:rFonts w:ascii="宋体" w:hAnsi="宋体" w:cs="宋体"/>
                      <w:kern w:val="0"/>
                      <w:sz w:val="18"/>
                      <w:szCs w:val="18"/>
                    </w:rPr>
                  </w:pPr>
                </w:p>
              </w:tc>
              <w:tc>
                <w:tcPr>
                  <w:tcW w:w="2852" w:type="dxa"/>
                  <w:shd w:val="clear" w:color="auto" w:fill="auto"/>
                  <w:vAlign w:val="center"/>
                </w:tcPr>
                <w:p w14:paraId="073E67EF" w14:textId="2D3CD520" w:rsidR="00574158" w:rsidRPr="00357DD1" w:rsidRDefault="00574158" w:rsidP="00574158">
                  <w:pPr>
                    <w:widowControl/>
                    <w:jc w:val="center"/>
                    <w:rPr>
                      <w:rFonts w:ascii="宋体" w:hAnsi="宋体" w:cs="宋体"/>
                      <w:kern w:val="0"/>
                      <w:sz w:val="18"/>
                      <w:szCs w:val="18"/>
                    </w:rPr>
                  </w:pPr>
                  <w:r w:rsidRPr="00357DD1">
                    <w:rPr>
                      <w:rFonts w:hint="eastAsia"/>
                      <w:kern w:val="0"/>
                      <w:sz w:val="18"/>
                      <w:szCs w:val="18"/>
                    </w:rPr>
                    <w:t>胺基聚醚多元醇</w:t>
                  </w:r>
                </w:p>
              </w:tc>
              <w:tc>
                <w:tcPr>
                  <w:tcW w:w="1392" w:type="dxa"/>
                  <w:shd w:val="clear" w:color="auto" w:fill="auto"/>
                  <w:vAlign w:val="center"/>
                </w:tcPr>
                <w:p w14:paraId="0025E1BE" w14:textId="255B7924" w:rsidR="00574158" w:rsidRPr="00357DD1" w:rsidRDefault="00574158" w:rsidP="00574158">
                  <w:pPr>
                    <w:widowControl/>
                    <w:jc w:val="center"/>
                    <w:rPr>
                      <w:rFonts w:eastAsia="等线"/>
                      <w:kern w:val="0"/>
                      <w:sz w:val="18"/>
                      <w:szCs w:val="18"/>
                    </w:rPr>
                  </w:pPr>
                  <w:r w:rsidRPr="00357DD1">
                    <w:rPr>
                      <w:rFonts w:eastAsia="等线" w:hint="eastAsia"/>
                      <w:kern w:val="0"/>
                      <w:sz w:val="18"/>
                      <w:szCs w:val="18"/>
                    </w:rPr>
                    <w:t>0</w:t>
                  </w:r>
                  <w:r w:rsidRPr="00357DD1">
                    <w:rPr>
                      <w:rFonts w:eastAsia="等线"/>
                      <w:kern w:val="0"/>
                      <w:sz w:val="18"/>
                      <w:szCs w:val="18"/>
                    </w:rPr>
                    <w:t>.1</w:t>
                  </w:r>
                </w:p>
              </w:tc>
              <w:tc>
                <w:tcPr>
                  <w:tcW w:w="1395" w:type="dxa"/>
                  <w:shd w:val="clear" w:color="auto" w:fill="auto"/>
                </w:tcPr>
                <w:p w14:paraId="4851E60D" w14:textId="1F6AAE47" w:rsidR="00574158" w:rsidRPr="00357DD1" w:rsidRDefault="00574158" w:rsidP="00574158">
                  <w:pPr>
                    <w:widowControl/>
                    <w:jc w:val="center"/>
                    <w:rPr>
                      <w:rFonts w:eastAsia="等线"/>
                      <w:kern w:val="0"/>
                      <w:sz w:val="18"/>
                      <w:szCs w:val="18"/>
                    </w:rPr>
                  </w:pPr>
                  <w:r w:rsidRPr="00357DD1">
                    <w:rPr>
                      <w:rFonts w:eastAsia="等线"/>
                      <w:kern w:val="0"/>
                      <w:sz w:val="18"/>
                      <w:szCs w:val="18"/>
                    </w:rPr>
                    <w:t>/</w:t>
                  </w:r>
                </w:p>
              </w:tc>
              <w:tc>
                <w:tcPr>
                  <w:tcW w:w="1392" w:type="dxa"/>
                  <w:shd w:val="clear" w:color="auto" w:fill="auto"/>
                </w:tcPr>
                <w:p w14:paraId="08F36B20" w14:textId="00F5A7CA" w:rsidR="00574158" w:rsidRPr="00357DD1" w:rsidRDefault="00574158" w:rsidP="00574158">
                  <w:pPr>
                    <w:widowControl/>
                    <w:jc w:val="center"/>
                    <w:rPr>
                      <w:rFonts w:eastAsia="等线"/>
                      <w:kern w:val="0"/>
                      <w:sz w:val="18"/>
                      <w:szCs w:val="18"/>
                    </w:rPr>
                  </w:pPr>
                  <w:r w:rsidRPr="00357DD1">
                    <w:rPr>
                      <w:rFonts w:eastAsia="等线"/>
                      <w:kern w:val="0"/>
                      <w:sz w:val="18"/>
                      <w:szCs w:val="18"/>
                    </w:rPr>
                    <w:t>/</w:t>
                  </w:r>
                </w:p>
              </w:tc>
            </w:tr>
            <w:tr w:rsidR="00357DD1" w:rsidRPr="00357DD1" w14:paraId="3503DC41" w14:textId="77777777" w:rsidTr="00501261">
              <w:trPr>
                <w:trHeight w:val="19"/>
                <w:jc w:val="center"/>
              </w:trPr>
              <w:tc>
                <w:tcPr>
                  <w:tcW w:w="476" w:type="dxa"/>
                  <w:vMerge/>
                  <w:shd w:val="clear" w:color="auto" w:fill="auto"/>
                  <w:vAlign w:val="center"/>
                </w:tcPr>
                <w:p w14:paraId="0F8475D6" w14:textId="77777777" w:rsidR="00574158" w:rsidRPr="00357DD1" w:rsidRDefault="00574158" w:rsidP="00574158">
                  <w:pPr>
                    <w:jc w:val="center"/>
                    <w:rPr>
                      <w:rFonts w:eastAsia="等线"/>
                      <w:kern w:val="0"/>
                      <w:sz w:val="18"/>
                      <w:szCs w:val="18"/>
                    </w:rPr>
                  </w:pPr>
                </w:p>
              </w:tc>
              <w:tc>
                <w:tcPr>
                  <w:tcW w:w="850" w:type="dxa"/>
                  <w:vMerge/>
                  <w:shd w:val="clear" w:color="auto" w:fill="auto"/>
                  <w:vAlign w:val="center"/>
                </w:tcPr>
                <w:p w14:paraId="67A951E8" w14:textId="77777777" w:rsidR="00574158" w:rsidRPr="00357DD1" w:rsidRDefault="00574158" w:rsidP="00574158">
                  <w:pPr>
                    <w:widowControl/>
                    <w:jc w:val="center"/>
                    <w:rPr>
                      <w:rFonts w:ascii="宋体" w:hAnsi="宋体" w:cs="宋体"/>
                      <w:kern w:val="0"/>
                      <w:sz w:val="18"/>
                      <w:szCs w:val="18"/>
                    </w:rPr>
                  </w:pPr>
                </w:p>
              </w:tc>
              <w:tc>
                <w:tcPr>
                  <w:tcW w:w="2852" w:type="dxa"/>
                  <w:shd w:val="clear" w:color="auto" w:fill="auto"/>
                  <w:vAlign w:val="center"/>
                </w:tcPr>
                <w:p w14:paraId="65B80FD7" w14:textId="7F9AC396" w:rsidR="00574158" w:rsidRPr="00357DD1" w:rsidRDefault="00574158" w:rsidP="00574158">
                  <w:pPr>
                    <w:widowControl/>
                    <w:jc w:val="center"/>
                    <w:rPr>
                      <w:kern w:val="0"/>
                      <w:sz w:val="18"/>
                      <w:szCs w:val="18"/>
                    </w:rPr>
                  </w:pPr>
                  <w:r w:rsidRPr="00357DD1">
                    <w:rPr>
                      <w:rFonts w:hint="eastAsia"/>
                      <w:kern w:val="0"/>
                      <w:sz w:val="18"/>
                      <w:szCs w:val="18"/>
                    </w:rPr>
                    <w:t>双（</w:t>
                  </w:r>
                  <w:r w:rsidRPr="00357DD1">
                    <w:rPr>
                      <w:kern w:val="0"/>
                      <w:sz w:val="18"/>
                      <w:szCs w:val="18"/>
                    </w:rPr>
                    <w:t>N,N-</w:t>
                  </w:r>
                  <w:r w:rsidRPr="00357DD1">
                    <w:rPr>
                      <w:rFonts w:hint="eastAsia"/>
                      <w:kern w:val="0"/>
                      <w:sz w:val="18"/>
                      <w:szCs w:val="18"/>
                    </w:rPr>
                    <w:t>二甲氨基乙</w:t>
                  </w:r>
                  <w:proofErr w:type="gramStart"/>
                  <w:r w:rsidRPr="00357DD1">
                    <w:rPr>
                      <w:rFonts w:hint="eastAsia"/>
                      <w:kern w:val="0"/>
                      <w:sz w:val="18"/>
                      <w:szCs w:val="18"/>
                    </w:rPr>
                    <w:t>氧基乙基</w:t>
                  </w:r>
                  <w:proofErr w:type="gramEnd"/>
                  <w:r w:rsidRPr="00357DD1">
                    <w:rPr>
                      <w:rFonts w:hint="eastAsia"/>
                      <w:kern w:val="0"/>
                      <w:sz w:val="18"/>
                      <w:szCs w:val="18"/>
                    </w:rPr>
                    <w:t>）氨基甲酸酯</w:t>
                  </w:r>
                </w:p>
              </w:tc>
              <w:tc>
                <w:tcPr>
                  <w:tcW w:w="1392" w:type="dxa"/>
                  <w:shd w:val="clear" w:color="auto" w:fill="auto"/>
                  <w:vAlign w:val="center"/>
                </w:tcPr>
                <w:p w14:paraId="61448DC9" w14:textId="74189166" w:rsidR="00574158" w:rsidRPr="00357DD1" w:rsidRDefault="00574158" w:rsidP="00574158">
                  <w:pPr>
                    <w:widowControl/>
                    <w:jc w:val="center"/>
                    <w:rPr>
                      <w:rFonts w:eastAsia="等线"/>
                      <w:kern w:val="0"/>
                      <w:sz w:val="18"/>
                      <w:szCs w:val="18"/>
                    </w:rPr>
                  </w:pPr>
                  <w:r w:rsidRPr="00357DD1">
                    <w:rPr>
                      <w:rFonts w:eastAsia="等线" w:hint="eastAsia"/>
                      <w:kern w:val="0"/>
                      <w:sz w:val="18"/>
                      <w:szCs w:val="18"/>
                    </w:rPr>
                    <w:t>0</w:t>
                  </w:r>
                  <w:r w:rsidRPr="00357DD1">
                    <w:rPr>
                      <w:rFonts w:eastAsia="等线"/>
                      <w:kern w:val="0"/>
                      <w:sz w:val="18"/>
                      <w:szCs w:val="18"/>
                    </w:rPr>
                    <w:t>.02</w:t>
                  </w:r>
                </w:p>
              </w:tc>
              <w:tc>
                <w:tcPr>
                  <w:tcW w:w="1395" w:type="dxa"/>
                  <w:shd w:val="clear" w:color="auto" w:fill="auto"/>
                </w:tcPr>
                <w:p w14:paraId="1E003A54" w14:textId="5AACAC4A" w:rsidR="00574158" w:rsidRPr="00357DD1" w:rsidRDefault="00574158" w:rsidP="00574158">
                  <w:pPr>
                    <w:widowControl/>
                    <w:jc w:val="center"/>
                    <w:rPr>
                      <w:rFonts w:eastAsia="等线"/>
                      <w:kern w:val="0"/>
                      <w:sz w:val="18"/>
                      <w:szCs w:val="18"/>
                    </w:rPr>
                  </w:pPr>
                  <w:r w:rsidRPr="00357DD1">
                    <w:rPr>
                      <w:rFonts w:eastAsia="等线"/>
                      <w:kern w:val="0"/>
                      <w:sz w:val="18"/>
                      <w:szCs w:val="18"/>
                    </w:rPr>
                    <w:t>/</w:t>
                  </w:r>
                </w:p>
              </w:tc>
              <w:tc>
                <w:tcPr>
                  <w:tcW w:w="1392" w:type="dxa"/>
                  <w:shd w:val="clear" w:color="auto" w:fill="auto"/>
                </w:tcPr>
                <w:p w14:paraId="09CA67FC" w14:textId="6B3299E4" w:rsidR="00574158" w:rsidRPr="00357DD1" w:rsidRDefault="00574158" w:rsidP="00574158">
                  <w:pPr>
                    <w:widowControl/>
                    <w:jc w:val="center"/>
                    <w:rPr>
                      <w:rFonts w:eastAsia="等线"/>
                      <w:kern w:val="0"/>
                      <w:sz w:val="18"/>
                      <w:szCs w:val="18"/>
                    </w:rPr>
                  </w:pPr>
                  <w:r w:rsidRPr="00357DD1">
                    <w:rPr>
                      <w:rFonts w:eastAsia="等线"/>
                      <w:kern w:val="0"/>
                      <w:sz w:val="18"/>
                      <w:szCs w:val="18"/>
                    </w:rPr>
                    <w:t>/</w:t>
                  </w:r>
                </w:p>
              </w:tc>
            </w:tr>
            <w:tr w:rsidR="00357DD1" w:rsidRPr="00357DD1" w14:paraId="3F9006A9" w14:textId="77777777" w:rsidTr="00370E7B">
              <w:trPr>
                <w:trHeight w:val="19"/>
                <w:jc w:val="center"/>
              </w:trPr>
              <w:tc>
                <w:tcPr>
                  <w:tcW w:w="476" w:type="dxa"/>
                  <w:vMerge w:val="restart"/>
                  <w:shd w:val="clear" w:color="auto" w:fill="auto"/>
                  <w:vAlign w:val="center"/>
                  <w:hideMark/>
                </w:tcPr>
                <w:p w14:paraId="7F317E22" w14:textId="77777777" w:rsidR="002B153A" w:rsidRPr="00357DD1" w:rsidRDefault="002B153A" w:rsidP="002B153A">
                  <w:pPr>
                    <w:jc w:val="center"/>
                    <w:rPr>
                      <w:rFonts w:eastAsia="等线"/>
                      <w:kern w:val="0"/>
                      <w:sz w:val="18"/>
                      <w:szCs w:val="18"/>
                    </w:rPr>
                  </w:pPr>
                  <w:r w:rsidRPr="00357DD1">
                    <w:rPr>
                      <w:rFonts w:eastAsia="等线"/>
                      <w:kern w:val="0"/>
                      <w:sz w:val="18"/>
                      <w:szCs w:val="18"/>
                    </w:rPr>
                    <w:t>4</w:t>
                  </w:r>
                </w:p>
              </w:tc>
              <w:tc>
                <w:tcPr>
                  <w:tcW w:w="850" w:type="dxa"/>
                  <w:vMerge w:val="restart"/>
                  <w:shd w:val="clear" w:color="auto" w:fill="auto"/>
                  <w:vAlign w:val="center"/>
                  <w:hideMark/>
                </w:tcPr>
                <w:p w14:paraId="28C0DAE2" w14:textId="77777777" w:rsidR="002B153A" w:rsidRPr="00357DD1" w:rsidRDefault="002B153A" w:rsidP="002B153A">
                  <w:pPr>
                    <w:widowControl/>
                    <w:jc w:val="center"/>
                    <w:rPr>
                      <w:rFonts w:ascii="宋体" w:hAnsi="宋体" w:cs="宋体"/>
                      <w:kern w:val="0"/>
                      <w:sz w:val="18"/>
                      <w:szCs w:val="18"/>
                    </w:rPr>
                  </w:pPr>
                  <w:bookmarkStart w:id="24" w:name="_Hlk140498515"/>
                  <w:r w:rsidRPr="00357DD1">
                    <w:rPr>
                      <w:rFonts w:ascii="宋体" w:hAnsi="宋体" w:cs="宋体" w:hint="eastAsia"/>
                      <w:kern w:val="0"/>
                      <w:sz w:val="18"/>
                      <w:szCs w:val="18"/>
                    </w:rPr>
                    <w:t>异氰酸酯料</w:t>
                  </w:r>
                  <w:r w:rsidRPr="00357DD1">
                    <w:rPr>
                      <w:kern w:val="0"/>
                      <w:sz w:val="18"/>
                      <w:szCs w:val="18"/>
                    </w:rPr>
                    <w:t xml:space="preserve"> B</w:t>
                  </w:r>
                  <w:bookmarkEnd w:id="24"/>
                </w:p>
              </w:tc>
              <w:tc>
                <w:tcPr>
                  <w:tcW w:w="2852" w:type="dxa"/>
                  <w:shd w:val="clear" w:color="auto" w:fill="auto"/>
                  <w:vAlign w:val="center"/>
                  <w:hideMark/>
                </w:tcPr>
                <w:p w14:paraId="0999E5C0" w14:textId="778BB836" w:rsidR="002B153A" w:rsidRPr="00357DD1" w:rsidRDefault="002B153A" w:rsidP="002B153A">
                  <w:pPr>
                    <w:widowControl/>
                    <w:jc w:val="center"/>
                    <w:rPr>
                      <w:rFonts w:ascii="宋体" w:hAnsi="宋体" w:cs="宋体"/>
                      <w:kern w:val="0"/>
                      <w:sz w:val="18"/>
                      <w:szCs w:val="18"/>
                    </w:rPr>
                  </w:pPr>
                  <w:r w:rsidRPr="00357DD1">
                    <w:rPr>
                      <w:rFonts w:ascii="宋体" w:hAnsi="宋体" w:cs="宋体" w:hint="eastAsia"/>
                      <w:kern w:val="0"/>
                      <w:sz w:val="18"/>
                      <w:szCs w:val="18"/>
                    </w:rPr>
                    <w:t>二苯基甲烷二异氰酸酯</w:t>
                  </w:r>
                  <w:r w:rsidRPr="00357DD1">
                    <w:rPr>
                      <w:kern w:val="0"/>
                      <w:sz w:val="18"/>
                      <w:szCs w:val="18"/>
                    </w:rPr>
                    <w:t>(MDI)</w:t>
                  </w:r>
                  <w:r w:rsidRPr="00357DD1">
                    <w:rPr>
                      <w:rFonts w:ascii="宋体" w:hAnsi="宋体" w:cs="宋体" w:hint="eastAsia"/>
                      <w:kern w:val="0"/>
                      <w:sz w:val="18"/>
                      <w:szCs w:val="18"/>
                    </w:rPr>
                    <w:t>（</w:t>
                  </w:r>
                  <w:r w:rsidR="00574158" w:rsidRPr="00357DD1">
                    <w:rPr>
                      <w:kern w:val="0"/>
                      <w:sz w:val="18"/>
                      <w:szCs w:val="18"/>
                    </w:rPr>
                    <w:t>5</w:t>
                  </w:r>
                  <w:r w:rsidRPr="00357DD1">
                    <w:rPr>
                      <w:kern w:val="0"/>
                      <w:sz w:val="18"/>
                      <w:szCs w:val="18"/>
                    </w:rPr>
                    <w:t>0%</w:t>
                  </w:r>
                  <w:r w:rsidRPr="00357DD1">
                    <w:rPr>
                      <w:rFonts w:ascii="宋体" w:hAnsi="宋体" w:cs="宋体" w:hint="eastAsia"/>
                      <w:kern w:val="0"/>
                      <w:sz w:val="18"/>
                      <w:szCs w:val="18"/>
                    </w:rPr>
                    <w:t>）</w:t>
                  </w:r>
                </w:p>
              </w:tc>
              <w:tc>
                <w:tcPr>
                  <w:tcW w:w="1392" w:type="dxa"/>
                  <w:shd w:val="clear" w:color="auto" w:fill="auto"/>
                  <w:vAlign w:val="center"/>
                  <w:hideMark/>
                </w:tcPr>
                <w:p w14:paraId="700F9B76" w14:textId="768FFC9E" w:rsidR="002B153A" w:rsidRPr="00357DD1" w:rsidRDefault="002B153A" w:rsidP="002B153A">
                  <w:pPr>
                    <w:widowControl/>
                    <w:jc w:val="center"/>
                    <w:rPr>
                      <w:rFonts w:eastAsia="等线"/>
                      <w:kern w:val="0"/>
                      <w:sz w:val="18"/>
                      <w:szCs w:val="18"/>
                    </w:rPr>
                  </w:pPr>
                  <w:r w:rsidRPr="00357DD1">
                    <w:rPr>
                      <w:rFonts w:eastAsia="等线"/>
                      <w:kern w:val="0"/>
                      <w:sz w:val="18"/>
                      <w:szCs w:val="18"/>
                    </w:rPr>
                    <w:t>0.2</w:t>
                  </w:r>
                  <w:r w:rsidR="00574158" w:rsidRPr="00357DD1">
                    <w:rPr>
                      <w:rFonts w:eastAsia="等线"/>
                      <w:kern w:val="0"/>
                      <w:sz w:val="18"/>
                      <w:szCs w:val="18"/>
                    </w:rPr>
                    <w:t>2</w:t>
                  </w:r>
                </w:p>
              </w:tc>
              <w:tc>
                <w:tcPr>
                  <w:tcW w:w="1395" w:type="dxa"/>
                  <w:shd w:val="clear" w:color="auto" w:fill="auto"/>
                  <w:vAlign w:val="center"/>
                  <w:hideMark/>
                </w:tcPr>
                <w:p w14:paraId="21CBFE39"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0.5</w:t>
                  </w:r>
                </w:p>
              </w:tc>
              <w:tc>
                <w:tcPr>
                  <w:tcW w:w="1392" w:type="dxa"/>
                  <w:shd w:val="clear" w:color="auto" w:fill="auto"/>
                  <w:vAlign w:val="center"/>
                  <w:hideMark/>
                </w:tcPr>
                <w:p w14:paraId="29E48A07" w14:textId="2306BDD9" w:rsidR="002B153A" w:rsidRPr="00357DD1" w:rsidRDefault="002B153A" w:rsidP="002B153A">
                  <w:pPr>
                    <w:widowControl/>
                    <w:jc w:val="center"/>
                    <w:rPr>
                      <w:rFonts w:eastAsia="等线"/>
                      <w:kern w:val="0"/>
                      <w:sz w:val="18"/>
                      <w:szCs w:val="18"/>
                    </w:rPr>
                  </w:pPr>
                  <w:r w:rsidRPr="00357DD1">
                    <w:rPr>
                      <w:rFonts w:eastAsia="等线"/>
                      <w:kern w:val="0"/>
                      <w:sz w:val="18"/>
                      <w:szCs w:val="18"/>
                    </w:rPr>
                    <w:t>0.</w:t>
                  </w:r>
                  <w:r w:rsidR="00574158" w:rsidRPr="00357DD1">
                    <w:rPr>
                      <w:rFonts w:eastAsia="等线"/>
                      <w:kern w:val="0"/>
                      <w:sz w:val="18"/>
                      <w:szCs w:val="18"/>
                    </w:rPr>
                    <w:t>44</w:t>
                  </w:r>
                </w:p>
              </w:tc>
            </w:tr>
            <w:tr w:rsidR="00357DD1" w:rsidRPr="00357DD1" w14:paraId="27EE9237" w14:textId="77777777" w:rsidTr="00370E7B">
              <w:trPr>
                <w:trHeight w:val="19"/>
                <w:jc w:val="center"/>
              </w:trPr>
              <w:tc>
                <w:tcPr>
                  <w:tcW w:w="476" w:type="dxa"/>
                  <w:vMerge/>
                  <w:shd w:val="clear" w:color="auto" w:fill="auto"/>
                  <w:vAlign w:val="center"/>
                  <w:hideMark/>
                </w:tcPr>
                <w:p w14:paraId="135C4C40" w14:textId="77777777" w:rsidR="002B153A" w:rsidRPr="00357DD1" w:rsidRDefault="002B153A" w:rsidP="002B153A">
                  <w:pPr>
                    <w:jc w:val="center"/>
                    <w:rPr>
                      <w:rFonts w:eastAsia="等线"/>
                      <w:kern w:val="0"/>
                      <w:sz w:val="18"/>
                      <w:szCs w:val="18"/>
                    </w:rPr>
                  </w:pPr>
                </w:p>
              </w:tc>
              <w:tc>
                <w:tcPr>
                  <w:tcW w:w="850" w:type="dxa"/>
                  <w:vMerge/>
                  <w:vAlign w:val="center"/>
                  <w:hideMark/>
                </w:tcPr>
                <w:p w14:paraId="56E5F855" w14:textId="77777777" w:rsidR="002B153A" w:rsidRPr="00357DD1" w:rsidRDefault="002B153A" w:rsidP="002B153A">
                  <w:pPr>
                    <w:widowControl/>
                    <w:jc w:val="left"/>
                    <w:rPr>
                      <w:rFonts w:ascii="宋体" w:hAnsi="宋体" w:cs="宋体"/>
                      <w:kern w:val="0"/>
                      <w:sz w:val="18"/>
                      <w:szCs w:val="18"/>
                    </w:rPr>
                  </w:pPr>
                </w:p>
              </w:tc>
              <w:tc>
                <w:tcPr>
                  <w:tcW w:w="2852" w:type="dxa"/>
                  <w:shd w:val="clear" w:color="auto" w:fill="auto"/>
                  <w:vAlign w:val="center"/>
                  <w:hideMark/>
                </w:tcPr>
                <w:p w14:paraId="4F74C0DA" w14:textId="5CA335DD" w:rsidR="002B153A" w:rsidRPr="00357DD1" w:rsidRDefault="00574158" w:rsidP="002B153A">
                  <w:pPr>
                    <w:widowControl/>
                    <w:jc w:val="center"/>
                    <w:rPr>
                      <w:rFonts w:ascii="宋体" w:hAnsi="宋体" w:cs="宋体"/>
                      <w:kern w:val="0"/>
                      <w:sz w:val="18"/>
                      <w:szCs w:val="18"/>
                    </w:rPr>
                  </w:pPr>
                  <w:r w:rsidRPr="00357DD1">
                    <w:rPr>
                      <w:rFonts w:hint="eastAsia"/>
                      <w:kern w:val="0"/>
                      <w:sz w:val="18"/>
                      <w:szCs w:val="18"/>
                    </w:rPr>
                    <w:t>异氰酸</w:t>
                  </w:r>
                  <w:proofErr w:type="gramStart"/>
                  <w:r w:rsidRPr="00357DD1">
                    <w:rPr>
                      <w:rFonts w:hint="eastAsia"/>
                      <w:kern w:val="0"/>
                      <w:sz w:val="18"/>
                      <w:szCs w:val="18"/>
                    </w:rPr>
                    <w:t>聚亚甲基聚亚</w:t>
                  </w:r>
                  <w:proofErr w:type="gramEnd"/>
                  <w:r w:rsidRPr="00357DD1">
                    <w:rPr>
                      <w:rFonts w:hint="eastAsia"/>
                      <w:kern w:val="0"/>
                      <w:sz w:val="18"/>
                      <w:szCs w:val="18"/>
                    </w:rPr>
                    <w:t>苯基酯</w:t>
                  </w:r>
                  <w:r w:rsidRPr="00357DD1">
                    <w:rPr>
                      <w:rFonts w:hint="eastAsia"/>
                      <w:kern w:val="0"/>
                      <w:sz w:val="18"/>
                      <w:szCs w:val="18"/>
                    </w:rPr>
                    <w:t>(P-MDI)</w:t>
                  </w:r>
                  <w:r w:rsidR="002B153A" w:rsidRPr="00357DD1">
                    <w:rPr>
                      <w:rFonts w:ascii="宋体" w:hAnsi="宋体" w:cs="宋体" w:hint="eastAsia"/>
                      <w:kern w:val="0"/>
                      <w:sz w:val="18"/>
                      <w:szCs w:val="18"/>
                    </w:rPr>
                    <w:t>（</w:t>
                  </w:r>
                  <w:r w:rsidRPr="00357DD1">
                    <w:rPr>
                      <w:kern w:val="0"/>
                      <w:sz w:val="18"/>
                      <w:szCs w:val="18"/>
                    </w:rPr>
                    <w:t>3</w:t>
                  </w:r>
                  <w:r w:rsidR="002B153A" w:rsidRPr="00357DD1">
                    <w:rPr>
                      <w:kern w:val="0"/>
                      <w:sz w:val="18"/>
                      <w:szCs w:val="18"/>
                    </w:rPr>
                    <w:t>0%</w:t>
                  </w:r>
                  <w:r w:rsidR="002B153A" w:rsidRPr="00357DD1">
                    <w:rPr>
                      <w:rFonts w:ascii="宋体" w:hAnsi="宋体" w:cs="宋体" w:hint="eastAsia"/>
                      <w:kern w:val="0"/>
                      <w:sz w:val="18"/>
                      <w:szCs w:val="18"/>
                    </w:rPr>
                    <w:t>）</w:t>
                  </w:r>
                </w:p>
              </w:tc>
              <w:tc>
                <w:tcPr>
                  <w:tcW w:w="1392" w:type="dxa"/>
                  <w:shd w:val="clear" w:color="auto" w:fill="auto"/>
                  <w:vAlign w:val="center"/>
                  <w:hideMark/>
                </w:tcPr>
                <w:p w14:paraId="4D173B38" w14:textId="516A3AC5" w:rsidR="002B153A" w:rsidRPr="00357DD1" w:rsidRDefault="002B153A" w:rsidP="002B153A">
                  <w:pPr>
                    <w:widowControl/>
                    <w:jc w:val="center"/>
                    <w:rPr>
                      <w:rFonts w:eastAsia="等线"/>
                      <w:kern w:val="0"/>
                      <w:sz w:val="18"/>
                      <w:szCs w:val="18"/>
                    </w:rPr>
                  </w:pPr>
                  <w:r w:rsidRPr="00357DD1">
                    <w:rPr>
                      <w:rFonts w:eastAsia="等线"/>
                      <w:kern w:val="0"/>
                      <w:sz w:val="18"/>
                      <w:szCs w:val="18"/>
                    </w:rPr>
                    <w:t>0.</w:t>
                  </w:r>
                  <w:r w:rsidR="00574158" w:rsidRPr="00357DD1">
                    <w:rPr>
                      <w:rFonts w:eastAsia="等线"/>
                      <w:kern w:val="0"/>
                      <w:sz w:val="18"/>
                      <w:szCs w:val="18"/>
                    </w:rPr>
                    <w:t>132</w:t>
                  </w:r>
                </w:p>
              </w:tc>
              <w:tc>
                <w:tcPr>
                  <w:tcW w:w="1395" w:type="dxa"/>
                  <w:shd w:val="clear" w:color="auto" w:fill="auto"/>
                  <w:vAlign w:val="center"/>
                  <w:hideMark/>
                </w:tcPr>
                <w:p w14:paraId="0F47ACE3"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w:t>
                  </w:r>
                </w:p>
              </w:tc>
              <w:tc>
                <w:tcPr>
                  <w:tcW w:w="1392" w:type="dxa"/>
                  <w:shd w:val="clear" w:color="auto" w:fill="auto"/>
                  <w:vAlign w:val="center"/>
                  <w:hideMark/>
                </w:tcPr>
                <w:p w14:paraId="4BC03643"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w:t>
                  </w:r>
                </w:p>
              </w:tc>
            </w:tr>
            <w:tr w:rsidR="00357DD1" w:rsidRPr="00357DD1" w14:paraId="75603B20" w14:textId="77777777" w:rsidTr="00370E7B">
              <w:trPr>
                <w:trHeight w:val="19"/>
                <w:jc w:val="center"/>
              </w:trPr>
              <w:tc>
                <w:tcPr>
                  <w:tcW w:w="476" w:type="dxa"/>
                  <w:vMerge/>
                  <w:shd w:val="clear" w:color="auto" w:fill="auto"/>
                  <w:vAlign w:val="center"/>
                  <w:hideMark/>
                </w:tcPr>
                <w:p w14:paraId="066C14B6" w14:textId="77777777" w:rsidR="002B153A" w:rsidRPr="00357DD1" w:rsidRDefault="002B153A" w:rsidP="002B153A">
                  <w:pPr>
                    <w:widowControl/>
                    <w:jc w:val="center"/>
                    <w:rPr>
                      <w:rFonts w:eastAsia="等线"/>
                      <w:kern w:val="0"/>
                      <w:sz w:val="18"/>
                      <w:szCs w:val="18"/>
                    </w:rPr>
                  </w:pPr>
                </w:p>
              </w:tc>
              <w:tc>
                <w:tcPr>
                  <w:tcW w:w="850" w:type="dxa"/>
                  <w:vMerge/>
                  <w:vAlign w:val="center"/>
                  <w:hideMark/>
                </w:tcPr>
                <w:p w14:paraId="7B633D97" w14:textId="77777777" w:rsidR="002B153A" w:rsidRPr="00357DD1" w:rsidRDefault="002B153A" w:rsidP="002B153A">
                  <w:pPr>
                    <w:widowControl/>
                    <w:jc w:val="left"/>
                    <w:rPr>
                      <w:rFonts w:ascii="宋体" w:hAnsi="宋体" w:cs="宋体"/>
                      <w:kern w:val="0"/>
                      <w:sz w:val="18"/>
                      <w:szCs w:val="18"/>
                    </w:rPr>
                  </w:pPr>
                </w:p>
              </w:tc>
              <w:tc>
                <w:tcPr>
                  <w:tcW w:w="2852" w:type="dxa"/>
                  <w:shd w:val="clear" w:color="auto" w:fill="auto"/>
                  <w:vAlign w:val="center"/>
                  <w:hideMark/>
                </w:tcPr>
                <w:p w14:paraId="293EC1E4" w14:textId="1C33231C" w:rsidR="002B153A" w:rsidRPr="00357DD1" w:rsidRDefault="00574158" w:rsidP="002B153A">
                  <w:pPr>
                    <w:widowControl/>
                    <w:jc w:val="center"/>
                    <w:rPr>
                      <w:rFonts w:ascii="宋体" w:hAnsi="宋体" w:cs="宋体"/>
                      <w:kern w:val="0"/>
                      <w:sz w:val="18"/>
                      <w:szCs w:val="18"/>
                    </w:rPr>
                  </w:pPr>
                  <w:r w:rsidRPr="00357DD1">
                    <w:rPr>
                      <w:kern w:val="0"/>
                      <w:sz w:val="18"/>
                      <w:szCs w:val="18"/>
                    </w:rPr>
                    <w:t>1,1'-</w:t>
                  </w:r>
                  <w:r w:rsidRPr="00357DD1">
                    <w:rPr>
                      <w:rFonts w:hint="eastAsia"/>
                      <w:kern w:val="0"/>
                      <w:sz w:val="18"/>
                      <w:szCs w:val="18"/>
                    </w:rPr>
                    <w:t>亚甲基双</w:t>
                  </w:r>
                  <w:r w:rsidRPr="00357DD1">
                    <w:rPr>
                      <w:kern w:val="0"/>
                      <w:sz w:val="18"/>
                      <w:szCs w:val="18"/>
                    </w:rPr>
                    <w:t>[</w:t>
                  </w:r>
                  <w:r w:rsidRPr="00357DD1">
                    <w:rPr>
                      <w:rFonts w:hint="eastAsia"/>
                      <w:kern w:val="0"/>
                      <w:sz w:val="18"/>
                      <w:szCs w:val="18"/>
                    </w:rPr>
                    <w:t>异氰酸</w:t>
                  </w:r>
                  <w:proofErr w:type="gramStart"/>
                  <w:r w:rsidRPr="00357DD1">
                    <w:rPr>
                      <w:rFonts w:hint="eastAsia"/>
                      <w:kern w:val="0"/>
                      <w:sz w:val="18"/>
                      <w:szCs w:val="18"/>
                    </w:rPr>
                    <w:t>根合苯</w:t>
                  </w:r>
                  <w:proofErr w:type="gramEnd"/>
                  <w:r w:rsidRPr="00357DD1">
                    <w:rPr>
                      <w:kern w:val="0"/>
                      <w:sz w:val="18"/>
                      <w:szCs w:val="18"/>
                    </w:rPr>
                    <w:t>]</w:t>
                  </w:r>
                  <w:r w:rsidR="002B153A" w:rsidRPr="00357DD1">
                    <w:rPr>
                      <w:rFonts w:ascii="宋体" w:hAnsi="宋体" w:cs="宋体" w:hint="eastAsia"/>
                      <w:kern w:val="0"/>
                      <w:sz w:val="18"/>
                      <w:szCs w:val="18"/>
                    </w:rPr>
                    <w:t>（</w:t>
                  </w:r>
                  <w:r w:rsidR="002B153A" w:rsidRPr="00357DD1">
                    <w:rPr>
                      <w:kern w:val="0"/>
                      <w:sz w:val="18"/>
                      <w:szCs w:val="18"/>
                    </w:rPr>
                    <w:t>20%</w:t>
                  </w:r>
                  <w:r w:rsidR="002B153A" w:rsidRPr="00357DD1">
                    <w:rPr>
                      <w:rFonts w:ascii="宋体" w:hAnsi="宋体" w:cs="宋体" w:hint="eastAsia"/>
                      <w:kern w:val="0"/>
                      <w:sz w:val="18"/>
                      <w:szCs w:val="18"/>
                    </w:rPr>
                    <w:t>）</w:t>
                  </w:r>
                </w:p>
              </w:tc>
              <w:tc>
                <w:tcPr>
                  <w:tcW w:w="1392" w:type="dxa"/>
                  <w:shd w:val="clear" w:color="auto" w:fill="auto"/>
                  <w:vAlign w:val="center"/>
                  <w:hideMark/>
                </w:tcPr>
                <w:p w14:paraId="67A1215E"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0.088</w:t>
                  </w:r>
                </w:p>
              </w:tc>
              <w:tc>
                <w:tcPr>
                  <w:tcW w:w="1395" w:type="dxa"/>
                  <w:shd w:val="clear" w:color="auto" w:fill="auto"/>
                  <w:vAlign w:val="center"/>
                  <w:hideMark/>
                </w:tcPr>
                <w:p w14:paraId="2B89EF50"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w:t>
                  </w:r>
                </w:p>
              </w:tc>
              <w:tc>
                <w:tcPr>
                  <w:tcW w:w="1392" w:type="dxa"/>
                  <w:shd w:val="clear" w:color="auto" w:fill="auto"/>
                  <w:vAlign w:val="center"/>
                  <w:hideMark/>
                </w:tcPr>
                <w:p w14:paraId="65AE9392"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w:t>
                  </w:r>
                </w:p>
              </w:tc>
            </w:tr>
            <w:tr w:rsidR="00357DD1" w:rsidRPr="00357DD1" w14:paraId="3093F2A4" w14:textId="77777777" w:rsidTr="00370E7B">
              <w:trPr>
                <w:trHeight w:val="19"/>
                <w:jc w:val="center"/>
              </w:trPr>
              <w:tc>
                <w:tcPr>
                  <w:tcW w:w="476" w:type="dxa"/>
                  <w:shd w:val="clear" w:color="auto" w:fill="auto"/>
                  <w:vAlign w:val="center"/>
                  <w:hideMark/>
                </w:tcPr>
                <w:p w14:paraId="07C93AD5"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5</w:t>
                  </w:r>
                </w:p>
              </w:tc>
              <w:tc>
                <w:tcPr>
                  <w:tcW w:w="3702" w:type="dxa"/>
                  <w:gridSpan w:val="2"/>
                  <w:shd w:val="clear" w:color="auto" w:fill="auto"/>
                  <w:vAlign w:val="center"/>
                  <w:hideMark/>
                </w:tcPr>
                <w:p w14:paraId="4DE2A8C3" w14:textId="77777777" w:rsidR="002B153A" w:rsidRPr="00357DD1" w:rsidRDefault="002B153A" w:rsidP="002B153A">
                  <w:pPr>
                    <w:widowControl/>
                    <w:jc w:val="center"/>
                    <w:rPr>
                      <w:rFonts w:ascii="宋体" w:hAnsi="宋体" w:cs="宋体"/>
                      <w:kern w:val="0"/>
                      <w:sz w:val="18"/>
                      <w:szCs w:val="18"/>
                    </w:rPr>
                  </w:pPr>
                  <w:r w:rsidRPr="00357DD1">
                    <w:rPr>
                      <w:rFonts w:ascii="宋体" w:hAnsi="宋体" w:cs="宋体" w:hint="eastAsia"/>
                      <w:kern w:val="0"/>
                      <w:sz w:val="18"/>
                      <w:szCs w:val="18"/>
                    </w:rPr>
                    <w:t>白油</w:t>
                  </w:r>
                </w:p>
              </w:tc>
              <w:tc>
                <w:tcPr>
                  <w:tcW w:w="1392" w:type="dxa"/>
                  <w:shd w:val="clear" w:color="auto" w:fill="auto"/>
                  <w:vAlign w:val="center"/>
                  <w:hideMark/>
                </w:tcPr>
                <w:p w14:paraId="0B712133"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10</w:t>
                  </w:r>
                </w:p>
              </w:tc>
              <w:tc>
                <w:tcPr>
                  <w:tcW w:w="1395" w:type="dxa"/>
                  <w:shd w:val="clear" w:color="auto" w:fill="auto"/>
                  <w:vAlign w:val="center"/>
                  <w:hideMark/>
                </w:tcPr>
                <w:p w14:paraId="0E136BA3"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2500</w:t>
                  </w:r>
                </w:p>
              </w:tc>
              <w:tc>
                <w:tcPr>
                  <w:tcW w:w="1392" w:type="dxa"/>
                  <w:shd w:val="clear" w:color="auto" w:fill="auto"/>
                  <w:vAlign w:val="center"/>
                  <w:hideMark/>
                </w:tcPr>
                <w:p w14:paraId="1A14F1FB"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0.004</w:t>
                  </w:r>
                </w:p>
              </w:tc>
            </w:tr>
            <w:tr w:rsidR="00357DD1" w:rsidRPr="00357DD1" w14:paraId="01DC2900" w14:textId="77777777" w:rsidTr="00370E7B">
              <w:trPr>
                <w:trHeight w:val="19"/>
                <w:jc w:val="center"/>
              </w:trPr>
              <w:tc>
                <w:tcPr>
                  <w:tcW w:w="476" w:type="dxa"/>
                  <w:shd w:val="clear" w:color="auto" w:fill="auto"/>
                  <w:vAlign w:val="center"/>
                  <w:hideMark/>
                </w:tcPr>
                <w:p w14:paraId="36D049DB"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6</w:t>
                  </w:r>
                </w:p>
              </w:tc>
              <w:tc>
                <w:tcPr>
                  <w:tcW w:w="3702" w:type="dxa"/>
                  <w:gridSpan w:val="2"/>
                  <w:shd w:val="clear" w:color="auto" w:fill="auto"/>
                  <w:vAlign w:val="center"/>
                  <w:hideMark/>
                </w:tcPr>
                <w:p w14:paraId="6FAE2CF3" w14:textId="77777777" w:rsidR="002B153A" w:rsidRPr="00357DD1" w:rsidRDefault="002B153A" w:rsidP="002B153A">
                  <w:pPr>
                    <w:widowControl/>
                    <w:jc w:val="center"/>
                    <w:rPr>
                      <w:rFonts w:ascii="宋体" w:hAnsi="宋体" w:cs="宋体"/>
                      <w:kern w:val="0"/>
                      <w:sz w:val="18"/>
                      <w:szCs w:val="18"/>
                    </w:rPr>
                  </w:pPr>
                  <w:r w:rsidRPr="00357DD1">
                    <w:rPr>
                      <w:rFonts w:ascii="宋体" w:hAnsi="宋体" w:cs="宋体" w:hint="eastAsia"/>
                      <w:kern w:val="0"/>
                      <w:sz w:val="18"/>
                      <w:szCs w:val="18"/>
                    </w:rPr>
                    <w:t>机械油</w:t>
                  </w:r>
                </w:p>
              </w:tc>
              <w:tc>
                <w:tcPr>
                  <w:tcW w:w="1392" w:type="dxa"/>
                  <w:shd w:val="clear" w:color="auto" w:fill="auto"/>
                  <w:vAlign w:val="center"/>
                  <w:hideMark/>
                </w:tcPr>
                <w:p w14:paraId="07FF50AE"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3</w:t>
                  </w:r>
                </w:p>
              </w:tc>
              <w:tc>
                <w:tcPr>
                  <w:tcW w:w="1395" w:type="dxa"/>
                  <w:shd w:val="clear" w:color="auto" w:fill="auto"/>
                  <w:vAlign w:val="center"/>
                  <w:hideMark/>
                </w:tcPr>
                <w:p w14:paraId="68C6D3FD"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2500</w:t>
                  </w:r>
                </w:p>
              </w:tc>
              <w:tc>
                <w:tcPr>
                  <w:tcW w:w="1392" w:type="dxa"/>
                  <w:shd w:val="clear" w:color="auto" w:fill="auto"/>
                  <w:vAlign w:val="center"/>
                  <w:hideMark/>
                </w:tcPr>
                <w:p w14:paraId="2EBF7444"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0.0012</w:t>
                  </w:r>
                </w:p>
              </w:tc>
            </w:tr>
            <w:tr w:rsidR="00357DD1" w:rsidRPr="00357DD1" w14:paraId="12E026B8" w14:textId="77777777" w:rsidTr="00370E7B">
              <w:trPr>
                <w:trHeight w:val="19"/>
                <w:jc w:val="center"/>
              </w:trPr>
              <w:tc>
                <w:tcPr>
                  <w:tcW w:w="476" w:type="dxa"/>
                  <w:shd w:val="clear" w:color="auto" w:fill="auto"/>
                  <w:vAlign w:val="center"/>
                </w:tcPr>
                <w:p w14:paraId="761DA5BC"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7</w:t>
                  </w:r>
                </w:p>
              </w:tc>
              <w:tc>
                <w:tcPr>
                  <w:tcW w:w="3702" w:type="dxa"/>
                  <w:gridSpan w:val="2"/>
                  <w:shd w:val="clear" w:color="auto" w:fill="auto"/>
                  <w:vAlign w:val="center"/>
                  <w:hideMark/>
                </w:tcPr>
                <w:p w14:paraId="6A6C1B1A" w14:textId="77777777" w:rsidR="002B153A" w:rsidRPr="00357DD1" w:rsidRDefault="002B153A" w:rsidP="002B153A">
                  <w:pPr>
                    <w:widowControl/>
                    <w:jc w:val="center"/>
                    <w:rPr>
                      <w:rFonts w:ascii="宋体" w:hAnsi="宋体" w:cs="宋体"/>
                      <w:kern w:val="0"/>
                      <w:sz w:val="18"/>
                      <w:szCs w:val="18"/>
                    </w:rPr>
                  </w:pPr>
                  <w:r w:rsidRPr="00357DD1">
                    <w:rPr>
                      <w:rFonts w:ascii="宋体" w:hAnsi="宋体" w:cs="宋体" w:hint="eastAsia"/>
                      <w:kern w:val="0"/>
                      <w:sz w:val="18"/>
                      <w:szCs w:val="18"/>
                    </w:rPr>
                    <w:t>乳化液</w:t>
                  </w:r>
                </w:p>
              </w:tc>
              <w:tc>
                <w:tcPr>
                  <w:tcW w:w="1392" w:type="dxa"/>
                  <w:shd w:val="clear" w:color="auto" w:fill="auto"/>
                  <w:vAlign w:val="center"/>
                  <w:hideMark/>
                </w:tcPr>
                <w:p w14:paraId="5058A450"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0.05</w:t>
                  </w:r>
                </w:p>
              </w:tc>
              <w:tc>
                <w:tcPr>
                  <w:tcW w:w="1395" w:type="dxa"/>
                  <w:shd w:val="clear" w:color="auto" w:fill="auto"/>
                  <w:vAlign w:val="center"/>
                  <w:hideMark/>
                </w:tcPr>
                <w:p w14:paraId="73A4722B"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2500</w:t>
                  </w:r>
                </w:p>
              </w:tc>
              <w:tc>
                <w:tcPr>
                  <w:tcW w:w="1392" w:type="dxa"/>
                  <w:shd w:val="clear" w:color="auto" w:fill="auto"/>
                  <w:vAlign w:val="center"/>
                  <w:hideMark/>
                </w:tcPr>
                <w:p w14:paraId="06BCC50D"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0.00002</w:t>
                  </w:r>
                </w:p>
              </w:tc>
            </w:tr>
            <w:tr w:rsidR="00357DD1" w:rsidRPr="00357DD1" w14:paraId="3C3E9A1E" w14:textId="77777777" w:rsidTr="00370E7B">
              <w:trPr>
                <w:trHeight w:val="19"/>
                <w:jc w:val="center"/>
              </w:trPr>
              <w:tc>
                <w:tcPr>
                  <w:tcW w:w="476" w:type="dxa"/>
                  <w:shd w:val="clear" w:color="auto" w:fill="auto"/>
                  <w:vAlign w:val="center"/>
                </w:tcPr>
                <w:p w14:paraId="3C3A0DA7"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8</w:t>
                  </w:r>
                </w:p>
              </w:tc>
              <w:tc>
                <w:tcPr>
                  <w:tcW w:w="3702" w:type="dxa"/>
                  <w:gridSpan w:val="2"/>
                  <w:shd w:val="clear" w:color="auto" w:fill="auto"/>
                  <w:vAlign w:val="center"/>
                  <w:hideMark/>
                </w:tcPr>
                <w:p w14:paraId="1A2A8AF9"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EPP/EPE</w:t>
                  </w:r>
                  <w:r w:rsidRPr="00357DD1">
                    <w:rPr>
                      <w:rFonts w:ascii="宋体" w:hAnsi="宋体" w:hint="eastAsia"/>
                      <w:kern w:val="0"/>
                      <w:sz w:val="18"/>
                      <w:szCs w:val="18"/>
                    </w:rPr>
                    <w:t>发泡剂（戊烷）</w:t>
                  </w:r>
                </w:p>
              </w:tc>
              <w:tc>
                <w:tcPr>
                  <w:tcW w:w="1392" w:type="dxa"/>
                  <w:shd w:val="clear" w:color="auto" w:fill="auto"/>
                  <w:vAlign w:val="center"/>
                  <w:hideMark/>
                </w:tcPr>
                <w:p w14:paraId="6D223AFC"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0.5</w:t>
                  </w:r>
                </w:p>
              </w:tc>
              <w:tc>
                <w:tcPr>
                  <w:tcW w:w="1395" w:type="dxa"/>
                  <w:shd w:val="clear" w:color="auto" w:fill="auto"/>
                  <w:vAlign w:val="center"/>
                  <w:hideMark/>
                </w:tcPr>
                <w:p w14:paraId="553DCF28"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10</w:t>
                  </w:r>
                </w:p>
              </w:tc>
              <w:tc>
                <w:tcPr>
                  <w:tcW w:w="1392" w:type="dxa"/>
                  <w:shd w:val="clear" w:color="auto" w:fill="auto"/>
                  <w:vAlign w:val="center"/>
                  <w:hideMark/>
                </w:tcPr>
                <w:p w14:paraId="3F4103E1"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0.05</w:t>
                  </w:r>
                </w:p>
              </w:tc>
            </w:tr>
            <w:tr w:rsidR="00357DD1" w:rsidRPr="00357DD1" w14:paraId="1F6F4AC8" w14:textId="77777777" w:rsidTr="00370E7B">
              <w:trPr>
                <w:trHeight w:val="19"/>
                <w:jc w:val="center"/>
              </w:trPr>
              <w:tc>
                <w:tcPr>
                  <w:tcW w:w="476" w:type="dxa"/>
                  <w:shd w:val="clear" w:color="auto" w:fill="auto"/>
                  <w:vAlign w:val="center"/>
                </w:tcPr>
                <w:p w14:paraId="48AB4066"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9</w:t>
                  </w:r>
                </w:p>
              </w:tc>
              <w:tc>
                <w:tcPr>
                  <w:tcW w:w="3702" w:type="dxa"/>
                  <w:gridSpan w:val="2"/>
                  <w:shd w:val="clear" w:color="auto" w:fill="auto"/>
                  <w:vAlign w:val="center"/>
                  <w:hideMark/>
                </w:tcPr>
                <w:p w14:paraId="6CD2582D" w14:textId="77777777" w:rsidR="002B153A" w:rsidRPr="00357DD1" w:rsidRDefault="002B153A" w:rsidP="002B153A">
                  <w:pPr>
                    <w:widowControl/>
                    <w:jc w:val="center"/>
                    <w:rPr>
                      <w:rFonts w:ascii="宋体" w:hAnsi="宋体" w:cs="宋体"/>
                      <w:kern w:val="0"/>
                      <w:sz w:val="18"/>
                      <w:szCs w:val="18"/>
                    </w:rPr>
                  </w:pPr>
                  <w:r w:rsidRPr="00357DD1">
                    <w:rPr>
                      <w:rFonts w:ascii="宋体" w:hAnsi="宋体" w:cs="宋体" w:hint="eastAsia"/>
                      <w:kern w:val="0"/>
                      <w:sz w:val="18"/>
                      <w:szCs w:val="18"/>
                    </w:rPr>
                    <w:t>废活性炭</w:t>
                  </w:r>
                </w:p>
              </w:tc>
              <w:tc>
                <w:tcPr>
                  <w:tcW w:w="1392" w:type="dxa"/>
                  <w:shd w:val="clear" w:color="auto" w:fill="auto"/>
                  <w:vAlign w:val="center"/>
                  <w:hideMark/>
                </w:tcPr>
                <w:p w14:paraId="5C8DAF5B"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15</w:t>
                  </w:r>
                </w:p>
              </w:tc>
              <w:tc>
                <w:tcPr>
                  <w:tcW w:w="1395" w:type="dxa"/>
                  <w:shd w:val="clear" w:color="auto" w:fill="auto"/>
                  <w:vAlign w:val="center"/>
                  <w:hideMark/>
                </w:tcPr>
                <w:p w14:paraId="428D1D63"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50</w:t>
                  </w:r>
                </w:p>
              </w:tc>
              <w:tc>
                <w:tcPr>
                  <w:tcW w:w="1392" w:type="dxa"/>
                  <w:shd w:val="clear" w:color="auto" w:fill="auto"/>
                  <w:vAlign w:val="center"/>
                  <w:hideMark/>
                </w:tcPr>
                <w:p w14:paraId="3AAD24F3"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0.3</w:t>
                  </w:r>
                </w:p>
              </w:tc>
            </w:tr>
            <w:tr w:rsidR="00357DD1" w:rsidRPr="00357DD1" w14:paraId="507367AE" w14:textId="77777777" w:rsidTr="00370E7B">
              <w:trPr>
                <w:trHeight w:val="19"/>
                <w:jc w:val="center"/>
              </w:trPr>
              <w:tc>
                <w:tcPr>
                  <w:tcW w:w="476" w:type="dxa"/>
                  <w:shd w:val="clear" w:color="auto" w:fill="auto"/>
                  <w:vAlign w:val="center"/>
                </w:tcPr>
                <w:p w14:paraId="0B949F98"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lastRenderedPageBreak/>
                    <w:t>10</w:t>
                  </w:r>
                </w:p>
              </w:tc>
              <w:tc>
                <w:tcPr>
                  <w:tcW w:w="3702" w:type="dxa"/>
                  <w:gridSpan w:val="2"/>
                  <w:shd w:val="clear" w:color="auto" w:fill="auto"/>
                  <w:vAlign w:val="center"/>
                  <w:hideMark/>
                </w:tcPr>
                <w:p w14:paraId="5FBB41E4" w14:textId="77777777" w:rsidR="002B153A" w:rsidRPr="00357DD1" w:rsidRDefault="002B153A" w:rsidP="002B153A">
                  <w:pPr>
                    <w:widowControl/>
                    <w:jc w:val="center"/>
                    <w:rPr>
                      <w:rFonts w:ascii="宋体" w:hAnsi="宋体" w:cs="宋体"/>
                      <w:kern w:val="0"/>
                      <w:sz w:val="18"/>
                      <w:szCs w:val="18"/>
                    </w:rPr>
                  </w:pPr>
                  <w:r w:rsidRPr="00357DD1">
                    <w:rPr>
                      <w:rFonts w:ascii="宋体" w:hAnsi="宋体" w:cs="宋体" w:hint="eastAsia"/>
                      <w:kern w:val="0"/>
                      <w:sz w:val="18"/>
                      <w:szCs w:val="18"/>
                    </w:rPr>
                    <w:t>废油</w:t>
                  </w:r>
                </w:p>
              </w:tc>
              <w:tc>
                <w:tcPr>
                  <w:tcW w:w="1392" w:type="dxa"/>
                  <w:shd w:val="clear" w:color="auto" w:fill="auto"/>
                  <w:vAlign w:val="center"/>
                  <w:hideMark/>
                </w:tcPr>
                <w:p w14:paraId="2DDBA018"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0.15</w:t>
                  </w:r>
                </w:p>
              </w:tc>
              <w:tc>
                <w:tcPr>
                  <w:tcW w:w="1395" w:type="dxa"/>
                  <w:shd w:val="clear" w:color="auto" w:fill="auto"/>
                  <w:vAlign w:val="center"/>
                  <w:hideMark/>
                </w:tcPr>
                <w:p w14:paraId="5D999182"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50</w:t>
                  </w:r>
                </w:p>
              </w:tc>
              <w:tc>
                <w:tcPr>
                  <w:tcW w:w="1392" w:type="dxa"/>
                  <w:shd w:val="clear" w:color="auto" w:fill="auto"/>
                  <w:vAlign w:val="center"/>
                  <w:hideMark/>
                </w:tcPr>
                <w:p w14:paraId="67700B6E"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0.003</w:t>
                  </w:r>
                </w:p>
              </w:tc>
            </w:tr>
            <w:tr w:rsidR="00357DD1" w:rsidRPr="00357DD1" w14:paraId="407DC148" w14:textId="77777777" w:rsidTr="00370E7B">
              <w:trPr>
                <w:trHeight w:val="19"/>
                <w:jc w:val="center"/>
              </w:trPr>
              <w:tc>
                <w:tcPr>
                  <w:tcW w:w="476" w:type="dxa"/>
                  <w:shd w:val="clear" w:color="auto" w:fill="auto"/>
                  <w:vAlign w:val="center"/>
                </w:tcPr>
                <w:p w14:paraId="765D6D8D"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11</w:t>
                  </w:r>
                </w:p>
              </w:tc>
              <w:tc>
                <w:tcPr>
                  <w:tcW w:w="3702" w:type="dxa"/>
                  <w:gridSpan w:val="2"/>
                  <w:shd w:val="clear" w:color="auto" w:fill="auto"/>
                  <w:vAlign w:val="center"/>
                  <w:hideMark/>
                </w:tcPr>
                <w:p w14:paraId="7940B746" w14:textId="77777777" w:rsidR="002B153A" w:rsidRPr="00357DD1" w:rsidRDefault="002B153A" w:rsidP="002B153A">
                  <w:pPr>
                    <w:widowControl/>
                    <w:jc w:val="center"/>
                    <w:rPr>
                      <w:rFonts w:ascii="宋体" w:hAnsi="宋体" w:cs="宋体"/>
                      <w:kern w:val="0"/>
                      <w:sz w:val="18"/>
                      <w:szCs w:val="18"/>
                    </w:rPr>
                  </w:pPr>
                  <w:r w:rsidRPr="00357DD1">
                    <w:rPr>
                      <w:rFonts w:ascii="宋体" w:hAnsi="宋体" w:cs="宋体" w:hint="eastAsia"/>
                      <w:kern w:val="0"/>
                      <w:sz w:val="18"/>
                      <w:szCs w:val="18"/>
                    </w:rPr>
                    <w:t>废有机溶剂废液</w:t>
                  </w:r>
                </w:p>
              </w:tc>
              <w:tc>
                <w:tcPr>
                  <w:tcW w:w="1392" w:type="dxa"/>
                  <w:shd w:val="clear" w:color="auto" w:fill="auto"/>
                  <w:vAlign w:val="center"/>
                  <w:hideMark/>
                </w:tcPr>
                <w:p w14:paraId="42C3FEC7"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0.25</w:t>
                  </w:r>
                </w:p>
              </w:tc>
              <w:tc>
                <w:tcPr>
                  <w:tcW w:w="1395" w:type="dxa"/>
                  <w:shd w:val="clear" w:color="auto" w:fill="auto"/>
                  <w:vAlign w:val="center"/>
                  <w:hideMark/>
                </w:tcPr>
                <w:p w14:paraId="7411E5FE"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50</w:t>
                  </w:r>
                </w:p>
              </w:tc>
              <w:tc>
                <w:tcPr>
                  <w:tcW w:w="1392" w:type="dxa"/>
                  <w:shd w:val="clear" w:color="auto" w:fill="auto"/>
                  <w:vAlign w:val="center"/>
                  <w:hideMark/>
                </w:tcPr>
                <w:p w14:paraId="6DB128F9"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0.005</w:t>
                  </w:r>
                </w:p>
              </w:tc>
            </w:tr>
            <w:tr w:rsidR="00357DD1" w:rsidRPr="00357DD1" w14:paraId="2955FD5C" w14:textId="77777777" w:rsidTr="00370E7B">
              <w:trPr>
                <w:trHeight w:val="19"/>
                <w:jc w:val="center"/>
              </w:trPr>
              <w:tc>
                <w:tcPr>
                  <w:tcW w:w="476" w:type="dxa"/>
                  <w:shd w:val="clear" w:color="auto" w:fill="auto"/>
                  <w:vAlign w:val="center"/>
                </w:tcPr>
                <w:p w14:paraId="336CC57E" w14:textId="77777777" w:rsidR="002B153A" w:rsidRPr="00357DD1" w:rsidRDefault="002B153A" w:rsidP="002B153A">
                  <w:pPr>
                    <w:widowControl/>
                    <w:jc w:val="center"/>
                    <w:rPr>
                      <w:rFonts w:eastAsia="等线"/>
                      <w:kern w:val="0"/>
                      <w:sz w:val="18"/>
                      <w:szCs w:val="18"/>
                    </w:rPr>
                  </w:pPr>
                  <w:r w:rsidRPr="00357DD1">
                    <w:rPr>
                      <w:rFonts w:eastAsia="等线" w:hint="eastAsia"/>
                      <w:kern w:val="0"/>
                      <w:sz w:val="18"/>
                      <w:szCs w:val="18"/>
                    </w:rPr>
                    <w:t>1</w:t>
                  </w:r>
                  <w:r w:rsidRPr="00357DD1">
                    <w:rPr>
                      <w:rFonts w:eastAsia="等线"/>
                      <w:kern w:val="0"/>
                      <w:sz w:val="18"/>
                      <w:szCs w:val="18"/>
                    </w:rPr>
                    <w:t>2</w:t>
                  </w:r>
                </w:p>
              </w:tc>
              <w:tc>
                <w:tcPr>
                  <w:tcW w:w="3702" w:type="dxa"/>
                  <w:gridSpan w:val="2"/>
                  <w:shd w:val="clear" w:color="auto" w:fill="auto"/>
                  <w:vAlign w:val="center"/>
                  <w:hideMark/>
                </w:tcPr>
                <w:p w14:paraId="6EE1408C" w14:textId="77777777" w:rsidR="002B153A" w:rsidRPr="00357DD1" w:rsidRDefault="002B153A" w:rsidP="002B153A">
                  <w:pPr>
                    <w:widowControl/>
                    <w:jc w:val="center"/>
                    <w:rPr>
                      <w:rFonts w:ascii="宋体" w:hAnsi="宋体" w:cs="宋体"/>
                      <w:kern w:val="0"/>
                      <w:sz w:val="18"/>
                      <w:szCs w:val="18"/>
                    </w:rPr>
                  </w:pPr>
                  <w:r w:rsidRPr="00357DD1">
                    <w:rPr>
                      <w:rFonts w:ascii="宋体" w:hAnsi="宋体" w:cs="宋体" w:hint="eastAsia"/>
                      <w:kern w:val="0"/>
                      <w:sz w:val="18"/>
                      <w:szCs w:val="18"/>
                    </w:rPr>
                    <w:t>多元醇，异氰酸脂废料</w:t>
                  </w:r>
                </w:p>
              </w:tc>
              <w:tc>
                <w:tcPr>
                  <w:tcW w:w="1392" w:type="dxa"/>
                  <w:shd w:val="clear" w:color="auto" w:fill="auto"/>
                  <w:vAlign w:val="center"/>
                  <w:hideMark/>
                </w:tcPr>
                <w:p w14:paraId="52762987"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1.5</w:t>
                  </w:r>
                </w:p>
              </w:tc>
              <w:tc>
                <w:tcPr>
                  <w:tcW w:w="1395" w:type="dxa"/>
                  <w:shd w:val="clear" w:color="auto" w:fill="auto"/>
                  <w:vAlign w:val="center"/>
                  <w:hideMark/>
                </w:tcPr>
                <w:p w14:paraId="1A2404D3"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50</w:t>
                  </w:r>
                </w:p>
              </w:tc>
              <w:tc>
                <w:tcPr>
                  <w:tcW w:w="1392" w:type="dxa"/>
                  <w:shd w:val="clear" w:color="auto" w:fill="auto"/>
                  <w:vAlign w:val="center"/>
                  <w:hideMark/>
                </w:tcPr>
                <w:p w14:paraId="72D9D1E4"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0.03</w:t>
                  </w:r>
                </w:p>
              </w:tc>
            </w:tr>
            <w:tr w:rsidR="00357DD1" w:rsidRPr="00357DD1" w14:paraId="2474ECF3" w14:textId="77777777" w:rsidTr="00370E7B">
              <w:trPr>
                <w:trHeight w:val="19"/>
                <w:jc w:val="center"/>
              </w:trPr>
              <w:tc>
                <w:tcPr>
                  <w:tcW w:w="476" w:type="dxa"/>
                  <w:shd w:val="clear" w:color="auto" w:fill="auto"/>
                  <w:vAlign w:val="center"/>
                </w:tcPr>
                <w:p w14:paraId="62E56AB1" w14:textId="77777777" w:rsidR="002B153A" w:rsidRPr="00357DD1" w:rsidRDefault="002B153A" w:rsidP="002B153A">
                  <w:pPr>
                    <w:widowControl/>
                    <w:jc w:val="center"/>
                    <w:rPr>
                      <w:rFonts w:eastAsia="等线"/>
                      <w:kern w:val="0"/>
                      <w:sz w:val="18"/>
                      <w:szCs w:val="18"/>
                    </w:rPr>
                  </w:pPr>
                  <w:r w:rsidRPr="00357DD1">
                    <w:rPr>
                      <w:rFonts w:eastAsia="等线" w:hint="eastAsia"/>
                      <w:kern w:val="0"/>
                      <w:sz w:val="18"/>
                      <w:szCs w:val="18"/>
                    </w:rPr>
                    <w:t>1</w:t>
                  </w:r>
                  <w:r w:rsidRPr="00357DD1">
                    <w:rPr>
                      <w:rFonts w:eastAsia="等线"/>
                      <w:kern w:val="0"/>
                      <w:sz w:val="18"/>
                      <w:szCs w:val="18"/>
                    </w:rPr>
                    <w:t>3</w:t>
                  </w:r>
                </w:p>
              </w:tc>
              <w:tc>
                <w:tcPr>
                  <w:tcW w:w="3702" w:type="dxa"/>
                  <w:gridSpan w:val="2"/>
                  <w:shd w:val="clear" w:color="auto" w:fill="auto"/>
                  <w:vAlign w:val="center"/>
                  <w:hideMark/>
                </w:tcPr>
                <w:p w14:paraId="163AF1F4" w14:textId="77777777" w:rsidR="002B153A" w:rsidRPr="00357DD1" w:rsidRDefault="002B153A" w:rsidP="002B153A">
                  <w:pPr>
                    <w:widowControl/>
                    <w:jc w:val="center"/>
                    <w:rPr>
                      <w:rFonts w:ascii="宋体" w:hAnsi="宋体" w:cs="宋体"/>
                      <w:kern w:val="0"/>
                      <w:sz w:val="18"/>
                      <w:szCs w:val="18"/>
                    </w:rPr>
                  </w:pPr>
                  <w:r w:rsidRPr="00357DD1">
                    <w:rPr>
                      <w:rFonts w:ascii="宋体" w:hAnsi="宋体" w:cs="宋体" w:hint="eastAsia"/>
                      <w:kern w:val="0"/>
                      <w:sz w:val="18"/>
                      <w:szCs w:val="18"/>
                    </w:rPr>
                    <w:t>天然气</w:t>
                  </w:r>
                </w:p>
              </w:tc>
              <w:tc>
                <w:tcPr>
                  <w:tcW w:w="1392" w:type="dxa"/>
                  <w:shd w:val="clear" w:color="auto" w:fill="auto"/>
                  <w:vAlign w:val="center"/>
                  <w:hideMark/>
                </w:tcPr>
                <w:p w14:paraId="6E60D576"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0.785</w:t>
                  </w:r>
                </w:p>
              </w:tc>
              <w:tc>
                <w:tcPr>
                  <w:tcW w:w="1395" w:type="dxa"/>
                  <w:shd w:val="clear" w:color="auto" w:fill="auto"/>
                  <w:vAlign w:val="center"/>
                  <w:hideMark/>
                </w:tcPr>
                <w:p w14:paraId="13E9F613"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10</w:t>
                  </w:r>
                </w:p>
              </w:tc>
              <w:tc>
                <w:tcPr>
                  <w:tcW w:w="1392" w:type="dxa"/>
                  <w:shd w:val="clear" w:color="auto" w:fill="auto"/>
                  <w:vAlign w:val="center"/>
                  <w:hideMark/>
                </w:tcPr>
                <w:p w14:paraId="1191E117"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0.0785</w:t>
                  </w:r>
                </w:p>
              </w:tc>
            </w:tr>
            <w:tr w:rsidR="00357DD1" w:rsidRPr="00357DD1" w14:paraId="0C795D23" w14:textId="77777777" w:rsidTr="00370E7B">
              <w:trPr>
                <w:trHeight w:val="19"/>
                <w:jc w:val="center"/>
              </w:trPr>
              <w:tc>
                <w:tcPr>
                  <w:tcW w:w="6965" w:type="dxa"/>
                  <w:gridSpan w:val="5"/>
                  <w:shd w:val="clear" w:color="auto" w:fill="auto"/>
                  <w:vAlign w:val="center"/>
                  <w:hideMark/>
                </w:tcPr>
                <w:p w14:paraId="34B2E598" w14:textId="77777777" w:rsidR="002B153A" w:rsidRPr="00357DD1" w:rsidRDefault="002B153A" w:rsidP="002B153A">
                  <w:pPr>
                    <w:widowControl/>
                    <w:jc w:val="center"/>
                    <w:rPr>
                      <w:rFonts w:eastAsia="等线"/>
                      <w:kern w:val="0"/>
                      <w:sz w:val="18"/>
                      <w:szCs w:val="18"/>
                    </w:rPr>
                  </w:pPr>
                  <w:r w:rsidRPr="00357DD1">
                    <w:rPr>
                      <w:rFonts w:eastAsia="等线"/>
                      <w:kern w:val="0"/>
                      <w:sz w:val="18"/>
                      <w:szCs w:val="18"/>
                    </w:rPr>
                    <w:t>Q=∑</w:t>
                  </w:r>
                  <w:proofErr w:type="spellStart"/>
                  <w:r w:rsidRPr="00357DD1">
                    <w:rPr>
                      <w:rFonts w:eastAsia="等线"/>
                      <w:kern w:val="0"/>
                      <w:sz w:val="18"/>
                      <w:szCs w:val="18"/>
                    </w:rPr>
                    <w:t>qn</w:t>
                  </w:r>
                  <w:proofErr w:type="spellEnd"/>
                  <w:r w:rsidRPr="00357DD1">
                    <w:rPr>
                      <w:rFonts w:eastAsia="等线"/>
                      <w:kern w:val="0"/>
                      <w:sz w:val="18"/>
                      <w:szCs w:val="18"/>
                    </w:rPr>
                    <w:t>/</w:t>
                  </w:r>
                  <w:proofErr w:type="spellStart"/>
                  <w:r w:rsidRPr="00357DD1">
                    <w:rPr>
                      <w:rFonts w:eastAsia="等线"/>
                      <w:kern w:val="0"/>
                      <w:sz w:val="18"/>
                      <w:szCs w:val="18"/>
                    </w:rPr>
                    <w:t>Qn</w:t>
                  </w:r>
                  <w:proofErr w:type="spellEnd"/>
                </w:p>
              </w:tc>
              <w:tc>
                <w:tcPr>
                  <w:tcW w:w="1392" w:type="dxa"/>
                  <w:shd w:val="clear" w:color="auto" w:fill="auto"/>
                  <w:vAlign w:val="center"/>
                  <w:hideMark/>
                </w:tcPr>
                <w:p w14:paraId="4E1EBE5A" w14:textId="61B0EDCC" w:rsidR="002B153A" w:rsidRPr="00357DD1" w:rsidRDefault="00574158" w:rsidP="002B153A">
                  <w:pPr>
                    <w:widowControl/>
                    <w:jc w:val="center"/>
                    <w:rPr>
                      <w:rFonts w:eastAsia="等线"/>
                      <w:kern w:val="0"/>
                      <w:sz w:val="18"/>
                      <w:szCs w:val="18"/>
                    </w:rPr>
                  </w:pPr>
                  <w:r w:rsidRPr="00357DD1">
                    <w:rPr>
                      <w:rFonts w:eastAsia="等线"/>
                      <w:kern w:val="0"/>
                      <w:sz w:val="18"/>
                      <w:szCs w:val="18"/>
                    </w:rPr>
                    <w:t>1.62076</w:t>
                  </w:r>
                </w:p>
              </w:tc>
            </w:tr>
          </w:tbl>
          <w:bookmarkEnd w:id="22"/>
          <w:p w14:paraId="6C614D12" w14:textId="77777777" w:rsidR="001E5958" w:rsidRPr="00357DD1" w:rsidRDefault="002B4D88">
            <w:pPr>
              <w:adjustRightInd w:val="0"/>
              <w:snapToGrid w:val="0"/>
              <w:ind w:firstLineChars="200" w:firstLine="360"/>
              <w:rPr>
                <w:bCs/>
                <w:sz w:val="18"/>
                <w:szCs w:val="18"/>
              </w:rPr>
            </w:pPr>
            <w:r w:rsidRPr="00357DD1">
              <w:rPr>
                <w:rFonts w:hint="eastAsia"/>
                <w:bCs/>
                <w:sz w:val="18"/>
                <w:szCs w:val="18"/>
              </w:rPr>
              <w:t>注：</w:t>
            </w:r>
            <w:r w:rsidRPr="00357DD1">
              <w:rPr>
                <w:rFonts w:hint="eastAsia"/>
                <w:bCs/>
                <w:sz w:val="18"/>
                <w:szCs w:val="18"/>
              </w:rPr>
              <w:t xml:space="preserve"> 1. </w:t>
            </w:r>
            <w:r w:rsidRPr="00357DD1">
              <w:rPr>
                <w:rFonts w:hint="eastAsia"/>
                <w:bCs/>
                <w:sz w:val="18"/>
                <w:szCs w:val="18"/>
              </w:rPr>
              <w:t>异氰酸酯（</w:t>
            </w:r>
            <w:r w:rsidRPr="00357DD1">
              <w:rPr>
                <w:rFonts w:hint="eastAsia"/>
                <w:bCs/>
                <w:sz w:val="18"/>
                <w:szCs w:val="18"/>
              </w:rPr>
              <w:t>MDI</w:t>
            </w:r>
            <w:r w:rsidRPr="00357DD1">
              <w:rPr>
                <w:rFonts w:hint="eastAsia"/>
                <w:bCs/>
                <w:sz w:val="18"/>
                <w:szCs w:val="18"/>
              </w:rPr>
              <w:t>）临界量参考《建设项目环境风险评价技术导则》（</w:t>
            </w:r>
            <w:r w:rsidRPr="00357DD1">
              <w:rPr>
                <w:rFonts w:hint="eastAsia"/>
                <w:bCs/>
                <w:sz w:val="18"/>
                <w:szCs w:val="18"/>
              </w:rPr>
              <w:t>HJ 169-2018</w:t>
            </w:r>
            <w:r w:rsidRPr="00357DD1">
              <w:rPr>
                <w:rFonts w:hint="eastAsia"/>
                <w:bCs/>
                <w:sz w:val="18"/>
                <w:szCs w:val="18"/>
              </w:rPr>
              <w:t>）为</w:t>
            </w:r>
            <w:r w:rsidRPr="00357DD1">
              <w:rPr>
                <w:rFonts w:hint="eastAsia"/>
                <w:bCs/>
                <w:sz w:val="18"/>
                <w:szCs w:val="18"/>
              </w:rPr>
              <w:t>0.5t</w:t>
            </w:r>
            <w:r w:rsidRPr="00357DD1">
              <w:rPr>
                <w:rFonts w:hint="eastAsia"/>
                <w:bCs/>
                <w:sz w:val="18"/>
                <w:szCs w:val="18"/>
              </w:rPr>
              <w:t>；</w:t>
            </w:r>
          </w:p>
          <w:p w14:paraId="6BD6ACCA" w14:textId="77777777" w:rsidR="001E5958" w:rsidRPr="00357DD1" w:rsidRDefault="002B4D88">
            <w:pPr>
              <w:adjustRightInd w:val="0"/>
              <w:snapToGrid w:val="0"/>
              <w:ind w:firstLineChars="200" w:firstLine="360"/>
              <w:rPr>
                <w:bCs/>
                <w:sz w:val="18"/>
                <w:szCs w:val="18"/>
              </w:rPr>
            </w:pPr>
            <w:r w:rsidRPr="00357DD1">
              <w:rPr>
                <w:rFonts w:hint="eastAsia"/>
                <w:bCs/>
                <w:sz w:val="18"/>
                <w:szCs w:val="18"/>
              </w:rPr>
              <w:t>2.</w:t>
            </w:r>
            <w:proofErr w:type="gramStart"/>
            <w:r w:rsidRPr="00357DD1">
              <w:rPr>
                <w:rFonts w:hint="eastAsia"/>
                <w:bCs/>
                <w:sz w:val="18"/>
                <w:szCs w:val="18"/>
              </w:rPr>
              <w:t>危废参考</w:t>
            </w:r>
            <w:proofErr w:type="gramEnd"/>
            <w:r w:rsidRPr="00357DD1">
              <w:rPr>
                <w:rFonts w:hint="eastAsia"/>
                <w:bCs/>
                <w:sz w:val="18"/>
                <w:szCs w:val="18"/>
              </w:rPr>
              <w:t>《浙江省企业环境风险评估技术指南（修订版）》中“储存的危险废物临界量为</w:t>
            </w:r>
            <w:r w:rsidRPr="00357DD1">
              <w:rPr>
                <w:rFonts w:hint="eastAsia"/>
                <w:bCs/>
                <w:sz w:val="18"/>
                <w:szCs w:val="18"/>
              </w:rPr>
              <w:t>50t</w:t>
            </w:r>
            <w:r w:rsidRPr="00357DD1">
              <w:rPr>
                <w:rFonts w:hint="eastAsia"/>
                <w:bCs/>
                <w:sz w:val="18"/>
                <w:szCs w:val="18"/>
              </w:rPr>
              <w:t>。</w:t>
            </w:r>
          </w:p>
          <w:p w14:paraId="25AFA7F6" w14:textId="77777777" w:rsidR="001E5958" w:rsidRPr="00357DD1" w:rsidRDefault="002B4D88">
            <w:pPr>
              <w:adjustRightInd w:val="0"/>
              <w:snapToGrid w:val="0"/>
              <w:ind w:firstLineChars="200" w:firstLine="360"/>
              <w:rPr>
                <w:bCs/>
                <w:sz w:val="18"/>
                <w:szCs w:val="18"/>
              </w:rPr>
            </w:pPr>
            <w:r w:rsidRPr="00357DD1">
              <w:rPr>
                <w:rFonts w:hint="eastAsia"/>
                <w:bCs/>
                <w:sz w:val="18"/>
                <w:szCs w:val="18"/>
              </w:rPr>
              <w:t xml:space="preserve">3. </w:t>
            </w:r>
            <w:r w:rsidRPr="00357DD1">
              <w:rPr>
                <w:rFonts w:hint="eastAsia"/>
                <w:bCs/>
                <w:sz w:val="18"/>
                <w:szCs w:val="18"/>
              </w:rPr>
              <w:t>天然气的临界量参考选取石油气或甲烷的临界量为</w:t>
            </w:r>
            <w:r w:rsidRPr="00357DD1">
              <w:rPr>
                <w:rFonts w:hint="eastAsia"/>
                <w:bCs/>
                <w:sz w:val="18"/>
                <w:szCs w:val="18"/>
              </w:rPr>
              <w:t>10t</w:t>
            </w:r>
            <w:r w:rsidRPr="00357DD1">
              <w:rPr>
                <w:rFonts w:hint="eastAsia"/>
                <w:bCs/>
                <w:sz w:val="18"/>
                <w:szCs w:val="18"/>
              </w:rPr>
              <w:t>。</w:t>
            </w:r>
          </w:p>
          <w:p w14:paraId="5ECB5578" w14:textId="77777777" w:rsidR="001E5958" w:rsidRPr="00357DD1" w:rsidRDefault="002B4D88">
            <w:pPr>
              <w:adjustRightInd w:val="0"/>
              <w:snapToGrid w:val="0"/>
              <w:ind w:firstLineChars="200" w:firstLine="360"/>
              <w:rPr>
                <w:bCs/>
                <w:sz w:val="18"/>
                <w:szCs w:val="18"/>
              </w:rPr>
            </w:pPr>
            <w:r w:rsidRPr="00357DD1">
              <w:rPr>
                <w:rFonts w:hint="eastAsia"/>
                <w:bCs/>
                <w:sz w:val="18"/>
                <w:szCs w:val="18"/>
              </w:rPr>
              <w:t>4.</w:t>
            </w:r>
            <w:r w:rsidRPr="00357DD1">
              <w:rPr>
                <w:rFonts w:hint="eastAsia"/>
                <w:bCs/>
                <w:sz w:val="18"/>
                <w:szCs w:val="18"/>
              </w:rPr>
              <w:t>油类物质的临界量参照《建设项目环境风险评价技术导则》（</w:t>
            </w:r>
            <w:r w:rsidRPr="00357DD1">
              <w:rPr>
                <w:rFonts w:hint="eastAsia"/>
                <w:bCs/>
                <w:sz w:val="18"/>
                <w:szCs w:val="18"/>
              </w:rPr>
              <w:t>HJ169-2018</w:t>
            </w:r>
            <w:r w:rsidRPr="00357DD1">
              <w:rPr>
                <w:rFonts w:hint="eastAsia"/>
                <w:bCs/>
                <w:sz w:val="18"/>
                <w:szCs w:val="18"/>
              </w:rPr>
              <w:t>）附录</w:t>
            </w:r>
            <w:r w:rsidRPr="00357DD1">
              <w:rPr>
                <w:rFonts w:hint="eastAsia"/>
                <w:bCs/>
                <w:sz w:val="18"/>
                <w:szCs w:val="18"/>
              </w:rPr>
              <w:t>B</w:t>
            </w:r>
            <w:r w:rsidRPr="00357DD1">
              <w:rPr>
                <w:rFonts w:hint="eastAsia"/>
                <w:bCs/>
                <w:sz w:val="18"/>
                <w:szCs w:val="18"/>
              </w:rPr>
              <w:t>表</w:t>
            </w:r>
            <w:r w:rsidRPr="00357DD1">
              <w:rPr>
                <w:rFonts w:hint="eastAsia"/>
                <w:bCs/>
                <w:sz w:val="18"/>
                <w:szCs w:val="18"/>
              </w:rPr>
              <w:t>B.1</w:t>
            </w:r>
            <w:r w:rsidRPr="00357DD1">
              <w:rPr>
                <w:rFonts w:hint="eastAsia"/>
                <w:bCs/>
                <w:sz w:val="18"/>
                <w:szCs w:val="18"/>
              </w:rPr>
              <w:t>中油类物质（矿物油类，如石油、汽油、柴油等；生物柴油等）的临界量</w:t>
            </w:r>
          </w:p>
          <w:p w14:paraId="399AB2E9" w14:textId="77777777" w:rsidR="001E5958" w:rsidRPr="00357DD1" w:rsidRDefault="002B4D88">
            <w:pPr>
              <w:spacing w:line="360" w:lineRule="auto"/>
              <w:ind w:firstLineChars="200" w:firstLine="420"/>
              <w:rPr>
                <w:bCs/>
                <w:sz w:val="18"/>
                <w:szCs w:val="18"/>
                <w:lang w:val="zh-CN"/>
              </w:rPr>
            </w:pPr>
            <w:r w:rsidRPr="00357DD1">
              <w:rPr>
                <w:rFonts w:hint="eastAsia"/>
                <w:szCs w:val="21"/>
              </w:rPr>
              <w:t>由上表可知，建设项目危险物质总量与其临界量比值</w:t>
            </w:r>
            <w:r w:rsidRPr="00357DD1">
              <w:rPr>
                <w:rFonts w:hint="eastAsia"/>
                <w:szCs w:val="21"/>
              </w:rPr>
              <w:t>1</w:t>
            </w:r>
            <w:r w:rsidRPr="00357DD1">
              <w:rPr>
                <w:rFonts w:hint="eastAsia"/>
                <w:szCs w:val="21"/>
              </w:rPr>
              <w:t>≤</w:t>
            </w:r>
            <w:r w:rsidRPr="00357DD1">
              <w:rPr>
                <w:rFonts w:hint="eastAsia"/>
                <w:szCs w:val="21"/>
              </w:rPr>
              <w:t>Q</w:t>
            </w:r>
            <w:r w:rsidRPr="00357DD1">
              <w:rPr>
                <w:rFonts w:hint="eastAsia"/>
                <w:szCs w:val="21"/>
              </w:rPr>
              <w:t>＜</w:t>
            </w:r>
            <w:r w:rsidRPr="00357DD1">
              <w:rPr>
                <w:rFonts w:hint="eastAsia"/>
                <w:szCs w:val="21"/>
              </w:rPr>
              <w:t>10</w:t>
            </w:r>
            <w:r w:rsidRPr="00357DD1">
              <w:rPr>
                <w:rFonts w:hint="eastAsia"/>
                <w:szCs w:val="21"/>
              </w:rPr>
              <w:t>，风险评价具体</w:t>
            </w:r>
            <w:proofErr w:type="gramStart"/>
            <w:r w:rsidRPr="00357DD1">
              <w:rPr>
                <w:rFonts w:hint="eastAsia"/>
                <w:szCs w:val="21"/>
              </w:rPr>
              <w:t>见环境</w:t>
            </w:r>
            <w:proofErr w:type="gramEnd"/>
            <w:r w:rsidRPr="00357DD1">
              <w:rPr>
                <w:rFonts w:hint="eastAsia"/>
                <w:szCs w:val="21"/>
              </w:rPr>
              <w:t>风险评价专项报告。</w:t>
            </w:r>
          </w:p>
          <w:p w14:paraId="7ECE7812" w14:textId="77777777" w:rsidR="001E5958" w:rsidRPr="00357DD1" w:rsidRDefault="002B4D88">
            <w:pPr>
              <w:spacing w:line="360" w:lineRule="auto"/>
              <w:ind w:firstLineChars="200" w:firstLine="420"/>
              <w:rPr>
                <w:szCs w:val="21"/>
              </w:rPr>
            </w:pPr>
            <w:r w:rsidRPr="00357DD1">
              <w:rPr>
                <w:rFonts w:hint="eastAsia"/>
                <w:szCs w:val="21"/>
              </w:rPr>
              <w:t>（</w:t>
            </w:r>
            <w:r w:rsidRPr="00357DD1">
              <w:rPr>
                <w:szCs w:val="21"/>
              </w:rPr>
              <w:t>3</w:t>
            </w:r>
            <w:r w:rsidRPr="00357DD1">
              <w:rPr>
                <w:rFonts w:hint="eastAsia"/>
                <w:szCs w:val="21"/>
              </w:rPr>
              <w:t>）环境风险识别</w:t>
            </w:r>
          </w:p>
          <w:p w14:paraId="51E14C2A" w14:textId="69626D4C" w:rsidR="001E5958" w:rsidRPr="00357DD1" w:rsidRDefault="002B4D88">
            <w:pPr>
              <w:spacing w:line="360" w:lineRule="auto"/>
              <w:ind w:firstLineChars="196" w:firstLine="412"/>
              <w:rPr>
                <w:szCs w:val="21"/>
              </w:rPr>
            </w:pPr>
            <w:r w:rsidRPr="00357DD1">
              <w:t>风险识别范围包括生产设施风险识别和生产过程所涉及的物质风险识别，根据危险、</w:t>
            </w:r>
            <w:r w:rsidRPr="00357DD1">
              <w:rPr>
                <w:rFonts w:hint="eastAsia"/>
                <w:bCs/>
              </w:rPr>
              <w:t>危害物质识别结果，扩建项目在生产过程中涉及的</w:t>
            </w:r>
            <w:r w:rsidRPr="00357DD1">
              <w:rPr>
                <w:bCs/>
              </w:rPr>
              <w:t>主要</w:t>
            </w:r>
            <w:r w:rsidRPr="00357DD1">
              <w:rPr>
                <w:rFonts w:hint="eastAsia"/>
                <w:bCs/>
              </w:rPr>
              <w:t>风险</w:t>
            </w:r>
            <w:r w:rsidRPr="00357DD1">
              <w:rPr>
                <w:bCs/>
              </w:rPr>
              <w:t>物质</w:t>
            </w:r>
            <w:r w:rsidRPr="00357DD1">
              <w:rPr>
                <w:rFonts w:hint="eastAsia"/>
                <w:bCs/>
              </w:rPr>
              <w:t>见</w:t>
            </w:r>
            <w:r w:rsidRPr="00357DD1">
              <w:rPr>
                <w:bCs/>
              </w:rPr>
              <w:t>表</w:t>
            </w:r>
            <w:r w:rsidRPr="00357DD1">
              <w:rPr>
                <w:rFonts w:hint="eastAsia"/>
                <w:bCs/>
              </w:rPr>
              <w:t>4-</w:t>
            </w:r>
            <w:r w:rsidRPr="00357DD1">
              <w:rPr>
                <w:bCs/>
              </w:rPr>
              <w:t>2</w:t>
            </w:r>
            <w:r w:rsidR="00DA6717">
              <w:rPr>
                <w:bCs/>
              </w:rPr>
              <w:t>4</w:t>
            </w:r>
            <w:r w:rsidRPr="00357DD1">
              <w:rPr>
                <w:rFonts w:hint="eastAsia"/>
                <w:bCs/>
              </w:rPr>
              <w:t>。</w:t>
            </w:r>
            <w:bookmarkStart w:id="25" w:name="_Ref23151559"/>
          </w:p>
          <w:p w14:paraId="4B33CA63" w14:textId="1EDBCFCE" w:rsidR="001E5958" w:rsidRPr="00357DD1" w:rsidRDefault="002B4D88">
            <w:pPr>
              <w:jc w:val="center"/>
              <w:rPr>
                <w:b/>
                <w:szCs w:val="21"/>
              </w:rPr>
            </w:pPr>
            <w:r w:rsidRPr="00357DD1">
              <w:rPr>
                <w:b/>
                <w:szCs w:val="21"/>
              </w:rPr>
              <w:t>表</w:t>
            </w:r>
            <w:bookmarkEnd w:id="25"/>
            <w:r w:rsidRPr="00357DD1">
              <w:rPr>
                <w:b/>
                <w:szCs w:val="21"/>
              </w:rPr>
              <w:t>4-2</w:t>
            </w:r>
            <w:r w:rsidR="00DA6717">
              <w:rPr>
                <w:b/>
                <w:szCs w:val="21"/>
              </w:rPr>
              <w:t>4</w:t>
            </w:r>
            <w:r w:rsidRPr="00357DD1">
              <w:rPr>
                <w:b/>
                <w:szCs w:val="21"/>
              </w:rPr>
              <w:t xml:space="preserve"> </w:t>
            </w:r>
            <w:r w:rsidRPr="00357DD1">
              <w:rPr>
                <w:rFonts w:hint="eastAsia"/>
                <w:b/>
                <w:szCs w:val="21"/>
              </w:rPr>
              <w:t>全厂</w:t>
            </w:r>
            <w:r w:rsidRPr="00357DD1">
              <w:rPr>
                <w:b/>
                <w:szCs w:val="21"/>
              </w:rPr>
              <w:t>涉及的主要危险物质环境风险识别</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437"/>
              <w:gridCol w:w="3737"/>
              <w:gridCol w:w="2439"/>
            </w:tblGrid>
            <w:tr w:rsidR="00357DD1" w:rsidRPr="00357DD1" w14:paraId="15CE54DE" w14:textId="77777777" w:rsidTr="0021205D">
              <w:trPr>
                <w:cantSplit/>
                <w:trHeight w:val="170"/>
              </w:trPr>
              <w:tc>
                <w:tcPr>
                  <w:tcW w:w="1305" w:type="pct"/>
                  <w:gridSpan w:val="2"/>
                  <w:vAlign w:val="center"/>
                </w:tcPr>
                <w:p w14:paraId="1CE81DB8" w14:textId="77777777" w:rsidR="001E5958" w:rsidRPr="00357DD1" w:rsidRDefault="002B4D88">
                  <w:pPr>
                    <w:adjustRightInd w:val="0"/>
                    <w:snapToGrid w:val="0"/>
                    <w:spacing w:line="240" w:lineRule="atLeast"/>
                    <w:jc w:val="center"/>
                    <w:rPr>
                      <w:b/>
                      <w:sz w:val="18"/>
                      <w:szCs w:val="18"/>
                    </w:rPr>
                  </w:pPr>
                  <w:r w:rsidRPr="00357DD1">
                    <w:rPr>
                      <w:b/>
                      <w:sz w:val="18"/>
                      <w:szCs w:val="18"/>
                    </w:rPr>
                    <w:t>风险单元</w:t>
                  </w:r>
                </w:p>
              </w:tc>
              <w:tc>
                <w:tcPr>
                  <w:tcW w:w="2236" w:type="pct"/>
                  <w:vAlign w:val="center"/>
                </w:tcPr>
                <w:p w14:paraId="0FC8E8F3" w14:textId="77777777" w:rsidR="001E5958" w:rsidRPr="00357DD1" w:rsidRDefault="002B4D88">
                  <w:pPr>
                    <w:adjustRightInd w:val="0"/>
                    <w:snapToGrid w:val="0"/>
                    <w:spacing w:line="240" w:lineRule="atLeast"/>
                    <w:jc w:val="center"/>
                    <w:rPr>
                      <w:b/>
                      <w:sz w:val="18"/>
                      <w:szCs w:val="18"/>
                    </w:rPr>
                  </w:pPr>
                  <w:r w:rsidRPr="00357DD1">
                    <w:rPr>
                      <w:b/>
                      <w:sz w:val="18"/>
                      <w:szCs w:val="18"/>
                    </w:rPr>
                    <w:t>涉及风险物质</w:t>
                  </w:r>
                </w:p>
              </w:tc>
              <w:tc>
                <w:tcPr>
                  <w:tcW w:w="1459" w:type="pct"/>
                  <w:vAlign w:val="center"/>
                </w:tcPr>
                <w:p w14:paraId="299D623C" w14:textId="77777777" w:rsidR="001E5958" w:rsidRPr="00357DD1" w:rsidRDefault="002B4D88">
                  <w:pPr>
                    <w:adjustRightInd w:val="0"/>
                    <w:snapToGrid w:val="0"/>
                    <w:spacing w:line="240" w:lineRule="atLeast"/>
                    <w:jc w:val="center"/>
                    <w:rPr>
                      <w:b/>
                      <w:sz w:val="18"/>
                      <w:szCs w:val="18"/>
                    </w:rPr>
                  </w:pPr>
                  <w:r w:rsidRPr="00357DD1">
                    <w:rPr>
                      <w:b/>
                      <w:sz w:val="18"/>
                      <w:szCs w:val="18"/>
                    </w:rPr>
                    <w:t>可能影响的环境途径</w:t>
                  </w:r>
                </w:p>
              </w:tc>
            </w:tr>
            <w:tr w:rsidR="00357DD1" w:rsidRPr="00357DD1" w14:paraId="2F5480D6" w14:textId="77777777" w:rsidTr="0021205D">
              <w:trPr>
                <w:cantSplit/>
                <w:trHeight w:val="170"/>
              </w:trPr>
              <w:tc>
                <w:tcPr>
                  <w:tcW w:w="445" w:type="pct"/>
                  <w:vMerge w:val="restart"/>
                  <w:vAlign w:val="center"/>
                </w:tcPr>
                <w:p w14:paraId="279A7D8D" w14:textId="77777777" w:rsidR="001E5958" w:rsidRPr="00357DD1" w:rsidRDefault="002B4D88">
                  <w:pPr>
                    <w:adjustRightInd w:val="0"/>
                    <w:snapToGrid w:val="0"/>
                    <w:spacing w:line="240" w:lineRule="atLeast"/>
                    <w:jc w:val="center"/>
                    <w:rPr>
                      <w:bCs/>
                      <w:sz w:val="18"/>
                      <w:szCs w:val="18"/>
                    </w:rPr>
                  </w:pPr>
                  <w:r w:rsidRPr="00357DD1">
                    <w:rPr>
                      <w:rFonts w:hint="eastAsia"/>
                      <w:bCs/>
                      <w:sz w:val="18"/>
                      <w:szCs w:val="18"/>
                    </w:rPr>
                    <w:t>厂区</w:t>
                  </w:r>
                </w:p>
              </w:tc>
              <w:tc>
                <w:tcPr>
                  <w:tcW w:w="860" w:type="pct"/>
                  <w:vMerge w:val="restart"/>
                  <w:vAlign w:val="center"/>
                </w:tcPr>
                <w:p w14:paraId="6CCF46D6" w14:textId="77777777" w:rsidR="001E5958" w:rsidRPr="00357DD1" w:rsidRDefault="002B4D88">
                  <w:pPr>
                    <w:adjustRightInd w:val="0"/>
                    <w:snapToGrid w:val="0"/>
                    <w:spacing w:line="240" w:lineRule="atLeast"/>
                    <w:jc w:val="center"/>
                    <w:rPr>
                      <w:sz w:val="18"/>
                      <w:szCs w:val="18"/>
                    </w:rPr>
                  </w:pPr>
                  <w:r w:rsidRPr="00357DD1">
                    <w:rPr>
                      <w:rFonts w:hint="eastAsia"/>
                      <w:sz w:val="18"/>
                      <w:szCs w:val="18"/>
                    </w:rPr>
                    <w:t>原料仓库</w:t>
                  </w:r>
                </w:p>
              </w:tc>
              <w:tc>
                <w:tcPr>
                  <w:tcW w:w="2236" w:type="pct"/>
                  <w:vAlign w:val="center"/>
                </w:tcPr>
                <w:p w14:paraId="66DD7DEB" w14:textId="77777777" w:rsidR="001E5958" w:rsidRPr="00357DD1" w:rsidRDefault="002B4D88">
                  <w:pPr>
                    <w:adjustRightInd w:val="0"/>
                    <w:snapToGrid w:val="0"/>
                    <w:spacing w:line="240" w:lineRule="atLeast"/>
                    <w:jc w:val="center"/>
                    <w:rPr>
                      <w:bCs/>
                      <w:sz w:val="18"/>
                      <w:szCs w:val="18"/>
                    </w:rPr>
                  </w:pPr>
                  <w:r w:rsidRPr="00357DD1">
                    <w:rPr>
                      <w:rFonts w:hint="eastAsia"/>
                      <w:bCs/>
                      <w:sz w:val="18"/>
                      <w:szCs w:val="18"/>
                    </w:rPr>
                    <w:t>白油</w:t>
                  </w:r>
                </w:p>
              </w:tc>
              <w:tc>
                <w:tcPr>
                  <w:tcW w:w="1459" w:type="pct"/>
                  <w:vAlign w:val="center"/>
                </w:tcPr>
                <w:p w14:paraId="5A349C14" w14:textId="77777777" w:rsidR="001E5958" w:rsidRPr="00357DD1" w:rsidRDefault="002B4D88">
                  <w:pPr>
                    <w:adjustRightInd w:val="0"/>
                    <w:snapToGrid w:val="0"/>
                    <w:spacing w:line="240" w:lineRule="atLeast"/>
                    <w:jc w:val="center"/>
                    <w:rPr>
                      <w:bCs/>
                      <w:sz w:val="18"/>
                      <w:szCs w:val="18"/>
                    </w:rPr>
                  </w:pPr>
                  <w:r w:rsidRPr="00357DD1">
                    <w:rPr>
                      <w:bCs/>
                      <w:sz w:val="18"/>
                      <w:szCs w:val="18"/>
                    </w:rPr>
                    <w:t>泄漏</w:t>
                  </w:r>
                  <w:r w:rsidRPr="00357DD1">
                    <w:rPr>
                      <w:rFonts w:hint="eastAsia"/>
                      <w:bCs/>
                      <w:sz w:val="18"/>
                      <w:szCs w:val="18"/>
                    </w:rPr>
                    <w:t>、</w:t>
                  </w:r>
                  <w:r w:rsidRPr="00357DD1">
                    <w:rPr>
                      <w:bCs/>
                      <w:sz w:val="18"/>
                      <w:szCs w:val="18"/>
                    </w:rPr>
                    <w:t>火灾</w:t>
                  </w:r>
                </w:p>
              </w:tc>
            </w:tr>
            <w:tr w:rsidR="00357DD1" w:rsidRPr="00357DD1" w14:paraId="74F01D55" w14:textId="77777777" w:rsidTr="0021205D">
              <w:trPr>
                <w:cantSplit/>
                <w:trHeight w:val="170"/>
              </w:trPr>
              <w:tc>
                <w:tcPr>
                  <w:tcW w:w="445" w:type="pct"/>
                  <w:vMerge/>
                  <w:vAlign w:val="center"/>
                </w:tcPr>
                <w:p w14:paraId="57DF55DA" w14:textId="77777777" w:rsidR="001E5958" w:rsidRPr="00357DD1" w:rsidRDefault="001E5958">
                  <w:pPr>
                    <w:adjustRightInd w:val="0"/>
                    <w:snapToGrid w:val="0"/>
                    <w:spacing w:line="240" w:lineRule="atLeast"/>
                    <w:jc w:val="center"/>
                    <w:rPr>
                      <w:bCs/>
                      <w:sz w:val="18"/>
                      <w:szCs w:val="18"/>
                    </w:rPr>
                  </w:pPr>
                </w:p>
              </w:tc>
              <w:tc>
                <w:tcPr>
                  <w:tcW w:w="860" w:type="pct"/>
                  <w:vMerge/>
                  <w:vAlign w:val="center"/>
                </w:tcPr>
                <w:p w14:paraId="2DED6A4F" w14:textId="77777777" w:rsidR="001E5958" w:rsidRPr="00357DD1" w:rsidRDefault="001E5958">
                  <w:pPr>
                    <w:adjustRightInd w:val="0"/>
                    <w:snapToGrid w:val="0"/>
                    <w:spacing w:line="240" w:lineRule="atLeast"/>
                    <w:jc w:val="center"/>
                    <w:rPr>
                      <w:sz w:val="18"/>
                      <w:szCs w:val="18"/>
                    </w:rPr>
                  </w:pPr>
                </w:p>
              </w:tc>
              <w:tc>
                <w:tcPr>
                  <w:tcW w:w="2236" w:type="pct"/>
                  <w:vAlign w:val="center"/>
                </w:tcPr>
                <w:p w14:paraId="08141193" w14:textId="77777777" w:rsidR="001E5958" w:rsidRPr="00357DD1" w:rsidRDefault="002B4D88">
                  <w:pPr>
                    <w:adjustRightInd w:val="0"/>
                    <w:snapToGrid w:val="0"/>
                    <w:spacing w:line="240" w:lineRule="atLeast"/>
                    <w:jc w:val="center"/>
                    <w:rPr>
                      <w:bCs/>
                      <w:sz w:val="18"/>
                      <w:szCs w:val="18"/>
                    </w:rPr>
                  </w:pPr>
                  <w:r w:rsidRPr="00357DD1">
                    <w:rPr>
                      <w:rFonts w:hint="eastAsia"/>
                      <w:sz w:val="18"/>
                      <w:szCs w:val="18"/>
                    </w:rPr>
                    <w:t>机械油</w:t>
                  </w:r>
                </w:p>
              </w:tc>
              <w:tc>
                <w:tcPr>
                  <w:tcW w:w="1459" w:type="pct"/>
                </w:tcPr>
                <w:p w14:paraId="04F2E2B6" w14:textId="77777777" w:rsidR="001E5958" w:rsidRPr="00357DD1" w:rsidRDefault="002B4D88">
                  <w:pPr>
                    <w:adjustRightInd w:val="0"/>
                    <w:snapToGrid w:val="0"/>
                    <w:spacing w:line="240" w:lineRule="atLeast"/>
                    <w:jc w:val="center"/>
                    <w:rPr>
                      <w:bCs/>
                      <w:sz w:val="18"/>
                      <w:szCs w:val="18"/>
                    </w:rPr>
                  </w:pPr>
                  <w:r w:rsidRPr="00357DD1">
                    <w:rPr>
                      <w:bCs/>
                      <w:sz w:val="18"/>
                      <w:szCs w:val="18"/>
                    </w:rPr>
                    <w:t>泄漏</w:t>
                  </w:r>
                  <w:r w:rsidRPr="00357DD1">
                    <w:rPr>
                      <w:rFonts w:hint="eastAsia"/>
                      <w:bCs/>
                      <w:sz w:val="18"/>
                      <w:szCs w:val="18"/>
                    </w:rPr>
                    <w:t>、</w:t>
                  </w:r>
                  <w:r w:rsidRPr="00357DD1">
                    <w:rPr>
                      <w:bCs/>
                      <w:sz w:val="18"/>
                      <w:szCs w:val="18"/>
                    </w:rPr>
                    <w:t>火灾</w:t>
                  </w:r>
                </w:p>
              </w:tc>
            </w:tr>
            <w:tr w:rsidR="00357DD1" w:rsidRPr="00357DD1" w14:paraId="1B45724E" w14:textId="77777777" w:rsidTr="0021205D">
              <w:trPr>
                <w:cantSplit/>
                <w:trHeight w:val="170"/>
              </w:trPr>
              <w:tc>
                <w:tcPr>
                  <w:tcW w:w="445" w:type="pct"/>
                  <w:vMerge/>
                  <w:vAlign w:val="center"/>
                </w:tcPr>
                <w:p w14:paraId="3AA22F14" w14:textId="77777777" w:rsidR="001E5958" w:rsidRPr="00357DD1" w:rsidRDefault="001E5958">
                  <w:pPr>
                    <w:adjustRightInd w:val="0"/>
                    <w:snapToGrid w:val="0"/>
                    <w:spacing w:line="240" w:lineRule="atLeast"/>
                    <w:jc w:val="center"/>
                    <w:rPr>
                      <w:bCs/>
                      <w:sz w:val="18"/>
                      <w:szCs w:val="18"/>
                    </w:rPr>
                  </w:pPr>
                </w:p>
              </w:tc>
              <w:tc>
                <w:tcPr>
                  <w:tcW w:w="860" w:type="pct"/>
                  <w:vMerge/>
                  <w:vAlign w:val="center"/>
                </w:tcPr>
                <w:p w14:paraId="7AF4ED00" w14:textId="77777777" w:rsidR="001E5958" w:rsidRPr="00357DD1" w:rsidRDefault="001E5958">
                  <w:pPr>
                    <w:adjustRightInd w:val="0"/>
                    <w:snapToGrid w:val="0"/>
                    <w:spacing w:line="240" w:lineRule="atLeast"/>
                    <w:jc w:val="center"/>
                    <w:rPr>
                      <w:sz w:val="18"/>
                      <w:szCs w:val="18"/>
                    </w:rPr>
                  </w:pPr>
                </w:p>
              </w:tc>
              <w:tc>
                <w:tcPr>
                  <w:tcW w:w="2236" w:type="pct"/>
                  <w:vAlign w:val="center"/>
                </w:tcPr>
                <w:p w14:paraId="213517EE" w14:textId="77777777" w:rsidR="001E5958" w:rsidRPr="00357DD1" w:rsidRDefault="002B4D88">
                  <w:pPr>
                    <w:adjustRightInd w:val="0"/>
                    <w:snapToGrid w:val="0"/>
                    <w:spacing w:line="240" w:lineRule="atLeast"/>
                    <w:jc w:val="center"/>
                    <w:rPr>
                      <w:sz w:val="18"/>
                      <w:szCs w:val="18"/>
                    </w:rPr>
                  </w:pPr>
                  <w:r w:rsidRPr="00357DD1">
                    <w:rPr>
                      <w:rFonts w:hint="eastAsia"/>
                      <w:sz w:val="18"/>
                      <w:szCs w:val="18"/>
                    </w:rPr>
                    <w:t>乳化液</w:t>
                  </w:r>
                </w:p>
              </w:tc>
              <w:tc>
                <w:tcPr>
                  <w:tcW w:w="1459" w:type="pct"/>
                </w:tcPr>
                <w:p w14:paraId="0CE3D3EA" w14:textId="77777777" w:rsidR="001E5958" w:rsidRPr="00357DD1" w:rsidRDefault="002B4D88">
                  <w:pPr>
                    <w:adjustRightInd w:val="0"/>
                    <w:snapToGrid w:val="0"/>
                    <w:spacing w:line="240" w:lineRule="atLeast"/>
                    <w:jc w:val="center"/>
                    <w:rPr>
                      <w:bCs/>
                      <w:sz w:val="18"/>
                      <w:szCs w:val="18"/>
                    </w:rPr>
                  </w:pPr>
                  <w:r w:rsidRPr="00357DD1">
                    <w:rPr>
                      <w:bCs/>
                      <w:sz w:val="18"/>
                      <w:szCs w:val="18"/>
                    </w:rPr>
                    <w:t>泄漏</w:t>
                  </w:r>
                  <w:r w:rsidRPr="00357DD1">
                    <w:rPr>
                      <w:rFonts w:hint="eastAsia"/>
                      <w:bCs/>
                      <w:sz w:val="18"/>
                      <w:szCs w:val="18"/>
                    </w:rPr>
                    <w:t>、</w:t>
                  </w:r>
                  <w:r w:rsidRPr="00357DD1">
                    <w:rPr>
                      <w:bCs/>
                      <w:sz w:val="18"/>
                      <w:szCs w:val="18"/>
                    </w:rPr>
                    <w:t>火灾</w:t>
                  </w:r>
                </w:p>
              </w:tc>
            </w:tr>
            <w:tr w:rsidR="00357DD1" w:rsidRPr="00357DD1" w14:paraId="5E314F49" w14:textId="77777777" w:rsidTr="0021205D">
              <w:trPr>
                <w:cantSplit/>
                <w:trHeight w:val="170"/>
              </w:trPr>
              <w:tc>
                <w:tcPr>
                  <w:tcW w:w="445" w:type="pct"/>
                  <w:vMerge/>
                  <w:vAlign w:val="center"/>
                </w:tcPr>
                <w:p w14:paraId="523ED9F3" w14:textId="77777777" w:rsidR="001E5958" w:rsidRPr="00357DD1" w:rsidRDefault="001E5958">
                  <w:pPr>
                    <w:adjustRightInd w:val="0"/>
                    <w:snapToGrid w:val="0"/>
                    <w:spacing w:line="240" w:lineRule="atLeast"/>
                    <w:jc w:val="center"/>
                    <w:rPr>
                      <w:bCs/>
                      <w:sz w:val="18"/>
                      <w:szCs w:val="18"/>
                    </w:rPr>
                  </w:pPr>
                </w:p>
              </w:tc>
              <w:tc>
                <w:tcPr>
                  <w:tcW w:w="860" w:type="pct"/>
                  <w:vMerge w:val="restart"/>
                  <w:vAlign w:val="center"/>
                </w:tcPr>
                <w:p w14:paraId="503C2148" w14:textId="77777777" w:rsidR="001E5958" w:rsidRPr="00357DD1" w:rsidRDefault="002B4D88">
                  <w:pPr>
                    <w:adjustRightInd w:val="0"/>
                    <w:snapToGrid w:val="0"/>
                    <w:spacing w:line="240" w:lineRule="atLeast"/>
                    <w:jc w:val="center"/>
                    <w:rPr>
                      <w:sz w:val="18"/>
                      <w:szCs w:val="18"/>
                    </w:rPr>
                  </w:pPr>
                  <w:r w:rsidRPr="00357DD1">
                    <w:rPr>
                      <w:rFonts w:hint="eastAsia"/>
                      <w:sz w:val="18"/>
                      <w:szCs w:val="18"/>
                    </w:rPr>
                    <w:t>化学品仓库</w:t>
                  </w:r>
                </w:p>
              </w:tc>
              <w:tc>
                <w:tcPr>
                  <w:tcW w:w="2236" w:type="pct"/>
                  <w:vAlign w:val="center"/>
                </w:tcPr>
                <w:p w14:paraId="2DD5B77A" w14:textId="77777777" w:rsidR="001E5958" w:rsidRPr="00357DD1" w:rsidRDefault="002B4D88">
                  <w:pPr>
                    <w:adjustRightInd w:val="0"/>
                    <w:snapToGrid w:val="0"/>
                    <w:spacing w:line="240" w:lineRule="atLeast"/>
                    <w:jc w:val="center"/>
                    <w:rPr>
                      <w:sz w:val="18"/>
                      <w:szCs w:val="18"/>
                    </w:rPr>
                  </w:pPr>
                  <w:r w:rsidRPr="00357DD1">
                    <w:rPr>
                      <w:rFonts w:hint="eastAsia"/>
                      <w:sz w:val="18"/>
                      <w:szCs w:val="18"/>
                    </w:rPr>
                    <w:t>多元</w:t>
                  </w:r>
                  <w:proofErr w:type="gramStart"/>
                  <w:r w:rsidRPr="00357DD1">
                    <w:rPr>
                      <w:rFonts w:hint="eastAsia"/>
                      <w:sz w:val="18"/>
                      <w:szCs w:val="18"/>
                    </w:rPr>
                    <w:t>醇</w:t>
                  </w:r>
                  <w:proofErr w:type="gramEnd"/>
                  <w:r w:rsidRPr="00357DD1">
                    <w:rPr>
                      <w:rFonts w:hint="eastAsia"/>
                      <w:sz w:val="18"/>
                      <w:szCs w:val="18"/>
                    </w:rPr>
                    <w:t>组合料</w:t>
                  </w:r>
                </w:p>
              </w:tc>
              <w:tc>
                <w:tcPr>
                  <w:tcW w:w="1459" w:type="pct"/>
                </w:tcPr>
                <w:p w14:paraId="7AEC8182" w14:textId="77777777" w:rsidR="001E5958" w:rsidRPr="00357DD1" w:rsidRDefault="002B4D88">
                  <w:pPr>
                    <w:adjustRightInd w:val="0"/>
                    <w:snapToGrid w:val="0"/>
                    <w:spacing w:line="240" w:lineRule="atLeast"/>
                    <w:jc w:val="center"/>
                    <w:rPr>
                      <w:bCs/>
                      <w:sz w:val="18"/>
                      <w:szCs w:val="18"/>
                    </w:rPr>
                  </w:pPr>
                  <w:r w:rsidRPr="00357DD1">
                    <w:rPr>
                      <w:bCs/>
                      <w:sz w:val="18"/>
                      <w:szCs w:val="18"/>
                    </w:rPr>
                    <w:t>泄漏</w:t>
                  </w:r>
                  <w:r w:rsidRPr="00357DD1">
                    <w:rPr>
                      <w:rFonts w:hint="eastAsia"/>
                      <w:bCs/>
                      <w:sz w:val="18"/>
                      <w:szCs w:val="18"/>
                    </w:rPr>
                    <w:t>、</w:t>
                  </w:r>
                  <w:r w:rsidRPr="00357DD1">
                    <w:rPr>
                      <w:bCs/>
                      <w:sz w:val="18"/>
                      <w:szCs w:val="18"/>
                    </w:rPr>
                    <w:t>火灾、爆炸</w:t>
                  </w:r>
                </w:p>
              </w:tc>
            </w:tr>
            <w:tr w:rsidR="00357DD1" w:rsidRPr="00357DD1" w14:paraId="5CA48F9F" w14:textId="77777777" w:rsidTr="0021205D">
              <w:trPr>
                <w:cantSplit/>
                <w:trHeight w:val="170"/>
              </w:trPr>
              <w:tc>
                <w:tcPr>
                  <w:tcW w:w="445" w:type="pct"/>
                  <w:vMerge/>
                  <w:vAlign w:val="center"/>
                </w:tcPr>
                <w:p w14:paraId="24BB957D" w14:textId="77777777" w:rsidR="001E5958" w:rsidRPr="00357DD1" w:rsidRDefault="001E5958">
                  <w:pPr>
                    <w:adjustRightInd w:val="0"/>
                    <w:snapToGrid w:val="0"/>
                    <w:spacing w:line="240" w:lineRule="atLeast"/>
                    <w:jc w:val="center"/>
                    <w:rPr>
                      <w:bCs/>
                      <w:sz w:val="18"/>
                      <w:szCs w:val="18"/>
                    </w:rPr>
                  </w:pPr>
                </w:p>
              </w:tc>
              <w:tc>
                <w:tcPr>
                  <w:tcW w:w="860" w:type="pct"/>
                  <w:vMerge/>
                  <w:vAlign w:val="center"/>
                </w:tcPr>
                <w:p w14:paraId="4B629A73" w14:textId="77777777" w:rsidR="001E5958" w:rsidRPr="00357DD1" w:rsidRDefault="001E5958">
                  <w:pPr>
                    <w:adjustRightInd w:val="0"/>
                    <w:snapToGrid w:val="0"/>
                    <w:spacing w:line="240" w:lineRule="atLeast"/>
                    <w:jc w:val="center"/>
                    <w:rPr>
                      <w:sz w:val="18"/>
                      <w:szCs w:val="18"/>
                    </w:rPr>
                  </w:pPr>
                </w:p>
              </w:tc>
              <w:tc>
                <w:tcPr>
                  <w:tcW w:w="2236" w:type="pct"/>
                  <w:vAlign w:val="center"/>
                </w:tcPr>
                <w:p w14:paraId="20CC16E7" w14:textId="77777777" w:rsidR="001E5958" w:rsidRPr="00357DD1" w:rsidRDefault="002B4D88">
                  <w:pPr>
                    <w:adjustRightInd w:val="0"/>
                    <w:snapToGrid w:val="0"/>
                    <w:spacing w:line="240" w:lineRule="atLeast"/>
                    <w:jc w:val="center"/>
                    <w:rPr>
                      <w:sz w:val="18"/>
                      <w:szCs w:val="18"/>
                    </w:rPr>
                  </w:pPr>
                  <w:r w:rsidRPr="00357DD1">
                    <w:rPr>
                      <w:rFonts w:hint="eastAsia"/>
                      <w:sz w:val="18"/>
                      <w:szCs w:val="18"/>
                    </w:rPr>
                    <w:t>MDI</w:t>
                  </w:r>
                  <w:r w:rsidRPr="00357DD1">
                    <w:rPr>
                      <w:rFonts w:hint="eastAsia"/>
                      <w:sz w:val="18"/>
                      <w:szCs w:val="18"/>
                    </w:rPr>
                    <w:t>组合料</w:t>
                  </w:r>
                </w:p>
              </w:tc>
              <w:tc>
                <w:tcPr>
                  <w:tcW w:w="1459" w:type="pct"/>
                </w:tcPr>
                <w:p w14:paraId="50976FB0" w14:textId="77777777" w:rsidR="001E5958" w:rsidRPr="00357DD1" w:rsidRDefault="002B4D88">
                  <w:pPr>
                    <w:adjustRightInd w:val="0"/>
                    <w:snapToGrid w:val="0"/>
                    <w:spacing w:line="240" w:lineRule="atLeast"/>
                    <w:jc w:val="center"/>
                    <w:rPr>
                      <w:bCs/>
                      <w:sz w:val="18"/>
                      <w:szCs w:val="18"/>
                    </w:rPr>
                  </w:pPr>
                  <w:r w:rsidRPr="00357DD1">
                    <w:rPr>
                      <w:bCs/>
                      <w:sz w:val="18"/>
                      <w:szCs w:val="18"/>
                    </w:rPr>
                    <w:t>泄漏</w:t>
                  </w:r>
                  <w:r w:rsidRPr="00357DD1">
                    <w:rPr>
                      <w:rFonts w:hint="eastAsia"/>
                      <w:bCs/>
                      <w:sz w:val="18"/>
                      <w:szCs w:val="18"/>
                    </w:rPr>
                    <w:t>、</w:t>
                  </w:r>
                  <w:r w:rsidRPr="00357DD1">
                    <w:rPr>
                      <w:bCs/>
                      <w:sz w:val="18"/>
                      <w:szCs w:val="18"/>
                    </w:rPr>
                    <w:t>火灾、爆炸</w:t>
                  </w:r>
                </w:p>
              </w:tc>
            </w:tr>
            <w:tr w:rsidR="00357DD1" w:rsidRPr="00357DD1" w14:paraId="6E5DD9FC" w14:textId="77777777" w:rsidTr="0021205D">
              <w:trPr>
                <w:cantSplit/>
                <w:trHeight w:val="170"/>
              </w:trPr>
              <w:tc>
                <w:tcPr>
                  <w:tcW w:w="445" w:type="pct"/>
                  <w:vMerge/>
                  <w:vAlign w:val="center"/>
                </w:tcPr>
                <w:p w14:paraId="1F73CA66" w14:textId="77777777" w:rsidR="002B153A" w:rsidRPr="00357DD1" w:rsidRDefault="002B153A" w:rsidP="002B153A">
                  <w:pPr>
                    <w:adjustRightInd w:val="0"/>
                    <w:snapToGrid w:val="0"/>
                    <w:spacing w:line="240" w:lineRule="atLeast"/>
                    <w:jc w:val="center"/>
                    <w:rPr>
                      <w:bCs/>
                      <w:sz w:val="18"/>
                      <w:szCs w:val="18"/>
                    </w:rPr>
                  </w:pPr>
                </w:p>
              </w:tc>
              <w:tc>
                <w:tcPr>
                  <w:tcW w:w="860" w:type="pct"/>
                  <w:vMerge/>
                  <w:vAlign w:val="center"/>
                </w:tcPr>
                <w:p w14:paraId="382878FB" w14:textId="77777777" w:rsidR="002B153A" w:rsidRPr="00357DD1" w:rsidRDefault="002B153A" w:rsidP="002B153A">
                  <w:pPr>
                    <w:adjustRightInd w:val="0"/>
                    <w:snapToGrid w:val="0"/>
                    <w:spacing w:line="240" w:lineRule="atLeast"/>
                    <w:jc w:val="center"/>
                    <w:rPr>
                      <w:sz w:val="18"/>
                      <w:szCs w:val="18"/>
                    </w:rPr>
                  </w:pPr>
                </w:p>
              </w:tc>
              <w:tc>
                <w:tcPr>
                  <w:tcW w:w="2236" w:type="pct"/>
                  <w:vAlign w:val="center"/>
                </w:tcPr>
                <w:p w14:paraId="03B616EE" w14:textId="771C8229" w:rsidR="002B153A" w:rsidRPr="00357DD1" w:rsidRDefault="002B153A" w:rsidP="002B153A">
                  <w:pPr>
                    <w:adjustRightInd w:val="0"/>
                    <w:snapToGrid w:val="0"/>
                    <w:spacing w:line="240" w:lineRule="atLeast"/>
                    <w:jc w:val="center"/>
                    <w:rPr>
                      <w:sz w:val="18"/>
                      <w:szCs w:val="18"/>
                    </w:rPr>
                  </w:pPr>
                  <w:r w:rsidRPr="00357DD1">
                    <w:rPr>
                      <w:rFonts w:hint="eastAsia"/>
                      <w:sz w:val="18"/>
                      <w:szCs w:val="18"/>
                    </w:rPr>
                    <w:t>EPP/EPE</w:t>
                  </w:r>
                  <w:r w:rsidRPr="00357DD1">
                    <w:rPr>
                      <w:rFonts w:hint="eastAsia"/>
                      <w:sz w:val="18"/>
                      <w:szCs w:val="18"/>
                    </w:rPr>
                    <w:t>发泡剂</w:t>
                  </w:r>
                </w:p>
              </w:tc>
              <w:tc>
                <w:tcPr>
                  <w:tcW w:w="1459" w:type="pct"/>
                </w:tcPr>
                <w:p w14:paraId="7B9A6D3E" w14:textId="1BBA58E1" w:rsidR="002B153A" w:rsidRPr="00357DD1" w:rsidRDefault="002B153A" w:rsidP="002B153A">
                  <w:pPr>
                    <w:adjustRightInd w:val="0"/>
                    <w:snapToGrid w:val="0"/>
                    <w:spacing w:line="240" w:lineRule="atLeast"/>
                    <w:jc w:val="center"/>
                    <w:rPr>
                      <w:bCs/>
                      <w:sz w:val="18"/>
                      <w:szCs w:val="18"/>
                    </w:rPr>
                  </w:pPr>
                  <w:r w:rsidRPr="00357DD1">
                    <w:rPr>
                      <w:bCs/>
                      <w:sz w:val="18"/>
                      <w:szCs w:val="18"/>
                    </w:rPr>
                    <w:t>泄漏</w:t>
                  </w:r>
                  <w:r w:rsidRPr="00357DD1">
                    <w:rPr>
                      <w:rFonts w:hint="eastAsia"/>
                      <w:bCs/>
                      <w:sz w:val="18"/>
                      <w:szCs w:val="18"/>
                    </w:rPr>
                    <w:t>、</w:t>
                  </w:r>
                  <w:r w:rsidRPr="00357DD1">
                    <w:rPr>
                      <w:bCs/>
                      <w:sz w:val="18"/>
                      <w:szCs w:val="18"/>
                    </w:rPr>
                    <w:t>火灾、爆炸</w:t>
                  </w:r>
                </w:p>
              </w:tc>
            </w:tr>
            <w:tr w:rsidR="00357DD1" w:rsidRPr="00357DD1" w14:paraId="47FB4982" w14:textId="77777777" w:rsidTr="0021205D">
              <w:trPr>
                <w:cantSplit/>
                <w:trHeight w:val="170"/>
              </w:trPr>
              <w:tc>
                <w:tcPr>
                  <w:tcW w:w="445" w:type="pct"/>
                  <w:vMerge/>
                  <w:vAlign w:val="center"/>
                </w:tcPr>
                <w:p w14:paraId="73102460" w14:textId="77777777" w:rsidR="002B153A" w:rsidRPr="00357DD1" w:rsidRDefault="002B153A" w:rsidP="002B153A">
                  <w:pPr>
                    <w:adjustRightInd w:val="0"/>
                    <w:snapToGrid w:val="0"/>
                    <w:spacing w:line="240" w:lineRule="atLeast"/>
                    <w:jc w:val="center"/>
                    <w:rPr>
                      <w:bCs/>
                      <w:sz w:val="18"/>
                      <w:szCs w:val="18"/>
                    </w:rPr>
                  </w:pPr>
                </w:p>
              </w:tc>
              <w:tc>
                <w:tcPr>
                  <w:tcW w:w="860" w:type="pct"/>
                  <w:vMerge/>
                  <w:vAlign w:val="center"/>
                </w:tcPr>
                <w:p w14:paraId="4D507D39" w14:textId="77777777" w:rsidR="002B153A" w:rsidRPr="00357DD1" w:rsidRDefault="002B153A" w:rsidP="002B153A">
                  <w:pPr>
                    <w:adjustRightInd w:val="0"/>
                    <w:snapToGrid w:val="0"/>
                    <w:spacing w:line="240" w:lineRule="atLeast"/>
                    <w:jc w:val="center"/>
                    <w:rPr>
                      <w:sz w:val="18"/>
                      <w:szCs w:val="18"/>
                    </w:rPr>
                  </w:pPr>
                </w:p>
              </w:tc>
              <w:tc>
                <w:tcPr>
                  <w:tcW w:w="2236" w:type="pct"/>
                  <w:vAlign w:val="center"/>
                </w:tcPr>
                <w:p w14:paraId="23E0C169" w14:textId="7483B78F" w:rsidR="002B153A" w:rsidRPr="00357DD1" w:rsidRDefault="00E443D4" w:rsidP="002B153A">
                  <w:pPr>
                    <w:adjustRightInd w:val="0"/>
                    <w:snapToGrid w:val="0"/>
                    <w:spacing w:line="240" w:lineRule="atLeast"/>
                    <w:jc w:val="center"/>
                    <w:rPr>
                      <w:sz w:val="18"/>
                      <w:szCs w:val="18"/>
                    </w:rPr>
                  </w:pPr>
                  <w:r w:rsidRPr="00357DD1">
                    <w:rPr>
                      <w:rFonts w:hint="eastAsia"/>
                      <w:kern w:val="0"/>
                      <w:sz w:val="18"/>
                      <w:szCs w:val="18"/>
                    </w:rPr>
                    <w:t>多元</w:t>
                  </w:r>
                  <w:proofErr w:type="gramStart"/>
                  <w:r w:rsidRPr="00357DD1">
                    <w:rPr>
                      <w:rFonts w:hint="eastAsia"/>
                      <w:kern w:val="0"/>
                      <w:sz w:val="18"/>
                      <w:szCs w:val="18"/>
                    </w:rPr>
                    <w:t>醇</w:t>
                  </w:r>
                  <w:proofErr w:type="gramEnd"/>
                  <w:r w:rsidRPr="00357DD1">
                    <w:rPr>
                      <w:kern w:val="0"/>
                      <w:sz w:val="18"/>
                      <w:szCs w:val="18"/>
                    </w:rPr>
                    <w:t>组合料</w:t>
                  </w:r>
                  <w:r w:rsidRPr="00357DD1">
                    <w:rPr>
                      <w:kern w:val="0"/>
                      <w:sz w:val="18"/>
                      <w:szCs w:val="18"/>
                    </w:rPr>
                    <w:t>A</w:t>
                  </w:r>
                </w:p>
              </w:tc>
              <w:tc>
                <w:tcPr>
                  <w:tcW w:w="1459" w:type="pct"/>
                </w:tcPr>
                <w:p w14:paraId="00689A7C" w14:textId="7289B87E" w:rsidR="002B153A" w:rsidRPr="00357DD1" w:rsidRDefault="002B153A" w:rsidP="002B153A">
                  <w:pPr>
                    <w:adjustRightInd w:val="0"/>
                    <w:snapToGrid w:val="0"/>
                    <w:spacing w:line="240" w:lineRule="atLeast"/>
                    <w:jc w:val="center"/>
                    <w:rPr>
                      <w:bCs/>
                      <w:sz w:val="18"/>
                      <w:szCs w:val="18"/>
                    </w:rPr>
                  </w:pPr>
                  <w:r w:rsidRPr="00357DD1">
                    <w:rPr>
                      <w:bCs/>
                      <w:sz w:val="18"/>
                      <w:szCs w:val="18"/>
                    </w:rPr>
                    <w:t>泄漏</w:t>
                  </w:r>
                  <w:r w:rsidRPr="00357DD1">
                    <w:rPr>
                      <w:rFonts w:hint="eastAsia"/>
                      <w:bCs/>
                      <w:sz w:val="18"/>
                      <w:szCs w:val="18"/>
                    </w:rPr>
                    <w:t>、</w:t>
                  </w:r>
                  <w:r w:rsidRPr="00357DD1">
                    <w:rPr>
                      <w:bCs/>
                      <w:sz w:val="18"/>
                      <w:szCs w:val="18"/>
                    </w:rPr>
                    <w:t>火灾、爆炸</w:t>
                  </w:r>
                </w:p>
              </w:tc>
            </w:tr>
            <w:tr w:rsidR="00357DD1" w:rsidRPr="00357DD1" w14:paraId="6E845BAD" w14:textId="77777777" w:rsidTr="0021205D">
              <w:trPr>
                <w:cantSplit/>
                <w:trHeight w:val="170"/>
              </w:trPr>
              <w:tc>
                <w:tcPr>
                  <w:tcW w:w="445" w:type="pct"/>
                  <w:vMerge/>
                  <w:vAlign w:val="center"/>
                </w:tcPr>
                <w:p w14:paraId="3026BB0D" w14:textId="77777777" w:rsidR="002B153A" w:rsidRPr="00357DD1" w:rsidRDefault="002B153A" w:rsidP="002B153A">
                  <w:pPr>
                    <w:adjustRightInd w:val="0"/>
                    <w:snapToGrid w:val="0"/>
                    <w:spacing w:line="240" w:lineRule="atLeast"/>
                    <w:jc w:val="center"/>
                    <w:rPr>
                      <w:bCs/>
                      <w:sz w:val="18"/>
                      <w:szCs w:val="18"/>
                    </w:rPr>
                  </w:pPr>
                </w:p>
              </w:tc>
              <w:tc>
                <w:tcPr>
                  <w:tcW w:w="860" w:type="pct"/>
                  <w:vMerge/>
                  <w:vAlign w:val="center"/>
                </w:tcPr>
                <w:p w14:paraId="58E2B7F7" w14:textId="77777777" w:rsidR="002B153A" w:rsidRPr="00357DD1" w:rsidRDefault="002B153A" w:rsidP="002B153A">
                  <w:pPr>
                    <w:adjustRightInd w:val="0"/>
                    <w:snapToGrid w:val="0"/>
                    <w:spacing w:line="240" w:lineRule="atLeast"/>
                    <w:jc w:val="center"/>
                    <w:rPr>
                      <w:sz w:val="18"/>
                      <w:szCs w:val="18"/>
                    </w:rPr>
                  </w:pPr>
                </w:p>
              </w:tc>
              <w:tc>
                <w:tcPr>
                  <w:tcW w:w="2236" w:type="pct"/>
                  <w:vAlign w:val="center"/>
                </w:tcPr>
                <w:p w14:paraId="0CB85B32" w14:textId="561FF747" w:rsidR="002B153A" w:rsidRPr="00357DD1" w:rsidRDefault="002B153A" w:rsidP="002B153A">
                  <w:pPr>
                    <w:adjustRightInd w:val="0"/>
                    <w:snapToGrid w:val="0"/>
                    <w:spacing w:line="240" w:lineRule="atLeast"/>
                    <w:jc w:val="center"/>
                    <w:rPr>
                      <w:sz w:val="18"/>
                      <w:szCs w:val="18"/>
                    </w:rPr>
                  </w:pPr>
                  <w:r w:rsidRPr="00357DD1">
                    <w:rPr>
                      <w:rFonts w:ascii="宋体" w:hAnsi="宋体" w:cs="宋体" w:hint="eastAsia"/>
                      <w:kern w:val="0"/>
                      <w:sz w:val="18"/>
                      <w:szCs w:val="18"/>
                    </w:rPr>
                    <w:t>异氰酸酯料</w:t>
                  </w:r>
                  <w:r w:rsidRPr="00357DD1">
                    <w:rPr>
                      <w:kern w:val="0"/>
                      <w:sz w:val="18"/>
                      <w:szCs w:val="18"/>
                    </w:rPr>
                    <w:t xml:space="preserve"> B</w:t>
                  </w:r>
                </w:p>
              </w:tc>
              <w:tc>
                <w:tcPr>
                  <w:tcW w:w="1459" w:type="pct"/>
                </w:tcPr>
                <w:p w14:paraId="178F4630" w14:textId="2877B808" w:rsidR="002B153A" w:rsidRPr="00357DD1" w:rsidRDefault="002B153A" w:rsidP="002B153A">
                  <w:pPr>
                    <w:adjustRightInd w:val="0"/>
                    <w:snapToGrid w:val="0"/>
                    <w:spacing w:line="240" w:lineRule="atLeast"/>
                    <w:jc w:val="center"/>
                    <w:rPr>
                      <w:bCs/>
                      <w:sz w:val="18"/>
                      <w:szCs w:val="18"/>
                    </w:rPr>
                  </w:pPr>
                  <w:r w:rsidRPr="00357DD1">
                    <w:rPr>
                      <w:bCs/>
                      <w:sz w:val="18"/>
                      <w:szCs w:val="18"/>
                    </w:rPr>
                    <w:t>泄漏</w:t>
                  </w:r>
                  <w:r w:rsidRPr="00357DD1">
                    <w:rPr>
                      <w:rFonts w:hint="eastAsia"/>
                      <w:bCs/>
                      <w:sz w:val="18"/>
                      <w:szCs w:val="18"/>
                    </w:rPr>
                    <w:t>、</w:t>
                  </w:r>
                  <w:r w:rsidRPr="00357DD1">
                    <w:rPr>
                      <w:bCs/>
                      <w:sz w:val="18"/>
                      <w:szCs w:val="18"/>
                    </w:rPr>
                    <w:t>火灾、爆炸</w:t>
                  </w:r>
                </w:p>
              </w:tc>
            </w:tr>
            <w:tr w:rsidR="00357DD1" w:rsidRPr="00357DD1" w14:paraId="39D573E5" w14:textId="77777777" w:rsidTr="0021205D">
              <w:trPr>
                <w:cantSplit/>
                <w:trHeight w:val="170"/>
              </w:trPr>
              <w:tc>
                <w:tcPr>
                  <w:tcW w:w="445" w:type="pct"/>
                  <w:vMerge/>
                  <w:vAlign w:val="center"/>
                </w:tcPr>
                <w:p w14:paraId="66BDFD8C" w14:textId="77777777" w:rsidR="002B153A" w:rsidRPr="00357DD1" w:rsidRDefault="002B153A" w:rsidP="002B153A">
                  <w:pPr>
                    <w:adjustRightInd w:val="0"/>
                    <w:snapToGrid w:val="0"/>
                    <w:spacing w:line="240" w:lineRule="atLeast"/>
                    <w:jc w:val="center"/>
                    <w:rPr>
                      <w:bCs/>
                      <w:sz w:val="18"/>
                      <w:szCs w:val="18"/>
                    </w:rPr>
                  </w:pPr>
                </w:p>
              </w:tc>
              <w:tc>
                <w:tcPr>
                  <w:tcW w:w="860" w:type="pct"/>
                  <w:vMerge w:val="restart"/>
                  <w:vAlign w:val="center"/>
                </w:tcPr>
                <w:p w14:paraId="21B4CDE3" w14:textId="77777777" w:rsidR="002B153A" w:rsidRPr="00357DD1" w:rsidRDefault="002B153A" w:rsidP="002B153A">
                  <w:pPr>
                    <w:adjustRightInd w:val="0"/>
                    <w:snapToGrid w:val="0"/>
                    <w:spacing w:line="240" w:lineRule="atLeast"/>
                    <w:jc w:val="center"/>
                    <w:rPr>
                      <w:sz w:val="18"/>
                      <w:szCs w:val="18"/>
                    </w:rPr>
                  </w:pPr>
                  <w:proofErr w:type="gramStart"/>
                  <w:r w:rsidRPr="00357DD1">
                    <w:rPr>
                      <w:rFonts w:hint="eastAsia"/>
                      <w:sz w:val="18"/>
                      <w:szCs w:val="18"/>
                    </w:rPr>
                    <w:t>危废仓库</w:t>
                  </w:r>
                  <w:proofErr w:type="gramEnd"/>
                </w:p>
              </w:tc>
              <w:tc>
                <w:tcPr>
                  <w:tcW w:w="2236" w:type="pct"/>
                  <w:vAlign w:val="center"/>
                </w:tcPr>
                <w:p w14:paraId="304B31C4" w14:textId="77777777" w:rsidR="002B153A" w:rsidRPr="00357DD1" w:rsidRDefault="002B153A" w:rsidP="002B153A">
                  <w:pPr>
                    <w:adjustRightInd w:val="0"/>
                    <w:snapToGrid w:val="0"/>
                    <w:spacing w:line="240" w:lineRule="atLeast"/>
                    <w:jc w:val="center"/>
                    <w:rPr>
                      <w:sz w:val="18"/>
                      <w:szCs w:val="18"/>
                    </w:rPr>
                  </w:pPr>
                  <w:r w:rsidRPr="00357DD1">
                    <w:rPr>
                      <w:bCs/>
                      <w:snapToGrid w:val="0"/>
                      <w:kern w:val="0"/>
                      <w:sz w:val="18"/>
                      <w:szCs w:val="18"/>
                    </w:rPr>
                    <w:t>废活性炭</w:t>
                  </w:r>
                </w:p>
              </w:tc>
              <w:tc>
                <w:tcPr>
                  <w:tcW w:w="1459" w:type="pct"/>
                  <w:vAlign w:val="center"/>
                </w:tcPr>
                <w:p w14:paraId="4FC0FDCD" w14:textId="77777777" w:rsidR="002B153A" w:rsidRPr="00357DD1" w:rsidRDefault="002B153A" w:rsidP="002B153A">
                  <w:pPr>
                    <w:adjustRightInd w:val="0"/>
                    <w:snapToGrid w:val="0"/>
                    <w:spacing w:line="240" w:lineRule="atLeast"/>
                    <w:jc w:val="center"/>
                    <w:rPr>
                      <w:bCs/>
                      <w:sz w:val="18"/>
                      <w:szCs w:val="18"/>
                    </w:rPr>
                  </w:pPr>
                  <w:r w:rsidRPr="00357DD1">
                    <w:rPr>
                      <w:bCs/>
                      <w:sz w:val="18"/>
                      <w:szCs w:val="18"/>
                    </w:rPr>
                    <w:t>泄漏</w:t>
                  </w:r>
                  <w:r w:rsidRPr="00357DD1">
                    <w:rPr>
                      <w:rFonts w:hint="eastAsia"/>
                      <w:bCs/>
                      <w:sz w:val="18"/>
                      <w:szCs w:val="18"/>
                    </w:rPr>
                    <w:t>、</w:t>
                  </w:r>
                  <w:r w:rsidRPr="00357DD1">
                    <w:rPr>
                      <w:bCs/>
                      <w:sz w:val="18"/>
                      <w:szCs w:val="18"/>
                    </w:rPr>
                    <w:t>火灾</w:t>
                  </w:r>
                </w:p>
              </w:tc>
            </w:tr>
            <w:tr w:rsidR="00357DD1" w:rsidRPr="00357DD1" w14:paraId="4F61FE54" w14:textId="77777777" w:rsidTr="0021205D">
              <w:trPr>
                <w:cantSplit/>
                <w:trHeight w:val="170"/>
              </w:trPr>
              <w:tc>
                <w:tcPr>
                  <w:tcW w:w="445" w:type="pct"/>
                  <w:vMerge/>
                  <w:vAlign w:val="center"/>
                </w:tcPr>
                <w:p w14:paraId="4CCBEA8A" w14:textId="77777777" w:rsidR="002B153A" w:rsidRPr="00357DD1" w:rsidRDefault="002B153A" w:rsidP="002B153A">
                  <w:pPr>
                    <w:adjustRightInd w:val="0"/>
                    <w:snapToGrid w:val="0"/>
                    <w:spacing w:line="240" w:lineRule="atLeast"/>
                    <w:jc w:val="center"/>
                    <w:rPr>
                      <w:bCs/>
                      <w:sz w:val="18"/>
                      <w:szCs w:val="18"/>
                    </w:rPr>
                  </w:pPr>
                </w:p>
              </w:tc>
              <w:tc>
                <w:tcPr>
                  <w:tcW w:w="860" w:type="pct"/>
                  <w:vMerge/>
                  <w:vAlign w:val="center"/>
                </w:tcPr>
                <w:p w14:paraId="45F17B83" w14:textId="77777777" w:rsidR="002B153A" w:rsidRPr="00357DD1" w:rsidRDefault="002B153A" w:rsidP="002B153A">
                  <w:pPr>
                    <w:adjustRightInd w:val="0"/>
                    <w:snapToGrid w:val="0"/>
                    <w:spacing w:line="240" w:lineRule="atLeast"/>
                    <w:rPr>
                      <w:sz w:val="18"/>
                      <w:szCs w:val="18"/>
                    </w:rPr>
                  </w:pPr>
                </w:p>
              </w:tc>
              <w:tc>
                <w:tcPr>
                  <w:tcW w:w="2236" w:type="pct"/>
                  <w:vAlign w:val="center"/>
                </w:tcPr>
                <w:p w14:paraId="5C1C2016" w14:textId="77777777" w:rsidR="002B153A" w:rsidRPr="00357DD1" w:rsidRDefault="002B153A" w:rsidP="002B153A">
                  <w:pPr>
                    <w:adjustRightInd w:val="0"/>
                    <w:snapToGrid w:val="0"/>
                    <w:spacing w:line="240" w:lineRule="atLeast"/>
                    <w:jc w:val="center"/>
                    <w:rPr>
                      <w:sz w:val="18"/>
                      <w:szCs w:val="18"/>
                    </w:rPr>
                  </w:pPr>
                  <w:r w:rsidRPr="00357DD1">
                    <w:rPr>
                      <w:rFonts w:hint="eastAsia"/>
                      <w:sz w:val="18"/>
                      <w:szCs w:val="18"/>
                    </w:rPr>
                    <w:t>废油</w:t>
                  </w:r>
                </w:p>
              </w:tc>
              <w:tc>
                <w:tcPr>
                  <w:tcW w:w="1459" w:type="pct"/>
                  <w:vAlign w:val="center"/>
                </w:tcPr>
                <w:p w14:paraId="3E07E17B" w14:textId="77777777" w:rsidR="002B153A" w:rsidRPr="00357DD1" w:rsidRDefault="002B153A" w:rsidP="002B153A">
                  <w:pPr>
                    <w:adjustRightInd w:val="0"/>
                    <w:snapToGrid w:val="0"/>
                    <w:spacing w:line="240" w:lineRule="atLeast"/>
                    <w:jc w:val="center"/>
                    <w:rPr>
                      <w:bCs/>
                      <w:sz w:val="18"/>
                      <w:szCs w:val="18"/>
                    </w:rPr>
                  </w:pPr>
                  <w:r w:rsidRPr="00357DD1">
                    <w:rPr>
                      <w:bCs/>
                      <w:sz w:val="18"/>
                      <w:szCs w:val="18"/>
                    </w:rPr>
                    <w:t>泄漏</w:t>
                  </w:r>
                  <w:r w:rsidRPr="00357DD1">
                    <w:rPr>
                      <w:rFonts w:hint="eastAsia"/>
                      <w:bCs/>
                      <w:sz w:val="18"/>
                      <w:szCs w:val="18"/>
                    </w:rPr>
                    <w:t>、</w:t>
                  </w:r>
                  <w:r w:rsidRPr="00357DD1">
                    <w:rPr>
                      <w:bCs/>
                      <w:sz w:val="18"/>
                      <w:szCs w:val="18"/>
                    </w:rPr>
                    <w:t>火灾</w:t>
                  </w:r>
                </w:p>
              </w:tc>
            </w:tr>
            <w:tr w:rsidR="00357DD1" w:rsidRPr="00357DD1" w14:paraId="662ACCEE" w14:textId="77777777" w:rsidTr="0021205D">
              <w:trPr>
                <w:cantSplit/>
                <w:trHeight w:val="170"/>
              </w:trPr>
              <w:tc>
                <w:tcPr>
                  <w:tcW w:w="445" w:type="pct"/>
                  <w:vMerge/>
                  <w:vAlign w:val="center"/>
                </w:tcPr>
                <w:p w14:paraId="7D66C3C3" w14:textId="77777777" w:rsidR="002B153A" w:rsidRPr="00357DD1" w:rsidRDefault="002B153A" w:rsidP="002B153A">
                  <w:pPr>
                    <w:adjustRightInd w:val="0"/>
                    <w:snapToGrid w:val="0"/>
                    <w:spacing w:line="240" w:lineRule="atLeast"/>
                    <w:jc w:val="center"/>
                    <w:rPr>
                      <w:bCs/>
                      <w:sz w:val="18"/>
                      <w:szCs w:val="18"/>
                    </w:rPr>
                  </w:pPr>
                </w:p>
              </w:tc>
              <w:tc>
                <w:tcPr>
                  <w:tcW w:w="860" w:type="pct"/>
                  <w:vMerge/>
                  <w:vAlign w:val="center"/>
                </w:tcPr>
                <w:p w14:paraId="6A711B94" w14:textId="77777777" w:rsidR="002B153A" w:rsidRPr="00357DD1" w:rsidRDefault="002B153A" w:rsidP="002B153A">
                  <w:pPr>
                    <w:adjustRightInd w:val="0"/>
                    <w:snapToGrid w:val="0"/>
                    <w:spacing w:line="240" w:lineRule="atLeast"/>
                    <w:rPr>
                      <w:sz w:val="18"/>
                      <w:szCs w:val="18"/>
                    </w:rPr>
                  </w:pPr>
                </w:p>
              </w:tc>
              <w:tc>
                <w:tcPr>
                  <w:tcW w:w="2236" w:type="pct"/>
                  <w:vAlign w:val="center"/>
                </w:tcPr>
                <w:p w14:paraId="103BF3D4" w14:textId="77777777" w:rsidR="002B153A" w:rsidRPr="00357DD1" w:rsidRDefault="002B153A" w:rsidP="002B153A">
                  <w:pPr>
                    <w:adjustRightInd w:val="0"/>
                    <w:snapToGrid w:val="0"/>
                    <w:spacing w:line="240" w:lineRule="atLeast"/>
                    <w:jc w:val="center"/>
                    <w:rPr>
                      <w:sz w:val="18"/>
                      <w:szCs w:val="18"/>
                    </w:rPr>
                  </w:pPr>
                  <w:r w:rsidRPr="00357DD1">
                    <w:rPr>
                      <w:rFonts w:hint="eastAsia"/>
                      <w:sz w:val="18"/>
                      <w:szCs w:val="18"/>
                    </w:rPr>
                    <w:t>废有机溶剂废液</w:t>
                  </w:r>
                </w:p>
              </w:tc>
              <w:tc>
                <w:tcPr>
                  <w:tcW w:w="1459" w:type="pct"/>
                  <w:vAlign w:val="center"/>
                </w:tcPr>
                <w:p w14:paraId="6705D78B" w14:textId="77777777" w:rsidR="002B153A" w:rsidRPr="00357DD1" w:rsidRDefault="002B153A" w:rsidP="002B153A">
                  <w:pPr>
                    <w:adjustRightInd w:val="0"/>
                    <w:snapToGrid w:val="0"/>
                    <w:spacing w:line="240" w:lineRule="atLeast"/>
                    <w:jc w:val="center"/>
                    <w:rPr>
                      <w:bCs/>
                      <w:sz w:val="18"/>
                      <w:szCs w:val="18"/>
                    </w:rPr>
                  </w:pPr>
                  <w:r w:rsidRPr="00357DD1">
                    <w:rPr>
                      <w:bCs/>
                      <w:sz w:val="18"/>
                      <w:szCs w:val="18"/>
                    </w:rPr>
                    <w:t>泄漏</w:t>
                  </w:r>
                </w:p>
              </w:tc>
            </w:tr>
            <w:tr w:rsidR="00357DD1" w:rsidRPr="00357DD1" w14:paraId="20740D22" w14:textId="77777777" w:rsidTr="0021205D">
              <w:trPr>
                <w:cantSplit/>
                <w:trHeight w:val="170"/>
              </w:trPr>
              <w:tc>
                <w:tcPr>
                  <w:tcW w:w="445" w:type="pct"/>
                  <w:vMerge/>
                  <w:vAlign w:val="center"/>
                </w:tcPr>
                <w:p w14:paraId="1304B3B6" w14:textId="77777777" w:rsidR="002B153A" w:rsidRPr="00357DD1" w:rsidRDefault="002B153A" w:rsidP="002B153A">
                  <w:pPr>
                    <w:adjustRightInd w:val="0"/>
                    <w:snapToGrid w:val="0"/>
                    <w:spacing w:line="240" w:lineRule="atLeast"/>
                    <w:jc w:val="center"/>
                    <w:rPr>
                      <w:bCs/>
                      <w:sz w:val="18"/>
                      <w:szCs w:val="18"/>
                    </w:rPr>
                  </w:pPr>
                </w:p>
              </w:tc>
              <w:tc>
                <w:tcPr>
                  <w:tcW w:w="860" w:type="pct"/>
                  <w:vMerge/>
                  <w:vAlign w:val="center"/>
                </w:tcPr>
                <w:p w14:paraId="366EFA26" w14:textId="77777777" w:rsidR="002B153A" w:rsidRPr="00357DD1" w:rsidRDefault="002B153A" w:rsidP="002B153A">
                  <w:pPr>
                    <w:adjustRightInd w:val="0"/>
                    <w:snapToGrid w:val="0"/>
                    <w:spacing w:line="240" w:lineRule="atLeast"/>
                    <w:rPr>
                      <w:sz w:val="18"/>
                      <w:szCs w:val="18"/>
                    </w:rPr>
                  </w:pPr>
                </w:p>
              </w:tc>
              <w:tc>
                <w:tcPr>
                  <w:tcW w:w="2236" w:type="pct"/>
                  <w:vAlign w:val="center"/>
                </w:tcPr>
                <w:p w14:paraId="5A7F6403" w14:textId="77777777" w:rsidR="002B153A" w:rsidRPr="00357DD1" w:rsidRDefault="002B153A" w:rsidP="002B153A">
                  <w:pPr>
                    <w:adjustRightInd w:val="0"/>
                    <w:snapToGrid w:val="0"/>
                    <w:spacing w:line="240" w:lineRule="atLeast"/>
                    <w:jc w:val="center"/>
                    <w:rPr>
                      <w:sz w:val="18"/>
                      <w:szCs w:val="18"/>
                    </w:rPr>
                  </w:pPr>
                  <w:r w:rsidRPr="00357DD1">
                    <w:rPr>
                      <w:rFonts w:hint="eastAsia"/>
                      <w:sz w:val="18"/>
                      <w:szCs w:val="18"/>
                    </w:rPr>
                    <w:t>多元醇，异氰酸脂废料</w:t>
                  </w:r>
                </w:p>
              </w:tc>
              <w:tc>
                <w:tcPr>
                  <w:tcW w:w="1459" w:type="pct"/>
                  <w:vAlign w:val="center"/>
                </w:tcPr>
                <w:p w14:paraId="642CA99E" w14:textId="77777777" w:rsidR="002B153A" w:rsidRPr="00357DD1" w:rsidRDefault="002B153A" w:rsidP="002B153A">
                  <w:pPr>
                    <w:adjustRightInd w:val="0"/>
                    <w:snapToGrid w:val="0"/>
                    <w:spacing w:line="240" w:lineRule="atLeast"/>
                    <w:jc w:val="center"/>
                    <w:rPr>
                      <w:bCs/>
                      <w:sz w:val="18"/>
                      <w:szCs w:val="18"/>
                    </w:rPr>
                  </w:pPr>
                  <w:r w:rsidRPr="00357DD1">
                    <w:rPr>
                      <w:bCs/>
                      <w:sz w:val="18"/>
                      <w:szCs w:val="18"/>
                    </w:rPr>
                    <w:t>泄漏</w:t>
                  </w:r>
                  <w:r w:rsidRPr="00357DD1">
                    <w:rPr>
                      <w:rFonts w:hint="eastAsia"/>
                      <w:bCs/>
                      <w:sz w:val="18"/>
                      <w:szCs w:val="18"/>
                    </w:rPr>
                    <w:t>、</w:t>
                  </w:r>
                  <w:r w:rsidRPr="00357DD1">
                    <w:rPr>
                      <w:bCs/>
                      <w:sz w:val="18"/>
                      <w:szCs w:val="18"/>
                    </w:rPr>
                    <w:t>火灾</w:t>
                  </w:r>
                </w:p>
              </w:tc>
            </w:tr>
            <w:tr w:rsidR="00357DD1" w:rsidRPr="00357DD1" w14:paraId="40001147" w14:textId="77777777" w:rsidTr="0021205D">
              <w:trPr>
                <w:cantSplit/>
                <w:trHeight w:val="170"/>
              </w:trPr>
              <w:tc>
                <w:tcPr>
                  <w:tcW w:w="445" w:type="pct"/>
                  <w:vMerge/>
                  <w:vAlign w:val="center"/>
                </w:tcPr>
                <w:p w14:paraId="1F28990F" w14:textId="77777777" w:rsidR="002B153A" w:rsidRPr="00357DD1" w:rsidRDefault="002B153A" w:rsidP="002B153A">
                  <w:pPr>
                    <w:adjustRightInd w:val="0"/>
                    <w:snapToGrid w:val="0"/>
                    <w:spacing w:line="240" w:lineRule="atLeast"/>
                    <w:jc w:val="center"/>
                    <w:rPr>
                      <w:bCs/>
                      <w:sz w:val="18"/>
                      <w:szCs w:val="18"/>
                    </w:rPr>
                  </w:pPr>
                </w:p>
              </w:tc>
              <w:tc>
                <w:tcPr>
                  <w:tcW w:w="860" w:type="pct"/>
                  <w:vAlign w:val="center"/>
                </w:tcPr>
                <w:p w14:paraId="7384A7C4" w14:textId="77777777" w:rsidR="002B153A" w:rsidRPr="00357DD1" w:rsidRDefault="002B153A" w:rsidP="002B153A">
                  <w:pPr>
                    <w:adjustRightInd w:val="0"/>
                    <w:snapToGrid w:val="0"/>
                    <w:spacing w:line="240" w:lineRule="atLeast"/>
                    <w:jc w:val="center"/>
                    <w:rPr>
                      <w:sz w:val="18"/>
                      <w:szCs w:val="18"/>
                    </w:rPr>
                  </w:pPr>
                  <w:r w:rsidRPr="00357DD1">
                    <w:rPr>
                      <w:rFonts w:hint="eastAsia"/>
                      <w:sz w:val="18"/>
                      <w:szCs w:val="18"/>
                    </w:rPr>
                    <w:t>天然气</w:t>
                  </w:r>
                  <w:r w:rsidRPr="00357DD1">
                    <w:rPr>
                      <w:sz w:val="18"/>
                      <w:szCs w:val="18"/>
                    </w:rPr>
                    <w:t>管道</w:t>
                  </w:r>
                </w:p>
              </w:tc>
              <w:tc>
                <w:tcPr>
                  <w:tcW w:w="2236" w:type="pct"/>
                  <w:vAlign w:val="center"/>
                </w:tcPr>
                <w:p w14:paraId="432509CE" w14:textId="77777777" w:rsidR="002B153A" w:rsidRPr="00357DD1" w:rsidRDefault="002B153A" w:rsidP="002B153A">
                  <w:pPr>
                    <w:adjustRightInd w:val="0"/>
                    <w:snapToGrid w:val="0"/>
                    <w:spacing w:line="240" w:lineRule="atLeast"/>
                    <w:jc w:val="center"/>
                    <w:rPr>
                      <w:sz w:val="18"/>
                      <w:szCs w:val="18"/>
                    </w:rPr>
                  </w:pPr>
                  <w:r w:rsidRPr="00357DD1">
                    <w:rPr>
                      <w:rFonts w:hint="eastAsia"/>
                      <w:sz w:val="18"/>
                      <w:szCs w:val="18"/>
                    </w:rPr>
                    <w:t>天然气</w:t>
                  </w:r>
                </w:p>
              </w:tc>
              <w:tc>
                <w:tcPr>
                  <w:tcW w:w="1459" w:type="pct"/>
                  <w:vAlign w:val="center"/>
                </w:tcPr>
                <w:p w14:paraId="7EF60A8F" w14:textId="77777777" w:rsidR="002B153A" w:rsidRPr="00357DD1" w:rsidRDefault="002B153A" w:rsidP="002B153A">
                  <w:pPr>
                    <w:adjustRightInd w:val="0"/>
                    <w:snapToGrid w:val="0"/>
                    <w:spacing w:line="240" w:lineRule="atLeast"/>
                    <w:jc w:val="center"/>
                    <w:rPr>
                      <w:bCs/>
                      <w:sz w:val="18"/>
                      <w:szCs w:val="18"/>
                    </w:rPr>
                  </w:pPr>
                  <w:r w:rsidRPr="00357DD1">
                    <w:rPr>
                      <w:bCs/>
                      <w:sz w:val="18"/>
                      <w:szCs w:val="18"/>
                    </w:rPr>
                    <w:t>泄漏</w:t>
                  </w:r>
                  <w:r w:rsidRPr="00357DD1">
                    <w:rPr>
                      <w:rFonts w:hint="eastAsia"/>
                      <w:bCs/>
                      <w:sz w:val="18"/>
                      <w:szCs w:val="18"/>
                    </w:rPr>
                    <w:t>、</w:t>
                  </w:r>
                  <w:r w:rsidRPr="00357DD1">
                    <w:rPr>
                      <w:bCs/>
                      <w:sz w:val="18"/>
                      <w:szCs w:val="18"/>
                    </w:rPr>
                    <w:t>火灾、爆炸</w:t>
                  </w:r>
                </w:p>
              </w:tc>
            </w:tr>
          </w:tbl>
          <w:p w14:paraId="5DA3980C" w14:textId="77777777" w:rsidR="001E5958" w:rsidRPr="00357DD1" w:rsidRDefault="001E5958">
            <w:pPr>
              <w:pStyle w:val="110"/>
              <w:rPr>
                <w:rFonts w:eastAsia="宋体"/>
                <w:sz w:val="10"/>
                <w:szCs w:val="21"/>
              </w:rPr>
            </w:pPr>
          </w:p>
          <w:p w14:paraId="680CFA98" w14:textId="77777777" w:rsidR="001E5958" w:rsidRPr="00357DD1" w:rsidRDefault="002B4D88">
            <w:pPr>
              <w:pStyle w:val="110"/>
              <w:ind w:firstLine="420"/>
              <w:rPr>
                <w:rFonts w:eastAsia="宋体"/>
                <w:sz w:val="21"/>
                <w:szCs w:val="21"/>
              </w:rPr>
            </w:pPr>
            <w:r w:rsidRPr="00357DD1">
              <w:rPr>
                <w:rFonts w:eastAsia="宋体"/>
                <w:sz w:val="21"/>
                <w:szCs w:val="21"/>
              </w:rPr>
              <w:t>（</w:t>
            </w:r>
            <w:r w:rsidRPr="00357DD1">
              <w:rPr>
                <w:rFonts w:eastAsia="宋体"/>
                <w:sz w:val="21"/>
                <w:szCs w:val="21"/>
              </w:rPr>
              <w:t>4</w:t>
            </w:r>
            <w:r w:rsidRPr="00357DD1">
              <w:rPr>
                <w:rFonts w:eastAsia="宋体"/>
                <w:sz w:val="21"/>
                <w:szCs w:val="21"/>
              </w:rPr>
              <w:t>）评价等级：</w:t>
            </w:r>
          </w:p>
          <w:p w14:paraId="54F68B2F" w14:textId="77777777" w:rsidR="001E5958" w:rsidRPr="00357DD1" w:rsidRDefault="002B4D88">
            <w:pPr>
              <w:pStyle w:val="110"/>
              <w:ind w:firstLine="420"/>
              <w:rPr>
                <w:rFonts w:eastAsia="宋体"/>
                <w:sz w:val="21"/>
                <w:szCs w:val="21"/>
                <w:lang w:val="zh-CN"/>
              </w:rPr>
            </w:pPr>
            <w:r w:rsidRPr="00357DD1">
              <w:rPr>
                <w:rFonts w:eastAsia="宋体"/>
                <w:sz w:val="21"/>
                <w:szCs w:val="21"/>
              </w:rPr>
              <w:t>根据《建设项目环境风险评价技术导则》（</w:t>
            </w:r>
            <w:r w:rsidRPr="00357DD1">
              <w:rPr>
                <w:rFonts w:eastAsia="宋体"/>
                <w:sz w:val="21"/>
                <w:szCs w:val="21"/>
              </w:rPr>
              <w:t>HJ169-2018</w:t>
            </w:r>
            <w:r w:rsidRPr="00357DD1">
              <w:rPr>
                <w:rFonts w:eastAsia="宋体"/>
                <w:sz w:val="21"/>
                <w:szCs w:val="21"/>
              </w:rPr>
              <w:t>）环境风险评价工作等级划分原则，</w:t>
            </w:r>
            <w:r w:rsidRPr="00357DD1">
              <w:rPr>
                <w:rFonts w:eastAsia="宋体"/>
                <w:sz w:val="21"/>
                <w:szCs w:val="21"/>
                <w:lang w:val="zh-CN"/>
              </w:rPr>
              <w:t>建设项目风险评价工作等级为</w:t>
            </w:r>
            <w:r w:rsidRPr="00357DD1">
              <w:rPr>
                <w:rFonts w:eastAsia="宋体" w:hint="eastAsia"/>
                <w:sz w:val="21"/>
                <w:szCs w:val="21"/>
              </w:rPr>
              <w:t>二</w:t>
            </w:r>
            <w:r w:rsidRPr="00357DD1">
              <w:rPr>
                <w:rFonts w:eastAsia="宋体"/>
                <w:sz w:val="21"/>
                <w:szCs w:val="21"/>
                <w:lang w:val="zh-CN"/>
              </w:rPr>
              <w:t>级</w:t>
            </w:r>
            <w:r w:rsidRPr="00357DD1">
              <w:rPr>
                <w:rFonts w:eastAsia="宋体"/>
                <w:sz w:val="21"/>
                <w:szCs w:val="21"/>
              </w:rPr>
              <w:t>，具体</w:t>
            </w:r>
            <w:proofErr w:type="gramStart"/>
            <w:r w:rsidRPr="00357DD1">
              <w:rPr>
                <w:rFonts w:eastAsia="宋体"/>
                <w:sz w:val="21"/>
                <w:szCs w:val="21"/>
              </w:rPr>
              <w:t>见风险</w:t>
            </w:r>
            <w:proofErr w:type="gramEnd"/>
            <w:r w:rsidRPr="00357DD1">
              <w:rPr>
                <w:rFonts w:eastAsia="宋体"/>
                <w:sz w:val="21"/>
                <w:szCs w:val="21"/>
              </w:rPr>
              <w:t>专项。</w:t>
            </w:r>
          </w:p>
          <w:p w14:paraId="11466E7B" w14:textId="77777777" w:rsidR="001E5958" w:rsidRPr="00357DD1" w:rsidRDefault="002B4D88">
            <w:pPr>
              <w:spacing w:line="360" w:lineRule="auto"/>
              <w:ind w:firstLineChars="200" w:firstLine="420"/>
              <w:rPr>
                <w:szCs w:val="21"/>
              </w:rPr>
            </w:pPr>
            <w:r w:rsidRPr="00357DD1">
              <w:rPr>
                <w:rFonts w:hint="eastAsia"/>
                <w:szCs w:val="21"/>
              </w:rPr>
              <w:t>（</w:t>
            </w:r>
            <w:r w:rsidRPr="00357DD1">
              <w:rPr>
                <w:szCs w:val="21"/>
              </w:rPr>
              <w:t>5</w:t>
            </w:r>
            <w:r w:rsidRPr="00357DD1">
              <w:rPr>
                <w:rFonts w:hint="eastAsia"/>
                <w:szCs w:val="21"/>
              </w:rPr>
              <w:t>）</w:t>
            </w:r>
            <w:r w:rsidRPr="00357DD1">
              <w:rPr>
                <w:szCs w:val="21"/>
              </w:rPr>
              <w:t>环境风险分析</w:t>
            </w:r>
          </w:p>
          <w:p w14:paraId="56092772" w14:textId="77777777" w:rsidR="001E5958" w:rsidRPr="00357DD1" w:rsidRDefault="002B4D88">
            <w:pPr>
              <w:adjustRightInd w:val="0"/>
              <w:snapToGrid w:val="0"/>
              <w:spacing w:line="360" w:lineRule="auto"/>
              <w:ind w:firstLineChars="200" w:firstLine="420"/>
              <w:rPr>
                <w:snapToGrid w:val="0"/>
                <w:kern w:val="0"/>
                <w:szCs w:val="21"/>
              </w:rPr>
            </w:pPr>
            <w:r w:rsidRPr="00357DD1">
              <w:rPr>
                <w:snapToGrid w:val="0"/>
                <w:kern w:val="0"/>
                <w:szCs w:val="21"/>
              </w:rPr>
              <w:t>根据</w:t>
            </w:r>
            <w:r w:rsidRPr="00357DD1">
              <w:rPr>
                <w:kern w:val="0"/>
                <w:szCs w:val="21"/>
              </w:rPr>
              <w:t>环境风险专项评价</w:t>
            </w:r>
            <w:r w:rsidRPr="00357DD1">
              <w:rPr>
                <w:snapToGrid w:val="0"/>
                <w:kern w:val="0"/>
                <w:szCs w:val="21"/>
              </w:rPr>
              <w:t>中企业可能发生的突发环境事件情景分析，本公司主要考虑事故与预测结果如下：</w:t>
            </w:r>
          </w:p>
          <w:p w14:paraId="383B142F" w14:textId="097FD667" w:rsidR="001E5958" w:rsidRPr="00357DD1" w:rsidRDefault="002B4D88">
            <w:pPr>
              <w:adjustRightInd w:val="0"/>
              <w:snapToGrid w:val="0"/>
              <w:spacing w:line="360" w:lineRule="auto"/>
              <w:ind w:firstLineChars="200" w:firstLine="422"/>
              <w:rPr>
                <w:b/>
                <w:bCs/>
                <w:szCs w:val="21"/>
              </w:rPr>
            </w:pPr>
            <w:bookmarkStart w:id="26" w:name="_Hlk140499927"/>
            <w:r w:rsidRPr="00357DD1">
              <w:rPr>
                <w:rFonts w:hint="eastAsia"/>
                <w:b/>
                <w:bCs/>
                <w:szCs w:val="21"/>
              </w:rPr>
              <w:t>基准事故</w:t>
            </w:r>
            <w:r w:rsidRPr="00357DD1">
              <w:rPr>
                <w:rFonts w:hint="eastAsia"/>
                <w:b/>
                <w:bCs/>
                <w:szCs w:val="21"/>
              </w:rPr>
              <w:t>1</w:t>
            </w:r>
            <w:r w:rsidRPr="00357DD1">
              <w:rPr>
                <w:rFonts w:hint="eastAsia"/>
                <w:b/>
                <w:bCs/>
                <w:szCs w:val="21"/>
              </w:rPr>
              <w:t>：化学品仓库中</w:t>
            </w:r>
            <w:r w:rsidR="00863030" w:rsidRPr="00357DD1">
              <w:rPr>
                <w:rFonts w:hint="eastAsia"/>
                <w:b/>
                <w:bCs/>
                <w:szCs w:val="21"/>
              </w:rPr>
              <w:t>异氰酸酯料</w:t>
            </w:r>
            <w:r w:rsidR="00863030" w:rsidRPr="00357DD1">
              <w:rPr>
                <w:rFonts w:hint="eastAsia"/>
                <w:b/>
                <w:bCs/>
                <w:szCs w:val="21"/>
              </w:rPr>
              <w:t xml:space="preserve"> B</w:t>
            </w:r>
            <w:r w:rsidRPr="00357DD1">
              <w:rPr>
                <w:rFonts w:hint="eastAsia"/>
                <w:b/>
                <w:bCs/>
                <w:szCs w:val="21"/>
              </w:rPr>
              <w:t>包装桶泄漏，引发的有毒有害气体污染事故；</w:t>
            </w:r>
          </w:p>
          <w:p w14:paraId="4D822BC3" w14:textId="77777777" w:rsidR="001E5958" w:rsidRPr="00357DD1" w:rsidRDefault="002B4D88">
            <w:pPr>
              <w:adjustRightInd w:val="0"/>
              <w:snapToGrid w:val="0"/>
              <w:spacing w:line="360" w:lineRule="auto"/>
              <w:ind w:firstLineChars="200" w:firstLine="420"/>
              <w:rPr>
                <w:rStyle w:val="aff0"/>
                <w:kern w:val="0"/>
                <w:szCs w:val="20"/>
              </w:rPr>
            </w:pPr>
            <w:proofErr w:type="gramStart"/>
            <w:r w:rsidRPr="00357DD1">
              <w:rPr>
                <w:rStyle w:val="aff0"/>
                <w:rFonts w:hint="eastAsia"/>
                <w:kern w:val="0"/>
                <w:szCs w:val="20"/>
              </w:rPr>
              <w:t>由风险</w:t>
            </w:r>
            <w:proofErr w:type="gramEnd"/>
            <w:r w:rsidRPr="00357DD1">
              <w:rPr>
                <w:rStyle w:val="aff0"/>
                <w:rFonts w:hint="eastAsia"/>
                <w:kern w:val="0"/>
                <w:szCs w:val="20"/>
              </w:rPr>
              <w:t>专项中预测结果可见，</w:t>
            </w:r>
            <w:bookmarkStart w:id="27" w:name="_Hlk140499564"/>
            <w:r w:rsidRPr="00357DD1">
              <w:rPr>
                <w:rStyle w:val="aff0"/>
                <w:rFonts w:hint="eastAsia"/>
                <w:kern w:val="0"/>
                <w:szCs w:val="20"/>
              </w:rPr>
              <w:t>异氰酸</w:t>
            </w:r>
            <w:proofErr w:type="gramStart"/>
            <w:r w:rsidRPr="00357DD1">
              <w:rPr>
                <w:rStyle w:val="aff0"/>
                <w:rFonts w:hint="eastAsia"/>
                <w:kern w:val="0"/>
                <w:szCs w:val="20"/>
              </w:rPr>
              <w:t>酯</w:t>
            </w:r>
            <w:proofErr w:type="gramEnd"/>
            <w:r w:rsidRPr="00357DD1">
              <w:rPr>
                <w:rStyle w:val="aff0"/>
                <w:rFonts w:hint="eastAsia"/>
                <w:kern w:val="0"/>
                <w:szCs w:val="20"/>
              </w:rPr>
              <w:t>泄漏质量蒸发产生</w:t>
            </w:r>
            <w:r w:rsidRPr="00357DD1">
              <w:rPr>
                <w:rStyle w:val="aff0"/>
                <w:rFonts w:hint="eastAsia"/>
                <w:kern w:val="0"/>
                <w:szCs w:val="20"/>
              </w:rPr>
              <w:t>MDI</w:t>
            </w:r>
            <w:r w:rsidRPr="00357DD1">
              <w:rPr>
                <w:rStyle w:val="aff0"/>
                <w:rFonts w:hint="eastAsia"/>
                <w:kern w:val="0"/>
                <w:szCs w:val="20"/>
              </w:rPr>
              <w:t>在最不利气象条件下，下风向最大浓度为</w:t>
            </w:r>
            <w:r w:rsidRPr="00357DD1">
              <w:rPr>
                <w:rStyle w:val="aff0"/>
                <w:rFonts w:hint="eastAsia"/>
                <w:kern w:val="0"/>
                <w:szCs w:val="20"/>
              </w:rPr>
              <w:t>1868.3mg/m</w:t>
            </w:r>
            <w:r w:rsidRPr="00357DD1">
              <w:rPr>
                <w:rStyle w:val="aff0"/>
                <w:rFonts w:hint="eastAsia"/>
                <w:kern w:val="0"/>
                <w:szCs w:val="20"/>
                <w:vertAlign w:val="superscript"/>
              </w:rPr>
              <w:t>3</w:t>
            </w:r>
            <w:r w:rsidRPr="00357DD1">
              <w:rPr>
                <w:rStyle w:val="aff0"/>
                <w:rFonts w:hint="eastAsia"/>
                <w:kern w:val="0"/>
                <w:szCs w:val="20"/>
              </w:rPr>
              <w:t>，出现在</w:t>
            </w:r>
            <w:r w:rsidRPr="00357DD1">
              <w:rPr>
                <w:rStyle w:val="aff0"/>
                <w:rFonts w:hint="eastAsia"/>
                <w:kern w:val="0"/>
                <w:szCs w:val="20"/>
              </w:rPr>
              <w:t>0.083min</w:t>
            </w:r>
            <w:r w:rsidRPr="00357DD1">
              <w:rPr>
                <w:rStyle w:val="aff0"/>
                <w:rFonts w:hint="eastAsia"/>
                <w:kern w:val="0"/>
                <w:szCs w:val="20"/>
              </w:rPr>
              <w:t>、</w:t>
            </w:r>
            <w:proofErr w:type="gramStart"/>
            <w:r w:rsidRPr="00357DD1">
              <w:rPr>
                <w:rStyle w:val="aff0"/>
                <w:rFonts w:hint="eastAsia"/>
                <w:kern w:val="0"/>
                <w:szCs w:val="20"/>
              </w:rPr>
              <w:t>距污染</w:t>
            </w:r>
            <w:proofErr w:type="gramEnd"/>
            <w:r w:rsidRPr="00357DD1">
              <w:rPr>
                <w:rStyle w:val="aff0"/>
                <w:rFonts w:hint="eastAsia"/>
                <w:kern w:val="0"/>
                <w:szCs w:val="20"/>
              </w:rPr>
              <w:t>物质泄漏点</w:t>
            </w:r>
            <w:r w:rsidRPr="00357DD1">
              <w:rPr>
                <w:rStyle w:val="aff0"/>
                <w:rFonts w:hint="eastAsia"/>
                <w:kern w:val="0"/>
                <w:szCs w:val="20"/>
              </w:rPr>
              <w:t>10m</w:t>
            </w:r>
            <w:r w:rsidRPr="00357DD1">
              <w:rPr>
                <w:rStyle w:val="aff0"/>
                <w:rFonts w:hint="eastAsia"/>
                <w:kern w:val="0"/>
                <w:szCs w:val="20"/>
              </w:rPr>
              <w:t>处。毒性终点浓度</w:t>
            </w:r>
            <w:r w:rsidRPr="00357DD1">
              <w:rPr>
                <w:rStyle w:val="aff0"/>
                <w:rFonts w:hint="eastAsia"/>
                <w:kern w:val="0"/>
                <w:szCs w:val="20"/>
              </w:rPr>
              <w:t>-1(240mg/m3)</w:t>
            </w:r>
            <w:r w:rsidRPr="00357DD1">
              <w:rPr>
                <w:rStyle w:val="aff0"/>
                <w:rFonts w:hint="eastAsia"/>
                <w:kern w:val="0"/>
                <w:szCs w:val="20"/>
              </w:rPr>
              <w:t>对应的最大半宽为</w:t>
            </w:r>
            <w:r w:rsidRPr="00357DD1">
              <w:rPr>
                <w:rStyle w:val="aff0"/>
                <w:rFonts w:hint="eastAsia"/>
                <w:kern w:val="0"/>
                <w:szCs w:val="20"/>
              </w:rPr>
              <w:t>110m</w:t>
            </w:r>
            <w:r w:rsidRPr="00357DD1">
              <w:rPr>
                <w:rStyle w:val="aff0"/>
                <w:rFonts w:hint="eastAsia"/>
                <w:kern w:val="0"/>
                <w:szCs w:val="20"/>
              </w:rPr>
              <w:t>，</w:t>
            </w:r>
            <w:proofErr w:type="gramStart"/>
            <w:r w:rsidRPr="00357DD1">
              <w:rPr>
                <w:rStyle w:val="aff0"/>
                <w:rFonts w:hint="eastAsia"/>
                <w:kern w:val="0"/>
                <w:szCs w:val="20"/>
              </w:rPr>
              <w:t>距污染</w:t>
            </w:r>
            <w:proofErr w:type="gramEnd"/>
            <w:r w:rsidRPr="00357DD1">
              <w:rPr>
                <w:rStyle w:val="aff0"/>
                <w:rFonts w:hint="eastAsia"/>
                <w:kern w:val="0"/>
                <w:szCs w:val="20"/>
              </w:rPr>
              <w:t>物质泄漏点</w:t>
            </w:r>
            <w:r w:rsidRPr="00357DD1">
              <w:rPr>
                <w:rStyle w:val="aff0"/>
                <w:rFonts w:hint="eastAsia"/>
                <w:kern w:val="0"/>
                <w:szCs w:val="20"/>
              </w:rPr>
              <w:t>230m</w:t>
            </w:r>
            <w:r w:rsidRPr="00357DD1">
              <w:rPr>
                <w:rStyle w:val="aff0"/>
                <w:rFonts w:hint="eastAsia"/>
                <w:kern w:val="0"/>
                <w:szCs w:val="20"/>
              </w:rPr>
              <w:t>处；毒性终点浓度</w:t>
            </w:r>
            <w:r w:rsidRPr="00357DD1">
              <w:rPr>
                <w:rStyle w:val="aff0"/>
                <w:rFonts w:hint="eastAsia"/>
                <w:kern w:val="0"/>
                <w:szCs w:val="20"/>
              </w:rPr>
              <w:t>-2(40mg/m3 )</w:t>
            </w:r>
            <w:r w:rsidRPr="00357DD1">
              <w:rPr>
                <w:rStyle w:val="aff0"/>
                <w:rFonts w:hint="eastAsia"/>
                <w:kern w:val="0"/>
                <w:szCs w:val="20"/>
              </w:rPr>
              <w:t>，对应的最大半宽为</w:t>
            </w:r>
            <w:r w:rsidRPr="00357DD1">
              <w:rPr>
                <w:rStyle w:val="aff0"/>
                <w:rFonts w:hint="eastAsia"/>
                <w:kern w:val="0"/>
                <w:szCs w:val="20"/>
              </w:rPr>
              <w:t>310m</w:t>
            </w:r>
            <w:r w:rsidRPr="00357DD1">
              <w:rPr>
                <w:rStyle w:val="aff0"/>
                <w:rFonts w:hint="eastAsia"/>
                <w:kern w:val="0"/>
                <w:szCs w:val="20"/>
              </w:rPr>
              <w:t>，</w:t>
            </w:r>
            <w:proofErr w:type="gramStart"/>
            <w:r w:rsidRPr="00357DD1">
              <w:rPr>
                <w:rStyle w:val="aff0"/>
                <w:rFonts w:hint="eastAsia"/>
                <w:kern w:val="0"/>
                <w:szCs w:val="20"/>
              </w:rPr>
              <w:t>距污染</w:t>
            </w:r>
            <w:proofErr w:type="gramEnd"/>
            <w:r w:rsidRPr="00357DD1">
              <w:rPr>
                <w:rStyle w:val="aff0"/>
                <w:rFonts w:hint="eastAsia"/>
                <w:kern w:val="0"/>
                <w:szCs w:val="20"/>
              </w:rPr>
              <w:t>物质泄漏点</w:t>
            </w:r>
            <w:r w:rsidRPr="00357DD1">
              <w:rPr>
                <w:rStyle w:val="aff0"/>
                <w:rFonts w:hint="eastAsia"/>
                <w:kern w:val="0"/>
                <w:szCs w:val="20"/>
              </w:rPr>
              <w:t>710m</w:t>
            </w:r>
            <w:r w:rsidRPr="00357DD1">
              <w:rPr>
                <w:rStyle w:val="aff0"/>
                <w:rFonts w:hint="eastAsia"/>
                <w:kern w:val="0"/>
                <w:szCs w:val="20"/>
              </w:rPr>
              <w:t>处。</w:t>
            </w:r>
          </w:p>
          <w:p w14:paraId="15D5A5C5" w14:textId="77777777" w:rsidR="001E5958" w:rsidRPr="00357DD1" w:rsidRDefault="002B4D88">
            <w:pPr>
              <w:adjustRightInd w:val="0"/>
              <w:snapToGrid w:val="0"/>
              <w:spacing w:line="360" w:lineRule="auto"/>
              <w:ind w:firstLineChars="200" w:firstLine="420"/>
              <w:rPr>
                <w:rStyle w:val="aff0"/>
                <w:kern w:val="0"/>
                <w:szCs w:val="20"/>
              </w:rPr>
            </w:pPr>
            <w:r w:rsidRPr="00357DD1">
              <w:rPr>
                <w:rStyle w:val="aff0"/>
                <w:rFonts w:hint="eastAsia"/>
                <w:kern w:val="0"/>
                <w:szCs w:val="20"/>
              </w:rPr>
              <w:t>预测结果显示，异氰酸</w:t>
            </w:r>
            <w:proofErr w:type="gramStart"/>
            <w:r w:rsidRPr="00357DD1">
              <w:rPr>
                <w:rStyle w:val="aff0"/>
                <w:rFonts w:hint="eastAsia"/>
                <w:kern w:val="0"/>
                <w:szCs w:val="20"/>
              </w:rPr>
              <w:t>酯</w:t>
            </w:r>
            <w:proofErr w:type="gramEnd"/>
            <w:r w:rsidRPr="00357DD1">
              <w:rPr>
                <w:rStyle w:val="aff0"/>
                <w:rFonts w:hint="eastAsia"/>
                <w:kern w:val="0"/>
                <w:szCs w:val="20"/>
              </w:rPr>
              <w:t>泄漏质量蒸发产生</w:t>
            </w:r>
            <w:r w:rsidRPr="00357DD1">
              <w:rPr>
                <w:rStyle w:val="aff0"/>
                <w:rFonts w:hint="eastAsia"/>
                <w:kern w:val="0"/>
                <w:szCs w:val="20"/>
              </w:rPr>
              <w:t>MDI</w:t>
            </w:r>
            <w:r w:rsidRPr="00357DD1">
              <w:rPr>
                <w:rStyle w:val="aff0"/>
                <w:rFonts w:hint="eastAsia"/>
                <w:kern w:val="0"/>
                <w:szCs w:val="20"/>
              </w:rPr>
              <w:t>，</w:t>
            </w:r>
            <w:r w:rsidRPr="00357DD1">
              <w:rPr>
                <w:rStyle w:val="aff0"/>
                <w:rFonts w:hint="eastAsia"/>
                <w:kern w:val="0"/>
                <w:szCs w:val="20"/>
              </w:rPr>
              <w:t>MDI</w:t>
            </w:r>
            <w:r w:rsidRPr="00357DD1">
              <w:rPr>
                <w:rStyle w:val="aff0"/>
                <w:rFonts w:hint="eastAsia"/>
                <w:kern w:val="0"/>
                <w:szCs w:val="20"/>
              </w:rPr>
              <w:t>在最不利情况</w:t>
            </w:r>
            <w:r w:rsidRPr="00357DD1">
              <w:rPr>
                <w:rStyle w:val="aff0"/>
                <w:rFonts w:hint="eastAsia"/>
                <w:kern w:val="0"/>
                <w:szCs w:val="20"/>
              </w:rPr>
              <w:t>F</w:t>
            </w:r>
            <w:r w:rsidRPr="00357DD1">
              <w:rPr>
                <w:rStyle w:val="aff0"/>
                <w:rFonts w:hint="eastAsia"/>
                <w:kern w:val="0"/>
                <w:szCs w:val="20"/>
              </w:rPr>
              <w:t>稳定度，风速</w:t>
            </w:r>
            <w:r w:rsidRPr="00357DD1">
              <w:rPr>
                <w:rStyle w:val="aff0"/>
                <w:rFonts w:hint="eastAsia"/>
                <w:kern w:val="0"/>
                <w:szCs w:val="20"/>
              </w:rPr>
              <w:lastRenderedPageBreak/>
              <w:t>为</w:t>
            </w:r>
            <w:r w:rsidRPr="00357DD1">
              <w:rPr>
                <w:rStyle w:val="aff0"/>
                <w:rFonts w:hint="eastAsia"/>
                <w:kern w:val="0"/>
                <w:szCs w:val="20"/>
              </w:rPr>
              <w:t>1.5m/s</w:t>
            </w:r>
            <w:r w:rsidRPr="00357DD1">
              <w:rPr>
                <w:rStyle w:val="aff0"/>
                <w:rFonts w:hint="eastAsia"/>
                <w:kern w:val="0"/>
                <w:szCs w:val="20"/>
              </w:rPr>
              <w:t>、温度</w:t>
            </w:r>
            <w:r w:rsidRPr="00357DD1">
              <w:rPr>
                <w:rStyle w:val="aff0"/>
                <w:rFonts w:hint="eastAsia"/>
                <w:kern w:val="0"/>
                <w:szCs w:val="20"/>
              </w:rPr>
              <w:t>25</w:t>
            </w:r>
            <w:r w:rsidRPr="00357DD1">
              <w:rPr>
                <w:rStyle w:val="aff0"/>
                <w:rFonts w:hint="eastAsia"/>
                <w:kern w:val="0"/>
                <w:szCs w:val="20"/>
              </w:rPr>
              <w:t>℃、相对湿度</w:t>
            </w:r>
            <w:r w:rsidRPr="00357DD1">
              <w:rPr>
                <w:rStyle w:val="aff0"/>
                <w:rFonts w:hint="eastAsia"/>
                <w:kern w:val="0"/>
                <w:szCs w:val="20"/>
              </w:rPr>
              <w:t>50%</w:t>
            </w:r>
            <w:r w:rsidRPr="00357DD1">
              <w:rPr>
                <w:rStyle w:val="aff0"/>
                <w:rFonts w:hint="eastAsia"/>
                <w:kern w:val="0"/>
                <w:szCs w:val="20"/>
              </w:rPr>
              <w:t>情况下，</w:t>
            </w:r>
            <w:r w:rsidRPr="00357DD1">
              <w:rPr>
                <w:rStyle w:val="aff0"/>
                <w:rFonts w:hint="eastAsia"/>
                <w:kern w:val="0"/>
                <w:szCs w:val="20"/>
              </w:rPr>
              <w:t>MDI</w:t>
            </w:r>
            <w:r w:rsidRPr="00357DD1">
              <w:rPr>
                <w:rStyle w:val="aff0"/>
                <w:rFonts w:hint="eastAsia"/>
                <w:kern w:val="0"/>
                <w:szCs w:val="20"/>
              </w:rPr>
              <w:t>气体</w:t>
            </w:r>
            <w:r w:rsidRPr="00357DD1">
              <w:rPr>
                <w:rStyle w:val="aff0"/>
                <w:rFonts w:hint="eastAsia"/>
                <w:kern w:val="0"/>
                <w:szCs w:val="20"/>
              </w:rPr>
              <w:t>2</w:t>
            </w:r>
            <w:r w:rsidRPr="00357DD1">
              <w:rPr>
                <w:rStyle w:val="aff0"/>
                <w:rFonts w:hint="eastAsia"/>
                <w:kern w:val="0"/>
                <w:szCs w:val="20"/>
              </w:rPr>
              <w:t>级毒性终点（对应毒性终点浓度</w:t>
            </w:r>
            <w:r w:rsidRPr="00357DD1">
              <w:rPr>
                <w:rStyle w:val="aff0"/>
                <w:rFonts w:hint="eastAsia"/>
                <w:kern w:val="0"/>
                <w:szCs w:val="20"/>
              </w:rPr>
              <w:t>-2</w:t>
            </w:r>
            <w:r w:rsidRPr="00357DD1">
              <w:rPr>
                <w:rStyle w:val="aff0"/>
                <w:rFonts w:hint="eastAsia"/>
                <w:kern w:val="0"/>
                <w:szCs w:val="20"/>
              </w:rPr>
              <w:t>）为</w:t>
            </w:r>
            <w:r w:rsidRPr="00357DD1">
              <w:rPr>
                <w:rStyle w:val="aff0"/>
                <w:rFonts w:hint="eastAsia"/>
                <w:kern w:val="0"/>
                <w:szCs w:val="20"/>
              </w:rPr>
              <w:t>310m</w:t>
            </w:r>
            <w:r w:rsidRPr="00357DD1">
              <w:rPr>
                <w:rStyle w:val="aff0"/>
                <w:rFonts w:hint="eastAsia"/>
                <w:kern w:val="0"/>
                <w:szCs w:val="20"/>
              </w:rPr>
              <w:t>。</w:t>
            </w:r>
            <w:bookmarkEnd w:id="27"/>
          </w:p>
          <w:p w14:paraId="40452672" w14:textId="77777777" w:rsidR="001E5958" w:rsidRPr="00357DD1" w:rsidRDefault="002B4D88">
            <w:pPr>
              <w:adjustRightInd w:val="0"/>
              <w:snapToGrid w:val="0"/>
              <w:spacing w:line="360" w:lineRule="auto"/>
              <w:ind w:firstLineChars="200" w:firstLine="420"/>
              <w:rPr>
                <w:szCs w:val="21"/>
              </w:rPr>
            </w:pPr>
            <w:r w:rsidRPr="00357DD1">
              <w:rPr>
                <w:rStyle w:val="aff0"/>
                <w:rFonts w:hint="eastAsia"/>
                <w:kern w:val="0"/>
                <w:szCs w:val="20"/>
              </w:rPr>
              <w:t>综上，当企业发生突发事故时，在最不利情况下，在泄漏周边</w:t>
            </w:r>
            <w:r w:rsidRPr="00357DD1">
              <w:rPr>
                <w:rStyle w:val="aff0"/>
                <w:rFonts w:hint="eastAsia"/>
                <w:kern w:val="0"/>
                <w:szCs w:val="20"/>
              </w:rPr>
              <w:t>310m</w:t>
            </w:r>
            <w:r w:rsidRPr="00357DD1">
              <w:rPr>
                <w:rStyle w:val="aff0"/>
                <w:rFonts w:hint="eastAsia"/>
                <w:kern w:val="0"/>
                <w:szCs w:val="20"/>
              </w:rPr>
              <w:t>范围内，可能会对厂内职工和周边企业职工造成生命威胁，带来较大影响。</w:t>
            </w:r>
          </w:p>
          <w:p w14:paraId="37E0BFE0" w14:textId="695418EB" w:rsidR="001E5958" w:rsidRPr="00357DD1" w:rsidRDefault="002B4D88">
            <w:pPr>
              <w:adjustRightInd w:val="0"/>
              <w:snapToGrid w:val="0"/>
              <w:spacing w:line="360" w:lineRule="auto"/>
              <w:ind w:firstLineChars="200" w:firstLine="422"/>
              <w:rPr>
                <w:b/>
                <w:bCs/>
                <w:szCs w:val="21"/>
              </w:rPr>
            </w:pPr>
            <w:r w:rsidRPr="00357DD1">
              <w:rPr>
                <w:rFonts w:hint="eastAsia"/>
                <w:b/>
                <w:bCs/>
                <w:szCs w:val="21"/>
              </w:rPr>
              <w:t>基准事故</w:t>
            </w:r>
            <w:r w:rsidRPr="00357DD1">
              <w:rPr>
                <w:rFonts w:hint="eastAsia"/>
                <w:b/>
                <w:bCs/>
                <w:szCs w:val="21"/>
              </w:rPr>
              <w:t>2</w:t>
            </w:r>
            <w:r w:rsidRPr="00357DD1">
              <w:rPr>
                <w:rFonts w:hint="eastAsia"/>
                <w:b/>
                <w:bCs/>
                <w:szCs w:val="21"/>
              </w:rPr>
              <w:t>：化学品仓库中</w:t>
            </w:r>
            <w:r w:rsidR="00863030" w:rsidRPr="00357DD1">
              <w:rPr>
                <w:rFonts w:hint="eastAsia"/>
                <w:b/>
                <w:bCs/>
                <w:szCs w:val="21"/>
              </w:rPr>
              <w:t>异氰酸酯料</w:t>
            </w:r>
            <w:r w:rsidR="00863030" w:rsidRPr="00357DD1">
              <w:rPr>
                <w:rFonts w:hint="eastAsia"/>
                <w:b/>
                <w:bCs/>
                <w:szCs w:val="21"/>
              </w:rPr>
              <w:t xml:space="preserve"> B</w:t>
            </w:r>
            <w:r w:rsidRPr="00357DD1">
              <w:rPr>
                <w:rFonts w:hint="eastAsia"/>
                <w:b/>
                <w:bCs/>
                <w:szCs w:val="21"/>
              </w:rPr>
              <w:t>包装桶泄漏遇明火发生火灾、爆炸引发的</w:t>
            </w:r>
            <w:r w:rsidRPr="00357DD1">
              <w:rPr>
                <w:rFonts w:hint="eastAsia"/>
                <w:b/>
                <w:bCs/>
                <w:szCs w:val="21"/>
              </w:rPr>
              <w:t>HCN</w:t>
            </w:r>
            <w:r w:rsidRPr="00357DD1">
              <w:rPr>
                <w:rFonts w:hint="eastAsia"/>
                <w:b/>
                <w:bCs/>
                <w:szCs w:val="21"/>
              </w:rPr>
              <w:t>次生</w:t>
            </w:r>
            <w:r w:rsidRPr="00357DD1">
              <w:rPr>
                <w:rFonts w:hint="eastAsia"/>
                <w:b/>
                <w:bCs/>
                <w:szCs w:val="21"/>
              </w:rPr>
              <w:t>/</w:t>
            </w:r>
            <w:r w:rsidRPr="00357DD1">
              <w:rPr>
                <w:rFonts w:hint="eastAsia"/>
                <w:b/>
                <w:bCs/>
                <w:szCs w:val="21"/>
              </w:rPr>
              <w:t>伴生事故。</w:t>
            </w:r>
          </w:p>
          <w:p w14:paraId="442DD3C2" w14:textId="77777777" w:rsidR="001E5958" w:rsidRPr="00357DD1" w:rsidRDefault="002B4D88">
            <w:pPr>
              <w:adjustRightInd w:val="0"/>
              <w:snapToGrid w:val="0"/>
              <w:spacing w:line="360" w:lineRule="auto"/>
              <w:ind w:firstLineChars="200" w:firstLine="420"/>
              <w:rPr>
                <w:szCs w:val="21"/>
              </w:rPr>
            </w:pPr>
            <w:proofErr w:type="gramStart"/>
            <w:r w:rsidRPr="00357DD1">
              <w:rPr>
                <w:rFonts w:hint="eastAsia"/>
                <w:szCs w:val="21"/>
              </w:rPr>
              <w:t>由风险</w:t>
            </w:r>
            <w:proofErr w:type="gramEnd"/>
            <w:r w:rsidRPr="00357DD1">
              <w:rPr>
                <w:rFonts w:hint="eastAsia"/>
                <w:szCs w:val="21"/>
              </w:rPr>
              <w:t>专项中预测结果可见，</w:t>
            </w:r>
            <w:bookmarkStart w:id="28" w:name="_Hlk140499573"/>
            <w:r w:rsidRPr="00357DD1">
              <w:rPr>
                <w:rFonts w:hint="eastAsia"/>
                <w:szCs w:val="21"/>
              </w:rPr>
              <w:t>异氰酸</w:t>
            </w:r>
            <w:proofErr w:type="gramStart"/>
            <w:r w:rsidRPr="00357DD1">
              <w:rPr>
                <w:rFonts w:hint="eastAsia"/>
                <w:szCs w:val="21"/>
              </w:rPr>
              <w:t>酯</w:t>
            </w:r>
            <w:proofErr w:type="gramEnd"/>
            <w:r w:rsidRPr="00357DD1">
              <w:rPr>
                <w:rFonts w:hint="eastAsia"/>
                <w:szCs w:val="21"/>
              </w:rPr>
              <w:t>泄漏遇明火、高温发生火灾事故产生</w:t>
            </w:r>
            <w:r w:rsidRPr="00357DD1">
              <w:rPr>
                <w:rFonts w:hint="eastAsia"/>
                <w:szCs w:val="21"/>
              </w:rPr>
              <w:t>MDI</w:t>
            </w:r>
            <w:r w:rsidRPr="00357DD1">
              <w:rPr>
                <w:rFonts w:hint="eastAsia"/>
                <w:szCs w:val="21"/>
              </w:rPr>
              <w:t>在最不利气象条件下，下风向最大浓度为</w:t>
            </w:r>
            <w:r w:rsidRPr="00357DD1">
              <w:rPr>
                <w:rFonts w:hint="eastAsia"/>
                <w:szCs w:val="21"/>
              </w:rPr>
              <w:t>202.73mg/m</w:t>
            </w:r>
            <w:r w:rsidRPr="00357DD1">
              <w:rPr>
                <w:rFonts w:hint="eastAsia"/>
                <w:szCs w:val="21"/>
                <w:vertAlign w:val="superscript"/>
              </w:rPr>
              <w:t>3</w:t>
            </w:r>
            <w:r w:rsidRPr="00357DD1">
              <w:rPr>
                <w:rFonts w:hint="eastAsia"/>
                <w:szCs w:val="21"/>
              </w:rPr>
              <w:t>，出现在</w:t>
            </w:r>
            <w:r w:rsidRPr="00357DD1">
              <w:rPr>
                <w:rFonts w:hint="eastAsia"/>
                <w:szCs w:val="21"/>
              </w:rPr>
              <w:t>0.083min</w:t>
            </w:r>
            <w:r w:rsidRPr="00357DD1">
              <w:rPr>
                <w:rFonts w:hint="eastAsia"/>
                <w:szCs w:val="21"/>
              </w:rPr>
              <w:t>、</w:t>
            </w:r>
            <w:proofErr w:type="gramStart"/>
            <w:r w:rsidRPr="00357DD1">
              <w:rPr>
                <w:rFonts w:hint="eastAsia"/>
                <w:szCs w:val="21"/>
              </w:rPr>
              <w:t>距污染</w:t>
            </w:r>
            <w:proofErr w:type="gramEnd"/>
            <w:r w:rsidRPr="00357DD1">
              <w:rPr>
                <w:rFonts w:hint="eastAsia"/>
                <w:szCs w:val="21"/>
              </w:rPr>
              <w:t>物质泄漏点</w:t>
            </w:r>
            <w:r w:rsidRPr="00357DD1">
              <w:rPr>
                <w:rFonts w:hint="eastAsia"/>
                <w:szCs w:val="21"/>
              </w:rPr>
              <w:t>10m</w:t>
            </w:r>
            <w:r w:rsidRPr="00357DD1">
              <w:rPr>
                <w:rFonts w:hint="eastAsia"/>
                <w:szCs w:val="21"/>
              </w:rPr>
              <w:t>处。</w:t>
            </w:r>
          </w:p>
          <w:p w14:paraId="2D219C15" w14:textId="77777777" w:rsidR="001E5958" w:rsidRPr="00357DD1" w:rsidRDefault="002B4D88">
            <w:pPr>
              <w:adjustRightInd w:val="0"/>
              <w:snapToGrid w:val="0"/>
              <w:spacing w:line="360" w:lineRule="auto"/>
              <w:ind w:firstLineChars="200" w:firstLine="420"/>
              <w:rPr>
                <w:szCs w:val="21"/>
              </w:rPr>
            </w:pPr>
            <w:r w:rsidRPr="00357DD1">
              <w:rPr>
                <w:rFonts w:hint="eastAsia"/>
                <w:szCs w:val="21"/>
              </w:rPr>
              <w:t>毒性终点浓度</w:t>
            </w:r>
            <w:r w:rsidRPr="00357DD1">
              <w:rPr>
                <w:rFonts w:hint="eastAsia"/>
                <w:szCs w:val="21"/>
              </w:rPr>
              <w:t>-1(17mg/m</w:t>
            </w:r>
            <w:r w:rsidRPr="00357DD1">
              <w:rPr>
                <w:rFonts w:hint="eastAsia"/>
                <w:szCs w:val="21"/>
                <w:vertAlign w:val="superscript"/>
              </w:rPr>
              <w:t>3</w:t>
            </w:r>
            <w:r w:rsidRPr="00357DD1">
              <w:rPr>
                <w:rFonts w:hint="eastAsia"/>
                <w:szCs w:val="21"/>
              </w:rPr>
              <w:t>)</w:t>
            </w:r>
            <w:r w:rsidRPr="00357DD1">
              <w:rPr>
                <w:rFonts w:hint="eastAsia"/>
                <w:szCs w:val="21"/>
              </w:rPr>
              <w:t>对应的最大半宽为</w:t>
            </w:r>
            <w:r w:rsidRPr="00357DD1">
              <w:rPr>
                <w:rFonts w:hint="eastAsia"/>
                <w:szCs w:val="21"/>
              </w:rPr>
              <w:t>110m</w:t>
            </w:r>
            <w:r w:rsidRPr="00357DD1">
              <w:rPr>
                <w:rFonts w:hint="eastAsia"/>
                <w:szCs w:val="21"/>
              </w:rPr>
              <w:t>，</w:t>
            </w:r>
            <w:proofErr w:type="gramStart"/>
            <w:r w:rsidRPr="00357DD1">
              <w:rPr>
                <w:rFonts w:hint="eastAsia"/>
                <w:szCs w:val="21"/>
              </w:rPr>
              <w:t>距污染</w:t>
            </w:r>
            <w:proofErr w:type="gramEnd"/>
            <w:r w:rsidRPr="00357DD1">
              <w:rPr>
                <w:rFonts w:hint="eastAsia"/>
                <w:szCs w:val="21"/>
              </w:rPr>
              <w:t>物质泄漏点</w:t>
            </w:r>
            <w:r w:rsidRPr="00357DD1">
              <w:rPr>
                <w:rFonts w:hint="eastAsia"/>
                <w:szCs w:val="21"/>
              </w:rPr>
              <w:t>310m</w:t>
            </w:r>
            <w:r w:rsidRPr="00357DD1">
              <w:rPr>
                <w:rFonts w:hint="eastAsia"/>
                <w:szCs w:val="21"/>
              </w:rPr>
              <w:t>处；毒性终点浓度</w:t>
            </w:r>
            <w:r w:rsidRPr="00357DD1">
              <w:rPr>
                <w:rFonts w:hint="eastAsia"/>
                <w:szCs w:val="21"/>
              </w:rPr>
              <w:t>-2(7.8mg/m</w:t>
            </w:r>
            <w:r w:rsidRPr="00357DD1">
              <w:rPr>
                <w:rFonts w:hint="eastAsia"/>
                <w:szCs w:val="21"/>
                <w:vertAlign w:val="superscript"/>
              </w:rPr>
              <w:t xml:space="preserve">3 </w:t>
            </w:r>
            <w:r w:rsidRPr="00357DD1">
              <w:rPr>
                <w:rFonts w:hint="eastAsia"/>
                <w:szCs w:val="21"/>
              </w:rPr>
              <w:t>)</w:t>
            </w:r>
            <w:r w:rsidRPr="00357DD1">
              <w:rPr>
                <w:rFonts w:hint="eastAsia"/>
                <w:szCs w:val="21"/>
              </w:rPr>
              <w:t>，对应的最大半宽为</w:t>
            </w:r>
            <w:r w:rsidRPr="00357DD1">
              <w:rPr>
                <w:rFonts w:hint="eastAsia"/>
                <w:szCs w:val="21"/>
              </w:rPr>
              <w:t>210m</w:t>
            </w:r>
            <w:r w:rsidRPr="00357DD1">
              <w:rPr>
                <w:rFonts w:hint="eastAsia"/>
                <w:szCs w:val="21"/>
              </w:rPr>
              <w:t>，</w:t>
            </w:r>
            <w:proofErr w:type="gramStart"/>
            <w:r w:rsidRPr="00357DD1">
              <w:rPr>
                <w:rFonts w:hint="eastAsia"/>
                <w:szCs w:val="21"/>
              </w:rPr>
              <w:t>距污染</w:t>
            </w:r>
            <w:proofErr w:type="gramEnd"/>
            <w:r w:rsidRPr="00357DD1">
              <w:rPr>
                <w:rFonts w:hint="eastAsia"/>
                <w:szCs w:val="21"/>
              </w:rPr>
              <w:t>物质泄漏点</w:t>
            </w:r>
            <w:r w:rsidRPr="00357DD1">
              <w:rPr>
                <w:rFonts w:hint="eastAsia"/>
                <w:szCs w:val="21"/>
              </w:rPr>
              <w:t>500m</w:t>
            </w:r>
            <w:r w:rsidRPr="00357DD1">
              <w:rPr>
                <w:rFonts w:hint="eastAsia"/>
                <w:szCs w:val="21"/>
              </w:rPr>
              <w:t>处。</w:t>
            </w:r>
          </w:p>
          <w:p w14:paraId="7D6DACF7" w14:textId="77777777" w:rsidR="001E5958" w:rsidRPr="00357DD1" w:rsidRDefault="002B4D88">
            <w:pPr>
              <w:adjustRightInd w:val="0"/>
              <w:snapToGrid w:val="0"/>
              <w:spacing w:line="360" w:lineRule="auto"/>
              <w:ind w:firstLineChars="200" w:firstLine="420"/>
              <w:rPr>
                <w:szCs w:val="21"/>
              </w:rPr>
            </w:pPr>
            <w:r w:rsidRPr="00357DD1">
              <w:rPr>
                <w:rFonts w:hint="eastAsia"/>
                <w:szCs w:val="21"/>
              </w:rPr>
              <w:t>预测结果显示，异氰酸</w:t>
            </w:r>
            <w:proofErr w:type="gramStart"/>
            <w:r w:rsidRPr="00357DD1">
              <w:rPr>
                <w:rFonts w:hint="eastAsia"/>
                <w:szCs w:val="21"/>
              </w:rPr>
              <w:t>酯</w:t>
            </w:r>
            <w:proofErr w:type="gramEnd"/>
            <w:r w:rsidRPr="00357DD1">
              <w:rPr>
                <w:rFonts w:hint="eastAsia"/>
                <w:szCs w:val="21"/>
              </w:rPr>
              <w:t>泄漏遇明火不完全燃烧产生</w:t>
            </w:r>
            <w:r w:rsidRPr="00357DD1">
              <w:rPr>
                <w:rFonts w:hint="eastAsia"/>
                <w:szCs w:val="21"/>
              </w:rPr>
              <w:t>HCN</w:t>
            </w:r>
            <w:r w:rsidRPr="00357DD1">
              <w:rPr>
                <w:rFonts w:hint="eastAsia"/>
                <w:szCs w:val="21"/>
              </w:rPr>
              <w:t>，</w:t>
            </w:r>
            <w:r w:rsidRPr="00357DD1">
              <w:rPr>
                <w:rFonts w:hint="eastAsia"/>
                <w:szCs w:val="21"/>
              </w:rPr>
              <w:t>HCN</w:t>
            </w:r>
            <w:r w:rsidRPr="00357DD1">
              <w:rPr>
                <w:rFonts w:hint="eastAsia"/>
                <w:szCs w:val="21"/>
              </w:rPr>
              <w:t>在最不利情况</w:t>
            </w:r>
            <w:r w:rsidRPr="00357DD1">
              <w:rPr>
                <w:rFonts w:hint="eastAsia"/>
                <w:szCs w:val="21"/>
              </w:rPr>
              <w:t>F</w:t>
            </w:r>
            <w:r w:rsidRPr="00357DD1">
              <w:rPr>
                <w:rFonts w:hint="eastAsia"/>
                <w:szCs w:val="21"/>
              </w:rPr>
              <w:t>稳定度，风速为</w:t>
            </w:r>
            <w:r w:rsidRPr="00357DD1">
              <w:rPr>
                <w:rFonts w:hint="eastAsia"/>
                <w:szCs w:val="21"/>
              </w:rPr>
              <w:t>1.5m/s</w:t>
            </w:r>
            <w:r w:rsidRPr="00357DD1">
              <w:rPr>
                <w:rFonts w:hint="eastAsia"/>
                <w:szCs w:val="21"/>
              </w:rPr>
              <w:t>、温度</w:t>
            </w:r>
            <w:r w:rsidRPr="00357DD1">
              <w:rPr>
                <w:rFonts w:hint="eastAsia"/>
                <w:szCs w:val="21"/>
              </w:rPr>
              <w:t>25</w:t>
            </w:r>
            <w:r w:rsidRPr="00357DD1">
              <w:rPr>
                <w:rFonts w:hint="eastAsia"/>
                <w:szCs w:val="21"/>
              </w:rPr>
              <w:t>℃、相对湿度</w:t>
            </w:r>
            <w:r w:rsidRPr="00357DD1">
              <w:rPr>
                <w:rFonts w:hint="eastAsia"/>
                <w:szCs w:val="21"/>
              </w:rPr>
              <w:t>50%</w:t>
            </w:r>
            <w:r w:rsidRPr="00357DD1">
              <w:rPr>
                <w:rFonts w:hint="eastAsia"/>
                <w:szCs w:val="21"/>
              </w:rPr>
              <w:t>情况下，</w:t>
            </w:r>
            <w:r w:rsidRPr="00357DD1">
              <w:rPr>
                <w:rFonts w:hint="eastAsia"/>
                <w:szCs w:val="21"/>
              </w:rPr>
              <w:t>HCN</w:t>
            </w:r>
            <w:r w:rsidRPr="00357DD1">
              <w:rPr>
                <w:rFonts w:hint="eastAsia"/>
                <w:szCs w:val="21"/>
              </w:rPr>
              <w:t>气体</w:t>
            </w:r>
            <w:r w:rsidRPr="00357DD1">
              <w:rPr>
                <w:rFonts w:hint="eastAsia"/>
                <w:szCs w:val="21"/>
              </w:rPr>
              <w:t>2</w:t>
            </w:r>
            <w:r w:rsidRPr="00357DD1">
              <w:rPr>
                <w:rFonts w:hint="eastAsia"/>
                <w:szCs w:val="21"/>
              </w:rPr>
              <w:t>级毒性终点（对应毒性终点浓度</w:t>
            </w:r>
            <w:r w:rsidRPr="00357DD1">
              <w:rPr>
                <w:rFonts w:hint="eastAsia"/>
                <w:szCs w:val="21"/>
              </w:rPr>
              <w:t>-2</w:t>
            </w:r>
            <w:r w:rsidRPr="00357DD1">
              <w:rPr>
                <w:rFonts w:hint="eastAsia"/>
                <w:szCs w:val="21"/>
              </w:rPr>
              <w:t>）为</w:t>
            </w:r>
            <w:r w:rsidRPr="00357DD1">
              <w:rPr>
                <w:rFonts w:hint="eastAsia"/>
                <w:szCs w:val="21"/>
              </w:rPr>
              <w:t>210m</w:t>
            </w:r>
            <w:r w:rsidRPr="00357DD1">
              <w:rPr>
                <w:rFonts w:hint="eastAsia"/>
                <w:szCs w:val="21"/>
              </w:rPr>
              <w:t>。</w:t>
            </w:r>
          </w:p>
          <w:bookmarkEnd w:id="28"/>
          <w:p w14:paraId="739169AD" w14:textId="77777777" w:rsidR="001E5958" w:rsidRPr="00357DD1" w:rsidRDefault="002B4D88">
            <w:pPr>
              <w:adjustRightInd w:val="0"/>
              <w:snapToGrid w:val="0"/>
              <w:spacing w:line="360" w:lineRule="auto"/>
              <w:ind w:firstLineChars="200" w:firstLine="420"/>
              <w:rPr>
                <w:szCs w:val="21"/>
              </w:rPr>
            </w:pPr>
            <w:r w:rsidRPr="00357DD1">
              <w:rPr>
                <w:rFonts w:hint="eastAsia"/>
                <w:szCs w:val="21"/>
              </w:rPr>
              <w:t>综上，当企业发生突发事故时，在最不利情况下，在泄漏周边</w:t>
            </w:r>
            <w:r w:rsidRPr="00357DD1">
              <w:rPr>
                <w:rFonts w:hint="eastAsia"/>
                <w:szCs w:val="21"/>
              </w:rPr>
              <w:t>210m</w:t>
            </w:r>
            <w:r w:rsidRPr="00357DD1">
              <w:rPr>
                <w:rFonts w:hint="eastAsia"/>
                <w:szCs w:val="21"/>
              </w:rPr>
              <w:t>范围内，可能会对厂内职工和周边企业职工造成生命威胁，带来较大影响。</w:t>
            </w:r>
          </w:p>
          <w:p w14:paraId="2C900C0F" w14:textId="55D779A0" w:rsidR="001E5958" w:rsidRPr="00357DD1" w:rsidRDefault="002B4D88">
            <w:pPr>
              <w:adjustRightInd w:val="0"/>
              <w:snapToGrid w:val="0"/>
              <w:spacing w:line="360" w:lineRule="auto"/>
              <w:ind w:firstLineChars="200" w:firstLine="422"/>
              <w:rPr>
                <w:b/>
                <w:bCs/>
                <w:szCs w:val="21"/>
              </w:rPr>
            </w:pPr>
            <w:r w:rsidRPr="00357DD1">
              <w:rPr>
                <w:rFonts w:hint="eastAsia"/>
                <w:b/>
                <w:bCs/>
                <w:szCs w:val="21"/>
              </w:rPr>
              <w:t>基准事故</w:t>
            </w:r>
            <w:r w:rsidRPr="00357DD1">
              <w:rPr>
                <w:rFonts w:hint="eastAsia"/>
                <w:b/>
                <w:bCs/>
                <w:szCs w:val="21"/>
              </w:rPr>
              <w:t>3</w:t>
            </w:r>
            <w:r w:rsidRPr="00357DD1">
              <w:rPr>
                <w:rFonts w:hint="eastAsia"/>
                <w:b/>
                <w:bCs/>
                <w:szCs w:val="21"/>
              </w:rPr>
              <w:t>：化学品仓库中</w:t>
            </w:r>
            <w:r w:rsidR="00863030" w:rsidRPr="00357DD1">
              <w:rPr>
                <w:rFonts w:hint="eastAsia"/>
                <w:b/>
                <w:bCs/>
                <w:szCs w:val="21"/>
              </w:rPr>
              <w:t>异氰酸酯料</w:t>
            </w:r>
            <w:r w:rsidR="00863030" w:rsidRPr="00357DD1">
              <w:rPr>
                <w:rFonts w:hint="eastAsia"/>
                <w:b/>
                <w:bCs/>
                <w:szCs w:val="21"/>
              </w:rPr>
              <w:t xml:space="preserve"> B</w:t>
            </w:r>
            <w:r w:rsidRPr="00357DD1">
              <w:rPr>
                <w:rFonts w:hint="eastAsia"/>
                <w:b/>
                <w:bCs/>
                <w:szCs w:val="21"/>
              </w:rPr>
              <w:t>包装桶泄漏遇明火发生火灾、爆炸引发的</w:t>
            </w:r>
            <w:r w:rsidRPr="00357DD1">
              <w:rPr>
                <w:rFonts w:hint="eastAsia"/>
                <w:b/>
                <w:bCs/>
                <w:szCs w:val="21"/>
              </w:rPr>
              <w:t>CO</w:t>
            </w:r>
            <w:r w:rsidRPr="00357DD1">
              <w:rPr>
                <w:rFonts w:hint="eastAsia"/>
                <w:b/>
                <w:bCs/>
                <w:szCs w:val="21"/>
              </w:rPr>
              <w:t>次生</w:t>
            </w:r>
            <w:r w:rsidRPr="00357DD1">
              <w:rPr>
                <w:rFonts w:hint="eastAsia"/>
                <w:b/>
                <w:bCs/>
                <w:szCs w:val="21"/>
              </w:rPr>
              <w:t>/</w:t>
            </w:r>
            <w:r w:rsidRPr="00357DD1">
              <w:rPr>
                <w:rFonts w:hint="eastAsia"/>
                <w:b/>
                <w:bCs/>
                <w:szCs w:val="21"/>
              </w:rPr>
              <w:t>伴。</w:t>
            </w:r>
          </w:p>
          <w:p w14:paraId="2D2B58D1" w14:textId="77777777" w:rsidR="001E5958" w:rsidRPr="00357DD1" w:rsidRDefault="002B4D88">
            <w:pPr>
              <w:adjustRightInd w:val="0"/>
              <w:snapToGrid w:val="0"/>
              <w:spacing w:line="360" w:lineRule="auto"/>
              <w:ind w:firstLineChars="200" w:firstLine="420"/>
              <w:rPr>
                <w:szCs w:val="21"/>
              </w:rPr>
            </w:pPr>
            <w:proofErr w:type="gramStart"/>
            <w:r w:rsidRPr="00357DD1">
              <w:rPr>
                <w:rFonts w:hint="eastAsia"/>
                <w:szCs w:val="21"/>
              </w:rPr>
              <w:t>由风险</w:t>
            </w:r>
            <w:proofErr w:type="gramEnd"/>
            <w:r w:rsidRPr="00357DD1">
              <w:rPr>
                <w:rFonts w:hint="eastAsia"/>
                <w:szCs w:val="21"/>
              </w:rPr>
              <w:t>专项中预测结果可见，</w:t>
            </w:r>
            <w:bookmarkStart w:id="29" w:name="_Hlk140499580"/>
            <w:r w:rsidRPr="00357DD1">
              <w:rPr>
                <w:rFonts w:hint="eastAsia"/>
                <w:szCs w:val="21"/>
              </w:rPr>
              <w:t>异氰酸</w:t>
            </w:r>
            <w:proofErr w:type="gramStart"/>
            <w:r w:rsidRPr="00357DD1">
              <w:rPr>
                <w:rFonts w:hint="eastAsia"/>
                <w:szCs w:val="21"/>
              </w:rPr>
              <w:t>酯</w:t>
            </w:r>
            <w:proofErr w:type="gramEnd"/>
            <w:r w:rsidRPr="00357DD1">
              <w:rPr>
                <w:rFonts w:hint="eastAsia"/>
                <w:szCs w:val="21"/>
              </w:rPr>
              <w:t>泄漏遇明火、高温发生火灾事故产生</w:t>
            </w:r>
            <w:r w:rsidRPr="00357DD1">
              <w:rPr>
                <w:rFonts w:hint="eastAsia"/>
                <w:szCs w:val="21"/>
              </w:rPr>
              <w:t>CO</w:t>
            </w:r>
            <w:r w:rsidRPr="00357DD1">
              <w:rPr>
                <w:rFonts w:hint="eastAsia"/>
                <w:szCs w:val="21"/>
              </w:rPr>
              <w:t>在最不利气象条件下，下风向最大浓度为</w:t>
            </w:r>
            <w:r w:rsidRPr="00357DD1">
              <w:rPr>
                <w:rFonts w:hint="eastAsia"/>
                <w:szCs w:val="21"/>
              </w:rPr>
              <w:t>214.75mg/m3</w:t>
            </w:r>
            <w:r w:rsidRPr="00357DD1">
              <w:rPr>
                <w:rFonts w:hint="eastAsia"/>
                <w:szCs w:val="21"/>
              </w:rPr>
              <w:t>，出现在</w:t>
            </w:r>
            <w:r w:rsidRPr="00357DD1">
              <w:rPr>
                <w:rFonts w:hint="eastAsia"/>
                <w:szCs w:val="21"/>
              </w:rPr>
              <w:t>0.083min</w:t>
            </w:r>
            <w:r w:rsidRPr="00357DD1">
              <w:rPr>
                <w:rFonts w:hint="eastAsia"/>
                <w:szCs w:val="21"/>
              </w:rPr>
              <w:t>、</w:t>
            </w:r>
            <w:proofErr w:type="gramStart"/>
            <w:r w:rsidRPr="00357DD1">
              <w:rPr>
                <w:rFonts w:hint="eastAsia"/>
                <w:szCs w:val="21"/>
              </w:rPr>
              <w:t>距污染</w:t>
            </w:r>
            <w:proofErr w:type="gramEnd"/>
            <w:r w:rsidRPr="00357DD1">
              <w:rPr>
                <w:rFonts w:hint="eastAsia"/>
                <w:szCs w:val="21"/>
              </w:rPr>
              <w:t>物质泄漏点</w:t>
            </w:r>
            <w:r w:rsidRPr="00357DD1">
              <w:rPr>
                <w:rFonts w:hint="eastAsia"/>
                <w:szCs w:val="21"/>
              </w:rPr>
              <w:t>10m</w:t>
            </w:r>
            <w:r w:rsidRPr="00357DD1">
              <w:rPr>
                <w:rFonts w:hint="eastAsia"/>
                <w:szCs w:val="21"/>
              </w:rPr>
              <w:t>处。毒性终点浓度</w:t>
            </w:r>
            <w:r w:rsidRPr="00357DD1">
              <w:rPr>
                <w:rFonts w:hint="eastAsia"/>
                <w:szCs w:val="21"/>
              </w:rPr>
              <w:t>-1(380mg/m3)</w:t>
            </w:r>
            <w:r w:rsidRPr="00357DD1">
              <w:rPr>
                <w:rFonts w:hint="eastAsia"/>
                <w:szCs w:val="21"/>
              </w:rPr>
              <w:t>，无对应位置（计算浓度均小于此阈值）；毒性终点浓度</w:t>
            </w:r>
            <w:r w:rsidRPr="00357DD1">
              <w:rPr>
                <w:rFonts w:hint="eastAsia"/>
                <w:szCs w:val="21"/>
              </w:rPr>
              <w:t>-2(95mg/m3)</w:t>
            </w:r>
            <w:r w:rsidRPr="00357DD1">
              <w:rPr>
                <w:rFonts w:hint="eastAsia"/>
                <w:szCs w:val="21"/>
              </w:rPr>
              <w:t>，对应的最大半宽为</w:t>
            </w:r>
            <w:r w:rsidRPr="00357DD1">
              <w:rPr>
                <w:rFonts w:hint="eastAsia"/>
                <w:szCs w:val="21"/>
              </w:rPr>
              <w:t>90m</w:t>
            </w:r>
            <w:r w:rsidRPr="00357DD1">
              <w:rPr>
                <w:rFonts w:hint="eastAsia"/>
                <w:szCs w:val="21"/>
              </w:rPr>
              <w:t>，</w:t>
            </w:r>
            <w:proofErr w:type="gramStart"/>
            <w:r w:rsidRPr="00357DD1">
              <w:rPr>
                <w:rFonts w:hint="eastAsia"/>
                <w:szCs w:val="21"/>
              </w:rPr>
              <w:t>距污染</w:t>
            </w:r>
            <w:proofErr w:type="gramEnd"/>
            <w:r w:rsidRPr="00357DD1">
              <w:rPr>
                <w:rFonts w:hint="eastAsia"/>
                <w:szCs w:val="21"/>
              </w:rPr>
              <w:t>物质泄漏点</w:t>
            </w:r>
            <w:r w:rsidRPr="00357DD1">
              <w:rPr>
                <w:rFonts w:hint="eastAsia"/>
                <w:szCs w:val="21"/>
              </w:rPr>
              <w:t>90m</w:t>
            </w:r>
            <w:r w:rsidRPr="00357DD1">
              <w:rPr>
                <w:rFonts w:hint="eastAsia"/>
                <w:szCs w:val="21"/>
              </w:rPr>
              <w:t>处。</w:t>
            </w:r>
          </w:p>
          <w:p w14:paraId="72FB1AB2" w14:textId="77777777" w:rsidR="001E5958" w:rsidRPr="00357DD1" w:rsidRDefault="002B4D88">
            <w:pPr>
              <w:adjustRightInd w:val="0"/>
              <w:snapToGrid w:val="0"/>
              <w:spacing w:line="360" w:lineRule="auto"/>
              <w:ind w:firstLineChars="200" w:firstLine="420"/>
              <w:rPr>
                <w:szCs w:val="21"/>
              </w:rPr>
            </w:pPr>
            <w:r w:rsidRPr="00357DD1">
              <w:rPr>
                <w:rFonts w:hint="eastAsia"/>
                <w:szCs w:val="21"/>
              </w:rPr>
              <w:t>预测结果显示，异氰酸</w:t>
            </w:r>
            <w:proofErr w:type="gramStart"/>
            <w:r w:rsidRPr="00357DD1">
              <w:rPr>
                <w:rFonts w:hint="eastAsia"/>
                <w:szCs w:val="21"/>
              </w:rPr>
              <w:t>酯</w:t>
            </w:r>
            <w:proofErr w:type="gramEnd"/>
            <w:r w:rsidRPr="00357DD1">
              <w:rPr>
                <w:rFonts w:hint="eastAsia"/>
                <w:szCs w:val="21"/>
              </w:rPr>
              <w:t>泄漏发生火灾事故不完全燃烧产生</w:t>
            </w:r>
            <w:r w:rsidRPr="00357DD1">
              <w:rPr>
                <w:rFonts w:hint="eastAsia"/>
                <w:szCs w:val="21"/>
              </w:rPr>
              <w:t>CO</w:t>
            </w:r>
            <w:r w:rsidRPr="00357DD1">
              <w:rPr>
                <w:rFonts w:hint="eastAsia"/>
                <w:szCs w:val="21"/>
              </w:rPr>
              <w:t>，</w:t>
            </w:r>
            <w:r w:rsidRPr="00357DD1">
              <w:rPr>
                <w:rFonts w:hint="eastAsia"/>
                <w:szCs w:val="21"/>
              </w:rPr>
              <w:t>CO</w:t>
            </w:r>
            <w:r w:rsidRPr="00357DD1">
              <w:rPr>
                <w:rFonts w:hint="eastAsia"/>
                <w:szCs w:val="21"/>
              </w:rPr>
              <w:t>在最不利情况</w:t>
            </w:r>
            <w:r w:rsidRPr="00357DD1">
              <w:rPr>
                <w:rFonts w:hint="eastAsia"/>
                <w:szCs w:val="21"/>
              </w:rPr>
              <w:t>F</w:t>
            </w:r>
            <w:r w:rsidRPr="00357DD1">
              <w:rPr>
                <w:rFonts w:hint="eastAsia"/>
                <w:szCs w:val="21"/>
              </w:rPr>
              <w:t>稳定度，风速为</w:t>
            </w:r>
            <w:r w:rsidRPr="00357DD1">
              <w:rPr>
                <w:rFonts w:hint="eastAsia"/>
                <w:szCs w:val="21"/>
              </w:rPr>
              <w:t>1.5m/s</w:t>
            </w:r>
            <w:r w:rsidRPr="00357DD1">
              <w:rPr>
                <w:rFonts w:hint="eastAsia"/>
                <w:szCs w:val="21"/>
              </w:rPr>
              <w:t>、温度</w:t>
            </w:r>
            <w:r w:rsidRPr="00357DD1">
              <w:rPr>
                <w:rFonts w:hint="eastAsia"/>
                <w:szCs w:val="21"/>
              </w:rPr>
              <w:t>25</w:t>
            </w:r>
            <w:r w:rsidRPr="00357DD1">
              <w:rPr>
                <w:rFonts w:hint="eastAsia"/>
                <w:szCs w:val="21"/>
              </w:rPr>
              <w:t>℃、相对湿度</w:t>
            </w:r>
            <w:r w:rsidRPr="00357DD1">
              <w:rPr>
                <w:rFonts w:hint="eastAsia"/>
                <w:szCs w:val="21"/>
              </w:rPr>
              <w:t>50%</w:t>
            </w:r>
            <w:r w:rsidRPr="00357DD1">
              <w:rPr>
                <w:rFonts w:hint="eastAsia"/>
                <w:szCs w:val="21"/>
              </w:rPr>
              <w:t>情况下，</w:t>
            </w:r>
            <w:r w:rsidRPr="00357DD1">
              <w:rPr>
                <w:rFonts w:hint="eastAsia"/>
                <w:szCs w:val="21"/>
              </w:rPr>
              <w:t>CO</w:t>
            </w:r>
            <w:r w:rsidRPr="00357DD1">
              <w:rPr>
                <w:rFonts w:hint="eastAsia"/>
                <w:szCs w:val="21"/>
              </w:rPr>
              <w:t>气体</w:t>
            </w:r>
            <w:r w:rsidRPr="00357DD1">
              <w:rPr>
                <w:rFonts w:hint="eastAsia"/>
                <w:szCs w:val="21"/>
              </w:rPr>
              <w:t>2</w:t>
            </w:r>
            <w:r w:rsidRPr="00357DD1">
              <w:rPr>
                <w:rFonts w:hint="eastAsia"/>
                <w:szCs w:val="21"/>
              </w:rPr>
              <w:t>级毒性终点（对应毒性终点浓度</w:t>
            </w:r>
            <w:r w:rsidRPr="00357DD1">
              <w:rPr>
                <w:rFonts w:hint="eastAsia"/>
                <w:szCs w:val="21"/>
              </w:rPr>
              <w:t>-2</w:t>
            </w:r>
            <w:r w:rsidRPr="00357DD1">
              <w:rPr>
                <w:rFonts w:hint="eastAsia"/>
                <w:szCs w:val="21"/>
              </w:rPr>
              <w:t>）为</w:t>
            </w:r>
            <w:r w:rsidRPr="00357DD1">
              <w:rPr>
                <w:rFonts w:hint="eastAsia"/>
                <w:szCs w:val="21"/>
              </w:rPr>
              <w:t>90m</w:t>
            </w:r>
            <w:r w:rsidRPr="00357DD1">
              <w:rPr>
                <w:rFonts w:hint="eastAsia"/>
                <w:szCs w:val="21"/>
              </w:rPr>
              <w:t>。综上，当企业发生突发事故时，在最不利情况下，在泄漏周边</w:t>
            </w:r>
            <w:r w:rsidRPr="00357DD1">
              <w:rPr>
                <w:rFonts w:hint="eastAsia"/>
                <w:szCs w:val="21"/>
              </w:rPr>
              <w:t>90m</w:t>
            </w:r>
            <w:r w:rsidRPr="00357DD1">
              <w:rPr>
                <w:rFonts w:hint="eastAsia"/>
                <w:szCs w:val="21"/>
              </w:rPr>
              <w:t>范围内，可能会对厂内职工和周边企业职工造成生命威胁，带来较大影响。</w:t>
            </w:r>
          </w:p>
          <w:bookmarkEnd w:id="26"/>
          <w:bookmarkEnd w:id="29"/>
          <w:p w14:paraId="263C1786" w14:textId="77777777" w:rsidR="001E5958" w:rsidRPr="00357DD1" w:rsidRDefault="002B4D88">
            <w:pPr>
              <w:adjustRightInd w:val="0"/>
              <w:snapToGrid w:val="0"/>
              <w:spacing w:line="360" w:lineRule="auto"/>
              <w:ind w:firstLineChars="200" w:firstLine="420"/>
              <w:rPr>
                <w:szCs w:val="21"/>
              </w:rPr>
            </w:pPr>
            <w:r w:rsidRPr="00357DD1">
              <w:rPr>
                <w:rFonts w:hint="eastAsia"/>
                <w:szCs w:val="21"/>
              </w:rPr>
              <w:t>企业应采取措施降低风险事故的发生。一旦发生突发事故时，企业应及时启动突发环境事件应急预案，将环境风险降至最低。同时，火灾或泄漏事故发生时，应及时组织厂内职工和周边企业职工疏散、撤离。依据可能发生事故的场所、设施和周围情况，化学事故的性质和危害程度，当时的风向等气象特征确定撤离路线。根据事故影响范围，由总指挥决定是否向周边敏感点居民发布信息，并与政府有关部门联系，组织周边敏感点居民撤离。</w:t>
            </w:r>
          </w:p>
          <w:p w14:paraId="6A5F4911" w14:textId="77777777" w:rsidR="001E5958" w:rsidRPr="00357DD1" w:rsidRDefault="002B4D88">
            <w:pPr>
              <w:adjustRightInd w:val="0"/>
              <w:snapToGrid w:val="0"/>
              <w:spacing w:line="360" w:lineRule="auto"/>
              <w:ind w:firstLineChars="200" w:firstLine="420"/>
              <w:rPr>
                <w:szCs w:val="21"/>
              </w:rPr>
            </w:pPr>
            <w:r w:rsidRPr="00357DD1">
              <w:rPr>
                <w:rFonts w:hint="eastAsia"/>
                <w:snapToGrid w:val="0"/>
                <w:kern w:val="0"/>
                <w:szCs w:val="21"/>
              </w:rPr>
              <w:t>具体内容</w:t>
            </w:r>
            <w:proofErr w:type="gramStart"/>
            <w:r w:rsidRPr="00357DD1">
              <w:rPr>
                <w:rFonts w:hint="eastAsia"/>
                <w:snapToGrid w:val="0"/>
                <w:kern w:val="0"/>
                <w:szCs w:val="21"/>
              </w:rPr>
              <w:t>见风险</w:t>
            </w:r>
            <w:proofErr w:type="gramEnd"/>
            <w:r w:rsidRPr="00357DD1">
              <w:rPr>
                <w:rFonts w:hint="eastAsia"/>
                <w:snapToGrid w:val="0"/>
                <w:kern w:val="0"/>
                <w:szCs w:val="21"/>
              </w:rPr>
              <w:t>专项。</w:t>
            </w:r>
          </w:p>
          <w:p w14:paraId="648305C3" w14:textId="77777777" w:rsidR="001E5958" w:rsidRPr="00357DD1" w:rsidRDefault="002B4D88">
            <w:pPr>
              <w:adjustRightInd w:val="0"/>
              <w:snapToGrid w:val="0"/>
              <w:spacing w:line="360" w:lineRule="auto"/>
              <w:ind w:firstLineChars="200" w:firstLine="420"/>
              <w:rPr>
                <w:szCs w:val="21"/>
              </w:rPr>
            </w:pPr>
            <w:r w:rsidRPr="00357DD1">
              <w:rPr>
                <w:rFonts w:hint="eastAsia"/>
                <w:szCs w:val="21"/>
              </w:rPr>
              <w:t>（</w:t>
            </w:r>
            <w:r w:rsidRPr="00357DD1">
              <w:rPr>
                <w:rFonts w:hint="eastAsia"/>
                <w:szCs w:val="21"/>
              </w:rPr>
              <w:t>6</w:t>
            </w:r>
            <w:r w:rsidRPr="00357DD1">
              <w:rPr>
                <w:rFonts w:hint="eastAsia"/>
                <w:szCs w:val="21"/>
              </w:rPr>
              <w:t>）风险防范措施</w:t>
            </w:r>
          </w:p>
          <w:p w14:paraId="1180FBF5" w14:textId="2A77DCD3" w:rsidR="001E5958" w:rsidRPr="00357DD1" w:rsidRDefault="002B4D88">
            <w:pPr>
              <w:adjustRightInd w:val="0"/>
              <w:snapToGrid w:val="0"/>
              <w:spacing w:line="360" w:lineRule="auto"/>
              <w:ind w:firstLineChars="200" w:firstLine="420"/>
              <w:rPr>
                <w:rStyle w:val="aff0"/>
                <w:kern w:val="0"/>
                <w:szCs w:val="20"/>
              </w:rPr>
            </w:pPr>
            <w:r w:rsidRPr="00357DD1">
              <w:rPr>
                <w:rStyle w:val="aff0"/>
                <w:rFonts w:hint="eastAsia"/>
                <w:kern w:val="0"/>
                <w:szCs w:val="20"/>
              </w:rPr>
              <w:lastRenderedPageBreak/>
              <w:t>建设单位现有厂区目前正在进行突发环境事件应急预案的编制工作，从生产管理、原料贮存、消防及火灾报警系统等方面制定相应的环境风险防范措施，本企业厂房已建成，</w:t>
            </w:r>
            <w:r w:rsidR="00863030" w:rsidRPr="00357DD1">
              <w:rPr>
                <w:rStyle w:val="aff0"/>
                <w:rFonts w:hint="eastAsia"/>
                <w:kern w:val="0"/>
                <w:szCs w:val="20"/>
              </w:rPr>
              <w:t>已建有</w:t>
            </w:r>
            <w:r w:rsidR="00863030" w:rsidRPr="00357DD1">
              <w:rPr>
                <w:rStyle w:val="aff0"/>
                <w:rFonts w:hint="eastAsia"/>
                <w:kern w:val="0"/>
                <w:szCs w:val="20"/>
              </w:rPr>
              <w:t>4</w:t>
            </w:r>
            <w:r w:rsidR="00863030" w:rsidRPr="00357DD1">
              <w:rPr>
                <w:rStyle w:val="aff0"/>
                <w:kern w:val="0"/>
                <w:szCs w:val="20"/>
              </w:rPr>
              <w:t>05</w:t>
            </w:r>
            <w:r w:rsidR="00863030" w:rsidRPr="00357DD1">
              <w:rPr>
                <w:rStyle w:val="aff0"/>
                <w:rFonts w:hint="eastAsia"/>
                <w:kern w:val="0"/>
                <w:szCs w:val="20"/>
              </w:rPr>
              <w:t>m</w:t>
            </w:r>
            <w:r w:rsidR="00863030" w:rsidRPr="00357DD1">
              <w:rPr>
                <w:rStyle w:val="aff0"/>
                <w:kern w:val="0"/>
                <w:szCs w:val="20"/>
                <w:vertAlign w:val="superscript"/>
              </w:rPr>
              <w:t>3</w:t>
            </w:r>
            <w:r w:rsidR="00863030" w:rsidRPr="00357DD1">
              <w:rPr>
                <w:rStyle w:val="aff0"/>
                <w:rFonts w:hint="eastAsia"/>
                <w:kern w:val="0"/>
                <w:szCs w:val="20"/>
              </w:rPr>
              <w:t>的</w:t>
            </w:r>
            <w:r w:rsidRPr="00357DD1">
              <w:rPr>
                <w:rStyle w:val="aff0"/>
                <w:rFonts w:hint="eastAsia"/>
                <w:kern w:val="0"/>
                <w:szCs w:val="20"/>
              </w:rPr>
              <w:t>事故应急池</w:t>
            </w:r>
            <w:r w:rsidR="00863030" w:rsidRPr="00357DD1">
              <w:rPr>
                <w:rStyle w:val="aff0"/>
                <w:rFonts w:hint="eastAsia"/>
                <w:kern w:val="0"/>
                <w:szCs w:val="20"/>
              </w:rPr>
              <w:t>，</w:t>
            </w:r>
            <w:r w:rsidRPr="00357DD1">
              <w:rPr>
                <w:rStyle w:val="aff0"/>
                <w:rFonts w:hint="eastAsia"/>
                <w:kern w:val="0"/>
                <w:szCs w:val="20"/>
              </w:rPr>
              <w:t>用于事故废水收集，车间内部配备应急沙袋等阻断设施，保证事故废水自流进入事故池，不能自流的情况使用应急泵泵入事故池。厂区内的雨水管道、事故沟收集系统要严格分开，设置切换阀。一旦发生事故，关闭雨水截断阀，泄漏物料及消防废水可通过拦截至事故水池中，故发生事故时，消防废水暂存在事故池内，经检测若废水中污染物浓度在污水管网接管范围内，则排到污水管网接管至太仓城东污水处理厂处理，若检测出废水中污染物浓度超过污水管网接管范围，则须委托有资质的单位安全处置，杜绝以任何形式直接进入污水管网和雨水管网。同时配备相应应急物资可以满足现有厂区事故状态下的需求，满足突发环境事件应急需求。</w:t>
            </w:r>
          </w:p>
          <w:p w14:paraId="1C4EB1FC" w14:textId="77777777" w:rsidR="001E5958" w:rsidRPr="00357DD1" w:rsidRDefault="002B4D88">
            <w:pPr>
              <w:adjustRightInd w:val="0"/>
              <w:snapToGrid w:val="0"/>
              <w:spacing w:line="360" w:lineRule="auto"/>
              <w:ind w:firstLineChars="200" w:firstLine="420"/>
              <w:rPr>
                <w:szCs w:val="21"/>
              </w:rPr>
            </w:pPr>
            <w:r w:rsidRPr="00357DD1">
              <w:rPr>
                <w:rStyle w:val="aff0"/>
                <w:rFonts w:hint="eastAsia"/>
                <w:kern w:val="0"/>
                <w:szCs w:val="20"/>
              </w:rPr>
              <w:t>扩建项目完成后建设单位应尽快完成突发环境事件应急预案的编制，明确全厂的应急物资等情况，并明确与园区</w:t>
            </w:r>
            <w:r w:rsidRPr="00357DD1">
              <w:rPr>
                <w:rStyle w:val="aff0"/>
                <w:rFonts w:hint="eastAsia"/>
                <w:kern w:val="0"/>
                <w:szCs w:val="20"/>
              </w:rPr>
              <w:t>/</w:t>
            </w:r>
            <w:r w:rsidRPr="00357DD1">
              <w:rPr>
                <w:rStyle w:val="aff0"/>
                <w:rFonts w:hint="eastAsia"/>
                <w:kern w:val="0"/>
                <w:szCs w:val="20"/>
              </w:rPr>
              <w:t>区域、地方政府环境风险应急体系，体现分级响应、区域联动的原则，与地方政府突发环境事件应急预案相衔接，明确分级响应程序。</w:t>
            </w:r>
          </w:p>
          <w:p w14:paraId="120ECB12" w14:textId="77777777" w:rsidR="001E5958" w:rsidRPr="00357DD1" w:rsidRDefault="002B4D88">
            <w:pPr>
              <w:adjustRightInd w:val="0"/>
              <w:snapToGrid w:val="0"/>
              <w:spacing w:line="360" w:lineRule="auto"/>
              <w:ind w:left="502"/>
              <w:rPr>
                <w:szCs w:val="21"/>
              </w:rPr>
            </w:pPr>
            <w:r w:rsidRPr="00357DD1">
              <w:rPr>
                <w:rFonts w:hint="eastAsia"/>
                <w:szCs w:val="21"/>
              </w:rPr>
              <w:t>具体见专项。</w:t>
            </w:r>
          </w:p>
          <w:p w14:paraId="5C911FB2" w14:textId="77777777" w:rsidR="001E5958" w:rsidRPr="00357DD1" w:rsidRDefault="002B4D88">
            <w:pPr>
              <w:adjustRightInd w:val="0"/>
              <w:snapToGrid w:val="0"/>
              <w:spacing w:line="360" w:lineRule="auto"/>
              <w:ind w:firstLineChars="200" w:firstLine="420"/>
              <w:rPr>
                <w:szCs w:val="21"/>
              </w:rPr>
            </w:pPr>
            <w:r w:rsidRPr="00357DD1">
              <w:rPr>
                <w:szCs w:val="21"/>
              </w:rPr>
              <w:t>（</w:t>
            </w:r>
            <w:r w:rsidRPr="00357DD1">
              <w:rPr>
                <w:szCs w:val="21"/>
              </w:rPr>
              <w:t>7</w:t>
            </w:r>
            <w:r w:rsidRPr="00357DD1">
              <w:rPr>
                <w:szCs w:val="21"/>
              </w:rPr>
              <w:t>）风险结论</w:t>
            </w:r>
          </w:p>
          <w:p w14:paraId="4679C54F" w14:textId="77777777" w:rsidR="001E5958" w:rsidRPr="00357DD1" w:rsidRDefault="002B4D88">
            <w:pPr>
              <w:adjustRightInd w:val="0"/>
              <w:snapToGrid w:val="0"/>
              <w:spacing w:line="360" w:lineRule="auto"/>
              <w:ind w:firstLineChars="200" w:firstLine="420"/>
              <w:rPr>
                <w:szCs w:val="21"/>
              </w:rPr>
            </w:pPr>
            <w:r w:rsidRPr="00357DD1">
              <w:rPr>
                <w:szCs w:val="21"/>
              </w:rPr>
              <w:t>在</w:t>
            </w:r>
            <w:proofErr w:type="gramStart"/>
            <w:r w:rsidRPr="00357DD1">
              <w:rPr>
                <w:szCs w:val="21"/>
              </w:rPr>
              <w:t>各环境</w:t>
            </w:r>
            <w:proofErr w:type="gramEnd"/>
            <w:r w:rsidRPr="00357DD1">
              <w:rPr>
                <w:szCs w:val="21"/>
              </w:rPr>
              <w:t>风险防范措施落实到位的情况下，可降低建设项目的环境风险，最大程度减少对环境可能造成的危害，项目对环境的风险影响可接受。</w:t>
            </w:r>
          </w:p>
          <w:p w14:paraId="489332C7" w14:textId="77777777" w:rsidR="001E5958" w:rsidRPr="00357DD1" w:rsidRDefault="001E5958">
            <w:pPr>
              <w:adjustRightInd w:val="0"/>
              <w:snapToGrid w:val="0"/>
              <w:spacing w:line="360" w:lineRule="auto"/>
              <w:ind w:firstLineChars="200" w:firstLine="420"/>
              <w:rPr>
                <w:szCs w:val="21"/>
              </w:rPr>
            </w:pPr>
          </w:p>
        </w:tc>
      </w:tr>
    </w:tbl>
    <w:p w14:paraId="449C67C4" w14:textId="77777777" w:rsidR="001E5958" w:rsidRPr="00357DD1" w:rsidRDefault="002B4D88">
      <w:pPr>
        <w:pStyle w:val="af7"/>
        <w:spacing w:before="0" w:beforeAutospacing="0" w:after="0" w:afterAutospacing="0" w:line="360" w:lineRule="auto"/>
        <w:jc w:val="center"/>
        <w:outlineLvl w:val="0"/>
        <w:rPr>
          <w:rFonts w:ascii="Times New Roman" w:hAnsi="Times New Roman"/>
          <w:snapToGrid w:val="0"/>
          <w:sz w:val="30"/>
          <w:szCs w:val="30"/>
        </w:rPr>
      </w:pPr>
      <w:r w:rsidRPr="00357DD1">
        <w:rPr>
          <w:rFonts w:ascii="Times New Roman" w:hAnsi="Times New Roman" w:hint="eastAsia"/>
          <w:snapToGrid w:val="0"/>
          <w:sz w:val="30"/>
          <w:szCs w:val="30"/>
        </w:rPr>
        <w:lastRenderedPageBreak/>
        <w:t>五、</w:t>
      </w:r>
      <w:bookmarkStart w:id="30" w:name="_Hlk54167917"/>
      <w:r w:rsidRPr="00357DD1">
        <w:rPr>
          <w:rFonts w:ascii="Times New Roman" w:hAnsi="Times New Roman" w:hint="eastAsia"/>
          <w:snapToGrid w:val="0"/>
          <w:sz w:val="30"/>
          <w:szCs w:val="30"/>
        </w:rPr>
        <w:t>环境保护措施监督检查清单</w:t>
      </w:r>
      <w:bookmarkEnd w:id="30"/>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8"/>
        <w:gridCol w:w="1755"/>
        <w:gridCol w:w="1419"/>
        <w:gridCol w:w="1263"/>
        <w:gridCol w:w="2585"/>
      </w:tblGrid>
      <w:tr w:rsidR="00357DD1" w:rsidRPr="00357DD1" w14:paraId="544C83BF" w14:textId="77777777">
        <w:trPr>
          <w:trHeight w:val="425"/>
          <w:jc w:val="center"/>
        </w:trPr>
        <w:tc>
          <w:tcPr>
            <w:tcW w:w="1778" w:type="dxa"/>
            <w:tcBorders>
              <w:tl2br w:val="single" w:sz="4" w:space="0" w:color="auto"/>
            </w:tcBorders>
          </w:tcPr>
          <w:p w14:paraId="3F459B5A" w14:textId="77777777" w:rsidR="001E5958" w:rsidRPr="00357DD1" w:rsidRDefault="002B4D88">
            <w:pPr>
              <w:ind w:firstLine="840"/>
              <w:rPr>
                <w:b/>
                <w:szCs w:val="21"/>
              </w:rPr>
            </w:pPr>
            <w:r w:rsidRPr="00357DD1">
              <w:rPr>
                <w:b/>
                <w:szCs w:val="21"/>
              </w:rPr>
              <w:t>内容</w:t>
            </w:r>
          </w:p>
          <w:p w14:paraId="6C659AAB" w14:textId="77777777" w:rsidR="001E5958" w:rsidRPr="00357DD1" w:rsidRDefault="002B4D88">
            <w:pPr>
              <w:rPr>
                <w:b/>
                <w:szCs w:val="21"/>
              </w:rPr>
            </w:pPr>
            <w:r w:rsidRPr="00357DD1">
              <w:rPr>
                <w:b/>
                <w:szCs w:val="21"/>
              </w:rPr>
              <w:t>要素</w:t>
            </w:r>
          </w:p>
        </w:tc>
        <w:tc>
          <w:tcPr>
            <w:tcW w:w="1755" w:type="dxa"/>
            <w:vAlign w:val="center"/>
          </w:tcPr>
          <w:p w14:paraId="10EB7D32" w14:textId="77777777" w:rsidR="001E5958" w:rsidRPr="00357DD1" w:rsidRDefault="002B4D88">
            <w:pPr>
              <w:jc w:val="center"/>
              <w:rPr>
                <w:b/>
                <w:szCs w:val="21"/>
              </w:rPr>
            </w:pPr>
            <w:r w:rsidRPr="00357DD1">
              <w:rPr>
                <w:b/>
                <w:szCs w:val="21"/>
              </w:rPr>
              <w:t>排放口</w:t>
            </w:r>
            <w:r w:rsidRPr="00357DD1">
              <w:rPr>
                <w:b/>
                <w:szCs w:val="21"/>
              </w:rPr>
              <w:t>(</w:t>
            </w:r>
            <w:r w:rsidRPr="00357DD1">
              <w:rPr>
                <w:b/>
                <w:szCs w:val="21"/>
              </w:rPr>
              <w:t>编号、</w:t>
            </w:r>
          </w:p>
          <w:p w14:paraId="352EB05F" w14:textId="77777777" w:rsidR="001E5958" w:rsidRPr="00357DD1" w:rsidRDefault="002B4D88">
            <w:pPr>
              <w:jc w:val="center"/>
              <w:rPr>
                <w:b/>
                <w:szCs w:val="21"/>
              </w:rPr>
            </w:pPr>
            <w:r w:rsidRPr="00357DD1">
              <w:rPr>
                <w:b/>
                <w:szCs w:val="21"/>
              </w:rPr>
              <w:t>名称</w:t>
            </w:r>
            <w:r w:rsidRPr="00357DD1">
              <w:rPr>
                <w:b/>
                <w:szCs w:val="21"/>
              </w:rPr>
              <w:t>)/</w:t>
            </w:r>
            <w:r w:rsidRPr="00357DD1">
              <w:rPr>
                <w:b/>
                <w:szCs w:val="21"/>
              </w:rPr>
              <w:t>污染源</w:t>
            </w:r>
          </w:p>
        </w:tc>
        <w:tc>
          <w:tcPr>
            <w:tcW w:w="1419" w:type="dxa"/>
            <w:vAlign w:val="center"/>
          </w:tcPr>
          <w:p w14:paraId="5B30F1BE" w14:textId="77777777" w:rsidR="001E5958" w:rsidRPr="00357DD1" w:rsidRDefault="002B4D88">
            <w:pPr>
              <w:jc w:val="center"/>
              <w:rPr>
                <w:b/>
                <w:szCs w:val="21"/>
              </w:rPr>
            </w:pPr>
            <w:r w:rsidRPr="00357DD1">
              <w:rPr>
                <w:b/>
                <w:szCs w:val="21"/>
              </w:rPr>
              <w:t>污染物项目</w:t>
            </w:r>
          </w:p>
        </w:tc>
        <w:tc>
          <w:tcPr>
            <w:tcW w:w="1263" w:type="dxa"/>
            <w:vAlign w:val="center"/>
          </w:tcPr>
          <w:p w14:paraId="7FB6FFEE" w14:textId="77777777" w:rsidR="001E5958" w:rsidRPr="00357DD1" w:rsidRDefault="002B4D88">
            <w:pPr>
              <w:jc w:val="center"/>
              <w:rPr>
                <w:b/>
                <w:szCs w:val="21"/>
              </w:rPr>
            </w:pPr>
            <w:r w:rsidRPr="00357DD1">
              <w:rPr>
                <w:b/>
                <w:szCs w:val="21"/>
              </w:rPr>
              <w:t>环境保护措施</w:t>
            </w:r>
          </w:p>
        </w:tc>
        <w:tc>
          <w:tcPr>
            <w:tcW w:w="2585" w:type="dxa"/>
            <w:vAlign w:val="center"/>
          </w:tcPr>
          <w:p w14:paraId="2A853B9B" w14:textId="77777777" w:rsidR="001E5958" w:rsidRPr="00357DD1" w:rsidRDefault="002B4D88">
            <w:pPr>
              <w:jc w:val="center"/>
              <w:rPr>
                <w:b/>
                <w:szCs w:val="21"/>
              </w:rPr>
            </w:pPr>
            <w:r w:rsidRPr="00357DD1">
              <w:rPr>
                <w:b/>
                <w:szCs w:val="21"/>
              </w:rPr>
              <w:t>执行标准</w:t>
            </w:r>
          </w:p>
        </w:tc>
      </w:tr>
      <w:tr w:rsidR="00357DD1" w:rsidRPr="00357DD1" w14:paraId="553EB857" w14:textId="77777777">
        <w:trPr>
          <w:trHeight w:val="398"/>
          <w:jc w:val="center"/>
        </w:trPr>
        <w:tc>
          <w:tcPr>
            <w:tcW w:w="1778" w:type="dxa"/>
            <w:vMerge w:val="restart"/>
            <w:vAlign w:val="center"/>
          </w:tcPr>
          <w:p w14:paraId="16671972" w14:textId="77777777" w:rsidR="001E5958" w:rsidRPr="00357DD1" w:rsidRDefault="002B4D88">
            <w:pPr>
              <w:jc w:val="center"/>
              <w:rPr>
                <w:szCs w:val="21"/>
              </w:rPr>
            </w:pPr>
            <w:r w:rsidRPr="00357DD1">
              <w:rPr>
                <w:szCs w:val="21"/>
              </w:rPr>
              <w:t>大气环境</w:t>
            </w:r>
          </w:p>
        </w:tc>
        <w:tc>
          <w:tcPr>
            <w:tcW w:w="1755" w:type="dxa"/>
            <w:vAlign w:val="center"/>
          </w:tcPr>
          <w:p w14:paraId="0C47E2D7" w14:textId="7CC1FCC3" w:rsidR="001E5958" w:rsidRPr="00357DD1" w:rsidRDefault="002E6492">
            <w:pPr>
              <w:jc w:val="center"/>
              <w:rPr>
                <w:szCs w:val="21"/>
              </w:rPr>
            </w:pPr>
            <w:r w:rsidRPr="00357DD1">
              <w:rPr>
                <w:rFonts w:hint="eastAsia"/>
                <w:szCs w:val="21"/>
              </w:rPr>
              <w:t>成型</w:t>
            </w:r>
            <w:r w:rsidR="002B4D88" w:rsidRPr="00357DD1">
              <w:rPr>
                <w:rFonts w:hint="eastAsia"/>
                <w:szCs w:val="21"/>
              </w:rPr>
              <w:t>（有组织）</w:t>
            </w:r>
          </w:p>
        </w:tc>
        <w:tc>
          <w:tcPr>
            <w:tcW w:w="1419" w:type="dxa"/>
            <w:vAlign w:val="center"/>
          </w:tcPr>
          <w:p w14:paraId="3CD5FCF7" w14:textId="77777777" w:rsidR="001E5958" w:rsidRPr="00357DD1" w:rsidRDefault="002B4D88">
            <w:pPr>
              <w:jc w:val="center"/>
              <w:rPr>
                <w:szCs w:val="21"/>
              </w:rPr>
            </w:pPr>
            <w:r w:rsidRPr="00357DD1">
              <w:rPr>
                <w:rFonts w:hint="eastAsia"/>
                <w:szCs w:val="21"/>
              </w:rPr>
              <w:t>非甲烷总烃</w:t>
            </w:r>
          </w:p>
        </w:tc>
        <w:tc>
          <w:tcPr>
            <w:tcW w:w="1263" w:type="dxa"/>
            <w:vMerge w:val="restart"/>
            <w:vAlign w:val="center"/>
          </w:tcPr>
          <w:p w14:paraId="785665AC" w14:textId="0DD884DD" w:rsidR="001E5958" w:rsidRPr="00357DD1" w:rsidRDefault="002B4D88">
            <w:pPr>
              <w:jc w:val="center"/>
              <w:rPr>
                <w:szCs w:val="21"/>
              </w:rPr>
            </w:pPr>
            <w:r w:rsidRPr="00357DD1">
              <w:rPr>
                <w:rFonts w:hint="eastAsia"/>
                <w:szCs w:val="21"/>
              </w:rPr>
              <w:t>二级活性炭</w:t>
            </w:r>
            <w:r w:rsidRPr="00357DD1">
              <w:rPr>
                <w:szCs w:val="21"/>
              </w:rPr>
              <w:t>+15m</w:t>
            </w:r>
            <w:r w:rsidRPr="00357DD1">
              <w:rPr>
                <w:szCs w:val="21"/>
              </w:rPr>
              <w:t>高</w:t>
            </w:r>
            <w:r w:rsidR="00863030" w:rsidRPr="00357DD1">
              <w:rPr>
                <w:szCs w:val="21"/>
              </w:rPr>
              <w:t>9</w:t>
            </w:r>
            <w:r w:rsidRPr="00357DD1">
              <w:rPr>
                <w:szCs w:val="21"/>
              </w:rPr>
              <w:t>#</w:t>
            </w:r>
            <w:r w:rsidRPr="00357DD1">
              <w:rPr>
                <w:rFonts w:hint="eastAsia"/>
                <w:szCs w:val="21"/>
              </w:rPr>
              <w:t>排气筒</w:t>
            </w:r>
          </w:p>
        </w:tc>
        <w:tc>
          <w:tcPr>
            <w:tcW w:w="2585" w:type="dxa"/>
            <w:vMerge w:val="restart"/>
            <w:vAlign w:val="center"/>
          </w:tcPr>
          <w:p w14:paraId="25875E70" w14:textId="77777777" w:rsidR="001E5958" w:rsidRPr="00357DD1" w:rsidRDefault="002B4D88">
            <w:pPr>
              <w:jc w:val="center"/>
              <w:rPr>
                <w:szCs w:val="21"/>
              </w:rPr>
            </w:pPr>
            <w:r w:rsidRPr="00357DD1">
              <w:rPr>
                <w:rFonts w:hint="eastAsia"/>
                <w:szCs w:val="21"/>
              </w:rPr>
              <w:t>《合成树脂工业污染排放标准》（</w:t>
            </w:r>
            <w:r w:rsidRPr="00357DD1">
              <w:rPr>
                <w:rFonts w:hint="eastAsia"/>
                <w:szCs w:val="21"/>
              </w:rPr>
              <w:t>GB31572-2015</w:t>
            </w:r>
            <w:r w:rsidRPr="00357DD1">
              <w:rPr>
                <w:rFonts w:hint="eastAsia"/>
                <w:szCs w:val="21"/>
              </w:rPr>
              <w:t>）表</w:t>
            </w:r>
            <w:r w:rsidRPr="00357DD1">
              <w:rPr>
                <w:rFonts w:hint="eastAsia"/>
                <w:szCs w:val="21"/>
              </w:rPr>
              <w:t>5</w:t>
            </w:r>
            <w:r w:rsidRPr="00357DD1">
              <w:rPr>
                <w:rFonts w:hint="eastAsia"/>
                <w:szCs w:val="21"/>
              </w:rPr>
              <w:t>中排放标准和表</w:t>
            </w:r>
            <w:r w:rsidRPr="00357DD1">
              <w:rPr>
                <w:rFonts w:hint="eastAsia"/>
                <w:szCs w:val="21"/>
              </w:rPr>
              <w:t>9</w:t>
            </w:r>
            <w:r w:rsidRPr="00357DD1">
              <w:rPr>
                <w:rFonts w:hint="eastAsia"/>
                <w:szCs w:val="21"/>
              </w:rPr>
              <w:t>中的厂界监控浓度限值；《大气污染物综合排放标准》（</w:t>
            </w:r>
            <w:r w:rsidRPr="00357DD1">
              <w:rPr>
                <w:rFonts w:hint="eastAsia"/>
                <w:szCs w:val="21"/>
              </w:rPr>
              <w:t>DB32/4041-2021</w:t>
            </w:r>
            <w:r w:rsidRPr="00357DD1">
              <w:rPr>
                <w:rFonts w:hint="eastAsia"/>
                <w:szCs w:val="21"/>
              </w:rPr>
              <w:t>）中表</w:t>
            </w:r>
            <w:r w:rsidRPr="00357DD1">
              <w:rPr>
                <w:rFonts w:hint="eastAsia"/>
                <w:szCs w:val="21"/>
              </w:rPr>
              <w:t>1</w:t>
            </w:r>
            <w:r w:rsidRPr="00357DD1">
              <w:rPr>
                <w:rFonts w:hint="eastAsia"/>
                <w:szCs w:val="21"/>
              </w:rPr>
              <w:t>及表</w:t>
            </w:r>
            <w:r w:rsidRPr="00357DD1">
              <w:rPr>
                <w:rFonts w:hint="eastAsia"/>
                <w:szCs w:val="21"/>
              </w:rPr>
              <w:t>3</w:t>
            </w:r>
            <w:r w:rsidRPr="00357DD1">
              <w:rPr>
                <w:rFonts w:hint="eastAsia"/>
                <w:szCs w:val="21"/>
              </w:rPr>
              <w:t>标准</w:t>
            </w:r>
          </w:p>
        </w:tc>
      </w:tr>
      <w:tr w:rsidR="00357DD1" w:rsidRPr="00357DD1" w14:paraId="6A832C10" w14:textId="77777777">
        <w:trPr>
          <w:trHeight w:val="278"/>
          <w:jc w:val="center"/>
        </w:trPr>
        <w:tc>
          <w:tcPr>
            <w:tcW w:w="1778" w:type="dxa"/>
            <w:vMerge/>
            <w:vAlign w:val="center"/>
          </w:tcPr>
          <w:p w14:paraId="6232D0A6" w14:textId="77777777" w:rsidR="001E5958" w:rsidRPr="00357DD1" w:rsidRDefault="001E5958">
            <w:pPr>
              <w:jc w:val="center"/>
              <w:rPr>
                <w:szCs w:val="21"/>
              </w:rPr>
            </w:pPr>
          </w:p>
        </w:tc>
        <w:tc>
          <w:tcPr>
            <w:tcW w:w="1755" w:type="dxa"/>
            <w:vAlign w:val="center"/>
          </w:tcPr>
          <w:p w14:paraId="527B517C" w14:textId="77777777" w:rsidR="001E5958" w:rsidRPr="00357DD1" w:rsidRDefault="002B4D88">
            <w:pPr>
              <w:jc w:val="center"/>
              <w:rPr>
                <w:szCs w:val="21"/>
              </w:rPr>
            </w:pPr>
            <w:r w:rsidRPr="00357DD1">
              <w:rPr>
                <w:rFonts w:hint="eastAsia"/>
                <w:szCs w:val="21"/>
              </w:rPr>
              <w:t>发泡（有组织）</w:t>
            </w:r>
          </w:p>
        </w:tc>
        <w:tc>
          <w:tcPr>
            <w:tcW w:w="1419" w:type="dxa"/>
            <w:vAlign w:val="center"/>
          </w:tcPr>
          <w:p w14:paraId="5FF1F270" w14:textId="77777777" w:rsidR="001E5958" w:rsidRPr="00357DD1" w:rsidRDefault="002B4D88">
            <w:pPr>
              <w:jc w:val="center"/>
              <w:rPr>
                <w:szCs w:val="21"/>
              </w:rPr>
            </w:pPr>
            <w:r w:rsidRPr="00357DD1">
              <w:rPr>
                <w:rFonts w:hint="eastAsia"/>
                <w:szCs w:val="21"/>
              </w:rPr>
              <w:t>非甲烷总烃</w:t>
            </w:r>
          </w:p>
        </w:tc>
        <w:tc>
          <w:tcPr>
            <w:tcW w:w="1263" w:type="dxa"/>
            <w:vMerge/>
            <w:vAlign w:val="center"/>
          </w:tcPr>
          <w:p w14:paraId="5FEE9E35" w14:textId="77777777" w:rsidR="001E5958" w:rsidRPr="00357DD1" w:rsidRDefault="001E5958">
            <w:pPr>
              <w:jc w:val="center"/>
              <w:rPr>
                <w:szCs w:val="21"/>
              </w:rPr>
            </w:pPr>
          </w:p>
        </w:tc>
        <w:tc>
          <w:tcPr>
            <w:tcW w:w="2585" w:type="dxa"/>
            <w:vMerge/>
            <w:vAlign w:val="center"/>
          </w:tcPr>
          <w:p w14:paraId="60384A31" w14:textId="77777777" w:rsidR="001E5958" w:rsidRPr="00357DD1" w:rsidRDefault="001E5958">
            <w:pPr>
              <w:jc w:val="center"/>
              <w:rPr>
                <w:szCs w:val="21"/>
              </w:rPr>
            </w:pPr>
          </w:p>
        </w:tc>
      </w:tr>
      <w:tr w:rsidR="00357DD1" w:rsidRPr="00357DD1" w14:paraId="4C1AAD4F" w14:textId="77777777">
        <w:trPr>
          <w:trHeight w:val="1956"/>
          <w:jc w:val="center"/>
        </w:trPr>
        <w:tc>
          <w:tcPr>
            <w:tcW w:w="1778" w:type="dxa"/>
            <w:vAlign w:val="center"/>
          </w:tcPr>
          <w:p w14:paraId="453E6217" w14:textId="77777777" w:rsidR="001E5958" w:rsidRPr="00357DD1" w:rsidRDefault="002B4D88">
            <w:pPr>
              <w:jc w:val="center"/>
              <w:rPr>
                <w:szCs w:val="21"/>
              </w:rPr>
            </w:pPr>
            <w:r w:rsidRPr="00357DD1">
              <w:rPr>
                <w:szCs w:val="21"/>
              </w:rPr>
              <w:t>地表水环境</w:t>
            </w:r>
          </w:p>
        </w:tc>
        <w:tc>
          <w:tcPr>
            <w:tcW w:w="1755" w:type="dxa"/>
            <w:vAlign w:val="center"/>
          </w:tcPr>
          <w:p w14:paraId="0545E500" w14:textId="77777777" w:rsidR="001E5958" w:rsidRPr="00357DD1" w:rsidRDefault="002B4D88">
            <w:pPr>
              <w:jc w:val="center"/>
              <w:rPr>
                <w:szCs w:val="21"/>
              </w:rPr>
            </w:pPr>
            <w:r w:rsidRPr="00357DD1">
              <w:rPr>
                <w:szCs w:val="21"/>
              </w:rPr>
              <w:t>DW001</w:t>
            </w:r>
          </w:p>
        </w:tc>
        <w:tc>
          <w:tcPr>
            <w:tcW w:w="1419" w:type="dxa"/>
            <w:vAlign w:val="center"/>
          </w:tcPr>
          <w:p w14:paraId="656EDFE7" w14:textId="77777777" w:rsidR="001E5958" w:rsidRPr="00357DD1" w:rsidRDefault="002B4D88">
            <w:pPr>
              <w:jc w:val="center"/>
              <w:rPr>
                <w:szCs w:val="21"/>
              </w:rPr>
            </w:pPr>
            <w:r w:rsidRPr="00357DD1">
              <w:rPr>
                <w:szCs w:val="21"/>
              </w:rPr>
              <w:t>COD</w:t>
            </w:r>
          </w:p>
          <w:p w14:paraId="699095E1" w14:textId="77777777" w:rsidR="001E5958" w:rsidRPr="00357DD1" w:rsidRDefault="002B4D88">
            <w:pPr>
              <w:jc w:val="center"/>
              <w:rPr>
                <w:szCs w:val="21"/>
              </w:rPr>
            </w:pPr>
            <w:r w:rsidRPr="00357DD1">
              <w:rPr>
                <w:szCs w:val="21"/>
              </w:rPr>
              <w:t>SS</w:t>
            </w:r>
          </w:p>
          <w:p w14:paraId="6AD2C755" w14:textId="77777777" w:rsidR="001E5958" w:rsidRPr="00357DD1" w:rsidRDefault="002B4D88">
            <w:pPr>
              <w:jc w:val="center"/>
              <w:rPr>
                <w:szCs w:val="21"/>
              </w:rPr>
            </w:pPr>
            <w:r w:rsidRPr="00357DD1">
              <w:rPr>
                <w:szCs w:val="21"/>
              </w:rPr>
              <w:t>氨氮</w:t>
            </w:r>
          </w:p>
          <w:p w14:paraId="3335E59E" w14:textId="77777777" w:rsidR="001E5958" w:rsidRPr="00357DD1" w:rsidRDefault="002B4D88">
            <w:pPr>
              <w:jc w:val="center"/>
              <w:rPr>
                <w:szCs w:val="21"/>
              </w:rPr>
            </w:pPr>
            <w:r w:rsidRPr="00357DD1">
              <w:rPr>
                <w:szCs w:val="21"/>
              </w:rPr>
              <w:t>总氮</w:t>
            </w:r>
          </w:p>
          <w:p w14:paraId="35B69ADE" w14:textId="77777777" w:rsidR="001E5958" w:rsidRPr="00357DD1" w:rsidRDefault="002B4D88">
            <w:pPr>
              <w:jc w:val="center"/>
              <w:rPr>
                <w:szCs w:val="21"/>
              </w:rPr>
            </w:pPr>
            <w:r w:rsidRPr="00357DD1">
              <w:rPr>
                <w:szCs w:val="21"/>
              </w:rPr>
              <w:t>总磷</w:t>
            </w:r>
          </w:p>
        </w:tc>
        <w:tc>
          <w:tcPr>
            <w:tcW w:w="1263" w:type="dxa"/>
            <w:vAlign w:val="center"/>
          </w:tcPr>
          <w:p w14:paraId="39600087" w14:textId="77777777" w:rsidR="001E5958" w:rsidRPr="00357DD1" w:rsidRDefault="002B4D88">
            <w:pPr>
              <w:jc w:val="center"/>
              <w:rPr>
                <w:szCs w:val="21"/>
              </w:rPr>
            </w:pPr>
            <w:r w:rsidRPr="00357DD1">
              <w:rPr>
                <w:szCs w:val="21"/>
              </w:rPr>
              <w:t>化粪池</w:t>
            </w:r>
          </w:p>
        </w:tc>
        <w:tc>
          <w:tcPr>
            <w:tcW w:w="2585" w:type="dxa"/>
            <w:vAlign w:val="center"/>
          </w:tcPr>
          <w:p w14:paraId="330118A1" w14:textId="77777777" w:rsidR="001E5958" w:rsidRPr="00357DD1" w:rsidRDefault="002B4D88">
            <w:pPr>
              <w:jc w:val="center"/>
              <w:rPr>
                <w:szCs w:val="21"/>
              </w:rPr>
            </w:pPr>
            <w:r w:rsidRPr="00357DD1">
              <w:rPr>
                <w:szCs w:val="21"/>
              </w:rPr>
              <w:t>《污水综合排放标准》（</w:t>
            </w:r>
            <w:r w:rsidRPr="00357DD1">
              <w:rPr>
                <w:szCs w:val="21"/>
              </w:rPr>
              <w:t>GB8978-1996</w:t>
            </w:r>
            <w:r w:rsidRPr="00357DD1">
              <w:rPr>
                <w:szCs w:val="21"/>
              </w:rPr>
              <w:t>）表</w:t>
            </w:r>
            <w:r w:rsidRPr="00357DD1">
              <w:rPr>
                <w:szCs w:val="21"/>
              </w:rPr>
              <w:t>4</w:t>
            </w:r>
            <w:proofErr w:type="gramStart"/>
            <w:r w:rsidRPr="00357DD1">
              <w:rPr>
                <w:szCs w:val="21"/>
              </w:rPr>
              <w:t>三</w:t>
            </w:r>
            <w:proofErr w:type="gramEnd"/>
            <w:r w:rsidRPr="00357DD1">
              <w:rPr>
                <w:szCs w:val="21"/>
              </w:rPr>
              <w:t>级标准、《污水排入城镇下水道水质标准》（</w:t>
            </w:r>
            <w:r w:rsidRPr="00357DD1">
              <w:rPr>
                <w:szCs w:val="21"/>
              </w:rPr>
              <w:t>GB/T31962-2015</w:t>
            </w:r>
            <w:r w:rsidRPr="00357DD1">
              <w:rPr>
                <w:szCs w:val="21"/>
              </w:rPr>
              <w:t>）表</w:t>
            </w:r>
            <w:r w:rsidRPr="00357DD1">
              <w:rPr>
                <w:szCs w:val="21"/>
              </w:rPr>
              <w:t>1</w:t>
            </w:r>
            <w:r w:rsidRPr="00357DD1">
              <w:rPr>
                <w:szCs w:val="21"/>
              </w:rPr>
              <w:t>中</w:t>
            </w:r>
            <w:r w:rsidRPr="00357DD1">
              <w:rPr>
                <w:szCs w:val="21"/>
              </w:rPr>
              <w:t>B</w:t>
            </w:r>
            <w:r w:rsidRPr="00357DD1">
              <w:rPr>
                <w:szCs w:val="21"/>
              </w:rPr>
              <w:t>等级标准</w:t>
            </w:r>
          </w:p>
        </w:tc>
      </w:tr>
      <w:tr w:rsidR="00357DD1" w:rsidRPr="00357DD1" w14:paraId="38A937E2" w14:textId="77777777">
        <w:trPr>
          <w:trHeight w:val="2745"/>
          <w:jc w:val="center"/>
        </w:trPr>
        <w:tc>
          <w:tcPr>
            <w:tcW w:w="1778" w:type="dxa"/>
            <w:vAlign w:val="center"/>
          </w:tcPr>
          <w:p w14:paraId="36777ADA" w14:textId="77777777" w:rsidR="001E5958" w:rsidRPr="00357DD1" w:rsidRDefault="002B4D88">
            <w:pPr>
              <w:jc w:val="center"/>
              <w:rPr>
                <w:szCs w:val="21"/>
              </w:rPr>
            </w:pPr>
            <w:r w:rsidRPr="00357DD1">
              <w:rPr>
                <w:szCs w:val="21"/>
              </w:rPr>
              <w:t>声环境</w:t>
            </w:r>
          </w:p>
        </w:tc>
        <w:tc>
          <w:tcPr>
            <w:tcW w:w="1755" w:type="dxa"/>
            <w:vAlign w:val="center"/>
          </w:tcPr>
          <w:p w14:paraId="164BDFE2" w14:textId="0E19BFDC" w:rsidR="001E5958" w:rsidRPr="00357DD1" w:rsidRDefault="00863030">
            <w:pPr>
              <w:jc w:val="center"/>
              <w:rPr>
                <w:bCs/>
                <w:kern w:val="0"/>
                <w:szCs w:val="21"/>
              </w:rPr>
            </w:pPr>
            <w:r w:rsidRPr="00357DD1">
              <w:rPr>
                <w:rFonts w:hint="eastAsia"/>
                <w:szCs w:val="21"/>
              </w:rPr>
              <w:t>加热炉、框式液压机、焊接机、双接触式地毯成型加热线等</w:t>
            </w:r>
          </w:p>
        </w:tc>
        <w:tc>
          <w:tcPr>
            <w:tcW w:w="1419" w:type="dxa"/>
            <w:vAlign w:val="center"/>
          </w:tcPr>
          <w:p w14:paraId="49B4CFDA" w14:textId="77777777" w:rsidR="001E5958" w:rsidRPr="00357DD1" w:rsidRDefault="002B4D88">
            <w:pPr>
              <w:jc w:val="center"/>
              <w:rPr>
                <w:szCs w:val="21"/>
              </w:rPr>
            </w:pPr>
            <w:proofErr w:type="spellStart"/>
            <w:r w:rsidRPr="00357DD1">
              <w:rPr>
                <w:szCs w:val="21"/>
              </w:rPr>
              <w:t>Leq</w:t>
            </w:r>
            <w:proofErr w:type="spellEnd"/>
            <w:r w:rsidRPr="00357DD1">
              <w:rPr>
                <w:szCs w:val="21"/>
              </w:rPr>
              <w:t>(A)</w:t>
            </w:r>
          </w:p>
        </w:tc>
        <w:tc>
          <w:tcPr>
            <w:tcW w:w="1263" w:type="dxa"/>
            <w:vAlign w:val="center"/>
          </w:tcPr>
          <w:p w14:paraId="3896C3B9" w14:textId="77777777" w:rsidR="001E5958" w:rsidRPr="00357DD1" w:rsidRDefault="002B4D88">
            <w:pPr>
              <w:jc w:val="center"/>
              <w:rPr>
                <w:szCs w:val="21"/>
              </w:rPr>
            </w:pPr>
            <w:r w:rsidRPr="00357DD1">
              <w:rPr>
                <w:szCs w:val="21"/>
              </w:rPr>
              <w:t>采取合理布局、选用低噪声设备、设备减振、加强管理等</w:t>
            </w:r>
          </w:p>
        </w:tc>
        <w:tc>
          <w:tcPr>
            <w:tcW w:w="2585" w:type="dxa"/>
            <w:vAlign w:val="center"/>
          </w:tcPr>
          <w:p w14:paraId="0ADF6EC5" w14:textId="77777777" w:rsidR="001E5958" w:rsidRPr="00357DD1" w:rsidRDefault="002B4D88">
            <w:pPr>
              <w:jc w:val="center"/>
              <w:rPr>
                <w:szCs w:val="21"/>
              </w:rPr>
            </w:pPr>
            <w:r w:rsidRPr="00357DD1">
              <w:rPr>
                <w:szCs w:val="21"/>
              </w:rPr>
              <w:t>《工业企业厂界环境噪声排放标准》（</w:t>
            </w:r>
            <w:r w:rsidRPr="00357DD1">
              <w:rPr>
                <w:szCs w:val="21"/>
              </w:rPr>
              <w:t>GB12348-2008</w:t>
            </w:r>
            <w:r w:rsidRPr="00357DD1">
              <w:rPr>
                <w:szCs w:val="21"/>
              </w:rPr>
              <w:t>）中</w:t>
            </w:r>
            <w:r w:rsidRPr="00357DD1">
              <w:rPr>
                <w:szCs w:val="21"/>
              </w:rPr>
              <w:t>3</w:t>
            </w:r>
            <w:r w:rsidRPr="00357DD1">
              <w:rPr>
                <w:szCs w:val="21"/>
              </w:rPr>
              <w:t>类标准</w:t>
            </w:r>
          </w:p>
        </w:tc>
      </w:tr>
      <w:tr w:rsidR="00357DD1" w:rsidRPr="00357DD1" w14:paraId="1ADC027E" w14:textId="77777777">
        <w:trPr>
          <w:trHeight w:val="425"/>
          <w:jc w:val="center"/>
        </w:trPr>
        <w:tc>
          <w:tcPr>
            <w:tcW w:w="1778" w:type="dxa"/>
            <w:vAlign w:val="center"/>
          </w:tcPr>
          <w:p w14:paraId="4ED1BB68" w14:textId="77777777" w:rsidR="001E5958" w:rsidRPr="00357DD1" w:rsidRDefault="002B4D88">
            <w:pPr>
              <w:jc w:val="center"/>
              <w:rPr>
                <w:szCs w:val="21"/>
              </w:rPr>
            </w:pPr>
            <w:r w:rsidRPr="00357DD1">
              <w:rPr>
                <w:szCs w:val="21"/>
              </w:rPr>
              <w:t>电磁辐射</w:t>
            </w:r>
          </w:p>
        </w:tc>
        <w:tc>
          <w:tcPr>
            <w:tcW w:w="1755" w:type="dxa"/>
            <w:vAlign w:val="center"/>
          </w:tcPr>
          <w:p w14:paraId="5F0F6A9B" w14:textId="77777777" w:rsidR="001E5958" w:rsidRPr="00357DD1" w:rsidRDefault="002B4D88">
            <w:pPr>
              <w:jc w:val="center"/>
              <w:rPr>
                <w:szCs w:val="21"/>
              </w:rPr>
            </w:pPr>
            <w:r w:rsidRPr="00357DD1">
              <w:rPr>
                <w:szCs w:val="21"/>
              </w:rPr>
              <w:t>/</w:t>
            </w:r>
          </w:p>
        </w:tc>
        <w:tc>
          <w:tcPr>
            <w:tcW w:w="1419" w:type="dxa"/>
            <w:vAlign w:val="center"/>
          </w:tcPr>
          <w:p w14:paraId="6D79B6BD" w14:textId="77777777" w:rsidR="001E5958" w:rsidRPr="00357DD1" w:rsidRDefault="002B4D88">
            <w:pPr>
              <w:jc w:val="center"/>
              <w:rPr>
                <w:szCs w:val="21"/>
              </w:rPr>
            </w:pPr>
            <w:r w:rsidRPr="00357DD1">
              <w:rPr>
                <w:szCs w:val="21"/>
              </w:rPr>
              <w:t>/</w:t>
            </w:r>
          </w:p>
        </w:tc>
        <w:tc>
          <w:tcPr>
            <w:tcW w:w="1263" w:type="dxa"/>
            <w:vAlign w:val="center"/>
          </w:tcPr>
          <w:p w14:paraId="71646938" w14:textId="77777777" w:rsidR="001E5958" w:rsidRPr="00357DD1" w:rsidRDefault="002B4D88">
            <w:pPr>
              <w:jc w:val="center"/>
              <w:rPr>
                <w:szCs w:val="21"/>
              </w:rPr>
            </w:pPr>
            <w:r w:rsidRPr="00357DD1">
              <w:rPr>
                <w:szCs w:val="21"/>
              </w:rPr>
              <w:t>/</w:t>
            </w:r>
          </w:p>
        </w:tc>
        <w:tc>
          <w:tcPr>
            <w:tcW w:w="2585" w:type="dxa"/>
            <w:vAlign w:val="center"/>
          </w:tcPr>
          <w:p w14:paraId="34256D39" w14:textId="77777777" w:rsidR="001E5958" w:rsidRPr="00357DD1" w:rsidRDefault="002B4D88">
            <w:pPr>
              <w:jc w:val="center"/>
              <w:rPr>
                <w:szCs w:val="21"/>
              </w:rPr>
            </w:pPr>
            <w:r w:rsidRPr="00357DD1">
              <w:rPr>
                <w:szCs w:val="21"/>
              </w:rPr>
              <w:t>/</w:t>
            </w:r>
          </w:p>
        </w:tc>
      </w:tr>
      <w:tr w:rsidR="00357DD1" w:rsidRPr="00357DD1" w14:paraId="54BDBF70" w14:textId="77777777">
        <w:trPr>
          <w:trHeight w:val="1276"/>
          <w:jc w:val="center"/>
        </w:trPr>
        <w:tc>
          <w:tcPr>
            <w:tcW w:w="1778" w:type="dxa"/>
            <w:vAlign w:val="center"/>
          </w:tcPr>
          <w:p w14:paraId="05586D00" w14:textId="77777777" w:rsidR="001E5958" w:rsidRPr="00357DD1" w:rsidRDefault="002B4D88">
            <w:pPr>
              <w:jc w:val="center"/>
              <w:rPr>
                <w:szCs w:val="21"/>
              </w:rPr>
            </w:pPr>
            <w:r w:rsidRPr="00357DD1">
              <w:rPr>
                <w:szCs w:val="21"/>
              </w:rPr>
              <w:t>固体废物</w:t>
            </w:r>
          </w:p>
        </w:tc>
        <w:tc>
          <w:tcPr>
            <w:tcW w:w="7022" w:type="dxa"/>
            <w:gridSpan w:val="4"/>
            <w:vAlign w:val="center"/>
          </w:tcPr>
          <w:p w14:paraId="2C5A4895" w14:textId="448BF442" w:rsidR="001E5958" w:rsidRPr="00357DD1" w:rsidRDefault="002B4D88">
            <w:pPr>
              <w:spacing w:line="360" w:lineRule="auto"/>
              <w:ind w:firstLineChars="200" w:firstLine="420"/>
              <w:jc w:val="left"/>
              <w:rPr>
                <w:szCs w:val="21"/>
              </w:rPr>
            </w:pPr>
            <w:r w:rsidRPr="00357DD1">
              <w:rPr>
                <w:rFonts w:hint="eastAsia"/>
                <w:szCs w:val="21"/>
              </w:rPr>
              <w:t>1</w:t>
            </w:r>
            <w:r w:rsidRPr="00357DD1">
              <w:rPr>
                <w:rFonts w:hint="eastAsia"/>
                <w:szCs w:val="21"/>
              </w:rPr>
              <w:t>、依托</w:t>
            </w:r>
            <w:r w:rsidRPr="00357DD1">
              <w:rPr>
                <w:szCs w:val="21"/>
              </w:rPr>
              <w:t>位于</w:t>
            </w:r>
            <w:r w:rsidRPr="00357DD1">
              <w:rPr>
                <w:szCs w:val="21"/>
              </w:rPr>
              <w:t>2</w:t>
            </w:r>
            <w:r w:rsidRPr="00357DD1">
              <w:rPr>
                <w:rFonts w:hint="eastAsia"/>
                <w:szCs w:val="21"/>
              </w:rPr>
              <w:t>期</w:t>
            </w:r>
            <w:r w:rsidRPr="00357DD1">
              <w:rPr>
                <w:szCs w:val="21"/>
              </w:rPr>
              <w:t>厂房</w:t>
            </w:r>
            <w:r w:rsidRPr="00357DD1">
              <w:rPr>
                <w:rFonts w:hint="eastAsia"/>
                <w:szCs w:val="21"/>
              </w:rPr>
              <w:t>西南</w:t>
            </w:r>
            <w:r w:rsidRPr="00357DD1">
              <w:rPr>
                <w:szCs w:val="21"/>
              </w:rPr>
              <w:t>侧</w:t>
            </w:r>
            <w:r w:rsidRPr="00357DD1">
              <w:rPr>
                <w:rFonts w:hint="eastAsia"/>
                <w:szCs w:val="21"/>
              </w:rPr>
              <w:t>面积</w:t>
            </w:r>
            <w:r w:rsidRPr="00357DD1">
              <w:rPr>
                <w:rFonts w:hint="eastAsia"/>
                <w:szCs w:val="21"/>
              </w:rPr>
              <w:t>22.5</w:t>
            </w:r>
            <w:r w:rsidRPr="00357DD1">
              <w:rPr>
                <w:szCs w:val="21"/>
              </w:rPr>
              <w:t>m</w:t>
            </w:r>
            <w:r w:rsidRPr="00357DD1">
              <w:rPr>
                <w:szCs w:val="21"/>
                <w:vertAlign w:val="superscript"/>
              </w:rPr>
              <w:t>2</w:t>
            </w:r>
            <w:proofErr w:type="gramStart"/>
            <w:r w:rsidRPr="00357DD1">
              <w:rPr>
                <w:rFonts w:hint="eastAsia"/>
                <w:szCs w:val="21"/>
              </w:rPr>
              <w:t>现有</w:t>
            </w:r>
            <w:r w:rsidRPr="00357DD1">
              <w:rPr>
                <w:szCs w:val="21"/>
              </w:rPr>
              <w:t>危废仓库</w:t>
            </w:r>
            <w:proofErr w:type="gramEnd"/>
            <w:r w:rsidRPr="00357DD1">
              <w:rPr>
                <w:rFonts w:hint="eastAsia"/>
                <w:szCs w:val="21"/>
              </w:rPr>
              <w:t>，</w:t>
            </w:r>
            <w:r w:rsidRPr="00357DD1">
              <w:rPr>
                <w:szCs w:val="21"/>
              </w:rPr>
              <w:t>危险废物贮存按照《危险废物贮存污染控制标准》（</w:t>
            </w:r>
            <w:r w:rsidRPr="00357DD1">
              <w:rPr>
                <w:szCs w:val="21"/>
              </w:rPr>
              <w:t>GB18597-20</w:t>
            </w:r>
            <w:r w:rsidR="00926648" w:rsidRPr="00357DD1">
              <w:rPr>
                <w:szCs w:val="21"/>
              </w:rPr>
              <w:t>23</w:t>
            </w:r>
            <w:r w:rsidRPr="00357DD1">
              <w:rPr>
                <w:szCs w:val="21"/>
              </w:rPr>
              <w:t>）要求、《危险废物收集储存运输技术规范》（</w:t>
            </w:r>
            <w:r w:rsidRPr="00357DD1">
              <w:rPr>
                <w:szCs w:val="21"/>
              </w:rPr>
              <w:t>HJ2025-2012</w:t>
            </w:r>
            <w:r w:rsidRPr="00357DD1">
              <w:rPr>
                <w:szCs w:val="21"/>
              </w:rPr>
              <w:t>）相关规定要求以及《省生态环境厅关于进一步加强危险废物污染防治工作的实施意见》（</w:t>
            </w:r>
            <w:proofErr w:type="gramStart"/>
            <w:r w:rsidRPr="00357DD1">
              <w:rPr>
                <w:szCs w:val="21"/>
              </w:rPr>
              <w:t>苏环办</w:t>
            </w:r>
            <w:proofErr w:type="gramEnd"/>
            <w:r w:rsidRPr="00357DD1">
              <w:rPr>
                <w:szCs w:val="21"/>
              </w:rPr>
              <w:t>[2019]327</w:t>
            </w:r>
            <w:r w:rsidRPr="00357DD1">
              <w:rPr>
                <w:szCs w:val="21"/>
              </w:rPr>
              <w:t>号）要求进行危险废物的贮存；</w:t>
            </w:r>
          </w:p>
          <w:p w14:paraId="1E9F3CB8" w14:textId="77777777" w:rsidR="001E5958" w:rsidRPr="00357DD1" w:rsidRDefault="002B4D88">
            <w:pPr>
              <w:spacing w:line="360" w:lineRule="auto"/>
              <w:ind w:firstLineChars="200" w:firstLine="420"/>
              <w:jc w:val="left"/>
              <w:rPr>
                <w:szCs w:val="21"/>
              </w:rPr>
            </w:pPr>
            <w:r w:rsidRPr="00357DD1">
              <w:rPr>
                <w:szCs w:val="21"/>
              </w:rPr>
              <w:t>2</w:t>
            </w:r>
            <w:r w:rsidRPr="00357DD1">
              <w:rPr>
                <w:rFonts w:hint="eastAsia"/>
                <w:szCs w:val="21"/>
              </w:rPr>
              <w:t>、一般</w:t>
            </w:r>
            <w:r w:rsidRPr="00357DD1">
              <w:rPr>
                <w:szCs w:val="21"/>
              </w:rPr>
              <w:t>固废仓库</w:t>
            </w:r>
            <w:r w:rsidRPr="00357DD1">
              <w:rPr>
                <w:rFonts w:hint="eastAsia"/>
                <w:szCs w:val="21"/>
              </w:rPr>
              <w:t>依托</w:t>
            </w:r>
            <w:r w:rsidRPr="00357DD1">
              <w:rPr>
                <w:szCs w:val="21"/>
              </w:rPr>
              <w:t>2</w:t>
            </w:r>
            <w:r w:rsidRPr="00357DD1">
              <w:rPr>
                <w:rFonts w:hint="eastAsia"/>
                <w:szCs w:val="21"/>
              </w:rPr>
              <w:t>期</w:t>
            </w:r>
            <w:r w:rsidRPr="00357DD1">
              <w:rPr>
                <w:szCs w:val="21"/>
              </w:rPr>
              <w:t>厂房西北侧厂房，</w:t>
            </w:r>
            <w:r w:rsidRPr="00357DD1">
              <w:rPr>
                <w:rFonts w:hint="eastAsia"/>
                <w:szCs w:val="21"/>
              </w:rPr>
              <w:t>面积</w:t>
            </w:r>
            <w:r w:rsidRPr="00357DD1">
              <w:rPr>
                <w:szCs w:val="21"/>
              </w:rPr>
              <w:t>60m</w:t>
            </w:r>
            <w:r w:rsidRPr="00357DD1">
              <w:rPr>
                <w:szCs w:val="21"/>
                <w:vertAlign w:val="superscript"/>
              </w:rPr>
              <w:t>2</w:t>
            </w:r>
            <w:r w:rsidRPr="00357DD1">
              <w:rPr>
                <w:szCs w:val="21"/>
              </w:rPr>
              <w:t>，按照《一般工业固体废物贮存和填埋污染控制标准》（</w:t>
            </w:r>
            <w:r w:rsidRPr="00357DD1">
              <w:rPr>
                <w:szCs w:val="21"/>
              </w:rPr>
              <w:t>GB18599-2020</w:t>
            </w:r>
            <w:r w:rsidRPr="00357DD1">
              <w:rPr>
                <w:szCs w:val="21"/>
              </w:rPr>
              <w:t>）贮存。</w:t>
            </w:r>
          </w:p>
          <w:p w14:paraId="5DE92859" w14:textId="77777777" w:rsidR="001E5958" w:rsidRPr="00357DD1" w:rsidRDefault="002B4D88">
            <w:pPr>
              <w:spacing w:line="360" w:lineRule="auto"/>
              <w:ind w:firstLineChars="200" w:firstLine="420"/>
              <w:jc w:val="left"/>
              <w:rPr>
                <w:szCs w:val="21"/>
              </w:rPr>
            </w:pPr>
            <w:r w:rsidRPr="00357DD1">
              <w:rPr>
                <w:rFonts w:hint="eastAsia"/>
                <w:szCs w:val="21"/>
              </w:rPr>
              <w:t>3</w:t>
            </w:r>
            <w:r w:rsidRPr="00357DD1">
              <w:rPr>
                <w:rFonts w:hint="eastAsia"/>
                <w:szCs w:val="21"/>
              </w:rPr>
              <w:t>、扩建</w:t>
            </w:r>
            <w:r w:rsidRPr="00357DD1">
              <w:rPr>
                <w:szCs w:val="21"/>
              </w:rPr>
              <w:t>项目产生的</w:t>
            </w:r>
            <w:r w:rsidRPr="00357DD1">
              <w:rPr>
                <w:rFonts w:hint="eastAsia"/>
                <w:szCs w:val="21"/>
              </w:rPr>
              <w:t>废活性炭</w:t>
            </w:r>
            <w:r w:rsidRPr="00357DD1">
              <w:rPr>
                <w:szCs w:val="21"/>
              </w:rPr>
              <w:t>危废，分类密封分区存放</w:t>
            </w:r>
            <w:r w:rsidRPr="00357DD1">
              <w:rPr>
                <w:rFonts w:hint="eastAsia"/>
                <w:szCs w:val="21"/>
              </w:rPr>
              <w:t>，废活性炭</w:t>
            </w:r>
            <w:r w:rsidRPr="00357DD1">
              <w:rPr>
                <w:szCs w:val="21"/>
              </w:rPr>
              <w:t>委托</w:t>
            </w:r>
            <w:r w:rsidRPr="00357DD1">
              <w:rPr>
                <w:rFonts w:hint="eastAsia"/>
                <w:szCs w:val="21"/>
              </w:rPr>
              <w:t>太仓中蓝环保科技服务有限公司进行处置</w:t>
            </w:r>
            <w:r w:rsidRPr="00357DD1">
              <w:rPr>
                <w:szCs w:val="21"/>
              </w:rPr>
              <w:t>。</w:t>
            </w:r>
          </w:p>
        </w:tc>
      </w:tr>
      <w:tr w:rsidR="00357DD1" w:rsidRPr="00357DD1" w14:paraId="62C2F97C" w14:textId="77777777">
        <w:trPr>
          <w:trHeight w:val="685"/>
          <w:jc w:val="center"/>
        </w:trPr>
        <w:tc>
          <w:tcPr>
            <w:tcW w:w="1778" w:type="dxa"/>
            <w:vAlign w:val="center"/>
          </w:tcPr>
          <w:p w14:paraId="0E66151D" w14:textId="77777777" w:rsidR="001E5958" w:rsidRPr="00357DD1" w:rsidRDefault="002B4D88">
            <w:pPr>
              <w:jc w:val="center"/>
              <w:rPr>
                <w:szCs w:val="21"/>
              </w:rPr>
            </w:pPr>
            <w:r w:rsidRPr="00357DD1">
              <w:rPr>
                <w:szCs w:val="21"/>
              </w:rPr>
              <w:t>土壤及地下水</w:t>
            </w:r>
          </w:p>
          <w:p w14:paraId="7D44C2D0" w14:textId="77777777" w:rsidR="001E5958" w:rsidRPr="00357DD1" w:rsidRDefault="002B4D88">
            <w:pPr>
              <w:jc w:val="center"/>
              <w:rPr>
                <w:szCs w:val="21"/>
              </w:rPr>
            </w:pPr>
            <w:r w:rsidRPr="00357DD1">
              <w:rPr>
                <w:szCs w:val="21"/>
              </w:rPr>
              <w:t>污染防治措施</w:t>
            </w:r>
          </w:p>
        </w:tc>
        <w:tc>
          <w:tcPr>
            <w:tcW w:w="7022" w:type="dxa"/>
            <w:gridSpan w:val="4"/>
            <w:vAlign w:val="center"/>
          </w:tcPr>
          <w:p w14:paraId="51F29821" w14:textId="77777777" w:rsidR="001E5958" w:rsidRPr="00357DD1" w:rsidRDefault="002B4D88">
            <w:pPr>
              <w:pStyle w:val="ab"/>
              <w:spacing w:line="360" w:lineRule="auto"/>
              <w:ind w:firstLineChars="200" w:firstLine="420"/>
              <w:rPr>
                <w:szCs w:val="21"/>
              </w:rPr>
            </w:pPr>
            <w:r w:rsidRPr="00357DD1">
              <w:rPr>
                <w:rFonts w:hint="eastAsia"/>
                <w:sz w:val="21"/>
                <w:szCs w:val="21"/>
              </w:rPr>
              <w:t>扩建项目厂区应划分为重点防渗区和一般防渗区，不同的污染物区，采取不同等级的防渗措施，并确保其可靠性和有效性。一般防渗区</w:t>
            </w:r>
            <w:r w:rsidRPr="00357DD1">
              <w:rPr>
                <w:sz w:val="21"/>
                <w:szCs w:val="21"/>
              </w:rPr>
              <w:t>为</w:t>
            </w:r>
            <w:r w:rsidRPr="00357DD1">
              <w:rPr>
                <w:rFonts w:hint="eastAsia"/>
                <w:sz w:val="21"/>
                <w:szCs w:val="21"/>
              </w:rPr>
              <w:t>一般固废仓库以及</w:t>
            </w:r>
            <w:r w:rsidRPr="00357DD1">
              <w:rPr>
                <w:sz w:val="21"/>
                <w:szCs w:val="21"/>
              </w:rPr>
              <w:t>生产车间，</w:t>
            </w:r>
            <w:r w:rsidRPr="00357DD1">
              <w:rPr>
                <w:rFonts w:hint="eastAsia"/>
                <w:sz w:val="21"/>
                <w:szCs w:val="21"/>
              </w:rPr>
              <w:t>设计应满足《一般工业固体废物贮存和填埋污染</w:t>
            </w:r>
            <w:r w:rsidRPr="00357DD1">
              <w:rPr>
                <w:rFonts w:hint="eastAsia"/>
                <w:sz w:val="21"/>
                <w:szCs w:val="21"/>
              </w:rPr>
              <w:lastRenderedPageBreak/>
              <w:t>控制标准》（</w:t>
            </w:r>
            <w:r w:rsidRPr="00357DD1">
              <w:rPr>
                <w:sz w:val="21"/>
                <w:szCs w:val="21"/>
              </w:rPr>
              <w:t>GB18599-2020</w:t>
            </w:r>
            <w:r w:rsidRPr="00357DD1">
              <w:rPr>
                <w:rFonts w:hint="eastAsia"/>
                <w:sz w:val="21"/>
                <w:szCs w:val="21"/>
              </w:rPr>
              <w:t>）要求，重点防渗区</w:t>
            </w:r>
            <w:proofErr w:type="gramStart"/>
            <w:r w:rsidRPr="00357DD1">
              <w:rPr>
                <w:rFonts w:hint="eastAsia"/>
                <w:sz w:val="21"/>
                <w:szCs w:val="21"/>
              </w:rPr>
              <w:t>为</w:t>
            </w:r>
            <w:r w:rsidRPr="00357DD1">
              <w:rPr>
                <w:sz w:val="21"/>
                <w:szCs w:val="21"/>
              </w:rPr>
              <w:t>危废仓库</w:t>
            </w:r>
            <w:proofErr w:type="gramEnd"/>
            <w:r w:rsidRPr="00357DD1">
              <w:rPr>
                <w:sz w:val="21"/>
                <w:szCs w:val="21"/>
              </w:rPr>
              <w:t>，</w:t>
            </w:r>
            <w:r w:rsidRPr="00357DD1">
              <w:rPr>
                <w:rFonts w:hint="eastAsia"/>
                <w:sz w:val="21"/>
                <w:szCs w:val="21"/>
              </w:rPr>
              <w:t>设计应满足《危险废物填埋污染控制标准》</w:t>
            </w:r>
            <w:r w:rsidRPr="00357DD1">
              <w:rPr>
                <w:sz w:val="21"/>
                <w:szCs w:val="21"/>
              </w:rPr>
              <w:t>(GBl8598-2001)</w:t>
            </w:r>
            <w:r w:rsidRPr="00357DD1">
              <w:rPr>
                <w:rFonts w:hint="eastAsia"/>
                <w:sz w:val="21"/>
                <w:szCs w:val="21"/>
              </w:rPr>
              <w:t>。</w:t>
            </w:r>
          </w:p>
        </w:tc>
      </w:tr>
      <w:tr w:rsidR="00357DD1" w:rsidRPr="00357DD1" w14:paraId="6F92B2D5" w14:textId="77777777">
        <w:trPr>
          <w:trHeight w:val="697"/>
          <w:jc w:val="center"/>
        </w:trPr>
        <w:tc>
          <w:tcPr>
            <w:tcW w:w="1778" w:type="dxa"/>
            <w:vAlign w:val="center"/>
          </w:tcPr>
          <w:p w14:paraId="6CE9FF88" w14:textId="77777777" w:rsidR="001E5958" w:rsidRPr="00357DD1" w:rsidRDefault="002B4D88">
            <w:pPr>
              <w:jc w:val="center"/>
              <w:rPr>
                <w:szCs w:val="21"/>
              </w:rPr>
            </w:pPr>
            <w:r w:rsidRPr="00357DD1">
              <w:rPr>
                <w:szCs w:val="21"/>
              </w:rPr>
              <w:lastRenderedPageBreak/>
              <w:t>生态保护措施</w:t>
            </w:r>
          </w:p>
        </w:tc>
        <w:tc>
          <w:tcPr>
            <w:tcW w:w="7022" w:type="dxa"/>
            <w:gridSpan w:val="4"/>
            <w:vAlign w:val="center"/>
          </w:tcPr>
          <w:p w14:paraId="67FCFD6A" w14:textId="77777777" w:rsidR="001E5958" w:rsidRPr="00357DD1" w:rsidRDefault="002B4D88">
            <w:pPr>
              <w:jc w:val="center"/>
              <w:rPr>
                <w:szCs w:val="21"/>
              </w:rPr>
            </w:pPr>
            <w:r w:rsidRPr="00357DD1">
              <w:rPr>
                <w:szCs w:val="21"/>
              </w:rPr>
              <w:t>/</w:t>
            </w:r>
          </w:p>
        </w:tc>
      </w:tr>
      <w:tr w:rsidR="00357DD1" w:rsidRPr="00357DD1" w14:paraId="075050AF" w14:textId="77777777">
        <w:trPr>
          <w:trHeight w:val="1276"/>
          <w:jc w:val="center"/>
        </w:trPr>
        <w:tc>
          <w:tcPr>
            <w:tcW w:w="1778" w:type="dxa"/>
            <w:vAlign w:val="center"/>
          </w:tcPr>
          <w:p w14:paraId="69E381B9" w14:textId="77777777" w:rsidR="001E5958" w:rsidRPr="00357DD1" w:rsidRDefault="002B4D88">
            <w:pPr>
              <w:jc w:val="center"/>
              <w:rPr>
                <w:spacing w:val="-8"/>
                <w:szCs w:val="21"/>
              </w:rPr>
            </w:pPr>
            <w:r w:rsidRPr="00357DD1">
              <w:rPr>
                <w:spacing w:val="-8"/>
                <w:szCs w:val="21"/>
              </w:rPr>
              <w:t>环境风险</w:t>
            </w:r>
          </w:p>
          <w:p w14:paraId="57F48939" w14:textId="77777777" w:rsidR="001E5958" w:rsidRPr="00357DD1" w:rsidRDefault="002B4D88">
            <w:pPr>
              <w:jc w:val="center"/>
              <w:rPr>
                <w:spacing w:val="-8"/>
                <w:szCs w:val="21"/>
              </w:rPr>
            </w:pPr>
            <w:r w:rsidRPr="00357DD1">
              <w:rPr>
                <w:spacing w:val="-8"/>
                <w:szCs w:val="21"/>
              </w:rPr>
              <w:t>防范措施</w:t>
            </w:r>
          </w:p>
        </w:tc>
        <w:tc>
          <w:tcPr>
            <w:tcW w:w="7022" w:type="dxa"/>
            <w:gridSpan w:val="4"/>
            <w:vAlign w:val="center"/>
          </w:tcPr>
          <w:p w14:paraId="5B412294" w14:textId="77777777" w:rsidR="001E5958" w:rsidRPr="00357DD1" w:rsidRDefault="002B4D88">
            <w:pPr>
              <w:spacing w:line="360" w:lineRule="auto"/>
              <w:ind w:firstLineChars="200" w:firstLine="420"/>
              <w:rPr>
                <w:szCs w:val="21"/>
              </w:rPr>
            </w:pPr>
            <w:r w:rsidRPr="00357DD1">
              <w:rPr>
                <w:szCs w:val="21"/>
              </w:rPr>
              <w:t>1</w:t>
            </w:r>
            <w:r w:rsidRPr="00357DD1">
              <w:rPr>
                <w:szCs w:val="21"/>
              </w:rPr>
              <w:t>、建立健全各种有关消防与安全生产的规章制度，建立岗位责任制。仓库、生产车间严禁明火。生产车间、仓库等场所配置足量的泡沫、干粉等灭火器，并保持完好状态。</w:t>
            </w:r>
          </w:p>
          <w:p w14:paraId="6CD85D8E" w14:textId="77777777" w:rsidR="001E5958" w:rsidRPr="00357DD1" w:rsidRDefault="002B4D88">
            <w:pPr>
              <w:spacing w:line="360" w:lineRule="auto"/>
              <w:ind w:firstLineChars="200" w:firstLine="420"/>
              <w:rPr>
                <w:szCs w:val="21"/>
              </w:rPr>
            </w:pPr>
            <w:r w:rsidRPr="00357DD1">
              <w:rPr>
                <w:szCs w:val="21"/>
              </w:rPr>
              <w:t>2</w:t>
            </w:r>
            <w:r w:rsidRPr="00357DD1">
              <w:rPr>
                <w:rFonts w:hint="eastAsia"/>
                <w:szCs w:val="21"/>
              </w:rPr>
              <w:t>、</w:t>
            </w:r>
            <w:r w:rsidRPr="00357DD1">
              <w:rPr>
                <w:szCs w:val="21"/>
              </w:rPr>
              <w:t>厂区留有足够的消防通道。生产车间、仓库设置消防给水管道和消防栓。厂部要组织义务消防员，并进行定期的培训和训练。对有火灾危险的场所设置自动报警系统，一旦发生火灾，立即做出应急反应。</w:t>
            </w:r>
          </w:p>
          <w:p w14:paraId="438A0FF7" w14:textId="77777777" w:rsidR="001E5958" w:rsidRPr="00357DD1" w:rsidRDefault="002B4D88">
            <w:pPr>
              <w:spacing w:line="360" w:lineRule="auto"/>
              <w:ind w:firstLineChars="200" w:firstLine="420"/>
              <w:rPr>
                <w:szCs w:val="21"/>
              </w:rPr>
            </w:pPr>
            <w:r w:rsidRPr="00357DD1">
              <w:rPr>
                <w:szCs w:val="21"/>
              </w:rPr>
              <w:t>3</w:t>
            </w:r>
            <w:r w:rsidRPr="00357DD1">
              <w:rPr>
                <w:szCs w:val="21"/>
              </w:rPr>
              <w:t>、</w:t>
            </w:r>
            <w:proofErr w:type="gramStart"/>
            <w:r w:rsidRPr="00357DD1">
              <w:rPr>
                <w:szCs w:val="21"/>
              </w:rPr>
              <w:t>对于危废仓库</w:t>
            </w:r>
            <w:proofErr w:type="gramEnd"/>
            <w:r w:rsidRPr="00357DD1">
              <w:rPr>
                <w:szCs w:val="21"/>
              </w:rPr>
              <w:t>，建设单位拟设置监控系统，主要在仓库出入口、仓库内、厂门口等关键位置安装视频监控，进行实时监控并与中控室联网。贮存过程拟在液态危险废物贮存容器下方设置不锈钢托盘，或</w:t>
            </w:r>
            <w:proofErr w:type="gramStart"/>
            <w:r w:rsidRPr="00357DD1">
              <w:rPr>
                <w:szCs w:val="21"/>
              </w:rPr>
              <w:t>在危废</w:t>
            </w:r>
            <w:r w:rsidRPr="00357DD1">
              <w:rPr>
                <w:rFonts w:hint="eastAsia"/>
                <w:szCs w:val="21"/>
              </w:rPr>
              <w:t>仓库</w:t>
            </w:r>
            <w:proofErr w:type="gramEnd"/>
            <w:r w:rsidRPr="00357DD1">
              <w:rPr>
                <w:szCs w:val="21"/>
              </w:rPr>
              <w:t>设置地沟等，发生少量泄漏立即将容器内剩余溶液转移，并收集托盘、地沟内泄漏液体，防止泄漏物料挥发到大气中。</w:t>
            </w:r>
          </w:p>
          <w:p w14:paraId="2293487B" w14:textId="77777777" w:rsidR="001E5958" w:rsidRPr="00357DD1" w:rsidRDefault="002B4D88">
            <w:pPr>
              <w:spacing w:line="360" w:lineRule="auto"/>
              <w:ind w:firstLineChars="200" w:firstLine="420"/>
              <w:rPr>
                <w:spacing w:val="-8"/>
                <w:szCs w:val="21"/>
              </w:rPr>
            </w:pPr>
            <w:r w:rsidRPr="00357DD1">
              <w:rPr>
                <w:szCs w:val="21"/>
              </w:rPr>
              <w:t>4</w:t>
            </w:r>
            <w:r w:rsidRPr="00357DD1">
              <w:rPr>
                <w:szCs w:val="21"/>
              </w:rPr>
              <w:t>、厂区内的雨水管道、事故沟收集系统严格分开，设置切换阀。</w:t>
            </w:r>
          </w:p>
        </w:tc>
      </w:tr>
      <w:tr w:rsidR="001E5958" w:rsidRPr="00357DD1" w14:paraId="04C855B2" w14:textId="77777777">
        <w:trPr>
          <w:trHeight w:val="1002"/>
          <w:jc w:val="center"/>
        </w:trPr>
        <w:tc>
          <w:tcPr>
            <w:tcW w:w="1778" w:type="dxa"/>
            <w:vAlign w:val="center"/>
          </w:tcPr>
          <w:p w14:paraId="2F33ED51" w14:textId="77777777" w:rsidR="001E5958" w:rsidRPr="00357DD1" w:rsidRDefault="002B4D88">
            <w:pPr>
              <w:jc w:val="center"/>
              <w:rPr>
                <w:spacing w:val="-8"/>
                <w:szCs w:val="21"/>
              </w:rPr>
            </w:pPr>
            <w:r w:rsidRPr="00357DD1">
              <w:rPr>
                <w:spacing w:val="-8"/>
                <w:szCs w:val="21"/>
              </w:rPr>
              <w:t>其他环境</w:t>
            </w:r>
          </w:p>
          <w:p w14:paraId="7624088D" w14:textId="77777777" w:rsidR="001E5958" w:rsidRPr="00357DD1" w:rsidRDefault="002B4D88">
            <w:pPr>
              <w:jc w:val="center"/>
              <w:rPr>
                <w:spacing w:val="-8"/>
                <w:szCs w:val="21"/>
              </w:rPr>
            </w:pPr>
            <w:r w:rsidRPr="00357DD1">
              <w:rPr>
                <w:spacing w:val="-8"/>
                <w:szCs w:val="21"/>
              </w:rPr>
              <w:t>管理要求</w:t>
            </w:r>
          </w:p>
        </w:tc>
        <w:tc>
          <w:tcPr>
            <w:tcW w:w="7022" w:type="dxa"/>
            <w:gridSpan w:val="4"/>
            <w:vAlign w:val="center"/>
          </w:tcPr>
          <w:p w14:paraId="5F68F80A" w14:textId="77777777" w:rsidR="001E5958" w:rsidRPr="00357DD1" w:rsidRDefault="002B4D88">
            <w:pPr>
              <w:pStyle w:val="ab"/>
              <w:spacing w:line="360" w:lineRule="auto"/>
              <w:ind w:firstLineChars="200" w:firstLine="420"/>
              <w:rPr>
                <w:kern w:val="2"/>
                <w:sz w:val="21"/>
                <w:szCs w:val="21"/>
              </w:rPr>
            </w:pPr>
            <w:r w:rsidRPr="00357DD1">
              <w:rPr>
                <w:kern w:val="2"/>
                <w:sz w:val="21"/>
                <w:szCs w:val="21"/>
              </w:rPr>
              <w:t>1</w:t>
            </w:r>
            <w:r w:rsidRPr="00357DD1">
              <w:rPr>
                <w:kern w:val="2"/>
                <w:sz w:val="21"/>
                <w:szCs w:val="21"/>
              </w:rPr>
              <w:t>、根据《国民经济行业分类》（</w:t>
            </w:r>
            <w:r w:rsidRPr="00357DD1">
              <w:rPr>
                <w:kern w:val="2"/>
                <w:sz w:val="21"/>
                <w:szCs w:val="21"/>
              </w:rPr>
              <w:t>GB/T4754-2017</w:t>
            </w:r>
            <w:r w:rsidRPr="00357DD1">
              <w:rPr>
                <w:kern w:val="2"/>
                <w:sz w:val="21"/>
                <w:szCs w:val="21"/>
              </w:rPr>
              <w:t>），本项目属于</w:t>
            </w:r>
            <w:r w:rsidRPr="00357DD1">
              <w:rPr>
                <w:kern w:val="2"/>
                <w:sz w:val="21"/>
                <w:szCs w:val="21"/>
              </w:rPr>
              <w:t>“</w:t>
            </w:r>
            <w:r w:rsidRPr="00357DD1">
              <w:rPr>
                <w:bCs/>
                <w:kern w:val="2"/>
                <w:sz w:val="21"/>
                <w:szCs w:val="21"/>
              </w:rPr>
              <w:t>[C3670]</w:t>
            </w:r>
            <w:r w:rsidRPr="00357DD1">
              <w:rPr>
                <w:rFonts w:hint="eastAsia"/>
                <w:bCs/>
                <w:snapToGrid w:val="0"/>
                <w:sz w:val="21"/>
                <w:szCs w:val="21"/>
              </w:rPr>
              <w:t>汽车零部件及配件</w:t>
            </w:r>
            <w:r w:rsidRPr="00357DD1">
              <w:rPr>
                <w:bCs/>
                <w:snapToGrid w:val="0"/>
                <w:sz w:val="21"/>
                <w:szCs w:val="21"/>
              </w:rPr>
              <w:t>制造</w:t>
            </w:r>
            <w:r w:rsidRPr="00357DD1">
              <w:rPr>
                <w:kern w:val="2"/>
                <w:sz w:val="21"/>
                <w:szCs w:val="21"/>
              </w:rPr>
              <w:t>”</w:t>
            </w:r>
            <w:r w:rsidRPr="00357DD1">
              <w:rPr>
                <w:kern w:val="2"/>
                <w:sz w:val="21"/>
                <w:szCs w:val="21"/>
              </w:rPr>
              <w:t>，对照《固定污染源排污许可分类管理名录》（</w:t>
            </w:r>
            <w:r w:rsidRPr="00357DD1">
              <w:rPr>
                <w:kern w:val="2"/>
                <w:sz w:val="21"/>
                <w:szCs w:val="21"/>
              </w:rPr>
              <w:t>2019</w:t>
            </w:r>
            <w:r w:rsidRPr="00357DD1">
              <w:rPr>
                <w:kern w:val="2"/>
                <w:sz w:val="21"/>
                <w:szCs w:val="21"/>
              </w:rPr>
              <w:t>年版）中</w:t>
            </w:r>
            <w:r w:rsidRPr="00357DD1">
              <w:rPr>
                <w:kern w:val="2"/>
                <w:sz w:val="21"/>
                <w:szCs w:val="21"/>
              </w:rPr>
              <w:t>“</w:t>
            </w:r>
            <w:r w:rsidRPr="00357DD1">
              <w:rPr>
                <w:rFonts w:hint="eastAsia"/>
                <w:kern w:val="2"/>
                <w:sz w:val="21"/>
                <w:szCs w:val="21"/>
              </w:rPr>
              <w:t>三十一</w:t>
            </w:r>
            <w:r w:rsidRPr="00357DD1">
              <w:rPr>
                <w:kern w:val="2"/>
                <w:sz w:val="21"/>
                <w:szCs w:val="21"/>
              </w:rPr>
              <w:t>、</w:t>
            </w:r>
            <w:r w:rsidRPr="00357DD1">
              <w:rPr>
                <w:rFonts w:hint="eastAsia"/>
                <w:kern w:val="2"/>
                <w:sz w:val="21"/>
                <w:szCs w:val="21"/>
              </w:rPr>
              <w:t>汽车制造业</w:t>
            </w:r>
            <w:r w:rsidRPr="00357DD1">
              <w:rPr>
                <w:rFonts w:hint="eastAsia"/>
                <w:kern w:val="2"/>
                <w:sz w:val="21"/>
                <w:szCs w:val="21"/>
              </w:rPr>
              <w:t>36</w:t>
            </w:r>
            <w:r w:rsidRPr="00357DD1">
              <w:rPr>
                <w:kern w:val="2"/>
                <w:sz w:val="21"/>
                <w:szCs w:val="21"/>
              </w:rPr>
              <w:t>”</w:t>
            </w:r>
            <w:r w:rsidRPr="00357DD1">
              <w:rPr>
                <w:kern w:val="2"/>
                <w:sz w:val="21"/>
                <w:szCs w:val="21"/>
              </w:rPr>
              <w:t>中</w:t>
            </w:r>
            <w:r w:rsidRPr="00357DD1">
              <w:rPr>
                <w:kern w:val="2"/>
                <w:sz w:val="21"/>
                <w:szCs w:val="21"/>
              </w:rPr>
              <w:t xml:space="preserve">“85 </w:t>
            </w:r>
            <w:r w:rsidRPr="00357DD1">
              <w:rPr>
                <w:kern w:val="2"/>
                <w:sz w:val="21"/>
                <w:szCs w:val="21"/>
              </w:rPr>
              <w:t>汽车零部件及配件制造</w:t>
            </w:r>
            <w:r w:rsidRPr="00357DD1">
              <w:rPr>
                <w:kern w:val="2"/>
                <w:sz w:val="21"/>
                <w:szCs w:val="21"/>
              </w:rPr>
              <w:t xml:space="preserve"> 367”</w:t>
            </w:r>
            <w:r w:rsidRPr="00357DD1">
              <w:rPr>
                <w:kern w:val="2"/>
                <w:sz w:val="21"/>
                <w:szCs w:val="21"/>
              </w:rPr>
              <w:t>，实施</w:t>
            </w:r>
            <w:r w:rsidRPr="00357DD1">
              <w:rPr>
                <w:kern w:val="2"/>
                <w:sz w:val="21"/>
                <w:szCs w:val="21"/>
              </w:rPr>
              <w:t>“</w:t>
            </w:r>
            <w:r w:rsidRPr="00357DD1">
              <w:rPr>
                <w:rFonts w:hint="eastAsia"/>
                <w:kern w:val="2"/>
                <w:sz w:val="21"/>
                <w:szCs w:val="21"/>
              </w:rPr>
              <w:t>登记</w:t>
            </w:r>
            <w:r w:rsidRPr="00357DD1">
              <w:rPr>
                <w:kern w:val="2"/>
                <w:sz w:val="21"/>
                <w:szCs w:val="21"/>
              </w:rPr>
              <w:t>管理</w:t>
            </w:r>
            <w:r w:rsidRPr="00357DD1">
              <w:rPr>
                <w:kern w:val="2"/>
                <w:sz w:val="21"/>
                <w:szCs w:val="21"/>
              </w:rPr>
              <w:t>”</w:t>
            </w:r>
            <w:r w:rsidRPr="00357DD1">
              <w:rPr>
                <w:rFonts w:hint="eastAsia"/>
                <w:kern w:val="2"/>
                <w:sz w:val="21"/>
                <w:szCs w:val="21"/>
              </w:rPr>
              <w:t>。</w:t>
            </w:r>
          </w:p>
          <w:p w14:paraId="6A7EFE40" w14:textId="77777777" w:rsidR="001E5958" w:rsidRPr="00357DD1" w:rsidRDefault="002B4D88">
            <w:pPr>
              <w:pStyle w:val="ab"/>
              <w:spacing w:line="360" w:lineRule="auto"/>
              <w:ind w:firstLineChars="200" w:firstLine="420"/>
              <w:rPr>
                <w:kern w:val="2"/>
                <w:sz w:val="21"/>
                <w:szCs w:val="21"/>
              </w:rPr>
            </w:pPr>
            <w:r w:rsidRPr="00357DD1">
              <w:rPr>
                <w:kern w:val="2"/>
                <w:sz w:val="21"/>
                <w:szCs w:val="21"/>
              </w:rPr>
              <w:t>2</w:t>
            </w:r>
            <w:r w:rsidRPr="00357DD1">
              <w:rPr>
                <w:kern w:val="2"/>
                <w:sz w:val="21"/>
                <w:szCs w:val="21"/>
              </w:rPr>
              <w:t>、</w:t>
            </w:r>
            <w:r w:rsidRPr="00357DD1">
              <w:rPr>
                <w:rFonts w:hint="eastAsia"/>
                <w:kern w:val="2"/>
                <w:sz w:val="21"/>
                <w:szCs w:val="21"/>
              </w:rPr>
              <w:t>扩建</w:t>
            </w:r>
            <w:r w:rsidRPr="00357DD1">
              <w:rPr>
                <w:kern w:val="2"/>
                <w:sz w:val="21"/>
                <w:szCs w:val="21"/>
              </w:rPr>
              <w:t>项目配套建设的环境保护设施必须与主体工程同时</w:t>
            </w:r>
            <w:r w:rsidRPr="00357DD1">
              <w:rPr>
                <w:rFonts w:hint="eastAsia"/>
                <w:kern w:val="2"/>
                <w:sz w:val="21"/>
                <w:szCs w:val="21"/>
              </w:rPr>
              <w:t>设计</w:t>
            </w:r>
            <w:r w:rsidRPr="00357DD1">
              <w:rPr>
                <w:kern w:val="2"/>
                <w:sz w:val="21"/>
                <w:szCs w:val="21"/>
              </w:rPr>
              <w:t>、</w:t>
            </w:r>
            <w:r w:rsidRPr="00357DD1">
              <w:rPr>
                <w:rFonts w:hint="eastAsia"/>
                <w:kern w:val="2"/>
                <w:sz w:val="21"/>
                <w:szCs w:val="21"/>
              </w:rPr>
              <w:t>施工</w:t>
            </w:r>
            <w:r w:rsidRPr="00357DD1">
              <w:rPr>
                <w:kern w:val="2"/>
                <w:sz w:val="21"/>
                <w:szCs w:val="21"/>
              </w:rPr>
              <w:t>和投产使用，并按规定程序实施竣工环境保护验收，验收合格方可投入生产。</w:t>
            </w:r>
          </w:p>
          <w:p w14:paraId="2A18C96E" w14:textId="77777777" w:rsidR="0021205D" w:rsidRPr="00357DD1" w:rsidRDefault="0021205D">
            <w:pPr>
              <w:pStyle w:val="ab"/>
              <w:spacing w:line="360" w:lineRule="auto"/>
              <w:ind w:firstLineChars="200" w:firstLine="420"/>
              <w:rPr>
                <w:kern w:val="2"/>
                <w:sz w:val="21"/>
                <w:szCs w:val="21"/>
              </w:rPr>
            </w:pPr>
          </w:p>
          <w:p w14:paraId="209418EA" w14:textId="77777777" w:rsidR="0021205D" w:rsidRPr="00357DD1" w:rsidRDefault="0021205D">
            <w:pPr>
              <w:pStyle w:val="ab"/>
              <w:spacing w:line="360" w:lineRule="auto"/>
              <w:ind w:firstLineChars="200" w:firstLine="420"/>
              <w:rPr>
                <w:kern w:val="2"/>
                <w:sz w:val="21"/>
                <w:szCs w:val="21"/>
              </w:rPr>
            </w:pPr>
          </w:p>
          <w:p w14:paraId="664DFEAC" w14:textId="77777777" w:rsidR="0021205D" w:rsidRPr="00357DD1" w:rsidRDefault="0021205D">
            <w:pPr>
              <w:pStyle w:val="ab"/>
              <w:spacing w:line="360" w:lineRule="auto"/>
              <w:ind w:firstLineChars="200" w:firstLine="420"/>
              <w:rPr>
                <w:kern w:val="2"/>
                <w:sz w:val="21"/>
                <w:szCs w:val="21"/>
              </w:rPr>
            </w:pPr>
          </w:p>
          <w:p w14:paraId="1F97F953" w14:textId="77777777" w:rsidR="0021205D" w:rsidRPr="00357DD1" w:rsidRDefault="0021205D">
            <w:pPr>
              <w:pStyle w:val="ab"/>
              <w:spacing w:line="360" w:lineRule="auto"/>
              <w:ind w:firstLineChars="200" w:firstLine="420"/>
              <w:rPr>
                <w:kern w:val="2"/>
                <w:sz w:val="21"/>
                <w:szCs w:val="21"/>
              </w:rPr>
            </w:pPr>
          </w:p>
          <w:p w14:paraId="78551680" w14:textId="77777777" w:rsidR="0021205D" w:rsidRPr="00357DD1" w:rsidRDefault="0021205D">
            <w:pPr>
              <w:pStyle w:val="ab"/>
              <w:spacing w:line="360" w:lineRule="auto"/>
              <w:ind w:firstLineChars="200" w:firstLine="420"/>
              <w:rPr>
                <w:kern w:val="2"/>
                <w:sz w:val="21"/>
                <w:szCs w:val="21"/>
              </w:rPr>
            </w:pPr>
          </w:p>
          <w:p w14:paraId="70C49DA3" w14:textId="77777777" w:rsidR="0021205D" w:rsidRPr="00357DD1" w:rsidRDefault="0021205D">
            <w:pPr>
              <w:pStyle w:val="ab"/>
              <w:spacing w:line="360" w:lineRule="auto"/>
              <w:ind w:firstLineChars="200" w:firstLine="420"/>
              <w:rPr>
                <w:kern w:val="2"/>
                <w:sz w:val="21"/>
                <w:szCs w:val="21"/>
              </w:rPr>
            </w:pPr>
          </w:p>
          <w:p w14:paraId="5A6281AB" w14:textId="77777777" w:rsidR="0021205D" w:rsidRPr="00357DD1" w:rsidRDefault="0021205D">
            <w:pPr>
              <w:pStyle w:val="ab"/>
              <w:spacing w:line="360" w:lineRule="auto"/>
              <w:ind w:firstLineChars="200" w:firstLine="420"/>
              <w:rPr>
                <w:kern w:val="2"/>
                <w:sz w:val="21"/>
                <w:szCs w:val="21"/>
              </w:rPr>
            </w:pPr>
          </w:p>
          <w:p w14:paraId="59008A59" w14:textId="41E0712C" w:rsidR="0021205D" w:rsidRPr="00357DD1" w:rsidRDefault="0021205D">
            <w:pPr>
              <w:pStyle w:val="ab"/>
              <w:spacing w:line="360" w:lineRule="auto"/>
              <w:ind w:firstLineChars="200" w:firstLine="420"/>
              <w:rPr>
                <w:kern w:val="2"/>
                <w:sz w:val="21"/>
                <w:szCs w:val="21"/>
              </w:rPr>
            </w:pPr>
          </w:p>
        </w:tc>
      </w:tr>
    </w:tbl>
    <w:p w14:paraId="148C4D95" w14:textId="77777777" w:rsidR="001E5958" w:rsidRPr="00357DD1" w:rsidRDefault="001E5958">
      <w:pPr>
        <w:widowControl/>
        <w:jc w:val="left"/>
        <w:rPr>
          <w:snapToGrid w:val="0"/>
          <w:sz w:val="30"/>
          <w:szCs w:val="30"/>
        </w:rPr>
        <w:sectPr w:rsidR="001E5958" w:rsidRPr="00357DD1">
          <w:pgSz w:w="11906" w:h="16838"/>
          <w:pgMar w:top="1701" w:right="1531" w:bottom="1701" w:left="1531" w:header="851" w:footer="851" w:gutter="0"/>
          <w:cols w:space="720"/>
          <w:docGrid w:linePitch="312"/>
        </w:sectPr>
      </w:pPr>
    </w:p>
    <w:p w14:paraId="6588FE48" w14:textId="77777777" w:rsidR="001E5958" w:rsidRPr="00357DD1" w:rsidRDefault="002B4D88">
      <w:pPr>
        <w:pStyle w:val="af7"/>
        <w:spacing w:before="0" w:beforeAutospacing="0" w:after="0" w:afterAutospacing="0" w:line="360" w:lineRule="auto"/>
        <w:jc w:val="center"/>
        <w:outlineLvl w:val="0"/>
        <w:rPr>
          <w:rFonts w:ascii="Times New Roman" w:hAnsi="Times New Roman"/>
          <w:snapToGrid w:val="0"/>
          <w:sz w:val="30"/>
          <w:szCs w:val="30"/>
        </w:rPr>
      </w:pPr>
      <w:r w:rsidRPr="00357DD1">
        <w:rPr>
          <w:rFonts w:ascii="Times New Roman" w:hAnsi="Times New Roman" w:hint="eastAsia"/>
          <w:snapToGrid w:val="0"/>
          <w:sz w:val="30"/>
          <w:szCs w:val="30"/>
        </w:rPr>
        <w:lastRenderedPageBreak/>
        <w:t>六、结论</w:t>
      </w:r>
    </w:p>
    <w:tbl>
      <w:tblPr>
        <w:tblStyle w:val="afd"/>
        <w:tblW w:w="0" w:type="auto"/>
        <w:tblLook w:val="04A0" w:firstRow="1" w:lastRow="0" w:firstColumn="1" w:lastColumn="0" w:noHBand="0" w:noVBand="1"/>
      </w:tblPr>
      <w:tblGrid>
        <w:gridCol w:w="8834"/>
      </w:tblGrid>
      <w:tr w:rsidR="00357DD1" w:rsidRPr="00357DD1" w14:paraId="18EBF91C" w14:textId="77777777">
        <w:tc>
          <w:tcPr>
            <w:tcW w:w="8834" w:type="dxa"/>
          </w:tcPr>
          <w:p w14:paraId="538FEFFD" w14:textId="77777777" w:rsidR="001E5958" w:rsidRPr="00357DD1" w:rsidRDefault="001E5958">
            <w:pPr>
              <w:adjustRightInd w:val="0"/>
              <w:snapToGrid w:val="0"/>
              <w:spacing w:line="360" w:lineRule="auto"/>
              <w:ind w:firstLineChars="200" w:firstLine="420"/>
            </w:pPr>
          </w:p>
          <w:p w14:paraId="53F6A2F6" w14:textId="77777777" w:rsidR="001E5958" w:rsidRPr="00357DD1" w:rsidRDefault="002B4D88">
            <w:pPr>
              <w:adjustRightInd w:val="0"/>
              <w:snapToGrid w:val="0"/>
              <w:spacing w:line="360" w:lineRule="auto"/>
              <w:ind w:firstLineChars="200" w:firstLine="420"/>
            </w:pPr>
            <w:r w:rsidRPr="00357DD1">
              <w:rPr>
                <w:rFonts w:hint="eastAsia"/>
              </w:rPr>
              <w:t>扩建</w:t>
            </w:r>
            <w:r w:rsidRPr="00357DD1">
              <w:t>项目符合国家及地方产业政策，地址选择符合用地规划要求；项目生产过程中产生的污染在采取有效的治理措施之后，对周围环境影响较小，不会改变当地环境质量现状；同时</w:t>
            </w:r>
            <w:r w:rsidRPr="00357DD1">
              <w:rPr>
                <w:rFonts w:hint="eastAsia"/>
              </w:rPr>
              <w:t>扩建</w:t>
            </w:r>
            <w:r w:rsidRPr="00357DD1">
              <w:t>项目对周边环境产生的影响较小，事故风险水平可被接受。因此，从环保的角度出发，该项目在坚持</w:t>
            </w:r>
            <w:r w:rsidRPr="00357DD1">
              <w:t>“</w:t>
            </w:r>
            <w:r w:rsidRPr="00357DD1">
              <w:t>三同时</w:t>
            </w:r>
            <w:r w:rsidRPr="00357DD1">
              <w:t>”</w:t>
            </w:r>
            <w:r w:rsidRPr="00357DD1">
              <w:t>原则并按照本报告中提出的各项环保措施治理后环境影响是可行的。</w:t>
            </w:r>
          </w:p>
          <w:p w14:paraId="37D6A058" w14:textId="77777777" w:rsidR="001E5958" w:rsidRPr="00357DD1" w:rsidRDefault="001E5958"/>
          <w:p w14:paraId="3FD215CD" w14:textId="77777777" w:rsidR="001E5958" w:rsidRPr="00357DD1" w:rsidRDefault="001E5958"/>
          <w:p w14:paraId="799B3E66" w14:textId="77777777" w:rsidR="001E5958" w:rsidRPr="00357DD1" w:rsidRDefault="001E5958"/>
          <w:p w14:paraId="53B5C298" w14:textId="77777777" w:rsidR="001E5958" w:rsidRPr="00357DD1" w:rsidRDefault="001E5958"/>
          <w:p w14:paraId="7EF71EA7" w14:textId="77777777" w:rsidR="001E5958" w:rsidRPr="00357DD1" w:rsidRDefault="001E5958"/>
          <w:p w14:paraId="695FD9E9" w14:textId="77777777" w:rsidR="001E5958" w:rsidRPr="00357DD1" w:rsidRDefault="001E5958"/>
          <w:p w14:paraId="1D37B98E" w14:textId="77777777" w:rsidR="001E5958" w:rsidRPr="00357DD1" w:rsidRDefault="001E5958"/>
          <w:p w14:paraId="7DD6445D" w14:textId="77777777" w:rsidR="001E5958" w:rsidRPr="00357DD1" w:rsidRDefault="001E5958"/>
          <w:p w14:paraId="2009A470" w14:textId="77777777" w:rsidR="001E5958" w:rsidRPr="00357DD1" w:rsidRDefault="001E5958"/>
          <w:p w14:paraId="2CF631E2" w14:textId="77777777" w:rsidR="001E5958" w:rsidRPr="00357DD1" w:rsidRDefault="001E5958"/>
          <w:p w14:paraId="7BE472BB" w14:textId="77777777" w:rsidR="001E5958" w:rsidRPr="00357DD1" w:rsidRDefault="001E5958"/>
          <w:p w14:paraId="061262A7" w14:textId="77777777" w:rsidR="001E5958" w:rsidRPr="00357DD1" w:rsidRDefault="001E5958"/>
          <w:p w14:paraId="0A5F57BE" w14:textId="77777777" w:rsidR="001E5958" w:rsidRPr="00357DD1" w:rsidRDefault="001E5958"/>
          <w:p w14:paraId="06B5DAE9" w14:textId="77777777" w:rsidR="001E5958" w:rsidRPr="00357DD1" w:rsidRDefault="001E5958"/>
          <w:p w14:paraId="099BC9AE" w14:textId="77777777" w:rsidR="001E5958" w:rsidRPr="00357DD1" w:rsidRDefault="001E5958"/>
          <w:p w14:paraId="3894D20E" w14:textId="77777777" w:rsidR="001E5958" w:rsidRPr="00357DD1" w:rsidRDefault="001E5958"/>
          <w:p w14:paraId="404B459E" w14:textId="77777777" w:rsidR="001E5958" w:rsidRPr="00357DD1" w:rsidRDefault="001E5958"/>
          <w:p w14:paraId="22BA92C5" w14:textId="77777777" w:rsidR="001E5958" w:rsidRPr="00357DD1" w:rsidRDefault="001E5958"/>
          <w:p w14:paraId="6A9D5745" w14:textId="77777777" w:rsidR="001E5958" w:rsidRPr="00357DD1" w:rsidRDefault="001E5958"/>
          <w:p w14:paraId="3129EBC0" w14:textId="77777777" w:rsidR="001E5958" w:rsidRPr="00357DD1" w:rsidRDefault="001E5958"/>
          <w:p w14:paraId="3045FDFE" w14:textId="77777777" w:rsidR="001E5958" w:rsidRPr="00357DD1" w:rsidRDefault="001E5958"/>
          <w:p w14:paraId="082DB991" w14:textId="77777777" w:rsidR="001E5958" w:rsidRPr="00357DD1" w:rsidRDefault="001E5958"/>
          <w:p w14:paraId="5D349D4E" w14:textId="77777777" w:rsidR="001E5958" w:rsidRPr="00357DD1" w:rsidRDefault="001E5958"/>
          <w:p w14:paraId="4683AAED" w14:textId="77777777" w:rsidR="001E5958" w:rsidRPr="00357DD1" w:rsidRDefault="001E5958"/>
          <w:p w14:paraId="44412E06" w14:textId="77777777" w:rsidR="001E5958" w:rsidRPr="00357DD1" w:rsidRDefault="001E5958">
            <w:pPr>
              <w:pStyle w:val="2"/>
            </w:pPr>
          </w:p>
          <w:p w14:paraId="138F738D" w14:textId="77777777" w:rsidR="001E5958" w:rsidRPr="00357DD1" w:rsidRDefault="001E5958"/>
          <w:p w14:paraId="015093C3" w14:textId="77777777" w:rsidR="001E5958" w:rsidRPr="00357DD1" w:rsidRDefault="001E5958">
            <w:pPr>
              <w:pStyle w:val="2"/>
            </w:pPr>
          </w:p>
          <w:p w14:paraId="0B414169" w14:textId="77777777" w:rsidR="001E5958" w:rsidRPr="00357DD1" w:rsidRDefault="001E5958"/>
          <w:p w14:paraId="61771B02" w14:textId="77777777" w:rsidR="001E5958" w:rsidRPr="00357DD1" w:rsidRDefault="001E5958"/>
          <w:p w14:paraId="3153F41B" w14:textId="77777777" w:rsidR="001E5958" w:rsidRPr="00357DD1" w:rsidRDefault="001E5958"/>
          <w:p w14:paraId="7CC87FD4" w14:textId="77777777" w:rsidR="001E5958" w:rsidRPr="00357DD1" w:rsidRDefault="001E5958"/>
          <w:p w14:paraId="32DCE7EB" w14:textId="77777777" w:rsidR="001E5958" w:rsidRPr="00357DD1" w:rsidRDefault="001E5958"/>
          <w:p w14:paraId="5FB9FE9B" w14:textId="77777777" w:rsidR="001E5958" w:rsidRPr="00357DD1" w:rsidRDefault="001E5958"/>
          <w:p w14:paraId="7D697126" w14:textId="77777777" w:rsidR="001E5958" w:rsidRPr="00357DD1" w:rsidRDefault="001E5958"/>
          <w:p w14:paraId="5126ADC6" w14:textId="77777777" w:rsidR="001E5958" w:rsidRPr="00357DD1" w:rsidRDefault="001E5958"/>
          <w:p w14:paraId="53E55F38" w14:textId="77777777" w:rsidR="001E5958" w:rsidRPr="00357DD1" w:rsidRDefault="001E5958"/>
          <w:p w14:paraId="2182BC77" w14:textId="77777777" w:rsidR="001E5958" w:rsidRPr="00357DD1" w:rsidRDefault="001E5958"/>
          <w:p w14:paraId="2F84E1E5" w14:textId="77777777" w:rsidR="001E5958" w:rsidRPr="00357DD1" w:rsidRDefault="001E5958"/>
          <w:p w14:paraId="17DADEAB" w14:textId="77777777" w:rsidR="001E5958" w:rsidRPr="00357DD1" w:rsidRDefault="001E5958"/>
          <w:p w14:paraId="429CFCBE" w14:textId="77777777" w:rsidR="001E5958" w:rsidRPr="00357DD1" w:rsidRDefault="001E5958"/>
          <w:p w14:paraId="1B98EED3" w14:textId="77777777" w:rsidR="001E5958" w:rsidRPr="00357DD1" w:rsidRDefault="001E5958"/>
          <w:p w14:paraId="550EDA69" w14:textId="77777777" w:rsidR="001E5958" w:rsidRPr="00357DD1" w:rsidRDefault="001E5958"/>
          <w:p w14:paraId="35DDCC1B" w14:textId="77777777" w:rsidR="001E5958" w:rsidRPr="00357DD1" w:rsidRDefault="001E5958"/>
        </w:tc>
      </w:tr>
      <w:tr w:rsidR="00357DD1" w:rsidRPr="00357DD1" w14:paraId="17271E10" w14:textId="77777777">
        <w:tc>
          <w:tcPr>
            <w:tcW w:w="8834" w:type="dxa"/>
            <w:vAlign w:val="center"/>
          </w:tcPr>
          <w:p w14:paraId="2FC05DB9" w14:textId="77777777" w:rsidR="001E5958" w:rsidRPr="00357DD1" w:rsidRDefault="002B4D88">
            <w:pPr>
              <w:rPr>
                <w:szCs w:val="21"/>
              </w:rPr>
            </w:pPr>
            <w:r w:rsidRPr="00357DD1">
              <w:rPr>
                <w:szCs w:val="21"/>
              </w:rPr>
              <w:lastRenderedPageBreak/>
              <w:t>预审意见：</w:t>
            </w:r>
          </w:p>
          <w:p w14:paraId="01D83EAE" w14:textId="77777777" w:rsidR="001E5958" w:rsidRPr="00357DD1" w:rsidRDefault="001E5958">
            <w:pPr>
              <w:rPr>
                <w:szCs w:val="21"/>
              </w:rPr>
            </w:pPr>
          </w:p>
          <w:p w14:paraId="5FE93CBA" w14:textId="77777777" w:rsidR="001E5958" w:rsidRPr="00357DD1" w:rsidRDefault="001E5958">
            <w:pPr>
              <w:rPr>
                <w:szCs w:val="21"/>
              </w:rPr>
            </w:pPr>
          </w:p>
          <w:p w14:paraId="11CB8929" w14:textId="77777777" w:rsidR="001E5958" w:rsidRPr="00357DD1" w:rsidRDefault="001E5958">
            <w:pPr>
              <w:rPr>
                <w:szCs w:val="21"/>
              </w:rPr>
            </w:pPr>
          </w:p>
          <w:p w14:paraId="4859AF5A" w14:textId="77777777" w:rsidR="001E5958" w:rsidRPr="00357DD1" w:rsidRDefault="001E5958">
            <w:pPr>
              <w:rPr>
                <w:szCs w:val="21"/>
              </w:rPr>
            </w:pPr>
          </w:p>
          <w:p w14:paraId="33A8F825" w14:textId="77777777" w:rsidR="001E5958" w:rsidRPr="00357DD1" w:rsidRDefault="001E5958">
            <w:pPr>
              <w:rPr>
                <w:szCs w:val="21"/>
              </w:rPr>
            </w:pPr>
          </w:p>
          <w:p w14:paraId="74448538" w14:textId="77777777" w:rsidR="001E5958" w:rsidRPr="00357DD1" w:rsidRDefault="001E5958">
            <w:pPr>
              <w:rPr>
                <w:szCs w:val="21"/>
              </w:rPr>
            </w:pPr>
          </w:p>
          <w:p w14:paraId="03B7B720" w14:textId="77777777" w:rsidR="001E5958" w:rsidRPr="00357DD1" w:rsidRDefault="001E5958">
            <w:pPr>
              <w:pStyle w:val="2"/>
            </w:pPr>
          </w:p>
          <w:p w14:paraId="39F8EAD1" w14:textId="77777777" w:rsidR="001E5958" w:rsidRPr="00357DD1" w:rsidRDefault="001E5958"/>
          <w:p w14:paraId="1D552381" w14:textId="77777777" w:rsidR="001E5958" w:rsidRPr="00357DD1" w:rsidRDefault="001E5958">
            <w:pPr>
              <w:pStyle w:val="2"/>
            </w:pPr>
          </w:p>
          <w:p w14:paraId="663FBB97" w14:textId="77777777" w:rsidR="001E5958" w:rsidRPr="00357DD1" w:rsidRDefault="001E5958"/>
          <w:p w14:paraId="360C84BF" w14:textId="77777777" w:rsidR="001E5958" w:rsidRPr="00357DD1" w:rsidRDefault="001E5958">
            <w:pPr>
              <w:pStyle w:val="2"/>
            </w:pPr>
          </w:p>
          <w:p w14:paraId="194D54A7" w14:textId="77777777" w:rsidR="001E5958" w:rsidRPr="00357DD1" w:rsidRDefault="001E5958"/>
          <w:p w14:paraId="46B54629" w14:textId="77777777" w:rsidR="001E5958" w:rsidRPr="00357DD1" w:rsidRDefault="001E5958">
            <w:pPr>
              <w:pStyle w:val="2"/>
            </w:pPr>
          </w:p>
          <w:p w14:paraId="33517547" w14:textId="77777777" w:rsidR="001E5958" w:rsidRPr="00357DD1" w:rsidRDefault="001E5958"/>
          <w:p w14:paraId="570CEB39" w14:textId="77777777" w:rsidR="001E5958" w:rsidRPr="00357DD1" w:rsidRDefault="001E5958">
            <w:pPr>
              <w:rPr>
                <w:szCs w:val="21"/>
              </w:rPr>
            </w:pPr>
          </w:p>
          <w:p w14:paraId="25A8E005" w14:textId="77777777" w:rsidR="001E5958" w:rsidRPr="00357DD1" w:rsidRDefault="001E5958">
            <w:pPr>
              <w:rPr>
                <w:szCs w:val="21"/>
              </w:rPr>
            </w:pPr>
          </w:p>
          <w:p w14:paraId="5AA6F263" w14:textId="77777777" w:rsidR="001E5958" w:rsidRPr="00357DD1" w:rsidRDefault="001E5958">
            <w:pPr>
              <w:rPr>
                <w:szCs w:val="21"/>
              </w:rPr>
            </w:pPr>
          </w:p>
          <w:p w14:paraId="51ADA03F" w14:textId="77777777" w:rsidR="001E5958" w:rsidRPr="00357DD1" w:rsidRDefault="001E5958">
            <w:pPr>
              <w:rPr>
                <w:szCs w:val="21"/>
              </w:rPr>
            </w:pPr>
          </w:p>
          <w:p w14:paraId="0CE97A64" w14:textId="77777777" w:rsidR="001E5958" w:rsidRPr="00357DD1" w:rsidRDefault="002B4D88">
            <w:pPr>
              <w:rPr>
                <w:szCs w:val="21"/>
              </w:rPr>
            </w:pPr>
            <w:r w:rsidRPr="00357DD1">
              <w:rPr>
                <w:szCs w:val="21"/>
              </w:rPr>
              <w:t xml:space="preserve">                                                     </w:t>
            </w:r>
            <w:r w:rsidRPr="00357DD1">
              <w:rPr>
                <w:szCs w:val="21"/>
              </w:rPr>
              <w:t>公</w:t>
            </w:r>
            <w:r w:rsidRPr="00357DD1">
              <w:rPr>
                <w:szCs w:val="21"/>
              </w:rPr>
              <w:t xml:space="preserve">  </w:t>
            </w:r>
            <w:r w:rsidRPr="00357DD1">
              <w:rPr>
                <w:szCs w:val="21"/>
              </w:rPr>
              <w:t>章</w:t>
            </w:r>
          </w:p>
          <w:p w14:paraId="7408F836" w14:textId="77777777" w:rsidR="001E5958" w:rsidRPr="00357DD1" w:rsidRDefault="002B4D88">
            <w:pPr>
              <w:adjustRightInd w:val="0"/>
              <w:snapToGrid w:val="0"/>
              <w:ind w:firstLineChars="200" w:firstLine="420"/>
              <w:rPr>
                <w:snapToGrid w:val="0"/>
                <w:kern w:val="0"/>
                <w:szCs w:val="21"/>
              </w:rPr>
            </w:pPr>
            <w:r w:rsidRPr="00357DD1">
              <w:rPr>
                <w:szCs w:val="21"/>
              </w:rPr>
              <w:t xml:space="preserve"> </w:t>
            </w:r>
            <w:r w:rsidRPr="00357DD1">
              <w:rPr>
                <w:szCs w:val="21"/>
              </w:rPr>
              <w:t>经办：</w:t>
            </w:r>
            <w:r w:rsidRPr="00357DD1">
              <w:rPr>
                <w:szCs w:val="21"/>
              </w:rPr>
              <w:t xml:space="preserve">          </w:t>
            </w:r>
            <w:r w:rsidRPr="00357DD1">
              <w:rPr>
                <w:szCs w:val="21"/>
              </w:rPr>
              <w:t>签发：</w:t>
            </w:r>
            <w:r w:rsidRPr="00357DD1">
              <w:rPr>
                <w:szCs w:val="21"/>
              </w:rPr>
              <w:t xml:space="preserve">                             </w:t>
            </w:r>
            <w:r w:rsidRPr="00357DD1">
              <w:rPr>
                <w:szCs w:val="21"/>
              </w:rPr>
              <w:t>年</w:t>
            </w:r>
            <w:r w:rsidRPr="00357DD1">
              <w:rPr>
                <w:szCs w:val="21"/>
              </w:rPr>
              <w:t xml:space="preserve">   </w:t>
            </w:r>
            <w:r w:rsidRPr="00357DD1">
              <w:rPr>
                <w:szCs w:val="21"/>
              </w:rPr>
              <w:t>月</w:t>
            </w:r>
            <w:r w:rsidRPr="00357DD1">
              <w:rPr>
                <w:szCs w:val="21"/>
              </w:rPr>
              <w:t xml:space="preserve">   </w:t>
            </w:r>
            <w:r w:rsidRPr="00357DD1">
              <w:rPr>
                <w:szCs w:val="21"/>
              </w:rPr>
              <w:t>日</w:t>
            </w:r>
          </w:p>
        </w:tc>
      </w:tr>
      <w:tr w:rsidR="00357DD1" w:rsidRPr="00357DD1" w14:paraId="0775C0CB" w14:textId="77777777">
        <w:tc>
          <w:tcPr>
            <w:tcW w:w="8834" w:type="dxa"/>
            <w:vAlign w:val="center"/>
          </w:tcPr>
          <w:p w14:paraId="52B91BC3" w14:textId="77777777" w:rsidR="001E5958" w:rsidRPr="00357DD1" w:rsidRDefault="002B4D88">
            <w:pPr>
              <w:rPr>
                <w:szCs w:val="21"/>
              </w:rPr>
            </w:pPr>
            <w:r w:rsidRPr="00357DD1">
              <w:rPr>
                <w:szCs w:val="21"/>
              </w:rPr>
              <w:t>下一级环境保护行政主管部门审查意见：</w:t>
            </w:r>
          </w:p>
          <w:p w14:paraId="226ADA6A" w14:textId="77777777" w:rsidR="001E5958" w:rsidRPr="00357DD1" w:rsidRDefault="001E5958">
            <w:pPr>
              <w:rPr>
                <w:szCs w:val="21"/>
              </w:rPr>
            </w:pPr>
          </w:p>
          <w:p w14:paraId="7849CE6D" w14:textId="77777777" w:rsidR="001E5958" w:rsidRPr="00357DD1" w:rsidRDefault="001E5958">
            <w:pPr>
              <w:rPr>
                <w:szCs w:val="21"/>
              </w:rPr>
            </w:pPr>
          </w:p>
          <w:p w14:paraId="42811519" w14:textId="77777777" w:rsidR="001E5958" w:rsidRPr="00357DD1" w:rsidRDefault="001E5958">
            <w:pPr>
              <w:rPr>
                <w:szCs w:val="21"/>
              </w:rPr>
            </w:pPr>
          </w:p>
          <w:p w14:paraId="6D133054" w14:textId="77777777" w:rsidR="001E5958" w:rsidRPr="00357DD1" w:rsidRDefault="001E5958">
            <w:pPr>
              <w:rPr>
                <w:szCs w:val="21"/>
              </w:rPr>
            </w:pPr>
          </w:p>
          <w:p w14:paraId="1431F4F7" w14:textId="77777777" w:rsidR="001E5958" w:rsidRPr="00357DD1" w:rsidRDefault="001E5958">
            <w:pPr>
              <w:rPr>
                <w:szCs w:val="21"/>
              </w:rPr>
            </w:pPr>
          </w:p>
          <w:p w14:paraId="5B8F5150" w14:textId="77777777" w:rsidR="001E5958" w:rsidRPr="00357DD1" w:rsidRDefault="001E5958">
            <w:pPr>
              <w:rPr>
                <w:szCs w:val="21"/>
              </w:rPr>
            </w:pPr>
          </w:p>
          <w:p w14:paraId="242F6300" w14:textId="77777777" w:rsidR="001E5958" w:rsidRPr="00357DD1" w:rsidRDefault="001E5958">
            <w:pPr>
              <w:pStyle w:val="2"/>
            </w:pPr>
          </w:p>
          <w:p w14:paraId="48F5B0EB" w14:textId="77777777" w:rsidR="001E5958" w:rsidRPr="00357DD1" w:rsidRDefault="001E5958"/>
          <w:p w14:paraId="149110E0" w14:textId="77777777" w:rsidR="001E5958" w:rsidRPr="00357DD1" w:rsidRDefault="001E5958">
            <w:pPr>
              <w:pStyle w:val="2"/>
            </w:pPr>
          </w:p>
          <w:p w14:paraId="1C410B43" w14:textId="77777777" w:rsidR="001E5958" w:rsidRPr="00357DD1" w:rsidRDefault="001E5958"/>
          <w:p w14:paraId="0659D16D" w14:textId="77777777" w:rsidR="001E5958" w:rsidRPr="00357DD1" w:rsidRDefault="001E5958">
            <w:pPr>
              <w:pStyle w:val="2"/>
            </w:pPr>
          </w:p>
          <w:p w14:paraId="3EC3EC09" w14:textId="77777777" w:rsidR="001E5958" w:rsidRPr="00357DD1" w:rsidRDefault="001E5958"/>
          <w:p w14:paraId="7D42D9E7" w14:textId="77777777" w:rsidR="001E5958" w:rsidRPr="00357DD1" w:rsidRDefault="001E5958">
            <w:pPr>
              <w:pStyle w:val="2"/>
            </w:pPr>
          </w:p>
          <w:p w14:paraId="08AE5B72" w14:textId="77777777" w:rsidR="001E5958" w:rsidRPr="00357DD1" w:rsidRDefault="001E5958"/>
          <w:p w14:paraId="23F6E6E1" w14:textId="77777777" w:rsidR="001E5958" w:rsidRPr="00357DD1" w:rsidRDefault="001E5958">
            <w:pPr>
              <w:pStyle w:val="2"/>
            </w:pPr>
          </w:p>
          <w:p w14:paraId="5203FDA2" w14:textId="77777777" w:rsidR="001E5958" w:rsidRPr="00357DD1" w:rsidRDefault="001E5958"/>
          <w:p w14:paraId="7E261D05" w14:textId="77777777" w:rsidR="001E5958" w:rsidRPr="00357DD1" w:rsidRDefault="001E5958">
            <w:pPr>
              <w:pStyle w:val="2"/>
            </w:pPr>
          </w:p>
          <w:p w14:paraId="17343B9C" w14:textId="77777777" w:rsidR="001E5958" w:rsidRPr="00357DD1" w:rsidRDefault="001E5958"/>
          <w:p w14:paraId="49DF8DA3" w14:textId="77777777" w:rsidR="001E5958" w:rsidRPr="00357DD1" w:rsidRDefault="001E5958">
            <w:pPr>
              <w:pStyle w:val="2"/>
            </w:pPr>
          </w:p>
          <w:p w14:paraId="20498860" w14:textId="77777777" w:rsidR="001E5958" w:rsidRPr="00357DD1" w:rsidRDefault="001E5958"/>
          <w:p w14:paraId="40017C67" w14:textId="77777777" w:rsidR="001E5958" w:rsidRPr="00357DD1" w:rsidRDefault="001E5958">
            <w:pPr>
              <w:rPr>
                <w:szCs w:val="21"/>
              </w:rPr>
            </w:pPr>
          </w:p>
          <w:p w14:paraId="140E57BC" w14:textId="77777777" w:rsidR="001E5958" w:rsidRPr="00357DD1" w:rsidRDefault="001E5958">
            <w:pPr>
              <w:rPr>
                <w:szCs w:val="21"/>
              </w:rPr>
            </w:pPr>
          </w:p>
          <w:p w14:paraId="05487262" w14:textId="77777777" w:rsidR="001E5958" w:rsidRPr="00357DD1" w:rsidRDefault="001E5958">
            <w:pPr>
              <w:rPr>
                <w:szCs w:val="21"/>
              </w:rPr>
            </w:pPr>
          </w:p>
          <w:p w14:paraId="4758DE16" w14:textId="77777777" w:rsidR="001E5958" w:rsidRPr="00357DD1" w:rsidRDefault="001E5958">
            <w:pPr>
              <w:rPr>
                <w:szCs w:val="21"/>
              </w:rPr>
            </w:pPr>
          </w:p>
          <w:p w14:paraId="374CCC95" w14:textId="77777777" w:rsidR="001E5958" w:rsidRPr="00357DD1" w:rsidRDefault="002B4D88">
            <w:pPr>
              <w:rPr>
                <w:szCs w:val="21"/>
              </w:rPr>
            </w:pPr>
            <w:r w:rsidRPr="00357DD1">
              <w:rPr>
                <w:szCs w:val="21"/>
              </w:rPr>
              <w:t xml:space="preserve">                                                     </w:t>
            </w:r>
            <w:r w:rsidRPr="00357DD1">
              <w:rPr>
                <w:szCs w:val="21"/>
              </w:rPr>
              <w:t>公</w:t>
            </w:r>
            <w:r w:rsidRPr="00357DD1">
              <w:rPr>
                <w:szCs w:val="21"/>
              </w:rPr>
              <w:t xml:space="preserve"> </w:t>
            </w:r>
            <w:r w:rsidRPr="00357DD1">
              <w:rPr>
                <w:szCs w:val="21"/>
              </w:rPr>
              <w:t>章</w:t>
            </w:r>
            <w:r w:rsidRPr="00357DD1">
              <w:rPr>
                <w:szCs w:val="21"/>
              </w:rPr>
              <w:t xml:space="preserve">  </w:t>
            </w:r>
          </w:p>
          <w:p w14:paraId="18513AC3" w14:textId="77777777" w:rsidR="001E5958" w:rsidRPr="00357DD1" w:rsidRDefault="002B4D88">
            <w:pPr>
              <w:rPr>
                <w:szCs w:val="21"/>
              </w:rPr>
            </w:pPr>
            <w:r w:rsidRPr="00357DD1">
              <w:rPr>
                <w:szCs w:val="21"/>
              </w:rPr>
              <w:t xml:space="preserve"> </w:t>
            </w:r>
            <w:r w:rsidRPr="00357DD1">
              <w:rPr>
                <w:szCs w:val="21"/>
              </w:rPr>
              <w:t>经办：</w:t>
            </w:r>
            <w:r w:rsidRPr="00357DD1">
              <w:rPr>
                <w:szCs w:val="21"/>
              </w:rPr>
              <w:t xml:space="preserve">                   </w:t>
            </w:r>
            <w:r w:rsidRPr="00357DD1">
              <w:rPr>
                <w:szCs w:val="21"/>
              </w:rPr>
              <w:t>签发：</w:t>
            </w:r>
            <w:r w:rsidRPr="00357DD1">
              <w:rPr>
                <w:szCs w:val="21"/>
              </w:rPr>
              <w:t xml:space="preserve">                    </w:t>
            </w:r>
            <w:r w:rsidRPr="00357DD1">
              <w:rPr>
                <w:szCs w:val="21"/>
              </w:rPr>
              <w:t>年</w:t>
            </w:r>
            <w:r w:rsidRPr="00357DD1">
              <w:rPr>
                <w:szCs w:val="21"/>
              </w:rPr>
              <w:t xml:space="preserve">   </w:t>
            </w:r>
            <w:r w:rsidRPr="00357DD1">
              <w:rPr>
                <w:szCs w:val="21"/>
              </w:rPr>
              <w:t>月</w:t>
            </w:r>
            <w:r w:rsidRPr="00357DD1">
              <w:rPr>
                <w:szCs w:val="21"/>
              </w:rPr>
              <w:t xml:space="preserve">   </w:t>
            </w:r>
            <w:r w:rsidRPr="00357DD1">
              <w:rPr>
                <w:szCs w:val="21"/>
              </w:rPr>
              <w:t>日</w:t>
            </w:r>
          </w:p>
          <w:p w14:paraId="7F47FB04" w14:textId="77777777" w:rsidR="001E5958" w:rsidRPr="00357DD1" w:rsidRDefault="001E5958">
            <w:pPr>
              <w:adjustRightInd w:val="0"/>
              <w:snapToGrid w:val="0"/>
              <w:ind w:firstLineChars="200" w:firstLine="420"/>
              <w:rPr>
                <w:snapToGrid w:val="0"/>
                <w:kern w:val="0"/>
                <w:szCs w:val="21"/>
              </w:rPr>
            </w:pPr>
          </w:p>
        </w:tc>
      </w:tr>
      <w:tr w:rsidR="001E5958" w:rsidRPr="00357DD1" w14:paraId="26349F76" w14:textId="77777777">
        <w:tc>
          <w:tcPr>
            <w:tcW w:w="8834" w:type="dxa"/>
            <w:vAlign w:val="center"/>
          </w:tcPr>
          <w:p w14:paraId="4B71D46F" w14:textId="77777777" w:rsidR="001E5958" w:rsidRPr="00357DD1" w:rsidRDefault="001E5958">
            <w:pPr>
              <w:rPr>
                <w:szCs w:val="21"/>
              </w:rPr>
            </w:pPr>
          </w:p>
          <w:p w14:paraId="68EF7200" w14:textId="77777777" w:rsidR="001E5958" w:rsidRPr="00357DD1" w:rsidRDefault="002B4D88">
            <w:pPr>
              <w:rPr>
                <w:szCs w:val="21"/>
              </w:rPr>
            </w:pPr>
            <w:r w:rsidRPr="00357DD1">
              <w:rPr>
                <w:szCs w:val="21"/>
              </w:rPr>
              <w:t xml:space="preserve"> </w:t>
            </w:r>
            <w:r w:rsidRPr="00357DD1">
              <w:rPr>
                <w:szCs w:val="21"/>
              </w:rPr>
              <w:t>审批意见：</w:t>
            </w:r>
          </w:p>
          <w:p w14:paraId="44F5555F" w14:textId="77777777" w:rsidR="001E5958" w:rsidRPr="00357DD1" w:rsidRDefault="001E5958">
            <w:pPr>
              <w:rPr>
                <w:szCs w:val="21"/>
              </w:rPr>
            </w:pPr>
          </w:p>
          <w:p w14:paraId="12D90285" w14:textId="77777777" w:rsidR="001E5958" w:rsidRPr="00357DD1" w:rsidRDefault="001E5958">
            <w:pPr>
              <w:rPr>
                <w:szCs w:val="21"/>
              </w:rPr>
            </w:pPr>
          </w:p>
          <w:p w14:paraId="2A425619" w14:textId="77777777" w:rsidR="001E5958" w:rsidRPr="00357DD1" w:rsidRDefault="001E5958">
            <w:pPr>
              <w:rPr>
                <w:szCs w:val="21"/>
              </w:rPr>
            </w:pPr>
          </w:p>
          <w:p w14:paraId="4DEDD63F" w14:textId="77777777" w:rsidR="001E5958" w:rsidRPr="00357DD1" w:rsidRDefault="001E5958">
            <w:pPr>
              <w:rPr>
                <w:szCs w:val="21"/>
              </w:rPr>
            </w:pPr>
          </w:p>
          <w:p w14:paraId="38410E92" w14:textId="77777777" w:rsidR="001E5958" w:rsidRPr="00357DD1" w:rsidRDefault="001E5958">
            <w:pPr>
              <w:rPr>
                <w:szCs w:val="21"/>
              </w:rPr>
            </w:pPr>
          </w:p>
          <w:p w14:paraId="32D8CF28" w14:textId="77777777" w:rsidR="001E5958" w:rsidRPr="00357DD1" w:rsidRDefault="001E5958">
            <w:pPr>
              <w:rPr>
                <w:szCs w:val="21"/>
              </w:rPr>
            </w:pPr>
          </w:p>
          <w:p w14:paraId="428FFC63" w14:textId="77777777" w:rsidR="001E5958" w:rsidRPr="00357DD1" w:rsidRDefault="001E5958">
            <w:pPr>
              <w:pStyle w:val="2"/>
            </w:pPr>
          </w:p>
          <w:p w14:paraId="28D2270D" w14:textId="77777777" w:rsidR="001E5958" w:rsidRPr="00357DD1" w:rsidRDefault="001E5958"/>
          <w:p w14:paraId="2130E355" w14:textId="77777777" w:rsidR="001E5958" w:rsidRPr="00357DD1" w:rsidRDefault="001E5958">
            <w:pPr>
              <w:pStyle w:val="2"/>
            </w:pPr>
          </w:p>
          <w:p w14:paraId="6B8E03E6" w14:textId="77777777" w:rsidR="001E5958" w:rsidRPr="00357DD1" w:rsidRDefault="001E5958"/>
          <w:p w14:paraId="42388E75" w14:textId="77777777" w:rsidR="001E5958" w:rsidRPr="00357DD1" w:rsidRDefault="001E5958">
            <w:pPr>
              <w:pStyle w:val="2"/>
            </w:pPr>
          </w:p>
          <w:p w14:paraId="0EBDFABE" w14:textId="77777777" w:rsidR="001E5958" w:rsidRPr="00357DD1" w:rsidRDefault="001E5958"/>
          <w:p w14:paraId="29491581" w14:textId="77777777" w:rsidR="001E5958" w:rsidRPr="00357DD1" w:rsidRDefault="001E5958">
            <w:pPr>
              <w:pStyle w:val="2"/>
            </w:pPr>
          </w:p>
          <w:p w14:paraId="73CABE77" w14:textId="77777777" w:rsidR="001E5958" w:rsidRPr="00357DD1" w:rsidRDefault="001E5958"/>
          <w:p w14:paraId="43F9DBCF" w14:textId="77777777" w:rsidR="001E5958" w:rsidRPr="00357DD1" w:rsidRDefault="001E5958">
            <w:pPr>
              <w:pStyle w:val="2"/>
            </w:pPr>
          </w:p>
          <w:p w14:paraId="63726259" w14:textId="77777777" w:rsidR="001E5958" w:rsidRPr="00357DD1" w:rsidRDefault="001E5958"/>
          <w:p w14:paraId="3633DB7B" w14:textId="77777777" w:rsidR="001E5958" w:rsidRPr="00357DD1" w:rsidRDefault="001E5958">
            <w:pPr>
              <w:pStyle w:val="2"/>
            </w:pPr>
          </w:p>
          <w:p w14:paraId="7E77CDC7" w14:textId="77777777" w:rsidR="001E5958" w:rsidRPr="00357DD1" w:rsidRDefault="001E5958"/>
          <w:p w14:paraId="551E522A" w14:textId="77777777" w:rsidR="001E5958" w:rsidRPr="00357DD1" w:rsidRDefault="001E5958">
            <w:pPr>
              <w:pStyle w:val="2"/>
            </w:pPr>
          </w:p>
          <w:p w14:paraId="0742ED4D" w14:textId="77777777" w:rsidR="001E5958" w:rsidRPr="00357DD1" w:rsidRDefault="001E5958"/>
          <w:p w14:paraId="2D9666DC" w14:textId="77777777" w:rsidR="001E5958" w:rsidRPr="00357DD1" w:rsidRDefault="001E5958">
            <w:pPr>
              <w:pStyle w:val="2"/>
            </w:pPr>
          </w:p>
          <w:p w14:paraId="7DF4CF20" w14:textId="77777777" w:rsidR="001E5958" w:rsidRPr="00357DD1" w:rsidRDefault="001E5958"/>
          <w:p w14:paraId="33BAEA39" w14:textId="77777777" w:rsidR="001E5958" w:rsidRPr="00357DD1" w:rsidRDefault="001E5958">
            <w:pPr>
              <w:pStyle w:val="2"/>
            </w:pPr>
          </w:p>
          <w:p w14:paraId="24B86041" w14:textId="77777777" w:rsidR="001E5958" w:rsidRPr="00357DD1" w:rsidRDefault="001E5958"/>
          <w:p w14:paraId="50516565" w14:textId="77777777" w:rsidR="001E5958" w:rsidRPr="00357DD1" w:rsidRDefault="001E5958">
            <w:pPr>
              <w:pStyle w:val="2"/>
            </w:pPr>
          </w:p>
          <w:p w14:paraId="5DABADFA" w14:textId="77777777" w:rsidR="001E5958" w:rsidRPr="00357DD1" w:rsidRDefault="001E5958"/>
          <w:p w14:paraId="1E3E4B4E" w14:textId="77777777" w:rsidR="001E5958" w:rsidRPr="00357DD1" w:rsidRDefault="001E5958">
            <w:pPr>
              <w:rPr>
                <w:szCs w:val="21"/>
              </w:rPr>
            </w:pPr>
          </w:p>
          <w:p w14:paraId="56DBAFFF" w14:textId="77777777" w:rsidR="001E5958" w:rsidRPr="00357DD1" w:rsidRDefault="001E5958">
            <w:pPr>
              <w:rPr>
                <w:szCs w:val="21"/>
              </w:rPr>
            </w:pPr>
          </w:p>
          <w:p w14:paraId="44FBC079" w14:textId="77777777" w:rsidR="001E5958" w:rsidRPr="00357DD1" w:rsidRDefault="001E5958">
            <w:pPr>
              <w:rPr>
                <w:szCs w:val="21"/>
              </w:rPr>
            </w:pPr>
          </w:p>
          <w:p w14:paraId="0913BEF2" w14:textId="77777777" w:rsidR="001E5958" w:rsidRPr="00357DD1" w:rsidRDefault="001E5958">
            <w:pPr>
              <w:rPr>
                <w:szCs w:val="21"/>
              </w:rPr>
            </w:pPr>
          </w:p>
          <w:p w14:paraId="55910D59" w14:textId="77777777" w:rsidR="001E5958" w:rsidRPr="00357DD1" w:rsidRDefault="001E5958">
            <w:pPr>
              <w:rPr>
                <w:szCs w:val="21"/>
              </w:rPr>
            </w:pPr>
          </w:p>
          <w:p w14:paraId="38B9FB74" w14:textId="77777777" w:rsidR="001E5958" w:rsidRPr="00357DD1" w:rsidRDefault="001E5958">
            <w:pPr>
              <w:rPr>
                <w:szCs w:val="21"/>
              </w:rPr>
            </w:pPr>
          </w:p>
          <w:p w14:paraId="51F06F1A" w14:textId="77777777" w:rsidR="001E5958" w:rsidRPr="00357DD1" w:rsidRDefault="001E5958">
            <w:pPr>
              <w:rPr>
                <w:szCs w:val="21"/>
              </w:rPr>
            </w:pPr>
          </w:p>
          <w:p w14:paraId="0FE309BF" w14:textId="77777777" w:rsidR="001E5958" w:rsidRPr="00357DD1" w:rsidRDefault="001E5958">
            <w:pPr>
              <w:rPr>
                <w:szCs w:val="21"/>
              </w:rPr>
            </w:pPr>
          </w:p>
          <w:p w14:paraId="13F99AF0" w14:textId="77777777" w:rsidR="001E5958" w:rsidRPr="00357DD1" w:rsidRDefault="001E5958">
            <w:pPr>
              <w:rPr>
                <w:szCs w:val="21"/>
              </w:rPr>
            </w:pPr>
          </w:p>
          <w:p w14:paraId="69B9A5A7" w14:textId="77777777" w:rsidR="001E5958" w:rsidRPr="00357DD1" w:rsidRDefault="001E5958">
            <w:pPr>
              <w:rPr>
                <w:szCs w:val="21"/>
              </w:rPr>
            </w:pPr>
          </w:p>
          <w:p w14:paraId="1214E7EA" w14:textId="77777777" w:rsidR="001E5958" w:rsidRPr="00357DD1" w:rsidRDefault="001E5958">
            <w:pPr>
              <w:rPr>
                <w:szCs w:val="21"/>
              </w:rPr>
            </w:pPr>
          </w:p>
          <w:p w14:paraId="4711B33B" w14:textId="77777777" w:rsidR="001E5958" w:rsidRPr="00357DD1" w:rsidRDefault="001E5958">
            <w:pPr>
              <w:rPr>
                <w:szCs w:val="21"/>
              </w:rPr>
            </w:pPr>
          </w:p>
          <w:p w14:paraId="0D15B341" w14:textId="77777777" w:rsidR="001E5958" w:rsidRPr="00357DD1" w:rsidRDefault="001E5958">
            <w:pPr>
              <w:rPr>
                <w:szCs w:val="21"/>
              </w:rPr>
            </w:pPr>
          </w:p>
          <w:p w14:paraId="148A8FC5" w14:textId="77777777" w:rsidR="001E5958" w:rsidRPr="00357DD1" w:rsidRDefault="001E5958">
            <w:pPr>
              <w:rPr>
                <w:szCs w:val="21"/>
              </w:rPr>
            </w:pPr>
          </w:p>
          <w:p w14:paraId="22BA332A" w14:textId="77777777" w:rsidR="001E5958" w:rsidRPr="00357DD1" w:rsidRDefault="001E5958">
            <w:pPr>
              <w:rPr>
                <w:szCs w:val="21"/>
              </w:rPr>
            </w:pPr>
          </w:p>
          <w:p w14:paraId="5C498761" w14:textId="77777777" w:rsidR="001E5958" w:rsidRPr="00357DD1" w:rsidRDefault="001E5958">
            <w:pPr>
              <w:rPr>
                <w:szCs w:val="21"/>
              </w:rPr>
            </w:pPr>
          </w:p>
          <w:p w14:paraId="0BDB8C21" w14:textId="77777777" w:rsidR="001E5958" w:rsidRPr="00357DD1" w:rsidRDefault="001E5958">
            <w:pPr>
              <w:rPr>
                <w:szCs w:val="21"/>
              </w:rPr>
            </w:pPr>
          </w:p>
          <w:p w14:paraId="009B7315" w14:textId="77777777" w:rsidR="001E5958" w:rsidRPr="00357DD1" w:rsidRDefault="001E5958">
            <w:pPr>
              <w:rPr>
                <w:szCs w:val="21"/>
              </w:rPr>
            </w:pPr>
          </w:p>
          <w:p w14:paraId="669A9CBB" w14:textId="77777777" w:rsidR="001E5958" w:rsidRPr="00357DD1" w:rsidRDefault="002B4D88">
            <w:pPr>
              <w:rPr>
                <w:szCs w:val="21"/>
              </w:rPr>
            </w:pPr>
            <w:r w:rsidRPr="00357DD1">
              <w:rPr>
                <w:szCs w:val="21"/>
              </w:rPr>
              <w:t xml:space="preserve">                                                   </w:t>
            </w:r>
            <w:r w:rsidRPr="00357DD1">
              <w:rPr>
                <w:szCs w:val="21"/>
              </w:rPr>
              <w:t>公</w:t>
            </w:r>
            <w:r w:rsidRPr="00357DD1">
              <w:rPr>
                <w:szCs w:val="21"/>
              </w:rPr>
              <w:t xml:space="preserve">  </w:t>
            </w:r>
            <w:r w:rsidRPr="00357DD1">
              <w:rPr>
                <w:szCs w:val="21"/>
              </w:rPr>
              <w:t>章</w:t>
            </w:r>
          </w:p>
          <w:p w14:paraId="547BA34D" w14:textId="77777777" w:rsidR="001E5958" w:rsidRPr="00357DD1" w:rsidRDefault="002B4D88">
            <w:pPr>
              <w:adjustRightInd w:val="0"/>
              <w:snapToGrid w:val="0"/>
              <w:ind w:firstLineChars="200" w:firstLine="420"/>
              <w:rPr>
                <w:snapToGrid w:val="0"/>
                <w:kern w:val="0"/>
                <w:szCs w:val="21"/>
              </w:rPr>
            </w:pPr>
            <w:r w:rsidRPr="00357DD1">
              <w:rPr>
                <w:szCs w:val="21"/>
              </w:rPr>
              <w:t>经办：</w:t>
            </w:r>
            <w:r w:rsidRPr="00357DD1">
              <w:rPr>
                <w:szCs w:val="21"/>
              </w:rPr>
              <w:t xml:space="preserve">             </w:t>
            </w:r>
            <w:r w:rsidRPr="00357DD1">
              <w:rPr>
                <w:szCs w:val="21"/>
              </w:rPr>
              <w:t>签发：</w:t>
            </w:r>
            <w:r w:rsidRPr="00357DD1">
              <w:rPr>
                <w:szCs w:val="21"/>
              </w:rPr>
              <w:t xml:space="preserve">                        </w:t>
            </w:r>
            <w:r w:rsidRPr="00357DD1">
              <w:rPr>
                <w:szCs w:val="21"/>
              </w:rPr>
              <w:t>年</w:t>
            </w:r>
            <w:r w:rsidRPr="00357DD1">
              <w:rPr>
                <w:szCs w:val="21"/>
              </w:rPr>
              <w:t xml:space="preserve">   </w:t>
            </w:r>
            <w:r w:rsidRPr="00357DD1">
              <w:rPr>
                <w:szCs w:val="21"/>
              </w:rPr>
              <w:t>月</w:t>
            </w:r>
            <w:r w:rsidRPr="00357DD1">
              <w:rPr>
                <w:szCs w:val="21"/>
              </w:rPr>
              <w:t xml:space="preserve">   </w:t>
            </w:r>
            <w:r w:rsidRPr="00357DD1">
              <w:rPr>
                <w:szCs w:val="21"/>
              </w:rPr>
              <w:t>日</w:t>
            </w:r>
          </w:p>
        </w:tc>
      </w:tr>
    </w:tbl>
    <w:p w14:paraId="4BD62737" w14:textId="77777777" w:rsidR="001E5958" w:rsidRPr="00357DD1" w:rsidRDefault="001E5958">
      <w:pPr>
        <w:pStyle w:val="af7"/>
        <w:adjustRightInd w:val="0"/>
        <w:snapToGrid w:val="0"/>
        <w:spacing w:before="0" w:beforeAutospacing="0" w:after="0" w:afterAutospacing="0" w:line="360" w:lineRule="auto"/>
        <w:outlineLvl w:val="0"/>
        <w:rPr>
          <w:rFonts w:ascii="Times New Roman" w:hAnsi="Times New Roman"/>
          <w:snapToGrid w:val="0"/>
          <w:sz w:val="32"/>
          <w:szCs w:val="32"/>
        </w:rPr>
        <w:sectPr w:rsidR="001E5958" w:rsidRPr="00357DD1">
          <w:pgSz w:w="11906" w:h="16838"/>
          <w:pgMar w:top="1701" w:right="1531" w:bottom="1701" w:left="1531" w:header="851" w:footer="851" w:gutter="0"/>
          <w:cols w:space="720"/>
          <w:docGrid w:linePitch="312"/>
        </w:sectPr>
      </w:pPr>
    </w:p>
    <w:p w14:paraId="71AB4F68" w14:textId="77777777" w:rsidR="001E5958" w:rsidRPr="00357DD1" w:rsidRDefault="002B4D88">
      <w:pPr>
        <w:pStyle w:val="af7"/>
        <w:adjustRightInd w:val="0"/>
        <w:snapToGrid w:val="0"/>
        <w:spacing w:before="0" w:beforeAutospacing="0" w:after="0" w:afterAutospacing="0" w:line="360" w:lineRule="auto"/>
        <w:outlineLvl w:val="0"/>
        <w:rPr>
          <w:rFonts w:ascii="Times New Roman" w:hAnsi="Times New Roman"/>
          <w:snapToGrid w:val="0"/>
          <w:sz w:val="32"/>
          <w:szCs w:val="32"/>
        </w:rPr>
      </w:pPr>
      <w:r w:rsidRPr="00357DD1">
        <w:rPr>
          <w:rFonts w:ascii="Times New Roman" w:hAnsi="Times New Roman" w:hint="eastAsia"/>
          <w:snapToGrid w:val="0"/>
          <w:sz w:val="32"/>
          <w:szCs w:val="32"/>
        </w:rPr>
        <w:lastRenderedPageBreak/>
        <w:t>附表</w:t>
      </w:r>
    </w:p>
    <w:p w14:paraId="54122E3C" w14:textId="77777777" w:rsidR="001E5958" w:rsidRPr="00357DD1" w:rsidRDefault="002B4D88">
      <w:pPr>
        <w:pStyle w:val="af7"/>
        <w:adjustRightInd w:val="0"/>
        <w:snapToGrid w:val="0"/>
        <w:spacing w:before="0" w:beforeAutospacing="0" w:after="0" w:afterAutospacing="0" w:line="360" w:lineRule="auto"/>
        <w:jc w:val="center"/>
        <w:outlineLvl w:val="0"/>
        <w:rPr>
          <w:rFonts w:ascii="Times New Roman" w:hAnsi="Times New Roman"/>
          <w:snapToGrid w:val="0"/>
          <w:sz w:val="18"/>
          <w:szCs w:val="18"/>
        </w:rPr>
      </w:pPr>
      <w:r w:rsidRPr="00357DD1">
        <w:rPr>
          <w:rFonts w:ascii="Times New Roman" w:hAnsi="Times New Roman" w:hint="eastAsia"/>
          <w:snapToGrid w:val="0"/>
          <w:sz w:val="38"/>
          <w:szCs w:val="38"/>
        </w:rPr>
        <w:t xml:space="preserve">                    </w:t>
      </w:r>
      <w:r w:rsidRPr="00357DD1">
        <w:rPr>
          <w:rFonts w:ascii="Times New Roman" w:hAnsi="Times New Roman"/>
          <w:snapToGrid w:val="0"/>
          <w:sz w:val="38"/>
          <w:szCs w:val="38"/>
        </w:rPr>
        <w:t xml:space="preserve">    </w:t>
      </w:r>
      <w:r w:rsidRPr="00357DD1">
        <w:rPr>
          <w:rFonts w:ascii="Times New Roman" w:hAnsi="Times New Roman" w:hint="eastAsia"/>
          <w:snapToGrid w:val="0"/>
          <w:sz w:val="38"/>
          <w:szCs w:val="38"/>
        </w:rPr>
        <w:t>建设项目污染物排放量汇总表</w:t>
      </w:r>
      <w:r w:rsidRPr="00357DD1">
        <w:rPr>
          <w:rFonts w:ascii="Times New Roman" w:hAnsi="Times New Roman" w:hint="eastAsia"/>
          <w:snapToGrid w:val="0"/>
          <w:sz w:val="18"/>
          <w:szCs w:val="18"/>
        </w:rPr>
        <w:t xml:space="preserve"> </w:t>
      </w:r>
      <w:r w:rsidRPr="00357DD1">
        <w:rPr>
          <w:rFonts w:ascii="Times New Roman" w:hAnsi="Times New Roman"/>
          <w:snapToGrid w:val="0"/>
          <w:sz w:val="18"/>
          <w:szCs w:val="18"/>
        </w:rPr>
        <w:t xml:space="preserve">                           </w:t>
      </w:r>
      <w:r w:rsidRPr="00357DD1">
        <w:rPr>
          <w:rFonts w:ascii="Times New Roman" w:hAnsi="Times New Roman" w:hint="eastAsia"/>
          <w:snapToGrid w:val="0"/>
          <w:sz w:val="21"/>
          <w:szCs w:val="21"/>
        </w:rPr>
        <w:t>（单位：</w:t>
      </w:r>
      <w:r w:rsidRPr="00357DD1">
        <w:rPr>
          <w:rFonts w:ascii="Times New Roman" w:hAnsi="Times New Roman"/>
          <w:snapToGrid w:val="0"/>
          <w:sz w:val="21"/>
          <w:szCs w:val="21"/>
        </w:rPr>
        <w:t>t/a</w:t>
      </w:r>
      <w:r w:rsidRPr="00357DD1">
        <w:rPr>
          <w:rFonts w:ascii="Times New Roman" w:hAnsi="Times New Roman" w:hint="eastAsia"/>
          <w:snapToGrid w:val="0"/>
          <w:sz w:val="21"/>
          <w:szCs w:val="21"/>
        </w:rPr>
        <w:t>）</w:t>
      </w:r>
    </w:p>
    <w:tbl>
      <w:tblPr>
        <w:tblW w:w="1378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691"/>
        <w:gridCol w:w="1314"/>
        <w:gridCol w:w="1521"/>
        <w:gridCol w:w="1456"/>
        <w:gridCol w:w="1701"/>
        <w:gridCol w:w="1559"/>
        <w:gridCol w:w="1761"/>
        <w:gridCol w:w="1603"/>
        <w:gridCol w:w="1182"/>
      </w:tblGrid>
      <w:tr w:rsidR="00357DD1" w:rsidRPr="00357DD1" w14:paraId="2C44C6F9" w14:textId="77777777" w:rsidTr="005E2D39">
        <w:tc>
          <w:tcPr>
            <w:tcW w:w="1691" w:type="dxa"/>
            <w:tcBorders>
              <w:tl2br w:val="single" w:sz="4" w:space="0" w:color="auto"/>
            </w:tcBorders>
            <w:tcMar>
              <w:left w:w="28" w:type="dxa"/>
              <w:right w:w="28" w:type="dxa"/>
            </w:tcMar>
            <w:vAlign w:val="center"/>
          </w:tcPr>
          <w:p w14:paraId="58848B89" w14:textId="77777777" w:rsidR="001E5958" w:rsidRPr="00357DD1" w:rsidRDefault="002B4D88">
            <w:pPr>
              <w:pStyle w:val="aff3"/>
              <w:spacing w:beforeLines="0" w:afterLines="0" w:line="240" w:lineRule="auto"/>
              <w:jc w:val="right"/>
              <w:rPr>
                <w:rFonts w:ascii="Times New Roman"/>
                <w:snapToGrid w:val="0"/>
                <w:spacing w:val="-6"/>
                <w:kern w:val="21"/>
                <w:szCs w:val="21"/>
              </w:rPr>
            </w:pPr>
            <w:r w:rsidRPr="00357DD1">
              <w:rPr>
                <w:rFonts w:ascii="Times New Roman"/>
                <w:snapToGrid w:val="0"/>
                <w:spacing w:val="-6"/>
                <w:kern w:val="21"/>
                <w:szCs w:val="21"/>
              </w:rPr>
              <w:t>项目</w:t>
            </w:r>
          </w:p>
          <w:p w14:paraId="6FE9FB81" w14:textId="77777777" w:rsidR="001E5958" w:rsidRPr="00357DD1" w:rsidRDefault="002B4D88">
            <w:pPr>
              <w:pStyle w:val="aff3"/>
              <w:spacing w:beforeLines="0" w:afterLines="0" w:line="240" w:lineRule="auto"/>
              <w:jc w:val="left"/>
              <w:rPr>
                <w:rFonts w:ascii="Times New Roman"/>
                <w:snapToGrid w:val="0"/>
                <w:spacing w:val="-6"/>
                <w:kern w:val="21"/>
                <w:szCs w:val="21"/>
              </w:rPr>
            </w:pPr>
            <w:r w:rsidRPr="00357DD1">
              <w:rPr>
                <w:rFonts w:ascii="Times New Roman"/>
                <w:snapToGrid w:val="0"/>
                <w:spacing w:val="-6"/>
                <w:kern w:val="21"/>
                <w:szCs w:val="21"/>
              </w:rPr>
              <w:t>分类</w:t>
            </w:r>
          </w:p>
        </w:tc>
        <w:tc>
          <w:tcPr>
            <w:tcW w:w="1314" w:type="dxa"/>
            <w:tcMar>
              <w:left w:w="28" w:type="dxa"/>
              <w:right w:w="28" w:type="dxa"/>
            </w:tcMar>
            <w:vAlign w:val="center"/>
          </w:tcPr>
          <w:p w14:paraId="7E6283EA" w14:textId="77777777" w:rsidR="001E5958" w:rsidRPr="00357DD1" w:rsidRDefault="002B4D88">
            <w:pPr>
              <w:pStyle w:val="aff3"/>
              <w:spacing w:beforeLines="0" w:afterLines="0" w:line="240" w:lineRule="auto"/>
              <w:rPr>
                <w:rFonts w:ascii="Times New Roman"/>
                <w:snapToGrid w:val="0"/>
                <w:spacing w:val="-6"/>
                <w:kern w:val="21"/>
                <w:szCs w:val="21"/>
              </w:rPr>
            </w:pPr>
            <w:r w:rsidRPr="00357DD1">
              <w:rPr>
                <w:rFonts w:ascii="Times New Roman"/>
                <w:snapToGrid w:val="0"/>
                <w:spacing w:val="-6"/>
                <w:kern w:val="21"/>
                <w:szCs w:val="21"/>
              </w:rPr>
              <w:t>污染物名称</w:t>
            </w:r>
          </w:p>
        </w:tc>
        <w:tc>
          <w:tcPr>
            <w:tcW w:w="1521" w:type="dxa"/>
            <w:tcMar>
              <w:left w:w="28" w:type="dxa"/>
              <w:right w:w="28" w:type="dxa"/>
            </w:tcMar>
            <w:vAlign w:val="center"/>
          </w:tcPr>
          <w:p w14:paraId="246B922F" w14:textId="77777777" w:rsidR="001E5958" w:rsidRPr="00357DD1" w:rsidRDefault="002B4D88">
            <w:pPr>
              <w:pStyle w:val="aff3"/>
              <w:spacing w:beforeLines="0" w:afterLines="0" w:line="240" w:lineRule="auto"/>
              <w:rPr>
                <w:rFonts w:ascii="Times New Roman"/>
                <w:snapToGrid w:val="0"/>
                <w:spacing w:val="-6"/>
                <w:kern w:val="21"/>
                <w:szCs w:val="21"/>
              </w:rPr>
            </w:pPr>
            <w:r w:rsidRPr="00357DD1">
              <w:rPr>
                <w:rFonts w:ascii="Times New Roman"/>
                <w:snapToGrid w:val="0"/>
                <w:spacing w:val="-6"/>
                <w:kern w:val="21"/>
                <w:szCs w:val="21"/>
              </w:rPr>
              <w:t>现有工程</w:t>
            </w:r>
          </w:p>
          <w:p w14:paraId="4DD3D763" w14:textId="77777777" w:rsidR="001E5958" w:rsidRPr="00357DD1" w:rsidRDefault="002B4D88">
            <w:pPr>
              <w:pStyle w:val="aff3"/>
              <w:spacing w:beforeLines="0" w:afterLines="0" w:line="240" w:lineRule="auto"/>
              <w:rPr>
                <w:rFonts w:ascii="Times New Roman"/>
                <w:snapToGrid w:val="0"/>
                <w:spacing w:val="-6"/>
                <w:kern w:val="21"/>
                <w:szCs w:val="21"/>
              </w:rPr>
            </w:pPr>
            <w:r w:rsidRPr="00357DD1">
              <w:rPr>
                <w:rFonts w:ascii="Times New Roman"/>
                <w:snapToGrid w:val="0"/>
                <w:spacing w:val="-6"/>
                <w:kern w:val="21"/>
                <w:szCs w:val="21"/>
              </w:rPr>
              <w:t>排放量（固体废物产生量）</w:t>
            </w:r>
            <w:r w:rsidRPr="00357DD1">
              <w:rPr>
                <w:rFonts w:ascii="Times New Roman"/>
                <w:snapToGrid w:val="0"/>
                <w:spacing w:val="-6"/>
                <w:kern w:val="21"/>
                <w:szCs w:val="21"/>
              </w:rPr>
              <w:fldChar w:fldCharType="begin"/>
            </w:r>
            <w:r w:rsidRPr="00357DD1">
              <w:rPr>
                <w:rFonts w:ascii="Times New Roman"/>
                <w:snapToGrid w:val="0"/>
                <w:spacing w:val="-6"/>
                <w:kern w:val="21"/>
                <w:szCs w:val="21"/>
              </w:rPr>
              <w:instrText xml:space="preserve"> = 1 \* GB3 \* MERGEFORMAT </w:instrText>
            </w:r>
            <w:r w:rsidRPr="00357DD1">
              <w:rPr>
                <w:rFonts w:ascii="Times New Roman"/>
                <w:snapToGrid w:val="0"/>
                <w:spacing w:val="-6"/>
                <w:kern w:val="21"/>
                <w:szCs w:val="21"/>
              </w:rPr>
              <w:fldChar w:fldCharType="separate"/>
            </w:r>
            <w:r w:rsidRPr="00357DD1">
              <w:rPr>
                <w:rFonts w:hAnsi="宋体" w:cs="宋体" w:hint="eastAsia"/>
                <w:kern w:val="2"/>
                <w:szCs w:val="21"/>
              </w:rPr>
              <w:t>①</w:t>
            </w:r>
            <w:r w:rsidRPr="00357DD1">
              <w:rPr>
                <w:rFonts w:ascii="Times New Roman"/>
                <w:snapToGrid w:val="0"/>
                <w:spacing w:val="-6"/>
                <w:kern w:val="21"/>
                <w:szCs w:val="21"/>
              </w:rPr>
              <w:fldChar w:fldCharType="end"/>
            </w:r>
          </w:p>
        </w:tc>
        <w:tc>
          <w:tcPr>
            <w:tcW w:w="1456" w:type="dxa"/>
            <w:tcMar>
              <w:left w:w="28" w:type="dxa"/>
              <w:right w:w="28" w:type="dxa"/>
            </w:tcMar>
            <w:vAlign w:val="center"/>
          </w:tcPr>
          <w:p w14:paraId="52FAC14A" w14:textId="77777777" w:rsidR="001E5958" w:rsidRPr="00357DD1" w:rsidRDefault="002B4D88">
            <w:pPr>
              <w:pStyle w:val="aff3"/>
              <w:spacing w:beforeLines="0" w:afterLines="0" w:line="240" w:lineRule="auto"/>
              <w:rPr>
                <w:rFonts w:ascii="Times New Roman"/>
                <w:snapToGrid w:val="0"/>
                <w:spacing w:val="-6"/>
                <w:kern w:val="21"/>
                <w:szCs w:val="21"/>
              </w:rPr>
            </w:pPr>
            <w:r w:rsidRPr="00357DD1">
              <w:rPr>
                <w:rFonts w:ascii="Times New Roman"/>
                <w:snapToGrid w:val="0"/>
                <w:spacing w:val="-6"/>
                <w:kern w:val="21"/>
                <w:szCs w:val="21"/>
              </w:rPr>
              <w:t>现有工程</w:t>
            </w:r>
          </w:p>
          <w:p w14:paraId="78D602EE" w14:textId="77777777" w:rsidR="001E5958" w:rsidRPr="00357DD1" w:rsidRDefault="002B4D88">
            <w:pPr>
              <w:pStyle w:val="aff3"/>
              <w:spacing w:beforeLines="0" w:afterLines="0" w:line="240" w:lineRule="auto"/>
              <w:rPr>
                <w:rFonts w:ascii="Times New Roman"/>
                <w:snapToGrid w:val="0"/>
                <w:spacing w:val="-6"/>
                <w:kern w:val="21"/>
                <w:szCs w:val="21"/>
              </w:rPr>
            </w:pPr>
            <w:r w:rsidRPr="00357DD1">
              <w:rPr>
                <w:rFonts w:ascii="Times New Roman"/>
                <w:snapToGrid w:val="0"/>
                <w:spacing w:val="-6"/>
                <w:kern w:val="21"/>
                <w:szCs w:val="21"/>
              </w:rPr>
              <w:t>许可排放量</w:t>
            </w:r>
          </w:p>
          <w:p w14:paraId="453B5680" w14:textId="77777777" w:rsidR="001E5958" w:rsidRPr="00357DD1" w:rsidRDefault="002B4D88">
            <w:pPr>
              <w:pStyle w:val="aff3"/>
              <w:spacing w:beforeLines="0" w:afterLines="0"/>
              <w:rPr>
                <w:rFonts w:ascii="Times New Roman"/>
                <w:snapToGrid w:val="0"/>
                <w:spacing w:val="-6"/>
                <w:kern w:val="21"/>
                <w:szCs w:val="21"/>
              </w:rPr>
            </w:pPr>
            <w:r w:rsidRPr="00357DD1">
              <w:rPr>
                <w:rFonts w:ascii="Times New Roman"/>
                <w:snapToGrid w:val="0"/>
                <w:spacing w:val="-6"/>
                <w:kern w:val="21"/>
                <w:szCs w:val="21"/>
              </w:rPr>
              <w:fldChar w:fldCharType="begin"/>
            </w:r>
            <w:r w:rsidRPr="00357DD1">
              <w:rPr>
                <w:rFonts w:ascii="Times New Roman"/>
                <w:snapToGrid w:val="0"/>
                <w:spacing w:val="-6"/>
                <w:kern w:val="21"/>
                <w:szCs w:val="21"/>
              </w:rPr>
              <w:instrText xml:space="preserve"> = 2 \* GB3 \* MERGEFORMAT </w:instrText>
            </w:r>
            <w:r w:rsidRPr="00357DD1">
              <w:rPr>
                <w:rFonts w:ascii="Times New Roman"/>
                <w:snapToGrid w:val="0"/>
                <w:spacing w:val="-6"/>
                <w:kern w:val="21"/>
                <w:szCs w:val="21"/>
              </w:rPr>
              <w:fldChar w:fldCharType="separate"/>
            </w:r>
            <w:r w:rsidRPr="00357DD1">
              <w:rPr>
                <w:rFonts w:hAnsi="宋体" w:cs="宋体" w:hint="eastAsia"/>
                <w:snapToGrid w:val="0"/>
                <w:spacing w:val="-6"/>
                <w:kern w:val="21"/>
                <w:szCs w:val="21"/>
              </w:rPr>
              <w:t>②</w:t>
            </w:r>
            <w:r w:rsidRPr="00357DD1">
              <w:rPr>
                <w:rFonts w:ascii="Times New Roman"/>
                <w:snapToGrid w:val="0"/>
                <w:spacing w:val="-6"/>
                <w:kern w:val="21"/>
                <w:szCs w:val="21"/>
              </w:rPr>
              <w:fldChar w:fldCharType="end"/>
            </w:r>
          </w:p>
        </w:tc>
        <w:tc>
          <w:tcPr>
            <w:tcW w:w="1701" w:type="dxa"/>
            <w:tcMar>
              <w:left w:w="28" w:type="dxa"/>
              <w:right w:w="28" w:type="dxa"/>
            </w:tcMar>
            <w:vAlign w:val="center"/>
          </w:tcPr>
          <w:p w14:paraId="10725806" w14:textId="77777777" w:rsidR="001E5958" w:rsidRPr="00357DD1" w:rsidRDefault="002B4D88">
            <w:pPr>
              <w:pStyle w:val="aff3"/>
              <w:spacing w:beforeLines="0" w:afterLines="0" w:line="240" w:lineRule="auto"/>
              <w:rPr>
                <w:rFonts w:ascii="Times New Roman"/>
                <w:snapToGrid w:val="0"/>
                <w:spacing w:val="-6"/>
                <w:kern w:val="21"/>
                <w:szCs w:val="21"/>
              </w:rPr>
            </w:pPr>
            <w:r w:rsidRPr="00357DD1">
              <w:rPr>
                <w:rFonts w:ascii="Times New Roman"/>
                <w:snapToGrid w:val="0"/>
                <w:spacing w:val="-6"/>
                <w:kern w:val="21"/>
                <w:szCs w:val="21"/>
              </w:rPr>
              <w:t>在建工程</w:t>
            </w:r>
          </w:p>
          <w:p w14:paraId="0DA7AAC3" w14:textId="77777777" w:rsidR="001E5958" w:rsidRPr="00357DD1" w:rsidRDefault="002B4D88">
            <w:pPr>
              <w:pStyle w:val="aff3"/>
              <w:spacing w:beforeLines="0" w:afterLines="0" w:line="240" w:lineRule="auto"/>
              <w:rPr>
                <w:rFonts w:ascii="Times New Roman"/>
                <w:snapToGrid w:val="0"/>
                <w:spacing w:val="-6"/>
                <w:kern w:val="21"/>
                <w:szCs w:val="21"/>
              </w:rPr>
            </w:pPr>
            <w:r w:rsidRPr="00357DD1">
              <w:rPr>
                <w:rFonts w:ascii="Times New Roman"/>
                <w:snapToGrid w:val="0"/>
                <w:spacing w:val="-6"/>
                <w:kern w:val="21"/>
                <w:szCs w:val="21"/>
              </w:rPr>
              <w:t>排放量（固体废物产生量）</w:t>
            </w:r>
            <w:r w:rsidRPr="00357DD1">
              <w:rPr>
                <w:rFonts w:ascii="Times New Roman"/>
                <w:snapToGrid w:val="0"/>
                <w:spacing w:val="-6"/>
                <w:kern w:val="21"/>
                <w:szCs w:val="21"/>
              </w:rPr>
              <w:fldChar w:fldCharType="begin"/>
            </w:r>
            <w:r w:rsidRPr="00357DD1">
              <w:rPr>
                <w:rFonts w:ascii="Times New Roman"/>
                <w:snapToGrid w:val="0"/>
                <w:spacing w:val="-6"/>
                <w:kern w:val="21"/>
                <w:szCs w:val="21"/>
              </w:rPr>
              <w:instrText xml:space="preserve"> = 3 \* GB3 \* MERGEFORMAT </w:instrText>
            </w:r>
            <w:r w:rsidRPr="00357DD1">
              <w:rPr>
                <w:rFonts w:ascii="Times New Roman"/>
                <w:snapToGrid w:val="0"/>
                <w:spacing w:val="-6"/>
                <w:kern w:val="21"/>
                <w:szCs w:val="21"/>
              </w:rPr>
              <w:fldChar w:fldCharType="separate"/>
            </w:r>
            <w:r w:rsidRPr="00357DD1">
              <w:rPr>
                <w:rFonts w:hAnsi="宋体" w:cs="宋体" w:hint="eastAsia"/>
                <w:kern w:val="2"/>
                <w:szCs w:val="21"/>
              </w:rPr>
              <w:t>③</w:t>
            </w:r>
            <w:r w:rsidRPr="00357DD1">
              <w:rPr>
                <w:rFonts w:ascii="Times New Roman"/>
                <w:snapToGrid w:val="0"/>
                <w:spacing w:val="-6"/>
                <w:kern w:val="21"/>
                <w:szCs w:val="21"/>
              </w:rPr>
              <w:fldChar w:fldCharType="end"/>
            </w:r>
          </w:p>
        </w:tc>
        <w:tc>
          <w:tcPr>
            <w:tcW w:w="1559" w:type="dxa"/>
            <w:tcMar>
              <w:left w:w="28" w:type="dxa"/>
              <w:right w:w="28" w:type="dxa"/>
            </w:tcMar>
            <w:vAlign w:val="center"/>
          </w:tcPr>
          <w:p w14:paraId="744EA060" w14:textId="77777777" w:rsidR="001E5958" w:rsidRPr="00357DD1" w:rsidRDefault="002B4D88">
            <w:pPr>
              <w:pStyle w:val="aff3"/>
              <w:spacing w:beforeLines="0" w:afterLines="0" w:line="240" w:lineRule="auto"/>
              <w:rPr>
                <w:rFonts w:ascii="Times New Roman"/>
                <w:snapToGrid w:val="0"/>
                <w:spacing w:val="-6"/>
                <w:kern w:val="21"/>
                <w:szCs w:val="21"/>
              </w:rPr>
            </w:pPr>
            <w:r w:rsidRPr="00357DD1">
              <w:rPr>
                <w:rFonts w:ascii="Times New Roman"/>
                <w:snapToGrid w:val="0"/>
                <w:spacing w:val="-6"/>
                <w:kern w:val="21"/>
                <w:szCs w:val="21"/>
              </w:rPr>
              <w:t>本项目</w:t>
            </w:r>
          </w:p>
          <w:p w14:paraId="076B8328" w14:textId="77777777" w:rsidR="001E5958" w:rsidRPr="00357DD1" w:rsidRDefault="002B4D88">
            <w:pPr>
              <w:pStyle w:val="aff3"/>
              <w:spacing w:beforeLines="0" w:afterLines="0" w:line="240" w:lineRule="auto"/>
              <w:rPr>
                <w:rFonts w:ascii="Times New Roman"/>
                <w:snapToGrid w:val="0"/>
                <w:spacing w:val="-6"/>
                <w:kern w:val="21"/>
                <w:szCs w:val="21"/>
              </w:rPr>
            </w:pPr>
            <w:r w:rsidRPr="00357DD1">
              <w:rPr>
                <w:rFonts w:ascii="Times New Roman"/>
                <w:snapToGrid w:val="0"/>
                <w:spacing w:val="-6"/>
                <w:kern w:val="21"/>
                <w:szCs w:val="21"/>
              </w:rPr>
              <w:t>排放量（固体废物产生量）</w:t>
            </w:r>
            <w:r w:rsidRPr="00357DD1">
              <w:rPr>
                <w:rFonts w:ascii="Times New Roman"/>
                <w:snapToGrid w:val="0"/>
                <w:spacing w:val="-6"/>
                <w:kern w:val="21"/>
                <w:szCs w:val="21"/>
              </w:rPr>
              <w:fldChar w:fldCharType="begin"/>
            </w:r>
            <w:r w:rsidRPr="00357DD1">
              <w:rPr>
                <w:rFonts w:ascii="Times New Roman"/>
                <w:snapToGrid w:val="0"/>
                <w:spacing w:val="-6"/>
                <w:kern w:val="21"/>
                <w:szCs w:val="21"/>
              </w:rPr>
              <w:instrText xml:space="preserve"> = 4 \* GB3 \* MERGEFORMAT </w:instrText>
            </w:r>
            <w:r w:rsidRPr="00357DD1">
              <w:rPr>
                <w:rFonts w:ascii="Times New Roman"/>
                <w:snapToGrid w:val="0"/>
                <w:spacing w:val="-6"/>
                <w:kern w:val="21"/>
                <w:szCs w:val="21"/>
              </w:rPr>
              <w:fldChar w:fldCharType="separate"/>
            </w:r>
            <w:r w:rsidRPr="00357DD1">
              <w:rPr>
                <w:rFonts w:hAnsi="宋体" w:cs="宋体" w:hint="eastAsia"/>
                <w:kern w:val="2"/>
                <w:szCs w:val="21"/>
              </w:rPr>
              <w:t>④</w:t>
            </w:r>
            <w:r w:rsidRPr="00357DD1">
              <w:rPr>
                <w:rFonts w:ascii="Times New Roman"/>
                <w:snapToGrid w:val="0"/>
                <w:spacing w:val="-6"/>
                <w:kern w:val="21"/>
                <w:szCs w:val="21"/>
              </w:rPr>
              <w:fldChar w:fldCharType="end"/>
            </w:r>
          </w:p>
        </w:tc>
        <w:tc>
          <w:tcPr>
            <w:tcW w:w="1761" w:type="dxa"/>
            <w:tcMar>
              <w:left w:w="28" w:type="dxa"/>
              <w:right w:w="28" w:type="dxa"/>
            </w:tcMar>
            <w:vAlign w:val="center"/>
          </w:tcPr>
          <w:p w14:paraId="429347CF" w14:textId="77777777" w:rsidR="001E5958" w:rsidRPr="00357DD1" w:rsidRDefault="002B4D88">
            <w:pPr>
              <w:pStyle w:val="aff3"/>
              <w:spacing w:beforeLines="0" w:afterLines="0" w:line="240" w:lineRule="auto"/>
              <w:rPr>
                <w:rFonts w:ascii="Times New Roman"/>
                <w:snapToGrid w:val="0"/>
                <w:spacing w:val="-16"/>
                <w:kern w:val="21"/>
                <w:szCs w:val="21"/>
              </w:rPr>
            </w:pPr>
            <w:r w:rsidRPr="00357DD1">
              <w:rPr>
                <w:rFonts w:ascii="Times New Roman"/>
                <w:snapToGrid w:val="0"/>
                <w:spacing w:val="-16"/>
                <w:kern w:val="21"/>
                <w:szCs w:val="21"/>
              </w:rPr>
              <w:t>以新带老削减量</w:t>
            </w:r>
          </w:p>
          <w:p w14:paraId="2736A578" w14:textId="77777777" w:rsidR="001E5958" w:rsidRPr="00357DD1" w:rsidRDefault="002B4D88">
            <w:pPr>
              <w:pStyle w:val="aff3"/>
              <w:spacing w:beforeLines="0" w:afterLines="0" w:line="240" w:lineRule="auto"/>
              <w:rPr>
                <w:rFonts w:ascii="Times New Roman"/>
                <w:snapToGrid w:val="0"/>
                <w:spacing w:val="-16"/>
                <w:kern w:val="21"/>
                <w:szCs w:val="21"/>
              </w:rPr>
            </w:pPr>
            <w:r w:rsidRPr="00357DD1">
              <w:rPr>
                <w:rFonts w:ascii="Times New Roman"/>
                <w:snapToGrid w:val="0"/>
                <w:spacing w:val="-16"/>
                <w:kern w:val="21"/>
                <w:szCs w:val="21"/>
              </w:rPr>
              <w:t>（新建项目不填）</w:t>
            </w:r>
            <w:r w:rsidRPr="00357DD1">
              <w:rPr>
                <w:rFonts w:ascii="Times New Roman"/>
                <w:snapToGrid w:val="0"/>
                <w:spacing w:val="-16"/>
                <w:kern w:val="21"/>
                <w:szCs w:val="21"/>
              </w:rPr>
              <w:fldChar w:fldCharType="begin"/>
            </w:r>
            <w:r w:rsidRPr="00357DD1">
              <w:rPr>
                <w:rFonts w:ascii="Times New Roman"/>
                <w:snapToGrid w:val="0"/>
                <w:spacing w:val="-16"/>
                <w:kern w:val="21"/>
                <w:szCs w:val="21"/>
              </w:rPr>
              <w:instrText xml:space="preserve"> = 5 \* GB3 \* MERGEFORMAT </w:instrText>
            </w:r>
            <w:r w:rsidRPr="00357DD1">
              <w:rPr>
                <w:rFonts w:ascii="Times New Roman"/>
                <w:snapToGrid w:val="0"/>
                <w:spacing w:val="-16"/>
                <w:kern w:val="21"/>
                <w:szCs w:val="21"/>
              </w:rPr>
              <w:fldChar w:fldCharType="separate"/>
            </w:r>
            <w:r w:rsidRPr="00357DD1">
              <w:rPr>
                <w:rFonts w:hAnsi="宋体" w:cs="宋体" w:hint="eastAsia"/>
                <w:kern w:val="2"/>
                <w:szCs w:val="21"/>
              </w:rPr>
              <w:t>⑤</w:t>
            </w:r>
            <w:r w:rsidRPr="00357DD1">
              <w:rPr>
                <w:rFonts w:ascii="Times New Roman"/>
                <w:snapToGrid w:val="0"/>
                <w:spacing w:val="-16"/>
                <w:kern w:val="21"/>
                <w:szCs w:val="21"/>
              </w:rPr>
              <w:fldChar w:fldCharType="end"/>
            </w:r>
          </w:p>
        </w:tc>
        <w:tc>
          <w:tcPr>
            <w:tcW w:w="1603" w:type="dxa"/>
            <w:tcMar>
              <w:left w:w="28" w:type="dxa"/>
              <w:right w:w="28" w:type="dxa"/>
            </w:tcMar>
            <w:vAlign w:val="center"/>
          </w:tcPr>
          <w:p w14:paraId="7676BB31" w14:textId="77777777" w:rsidR="001E5958" w:rsidRPr="00357DD1" w:rsidRDefault="002B4D88">
            <w:pPr>
              <w:pStyle w:val="aff3"/>
              <w:spacing w:beforeLines="0" w:afterLines="0" w:line="240" w:lineRule="auto"/>
              <w:rPr>
                <w:rFonts w:ascii="Times New Roman"/>
                <w:snapToGrid w:val="0"/>
                <w:spacing w:val="-16"/>
                <w:kern w:val="21"/>
                <w:szCs w:val="21"/>
              </w:rPr>
            </w:pPr>
            <w:r w:rsidRPr="00357DD1">
              <w:rPr>
                <w:rFonts w:ascii="Times New Roman"/>
                <w:snapToGrid w:val="0"/>
                <w:spacing w:val="-16"/>
                <w:kern w:val="21"/>
                <w:szCs w:val="21"/>
              </w:rPr>
              <w:t>本项目建成后</w:t>
            </w:r>
          </w:p>
          <w:p w14:paraId="43F83565" w14:textId="77777777" w:rsidR="001E5958" w:rsidRPr="00357DD1" w:rsidRDefault="002B4D88">
            <w:pPr>
              <w:pStyle w:val="aff3"/>
              <w:spacing w:beforeLines="0" w:afterLines="0" w:line="240" w:lineRule="auto"/>
              <w:rPr>
                <w:rFonts w:ascii="Times New Roman"/>
                <w:snapToGrid w:val="0"/>
                <w:spacing w:val="-16"/>
                <w:kern w:val="21"/>
                <w:szCs w:val="21"/>
              </w:rPr>
            </w:pPr>
            <w:r w:rsidRPr="00357DD1">
              <w:rPr>
                <w:rFonts w:ascii="Times New Roman"/>
                <w:snapToGrid w:val="0"/>
                <w:spacing w:val="-16"/>
                <w:kern w:val="21"/>
                <w:szCs w:val="21"/>
              </w:rPr>
              <w:t>全厂排放量（固体废物产生量）</w:t>
            </w:r>
            <w:r w:rsidRPr="00357DD1">
              <w:rPr>
                <w:rFonts w:ascii="Times New Roman"/>
                <w:snapToGrid w:val="0"/>
                <w:spacing w:val="-16"/>
                <w:kern w:val="21"/>
                <w:szCs w:val="21"/>
              </w:rPr>
              <w:fldChar w:fldCharType="begin"/>
            </w:r>
            <w:r w:rsidRPr="00357DD1">
              <w:rPr>
                <w:rFonts w:ascii="Times New Roman"/>
                <w:snapToGrid w:val="0"/>
                <w:spacing w:val="-16"/>
                <w:kern w:val="21"/>
                <w:szCs w:val="21"/>
              </w:rPr>
              <w:instrText xml:space="preserve"> = 6 \* GB3 \* MERGEFORMAT </w:instrText>
            </w:r>
            <w:r w:rsidRPr="00357DD1">
              <w:rPr>
                <w:rFonts w:ascii="Times New Roman"/>
                <w:snapToGrid w:val="0"/>
                <w:spacing w:val="-16"/>
                <w:kern w:val="21"/>
                <w:szCs w:val="21"/>
              </w:rPr>
              <w:fldChar w:fldCharType="separate"/>
            </w:r>
            <w:r w:rsidRPr="00357DD1">
              <w:rPr>
                <w:rFonts w:hAnsi="宋体" w:cs="宋体" w:hint="eastAsia"/>
                <w:kern w:val="2"/>
                <w:szCs w:val="21"/>
              </w:rPr>
              <w:t>⑥</w:t>
            </w:r>
            <w:r w:rsidRPr="00357DD1">
              <w:rPr>
                <w:rFonts w:ascii="Times New Roman"/>
                <w:snapToGrid w:val="0"/>
                <w:spacing w:val="-16"/>
                <w:kern w:val="21"/>
                <w:szCs w:val="21"/>
              </w:rPr>
              <w:fldChar w:fldCharType="end"/>
            </w:r>
          </w:p>
        </w:tc>
        <w:tc>
          <w:tcPr>
            <w:tcW w:w="1182" w:type="dxa"/>
            <w:tcMar>
              <w:left w:w="28" w:type="dxa"/>
              <w:right w:w="28" w:type="dxa"/>
            </w:tcMar>
            <w:vAlign w:val="center"/>
          </w:tcPr>
          <w:p w14:paraId="2425416E" w14:textId="77777777" w:rsidR="001E5958" w:rsidRPr="00357DD1" w:rsidRDefault="002B4D88">
            <w:pPr>
              <w:pStyle w:val="aff3"/>
              <w:spacing w:beforeLines="0" w:afterLines="0" w:line="240" w:lineRule="auto"/>
              <w:rPr>
                <w:rFonts w:ascii="Times New Roman"/>
                <w:snapToGrid w:val="0"/>
                <w:spacing w:val="-6"/>
                <w:kern w:val="21"/>
                <w:szCs w:val="21"/>
              </w:rPr>
            </w:pPr>
            <w:r w:rsidRPr="00357DD1">
              <w:rPr>
                <w:rFonts w:ascii="Times New Roman"/>
                <w:snapToGrid w:val="0"/>
                <w:spacing w:val="-6"/>
                <w:kern w:val="21"/>
                <w:szCs w:val="21"/>
              </w:rPr>
              <w:t>变化量</w:t>
            </w:r>
          </w:p>
          <w:p w14:paraId="444BD55A" w14:textId="77777777" w:rsidR="001E5958" w:rsidRPr="00357DD1" w:rsidRDefault="002B4D88">
            <w:pPr>
              <w:pStyle w:val="aff3"/>
              <w:spacing w:beforeLines="0" w:afterLines="0" w:line="240" w:lineRule="auto"/>
              <w:rPr>
                <w:rFonts w:ascii="Times New Roman"/>
                <w:snapToGrid w:val="0"/>
                <w:spacing w:val="-6"/>
                <w:kern w:val="21"/>
                <w:szCs w:val="21"/>
              </w:rPr>
            </w:pPr>
            <w:r w:rsidRPr="00357DD1">
              <w:rPr>
                <w:rFonts w:ascii="Times New Roman"/>
                <w:snapToGrid w:val="0"/>
                <w:spacing w:val="-6"/>
                <w:kern w:val="21"/>
                <w:szCs w:val="21"/>
              </w:rPr>
              <w:fldChar w:fldCharType="begin"/>
            </w:r>
            <w:r w:rsidRPr="00357DD1">
              <w:rPr>
                <w:rFonts w:ascii="Times New Roman"/>
                <w:snapToGrid w:val="0"/>
                <w:spacing w:val="-6"/>
                <w:kern w:val="21"/>
                <w:szCs w:val="21"/>
              </w:rPr>
              <w:instrText xml:space="preserve"> = 7 \* GB3 \* MERGEFORMAT </w:instrText>
            </w:r>
            <w:r w:rsidRPr="00357DD1">
              <w:rPr>
                <w:rFonts w:ascii="Times New Roman"/>
                <w:snapToGrid w:val="0"/>
                <w:spacing w:val="-6"/>
                <w:kern w:val="21"/>
                <w:szCs w:val="21"/>
              </w:rPr>
              <w:fldChar w:fldCharType="separate"/>
            </w:r>
            <w:r w:rsidRPr="00357DD1">
              <w:rPr>
                <w:rFonts w:hAnsi="宋体" w:cs="宋体" w:hint="eastAsia"/>
                <w:kern w:val="2"/>
                <w:szCs w:val="21"/>
              </w:rPr>
              <w:t>⑦</w:t>
            </w:r>
            <w:r w:rsidRPr="00357DD1">
              <w:rPr>
                <w:rFonts w:ascii="Times New Roman"/>
                <w:snapToGrid w:val="0"/>
                <w:spacing w:val="-6"/>
                <w:kern w:val="21"/>
                <w:szCs w:val="21"/>
              </w:rPr>
              <w:fldChar w:fldCharType="end"/>
            </w:r>
          </w:p>
        </w:tc>
      </w:tr>
      <w:tr w:rsidR="00357DD1" w:rsidRPr="00357DD1" w14:paraId="32B33C4B" w14:textId="77777777" w:rsidTr="005E2D39">
        <w:tc>
          <w:tcPr>
            <w:tcW w:w="1691" w:type="dxa"/>
            <w:vMerge w:val="restart"/>
            <w:vAlign w:val="center"/>
          </w:tcPr>
          <w:p w14:paraId="6591F9CC" w14:textId="77777777" w:rsidR="00CD108F" w:rsidRPr="00357DD1" w:rsidRDefault="00CD108F" w:rsidP="00CD108F">
            <w:pPr>
              <w:pStyle w:val="aff3"/>
              <w:spacing w:before="24" w:after="24" w:line="240" w:lineRule="auto"/>
              <w:rPr>
                <w:rFonts w:ascii="Times New Roman"/>
                <w:snapToGrid w:val="0"/>
                <w:kern w:val="21"/>
                <w:szCs w:val="21"/>
              </w:rPr>
            </w:pPr>
            <w:r w:rsidRPr="00357DD1">
              <w:rPr>
                <w:rFonts w:ascii="Times New Roman"/>
                <w:snapToGrid w:val="0"/>
                <w:kern w:val="21"/>
                <w:szCs w:val="21"/>
              </w:rPr>
              <w:t>废气</w:t>
            </w:r>
          </w:p>
        </w:tc>
        <w:tc>
          <w:tcPr>
            <w:tcW w:w="1314" w:type="dxa"/>
            <w:vAlign w:val="center"/>
          </w:tcPr>
          <w:p w14:paraId="2C2901EB" w14:textId="475594B8"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zCs w:val="21"/>
              </w:rPr>
              <w:t>非甲烷总烃</w:t>
            </w:r>
          </w:p>
        </w:tc>
        <w:tc>
          <w:tcPr>
            <w:tcW w:w="1521" w:type="dxa"/>
            <w:vAlign w:val="center"/>
          </w:tcPr>
          <w:p w14:paraId="3C3B630C" w14:textId="15B256FB"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zCs w:val="21"/>
              </w:rPr>
              <w:t>0.515</w:t>
            </w:r>
          </w:p>
        </w:tc>
        <w:tc>
          <w:tcPr>
            <w:tcW w:w="1456" w:type="dxa"/>
            <w:vAlign w:val="center"/>
          </w:tcPr>
          <w:p w14:paraId="4D53928F" w14:textId="0F1DC70F"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zCs w:val="21"/>
              </w:rPr>
              <w:t>0.515</w:t>
            </w:r>
          </w:p>
        </w:tc>
        <w:tc>
          <w:tcPr>
            <w:tcW w:w="1701" w:type="dxa"/>
            <w:vAlign w:val="center"/>
          </w:tcPr>
          <w:p w14:paraId="1A2A5191" w14:textId="77777777" w:rsidR="00CD108F" w:rsidRPr="00357DD1" w:rsidRDefault="00CD108F" w:rsidP="00CD108F">
            <w:pPr>
              <w:pStyle w:val="aff3"/>
              <w:spacing w:beforeLines="0" w:afterLines="0" w:line="240" w:lineRule="auto"/>
              <w:rPr>
                <w:rFonts w:ascii="Times New Roman"/>
                <w:snapToGrid w:val="0"/>
                <w:kern w:val="21"/>
                <w:szCs w:val="21"/>
              </w:rPr>
            </w:pPr>
          </w:p>
        </w:tc>
        <w:tc>
          <w:tcPr>
            <w:tcW w:w="1559" w:type="dxa"/>
            <w:vAlign w:val="center"/>
          </w:tcPr>
          <w:p w14:paraId="6487E471" w14:textId="75687E03"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kern w:val="2"/>
                <w:szCs w:val="21"/>
              </w:rPr>
              <w:t>0.0936</w:t>
            </w:r>
          </w:p>
        </w:tc>
        <w:tc>
          <w:tcPr>
            <w:tcW w:w="1761" w:type="dxa"/>
            <w:vAlign w:val="center"/>
          </w:tcPr>
          <w:p w14:paraId="4C53A8CE" w14:textId="77777777"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603" w:type="dxa"/>
            <w:vAlign w:val="center"/>
          </w:tcPr>
          <w:p w14:paraId="407FB3F0" w14:textId="5DC0267A" w:rsidR="00CD108F" w:rsidRPr="00357DD1" w:rsidRDefault="005E2D39" w:rsidP="00CD108F">
            <w:pPr>
              <w:pStyle w:val="aff3"/>
              <w:spacing w:beforeLines="0" w:afterLines="0" w:line="240" w:lineRule="auto"/>
              <w:rPr>
                <w:rFonts w:ascii="Times New Roman"/>
                <w:snapToGrid w:val="0"/>
                <w:kern w:val="21"/>
                <w:szCs w:val="21"/>
              </w:rPr>
            </w:pPr>
            <w:r w:rsidRPr="00357DD1">
              <w:rPr>
                <w:rFonts w:ascii="Times New Roman"/>
                <w:kern w:val="2"/>
                <w:szCs w:val="21"/>
              </w:rPr>
              <w:t>0.6086</w:t>
            </w:r>
          </w:p>
        </w:tc>
        <w:tc>
          <w:tcPr>
            <w:tcW w:w="1182" w:type="dxa"/>
            <w:vAlign w:val="center"/>
          </w:tcPr>
          <w:p w14:paraId="7E26D480" w14:textId="3ABF4DCF"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napToGrid w:val="0"/>
                <w:kern w:val="21"/>
                <w:szCs w:val="21"/>
              </w:rPr>
              <w:t>+</w:t>
            </w:r>
            <w:r w:rsidRPr="00357DD1">
              <w:rPr>
                <w:rFonts w:ascii="Times New Roman"/>
                <w:kern w:val="2"/>
                <w:szCs w:val="21"/>
              </w:rPr>
              <w:t>0.0936</w:t>
            </w:r>
          </w:p>
        </w:tc>
      </w:tr>
      <w:tr w:rsidR="00357DD1" w:rsidRPr="00357DD1" w14:paraId="35452E68" w14:textId="77777777" w:rsidTr="005E2D39">
        <w:tc>
          <w:tcPr>
            <w:tcW w:w="1691" w:type="dxa"/>
            <w:vMerge/>
            <w:vAlign w:val="center"/>
          </w:tcPr>
          <w:p w14:paraId="211CE496" w14:textId="77777777" w:rsidR="00CD108F" w:rsidRPr="00357DD1" w:rsidRDefault="00CD108F" w:rsidP="00CD108F">
            <w:pPr>
              <w:pStyle w:val="aff3"/>
              <w:spacing w:before="24" w:after="24" w:line="240" w:lineRule="auto"/>
              <w:rPr>
                <w:rFonts w:ascii="Times New Roman"/>
                <w:snapToGrid w:val="0"/>
                <w:kern w:val="21"/>
                <w:szCs w:val="21"/>
              </w:rPr>
            </w:pPr>
          </w:p>
        </w:tc>
        <w:tc>
          <w:tcPr>
            <w:tcW w:w="1314" w:type="dxa"/>
            <w:vAlign w:val="center"/>
          </w:tcPr>
          <w:p w14:paraId="6C7A1213" w14:textId="535D3DB5"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zCs w:val="21"/>
              </w:rPr>
              <w:t>SO</w:t>
            </w:r>
            <w:r w:rsidRPr="00357DD1">
              <w:rPr>
                <w:rFonts w:ascii="Times New Roman"/>
                <w:szCs w:val="21"/>
                <w:vertAlign w:val="subscript"/>
              </w:rPr>
              <w:t>2</w:t>
            </w:r>
          </w:p>
        </w:tc>
        <w:tc>
          <w:tcPr>
            <w:tcW w:w="1521" w:type="dxa"/>
            <w:vAlign w:val="center"/>
          </w:tcPr>
          <w:p w14:paraId="22145CF6" w14:textId="38580ACD"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zCs w:val="21"/>
              </w:rPr>
              <w:t>0.0216</w:t>
            </w:r>
          </w:p>
        </w:tc>
        <w:tc>
          <w:tcPr>
            <w:tcW w:w="1456" w:type="dxa"/>
            <w:vAlign w:val="center"/>
          </w:tcPr>
          <w:p w14:paraId="023F1F2A" w14:textId="7E011A4C"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zCs w:val="21"/>
              </w:rPr>
              <w:t>0.0216</w:t>
            </w:r>
          </w:p>
        </w:tc>
        <w:tc>
          <w:tcPr>
            <w:tcW w:w="1701" w:type="dxa"/>
            <w:vAlign w:val="center"/>
          </w:tcPr>
          <w:p w14:paraId="4A9B40E9" w14:textId="77777777" w:rsidR="00CD108F" w:rsidRPr="00357DD1" w:rsidRDefault="00CD108F" w:rsidP="00CD108F">
            <w:pPr>
              <w:pStyle w:val="aff3"/>
              <w:spacing w:beforeLines="0" w:afterLines="0" w:line="240" w:lineRule="auto"/>
              <w:rPr>
                <w:rFonts w:ascii="Times New Roman"/>
                <w:snapToGrid w:val="0"/>
                <w:kern w:val="21"/>
                <w:szCs w:val="21"/>
              </w:rPr>
            </w:pPr>
          </w:p>
        </w:tc>
        <w:tc>
          <w:tcPr>
            <w:tcW w:w="1559" w:type="dxa"/>
            <w:vAlign w:val="center"/>
          </w:tcPr>
          <w:p w14:paraId="4115FC65" w14:textId="77777777"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761" w:type="dxa"/>
            <w:vAlign w:val="center"/>
          </w:tcPr>
          <w:p w14:paraId="03807FB1" w14:textId="77777777"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603" w:type="dxa"/>
            <w:vAlign w:val="center"/>
          </w:tcPr>
          <w:p w14:paraId="73AF6A56" w14:textId="77777777"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bCs/>
                <w:szCs w:val="21"/>
              </w:rPr>
              <w:t>0.0216</w:t>
            </w:r>
          </w:p>
        </w:tc>
        <w:tc>
          <w:tcPr>
            <w:tcW w:w="1182" w:type="dxa"/>
            <w:vAlign w:val="center"/>
          </w:tcPr>
          <w:p w14:paraId="2B8F588F" w14:textId="77777777"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r>
      <w:tr w:rsidR="00357DD1" w:rsidRPr="00357DD1" w14:paraId="30FE896A" w14:textId="77777777" w:rsidTr="005E2D39">
        <w:tc>
          <w:tcPr>
            <w:tcW w:w="1691" w:type="dxa"/>
            <w:vMerge/>
            <w:vAlign w:val="center"/>
          </w:tcPr>
          <w:p w14:paraId="3A12180F" w14:textId="77777777" w:rsidR="00CD108F" w:rsidRPr="00357DD1" w:rsidRDefault="00CD108F" w:rsidP="00CD108F">
            <w:pPr>
              <w:pStyle w:val="aff3"/>
              <w:spacing w:before="24" w:after="24" w:line="240" w:lineRule="auto"/>
              <w:rPr>
                <w:rFonts w:ascii="Times New Roman"/>
                <w:snapToGrid w:val="0"/>
                <w:kern w:val="21"/>
                <w:szCs w:val="21"/>
              </w:rPr>
            </w:pPr>
          </w:p>
        </w:tc>
        <w:tc>
          <w:tcPr>
            <w:tcW w:w="1314" w:type="dxa"/>
            <w:vAlign w:val="center"/>
          </w:tcPr>
          <w:p w14:paraId="6331CDD7" w14:textId="224EC76E"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zCs w:val="21"/>
              </w:rPr>
              <w:t>NO</w:t>
            </w:r>
            <w:r w:rsidRPr="00357DD1">
              <w:rPr>
                <w:rFonts w:ascii="Times New Roman"/>
                <w:szCs w:val="21"/>
                <w:vertAlign w:val="subscript"/>
              </w:rPr>
              <w:t>X</w:t>
            </w:r>
          </w:p>
        </w:tc>
        <w:tc>
          <w:tcPr>
            <w:tcW w:w="1521" w:type="dxa"/>
            <w:vAlign w:val="center"/>
          </w:tcPr>
          <w:p w14:paraId="08B29B82" w14:textId="5C79A0B8"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zCs w:val="21"/>
              </w:rPr>
              <w:t>0.0505</w:t>
            </w:r>
          </w:p>
        </w:tc>
        <w:tc>
          <w:tcPr>
            <w:tcW w:w="1456" w:type="dxa"/>
            <w:vAlign w:val="center"/>
          </w:tcPr>
          <w:p w14:paraId="47047B01" w14:textId="3508F27C"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zCs w:val="21"/>
              </w:rPr>
              <w:t>0.0505</w:t>
            </w:r>
          </w:p>
        </w:tc>
        <w:tc>
          <w:tcPr>
            <w:tcW w:w="1701" w:type="dxa"/>
            <w:vAlign w:val="center"/>
          </w:tcPr>
          <w:p w14:paraId="11EFB8B9" w14:textId="77777777" w:rsidR="00CD108F" w:rsidRPr="00357DD1" w:rsidRDefault="00CD108F" w:rsidP="00CD108F">
            <w:pPr>
              <w:pStyle w:val="aff3"/>
              <w:spacing w:beforeLines="0" w:afterLines="0" w:line="240" w:lineRule="auto"/>
              <w:rPr>
                <w:rFonts w:ascii="Times New Roman"/>
                <w:snapToGrid w:val="0"/>
                <w:kern w:val="21"/>
                <w:szCs w:val="21"/>
              </w:rPr>
            </w:pPr>
          </w:p>
        </w:tc>
        <w:tc>
          <w:tcPr>
            <w:tcW w:w="1559" w:type="dxa"/>
            <w:vAlign w:val="center"/>
          </w:tcPr>
          <w:p w14:paraId="348E3F24" w14:textId="77777777"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761" w:type="dxa"/>
            <w:vAlign w:val="center"/>
          </w:tcPr>
          <w:p w14:paraId="501908D1" w14:textId="77777777"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603" w:type="dxa"/>
            <w:vAlign w:val="center"/>
          </w:tcPr>
          <w:p w14:paraId="6B74115D" w14:textId="77777777"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bCs/>
                <w:szCs w:val="21"/>
              </w:rPr>
              <w:t>0.0505</w:t>
            </w:r>
          </w:p>
        </w:tc>
        <w:tc>
          <w:tcPr>
            <w:tcW w:w="1182" w:type="dxa"/>
            <w:vAlign w:val="center"/>
          </w:tcPr>
          <w:p w14:paraId="5ECB1C03" w14:textId="77777777"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r>
      <w:tr w:rsidR="00357DD1" w:rsidRPr="00357DD1" w14:paraId="12D2E5C6" w14:textId="77777777" w:rsidTr="005E2D39">
        <w:tc>
          <w:tcPr>
            <w:tcW w:w="1691" w:type="dxa"/>
            <w:vMerge/>
            <w:vAlign w:val="center"/>
          </w:tcPr>
          <w:p w14:paraId="2FEA77AF" w14:textId="77777777" w:rsidR="00CD108F" w:rsidRPr="00357DD1" w:rsidRDefault="00CD108F" w:rsidP="00CD108F">
            <w:pPr>
              <w:pStyle w:val="aff3"/>
              <w:spacing w:before="24" w:after="24" w:line="240" w:lineRule="auto"/>
              <w:rPr>
                <w:rFonts w:ascii="Times New Roman"/>
                <w:snapToGrid w:val="0"/>
                <w:kern w:val="21"/>
                <w:szCs w:val="21"/>
              </w:rPr>
            </w:pPr>
          </w:p>
        </w:tc>
        <w:tc>
          <w:tcPr>
            <w:tcW w:w="1314" w:type="dxa"/>
            <w:vAlign w:val="center"/>
          </w:tcPr>
          <w:p w14:paraId="50FE35B0" w14:textId="41545209"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zCs w:val="21"/>
              </w:rPr>
              <w:t>颗粒物</w:t>
            </w:r>
          </w:p>
        </w:tc>
        <w:tc>
          <w:tcPr>
            <w:tcW w:w="1521" w:type="dxa"/>
            <w:vAlign w:val="center"/>
          </w:tcPr>
          <w:p w14:paraId="435E74DB" w14:textId="46AC1446"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zCs w:val="21"/>
              </w:rPr>
              <w:t>0.0304</w:t>
            </w:r>
          </w:p>
        </w:tc>
        <w:tc>
          <w:tcPr>
            <w:tcW w:w="1456" w:type="dxa"/>
            <w:vAlign w:val="center"/>
          </w:tcPr>
          <w:p w14:paraId="19B5E02F" w14:textId="6C3372EB"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zCs w:val="21"/>
              </w:rPr>
              <w:t>0.0304</w:t>
            </w:r>
          </w:p>
        </w:tc>
        <w:tc>
          <w:tcPr>
            <w:tcW w:w="1701" w:type="dxa"/>
            <w:vAlign w:val="center"/>
          </w:tcPr>
          <w:p w14:paraId="716630C1" w14:textId="77777777" w:rsidR="00CD108F" w:rsidRPr="00357DD1" w:rsidRDefault="00CD108F" w:rsidP="00CD108F">
            <w:pPr>
              <w:pStyle w:val="aff3"/>
              <w:spacing w:beforeLines="0" w:afterLines="0" w:line="240" w:lineRule="auto"/>
              <w:rPr>
                <w:rFonts w:ascii="Times New Roman"/>
                <w:snapToGrid w:val="0"/>
                <w:kern w:val="21"/>
                <w:szCs w:val="21"/>
              </w:rPr>
            </w:pPr>
          </w:p>
        </w:tc>
        <w:tc>
          <w:tcPr>
            <w:tcW w:w="1559" w:type="dxa"/>
            <w:vAlign w:val="center"/>
          </w:tcPr>
          <w:p w14:paraId="78695977" w14:textId="77777777"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761" w:type="dxa"/>
            <w:vAlign w:val="center"/>
          </w:tcPr>
          <w:p w14:paraId="7C9A2615" w14:textId="77777777"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603" w:type="dxa"/>
            <w:vAlign w:val="center"/>
          </w:tcPr>
          <w:p w14:paraId="40B3FD92" w14:textId="77777777"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napToGrid w:val="0"/>
                <w:kern w:val="21"/>
                <w:szCs w:val="21"/>
              </w:rPr>
              <w:t>0.0304</w:t>
            </w:r>
          </w:p>
        </w:tc>
        <w:tc>
          <w:tcPr>
            <w:tcW w:w="1182" w:type="dxa"/>
            <w:vAlign w:val="center"/>
          </w:tcPr>
          <w:p w14:paraId="5413B350" w14:textId="77777777" w:rsidR="00CD108F" w:rsidRPr="00357DD1" w:rsidRDefault="00CD108F" w:rsidP="00CD108F">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r>
      <w:tr w:rsidR="00357DD1" w:rsidRPr="00357DD1" w14:paraId="33FA153B" w14:textId="77777777" w:rsidTr="005E2D39">
        <w:tc>
          <w:tcPr>
            <w:tcW w:w="1691" w:type="dxa"/>
            <w:vMerge w:val="restart"/>
            <w:vAlign w:val="center"/>
          </w:tcPr>
          <w:p w14:paraId="3FC58B03" w14:textId="77777777" w:rsidR="005E2D39" w:rsidRPr="00357DD1" w:rsidRDefault="005E2D39" w:rsidP="005E2D39">
            <w:pPr>
              <w:pStyle w:val="aff3"/>
              <w:spacing w:before="24" w:after="24" w:line="240" w:lineRule="auto"/>
              <w:rPr>
                <w:rFonts w:ascii="Times New Roman"/>
                <w:snapToGrid w:val="0"/>
                <w:kern w:val="21"/>
                <w:szCs w:val="21"/>
              </w:rPr>
            </w:pPr>
            <w:r w:rsidRPr="00357DD1">
              <w:rPr>
                <w:rFonts w:ascii="Times New Roman"/>
                <w:snapToGrid w:val="0"/>
                <w:kern w:val="21"/>
                <w:szCs w:val="21"/>
              </w:rPr>
              <w:t>废水</w:t>
            </w:r>
          </w:p>
        </w:tc>
        <w:tc>
          <w:tcPr>
            <w:tcW w:w="1314" w:type="dxa"/>
            <w:vAlign w:val="center"/>
          </w:tcPr>
          <w:p w14:paraId="1872C0C4" w14:textId="77777777"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废水量</w:t>
            </w:r>
          </w:p>
        </w:tc>
        <w:tc>
          <w:tcPr>
            <w:tcW w:w="1521" w:type="dxa"/>
            <w:vAlign w:val="center"/>
          </w:tcPr>
          <w:p w14:paraId="0559EE68" w14:textId="0357379D" w:rsidR="005E2D39" w:rsidRPr="00357DD1" w:rsidRDefault="005E2D39" w:rsidP="005E2D39">
            <w:pPr>
              <w:pStyle w:val="Aff9"/>
              <w:rPr>
                <w:kern w:val="0"/>
              </w:rPr>
            </w:pPr>
            <w:r w:rsidRPr="00357DD1">
              <w:rPr>
                <w:kern w:val="0"/>
              </w:rPr>
              <w:t>3026.5</w:t>
            </w:r>
            <w:r w:rsidRPr="00357DD1">
              <w:rPr>
                <w:bCs/>
                <w:vertAlign w:val="superscript"/>
              </w:rPr>
              <w:t xml:space="preserve"> </w:t>
            </w:r>
          </w:p>
        </w:tc>
        <w:tc>
          <w:tcPr>
            <w:tcW w:w="1456" w:type="dxa"/>
            <w:vAlign w:val="center"/>
          </w:tcPr>
          <w:p w14:paraId="661BBF08" w14:textId="4067D95D" w:rsidR="005E2D39" w:rsidRPr="00357DD1" w:rsidRDefault="005E2D39" w:rsidP="005E2D39">
            <w:pPr>
              <w:pStyle w:val="Aff9"/>
              <w:rPr>
                <w:kern w:val="0"/>
              </w:rPr>
            </w:pPr>
            <w:r w:rsidRPr="00357DD1">
              <w:rPr>
                <w:kern w:val="0"/>
              </w:rPr>
              <w:t>3026.5</w:t>
            </w:r>
            <w:r w:rsidRPr="00357DD1">
              <w:rPr>
                <w:bCs/>
                <w:vertAlign w:val="superscript"/>
              </w:rPr>
              <w:t xml:space="preserve"> </w:t>
            </w:r>
          </w:p>
        </w:tc>
        <w:tc>
          <w:tcPr>
            <w:tcW w:w="1701" w:type="dxa"/>
            <w:vAlign w:val="center"/>
          </w:tcPr>
          <w:p w14:paraId="517C7909"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2F3C3406" w14:textId="4798B7D5" w:rsidR="005E2D39" w:rsidRPr="00357DD1" w:rsidRDefault="005E2D39" w:rsidP="005E2D39">
            <w:pPr>
              <w:pStyle w:val="Aff9"/>
              <w:rPr>
                <w:kern w:val="0"/>
              </w:rPr>
            </w:pPr>
            <w:r w:rsidRPr="00357DD1">
              <w:rPr>
                <w:kern w:val="0"/>
              </w:rPr>
              <w:t>264</w:t>
            </w:r>
          </w:p>
        </w:tc>
        <w:tc>
          <w:tcPr>
            <w:tcW w:w="1761" w:type="dxa"/>
            <w:vAlign w:val="center"/>
          </w:tcPr>
          <w:p w14:paraId="33A49748" w14:textId="77777777"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603" w:type="dxa"/>
            <w:vAlign w:val="center"/>
          </w:tcPr>
          <w:p w14:paraId="4C4C7B79" w14:textId="6CF4C8AD" w:rsidR="005E2D39" w:rsidRPr="00357DD1" w:rsidRDefault="005E2D39" w:rsidP="005E2D39">
            <w:pPr>
              <w:pStyle w:val="Aff9"/>
              <w:rPr>
                <w:kern w:val="0"/>
              </w:rPr>
            </w:pPr>
            <w:r w:rsidRPr="00357DD1">
              <w:t>3290.5</w:t>
            </w:r>
          </w:p>
        </w:tc>
        <w:tc>
          <w:tcPr>
            <w:tcW w:w="1182" w:type="dxa"/>
            <w:vAlign w:val="center"/>
          </w:tcPr>
          <w:p w14:paraId="2D29B463" w14:textId="0AABE0D8" w:rsidR="005E2D39" w:rsidRPr="00357DD1" w:rsidRDefault="005E2D39" w:rsidP="005E2D39">
            <w:pPr>
              <w:pStyle w:val="Aff9"/>
              <w:rPr>
                <w:kern w:val="0"/>
              </w:rPr>
            </w:pPr>
            <w:r w:rsidRPr="00357DD1">
              <w:rPr>
                <w:snapToGrid w:val="0"/>
                <w:kern w:val="21"/>
              </w:rPr>
              <w:t>+</w:t>
            </w:r>
            <w:r w:rsidRPr="00357DD1">
              <w:rPr>
                <w:kern w:val="0"/>
              </w:rPr>
              <w:t>264</w:t>
            </w:r>
          </w:p>
        </w:tc>
      </w:tr>
      <w:tr w:rsidR="00357DD1" w:rsidRPr="00357DD1" w14:paraId="0CEE1543" w14:textId="77777777" w:rsidTr="005E2D39">
        <w:tc>
          <w:tcPr>
            <w:tcW w:w="1691" w:type="dxa"/>
            <w:vMerge/>
            <w:vAlign w:val="center"/>
          </w:tcPr>
          <w:p w14:paraId="1C0D350E"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314" w:type="dxa"/>
            <w:vAlign w:val="center"/>
          </w:tcPr>
          <w:p w14:paraId="41B90B8A" w14:textId="77777777"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COD</w:t>
            </w:r>
          </w:p>
        </w:tc>
        <w:tc>
          <w:tcPr>
            <w:tcW w:w="1521" w:type="dxa"/>
            <w:vAlign w:val="center"/>
          </w:tcPr>
          <w:p w14:paraId="72FC8279" w14:textId="618250B6" w:rsidR="005E2D39" w:rsidRPr="00357DD1" w:rsidRDefault="005E2D39" w:rsidP="005E2D39">
            <w:pPr>
              <w:pStyle w:val="Aff9"/>
              <w:rPr>
                <w:kern w:val="0"/>
              </w:rPr>
            </w:pPr>
            <w:r w:rsidRPr="00357DD1">
              <w:t>1.162</w:t>
            </w:r>
          </w:p>
        </w:tc>
        <w:tc>
          <w:tcPr>
            <w:tcW w:w="1456" w:type="dxa"/>
            <w:vAlign w:val="center"/>
          </w:tcPr>
          <w:p w14:paraId="5C2657E3" w14:textId="122C2986" w:rsidR="005E2D39" w:rsidRPr="00357DD1" w:rsidRDefault="005E2D39" w:rsidP="005E2D39">
            <w:pPr>
              <w:pStyle w:val="Aff9"/>
              <w:rPr>
                <w:kern w:val="0"/>
              </w:rPr>
            </w:pPr>
            <w:r w:rsidRPr="00357DD1">
              <w:t>1.162</w:t>
            </w:r>
          </w:p>
        </w:tc>
        <w:tc>
          <w:tcPr>
            <w:tcW w:w="1701" w:type="dxa"/>
            <w:vAlign w:val="center"/>
          </w:tcPr>
          <w:p w14:paraId="46068A16"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03EC5A0B" w14:textId="1EAAB53E" w:rsidR="005E2D39" w:rsidRPr="00357DD1" w:rsidRDefault="005E2D39" w:rsidP="005E2D39">
            <w:pPr>
              <w:pStyle w:val="19"/>
              <w:adjustRightInd/>
              <w:snapToGrid/>
              <w:rPr>
                <w:sz w:val="21"/>
                <w:szCs w:val="21"/>
              </w:rPr>
            </w:pPr>
            <w:r w:rsidRPr="00357DD1">
              <w:rPr>
                <w:sz w:val="21"/>
                <w:szCs w:val="21"/>
              </w:rPr>
              <w:t>0.0967</w:t>
            </w:r>
          </w:p>
        </w:tc>
        <w:tc>
          <w:tcPr>
            <w:tcW w:w="1761" w:type="dxa"/>
            <w:vAlign w:val="center"/>
          </w:tcPr>
          <w:p w14:paraId="1D4708A1" w14:textId="77777777"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603" w:type="dxa"/>
            <w:vAlign w:val="center"/>
          </w:tcPr>
          <w:p w14:paraId="4922B78B" w14:textId="0D572BED" w:rsidR="005E2D39" w:rsidRPr="00357DD1" w:rsidRDefault="005E2D39" w:rsidP="005E2D39">
            <w:pPr>
              <w:pStyle w:val="19"/>
              <w:adjustRightInd/>
              <w:snapToGrid/>
              <w:rPr>
                <w:sz w:val="21"/>
                <w:szCs w:val="21"/>
              </w:rPr>
            </w:pPr>
            <w:r w:rsidRPr="00357DD1">
              <w:rPr>
                <w:sz w:val="21"/>
                <w:szCs w:val="21"/>
              </w:rPr>
              <w:t>1.2587</w:t>
            </w:r>
          </w:p>
        </w:tc>
        <w:tc>
          <w:tcPr>
            <w:tcW w:w="1182" w:type="dxa"/>
            <w:vAlign w:val="center"/>
          </w:tcPr>
          <w:p w14:paraId="53E82C08" w14:textId="77777777" w:rsidR="005E2D39" w:rsidRPr="00357DD1" w:rsidRDefault="005E2D39" w:rsidP="005E2D39">
            <w:pPr>
              <w:pStyle w:val="19"/>
              <w:adjustRightInd/>
              <w:snapToGrid/>
              <w:rPr>
                <w:sz w:val="21"/>
                <w:szCs w:val="21"/>
              </w:rPr>
            </w:pPr>
            <w:r w:rsidRPr="00357DD1">
              <w:rPr>
                <w:snapToGrid w:val="0"/>
                <w:kern w:val="21"/>
                <w:sz w:val="21"/>
                <w:szCs w:val="21"/>
              </w:rPr>
              <w:t>+</w:t>
            </w:r>
            <w:r w:rsidRPr="00357DD1">
              <w:rPr>
                <w:sz w:val="21"/>
                <w:szCs w:val="21"/>
              </w:rPr>
              <w:t>0.097</w:t>
            </w:r>
          </w:p>
        </w:tc>
      </w:tr>
      <w:tr w:rsidR="00357DD1" w:rsidRPr="00357DD1" w14:paraId="69793E46" w14:textId="77777777" w:rsidTr="005E2D39">
        <w:tc>
          <w:tcPr>
            <w:tcW w:w="1691" w:type="dxa"/>
            <w:vMerge/>
            <w:vAlign w:val="center"/>
          </w:tcPr>
          <w:p w14:paraId="24B26377"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314" w:type="dxa"/>
            <w:vAlign w:val="center"/>
          </w:tcPr>
          <w:p w14:paraId="6A9E8194" w14:textId="77777777"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SS</w:t>
            </w:r>
          </w:p>
        </w:tc>
        <w:tc>
          <w:tcPr>
            <w:tcW w:w="1521" w:type="dxa"/>
            <w:vAlign w:val="center"/>
          </w:tcPr>
          <w:p w14:paraId="5DDDF131" w14:textId="6551B28C" w:rsidR="005E2D39" w:rsidRPr="00357DD1" w:rsidRDefault="005E2D39" w:rsidP="005E2D39">
            <w:pPr>
              <w:pStyle w:val="Aff9"/>
              <w:rPr>
                <w:kern w:val="0"/>
              </w:rPr>
            </w:pPr>
            <w:r w:rsidRPr="00357DD1">
              <w:t>0.585</w:t>
            </w:r>
          </w:p>
        </w:tc>
        <w:tc>
          <w:tcPr>
            <w:tcW w:w="1456" w:type="dxa"/>
            <w:vAlign w:val="center"/>
          </w:tcPr>
          <w:p w14:paraId="267ACA41" w14:textId="4A492171" w:rsidR="005E2D39" w:rsidRPr="00357DD1" w:rsidRDefault="005E2D39" w:rsidP="005E2D39">
            <w:pPr>
              <w:pStyle w:val="Aff9"/>
              <w:rPr>
                <w:kern w:val="0"/>
              </w:rPr>
            </w:pPr>
            <w:r w:rsidRPr="00357DD1">
              <w:t>0.585</w:t>
            </w:r>
          </w:p>
        </w:tc>
        <w:tc>
          <w:tcPr>
            <w:tcW w:w="1701" w:type="dxa"/>
            <w:vAlign w:val="center"/>
          </w:tcPr>
          <w:p w14:paraId="4FADF734"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5FF16CB1" w14:textId="5E611DE9" w:rsidR="005E2D39" w:rsidRPr="00357DD1" w:rsidRDefault="005E2D39" w:rsidP="005E2D39">
            <w:pPr>
              <w:pStyle w:val="19"/>
              <w:adjustRightInd/>
              <w:snapToGrid/>
              <w:rPr>
                <w:sz w:val="21"/>
                <w:szCs w:val="21"/>
              </w:rPr>
            </w:pPr>
            <w:r w:rsidRPr="00357DD1">
              <w:rPr>
                <w:sz w:val="21"/>
                <w:szCs w:val="21"/>
              </w:rPr>
              <w:t>0.049</w:t>
            </w:r>
          </w:p>
        </w:tc>
        <w:tc>
          <w:tcPr>
            <w:tcW w:w="1761" w:type="dxa"/>
            <w:vAlign w:val="center"/>
          </w:tcPr>
          <w:p w14:paraId="4BE3A43B" w14:textId="77777777"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603" w:type="dxa"/>
            <w:vAlign w:val="center"/>
          </w:tcPr>
          <w:p w14:paraId="772054C8" w14:textId="095FF350" w:rsidR="005E2D39" w:rsidRPr="00357DD1" w:rsidRDefault="005E2D39" w:rsidP="005E2D39">
            <w:pPr>
              <w:pStyle w:val="19"/>
              <w:adjustRightInd/>
              <w:snapToGrid/>
              <w:rPr>
                <w:sz w:val="21"/>
                <w:szCs w:val="21"/>
              </w:rPr>
            </w:pPr>
            <w:r w:rsidRPr="00357DD1">
              <w:rPr>
                <w:sz w:val="21"/>
                <w:szCs w:val="21"/>
              </w:rPr>
              <w:t>0.634</w:t>
            </w:r>
          </w:p>
        </w:tc>
        <w:tc>
          <w:tcPr>
            <w:tcW w:w="1182" w:type="dxa"/>
            <w:vAlign w:val="center"/>
          </w:tcPr>
          <w:p w14:paraId="2E616555" w14:textId="77777777" w:rsidR="005E2D39" w:rsidRPr="00357DD1" w:rsidRDefault="005E2D39" w:rsidP="005E2D39">
            <w:pPr>
              <w:pStyle w:val="19"/>
              <w:adjustRightInd/>
              <w:snapToGrid/>
              <w:rPr>
                <w:sz w:val="21"/>
                <w:szCs w:val="21"/>
              </w:rPr>
            </w:pPr>
            <w:r w:rsidRPr="00357DD1">
              <w:rPr>
                <w:snapToGrid w:val="0"/>
                <w:kern w:val="21"/>
                <w:sz w:val="21"/>
                <w:szCs w:val="21"/>
              </w:rPr>
              <w:t>+</w:t>
            </w:r>
            <w:r w:rsidRPr="00357DD1">
              <w:rPr>
                <w:sz w:val="21"/>
                <w:szCs w:val="21"/>
              </w:rPr>
              <w:t>0.049</w:t>
            </w:r>
          </w:p>
        </w:tc>
      </w:tr>
      <w:tr w:rsidR="00357DD1" w:rsidRPr="00357DD1" w14:paraId="5B7F3B74" w14:textId="77777777" w:rsidTr="005E2D39">
        <w:tc>
          <w:tcPr>
            <w:tcW w:w="1691" w:type="dxa"/>
            <w:vMerge/>
            <w:vAlign w:val="center"/>
          </w:tcPr>
          <w:p w14:paraId="6B56FFCF"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314" w:type="dxa"/>
            <w:vAlign w:val="center"/>
          </w:tcPr>
          <w:p w14:paraId="03A0961F" w14:textId="77777777"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氨氮</w:t>
            </w:r>
          </w:p>
        </w:tc>
        <w:tc>
          <w:tcPr>
            <w:tcW w:w="1521" w:type="dxa"/>
            <w:vAlign w:val="center"/>
          </w:tcPr>
          <w:p w14:paraId="42ABE8B8" w14:textId="2C3B33DE" w:rsidR="005E2D39" w:rsidRPr="00357DD1" w:rsidRDefault="005E2D39" w:rsidP="005E2D39">
            <w:pPr>
              <w:pStyle w:val="Aff9"/>
              <w:rPr>
                <w:kern w:val="0"/>
              </w:rPr>
            </w:pPr>
            <w:r w:rsidRPr="00357DD1">
              <w:t>0.071</w:t>
            </w:r>
          </w:p>
        </w:tc>
        <w:tc>
          <w:tcPr>
            <w:tcW w:w="1456" w:type="dxa"/>
            <w:vAlign w:val="center"/>
          </w:tcPr>
          <w:p w14:paraId="580BC34B" w14:textId="5397A98C" w:rsidR="005E2D39" w:rsidRPr="00357DD1" w:rsidRDefault="005E2D39" w:rsidP="005E2D39">
            <w:pPr>
              <w:pStyle w:val="Aff9"/>
              <w:rPr>
                <w:kern w:val="0"/>
              </w:rPr>
            </w:pPr>
            <w:r w:rsidRPr="00357DD1">
              <w:t>0.071</w:t>
            </w:r>
          </w:p>
        </w:tc>
        <w:tc>
          <w:tcPr>
            <w:tcW w:w="1701" w:type="dxa"/>
            <w:vAlign w:val="center"/>
          </w:tcPr>
          <w:p w14:paraId="564FF607"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549E45F4" w14:textId="02B31A4B" w:rsidR="005E2D39" w:rsidRPr="00357DD1" w:rsidRDefault="005E2D39" w:rsidP="005E2D39">
            <w:pPr>
              <w:pStyle w:val="19"/>
              <w:adjustRightInd/>
              <w:snapToGrid/>
              <w:rPr>
                <w:sz w:val="21"/>
                <w:szCs w:val="21"/>
              </w:rPr>
            </w:pPr>
            <w:r w:rsidRPr="00357DD1">
              <w:rPr>
                <w:sz w:val="21"/>
                <w:szCs w:val="21"/>
              </w:rPr>
              <w:t>0.006</w:t>
            </w:r>
          </w:p>
        </w:tc>
        <w:tc>
          <w:tcPr>
            <w:tcW w:w="1761" w:type="dxa"/>
            <w:vAlign w:val="center"/>
          </w:tcPr>
          <w:p w14:paraId="56EE928E" w14:textId="77777777" w:rsidR="005E2D39" w:rsidRPr="00357DD1" w:rsidRDefault="005E2D39" w:rsidP="005E2D39">
            <w:pPr>
              <w:jc w:val="center"/>
              <w:rPr>
                <w:szCs w:val="21"/>
              </w:rPr>
            </w:pPr>
            <w:r w:rsidRPr="00357DD1">
              <w:rPr>
                <w:snapToGrid w:val="0"/>
                <w:kern w:val="21"/>
                <w:szCs w:val="21"/>
              </w:rPr>
              <w:t>0</w:t>
            </w:r>
          </w:p>
        </w:tc>
        <w:tc>
          <w:tcPr>
            <w:tcW w:w="1603" w:type="dxa"/>
            <w:vAlign w:val="center"/>
          </w:tcPr>
          <w:p w14:paraId="19794787" w14:textId="5BECE9BB" w:rsidR="005E2D39" w:rsidRPr="00357DD1" w:rsidRDefault="005E2D39" w:rsidP="005E2D39">
            <w:pPr>
              <w:pStyle w:val="19"/>
              <w:adjustRightInd/>
              <w:snapToGrid/>
              <w:rPr>
                <w:sz w:val="21"/>
                <w:szCs w:val="21"/>
              </w:rPr>
            </w:pPr>
            <w:r w:rsidRPr="00357DD1">
              <w:rPr>
                <w:sz w:val="21"/>
                <w:szCs w:val="21"/>
              </w:rPr>
              <w:t>0.077</w:t>
            </w:r>
          </w:p>
        </w:tc>
        <w:tc>
          <w:tcPr>
            <w:tcW w:w="1182" w:type="dxa"/>
            <w:vAlign w:val="center"/>
          </w:tcPr>
          <w:p w14:paraId="5CB9B5C5" w14:textId="77777777" w:rsidR="005E2D39" w:rsidRPr="00357DD1" w:rsidRDefault="005E2D39" w:rsidP="005E2D39">
            <w:pPr>
              <w:pStyle w:val="19"/>
              <w:adjustRightInd/>
              <w:snapToGrid/>
              <w:rPr>
                <w:sz w:val="21"/>
                <w:szCs w:val="21"/>
              </w:rPr>
            </w:pPr>
            <w:r w:rsidRPr="00357DD1">
              <w:rPr>
                <w:snapToGrid w:val="0"/>
                <w:kern w:val="21"/>
                <w:sz w:val="21"/>
                <w:szCs w:val="21"/>
              </w:rPr>
              <w:t>+</w:t>
            </w:r>
            <w:r w:rsidRPr="00357DD1">
              <w:rPr>
                <w:sz w:val="21"/>
                <w:szCs w:val="21"/>
              </w:rPr>
              <w:t>0.006</w:t>
            </w:r>
          </w:p>
        </w:tc>
      </w:tr>
      <w:tr w:rsidR="00357DD1" w:rsidRPr="00357DD1" w14:paraId="734B7130" w14:textId="77777777" w:rsidTr="005E2D39">
        <w:tc>
          <w:tcPr>
            <w:tcW w:w="1691" w:type="dxa"/>
            <w:vMerge/>
            <w:vAlign w:val="center"/>
          </w:tcPr>
          <w:p w14:paraId="3B18B8C4"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314" w:type="dxa"/>
            <w:vAlign w:val="center"/>
          </w:tcPr>
          <w:p w14:paraId="3E75190F" w14:textId="77777777"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总氮</w:t>
            </w:r>
          </w:p>
        </w:tc>
        <w:tc>
          <w:tcPr>
            <w:tcW w:w="1521" w:type="dxa"/>
            <w:vAlign w:val="center"/>
          </w:tcPr>
          <w:p w14:paraId="2D4F36D5" w14:textId="4C406312" w:rsidR="005E2D39" w:rsidRPr="00357DD1" w:rsidRDefault="005E2D39" w:rsidP="005E2D39">
            <w:pPr>
              <w:pStyle w:val="Aff9"/>
              <w:rPr>
                <w:kern w:val="0"/>
              </w:rPr>
            </w:pPr>
            <w:r w:rsidRPr="00357DD1">
              <w:t>0.0987</w:t>
            </w:r>
          </w:p>
        </w:tc>
        <w:tc>
          <w:tcPr>
            <w:tcW w:w="1456" w:type="dxa"/>
            <w:vAlign w:val="center"/>
          </w:tcPr>
          <w:p w14:paraId="52F74FD0" w14:textId="2D7A516C" w:rsidR="005E2D39" w:rsidRPr="00357DD1" w:rsidRDefault="005E2D39" w:rsidP="005E2D39">
            <w:pPr>
              <w:pStyle w:val="Aff9"/>
              <w:rPr>
                <w:kern w:val="0"/>
              </w:rPr>
            </w:pPr>
            <w:r w:rsidRPr="00357DD1">
              <w:t>0.0987</w:t>
            </w:r>
          </w:p>
        </w:tc>
        <w:tc>
          <w:tcPr>
            <w:tcW w:w="1701" w:type="dxa"/>
            <w:vAlign w:val="center"/>
          </w:tcPr>
          <w:p w14:paraId="74BDAE82"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2BDCAA2A" w14:textId="3C49C78B" w:rsidR="005E2D39" w:rsidRPr="00357DD1" w:rsidRDefault="005E2D39" w:rsidP="005E2D39">
            <w:pPr>
              <w:pStyle w:val="19"/>
              <w:adjustRightInd/>
              <w:snapToGrid/>
              <w:rPr>
                <w:sz w:val="21"/>
                <w:szCs w:val="21"/>
              </w:rPr>
            </w:pPr>
            <w:r w:rsidRPr="00357DD1">
              <w:rPr>
                <w:sz w:val="21"/>
                <w:szCs w:val="21"/>
              </w:rPr>
              <w:t>0.0084</w:t>
            </w:r>
          </w:p>
        </w:tc>
        <w:tc>
          <w:tcPr>
            <w:tcW w:w="1761" w:type="dxa"/>
            <w:vAlign w:val="center"/>
          </w:tcPr>
          <w:p w14:paraId="4B78C754" w14:textId="77777777" w:rsidR="005E2D39" w:rsidRPr="00357DD1" w:rsidRDefault="005E2D39" w:rsidP="005E2D39">
            <w:pPr>
              <w:jc w:val="center"/>
              <w:rPr>
                <w:szCs w:val="21"/>
              </w:rPr>
            </w:pPr>
            <w:r w:rsidRPr="00357DD1">
              <w:rPr>
                <w:snapToGrid w:val="0"/>
                <w:kern w:val="21"/>
                <w:szCs w:val="21"/>
              </w:rPr>
              <w:t>0</w:t>
            </w:r>
          </w:p>
        </w:tc>
        <w:tc>
          <w:tcPr>
            <w:tcW w:w="1603" w:type="dxa"/>
            <w:vAlign w:val="center"/>
          </w:tcPr>
          <w:p w14:paraId="7383B296" w14:textId="7E6BA42E" w:rsidR="005E2D39" w:rsidRPr="00357DD1" w:rsidRDefault="005E2D39" w:rsidP="005E2D39">
            <w:pPr>
              <w:pStyle w:val="19"/>
              <w:adjustRightInd/>
              <w:snapToGrid/>
              <w:rPr>
                <w:sz w:val="21"/>
                <w:szCs w:val="21"/>
              </w:rPr>
            </w:pPr>
            <w:r w:rsidRPr="00357DD1">
              <w:rPr>
                <w:sz w:val="21"/>
                <w:szCs w:val="21"/>
              </w:rPr>
              <w:t>0.1071</w:t>
            </w:r>
          </w:p>
        </w:tc>
        <w:tc>
          <w:tcPr>
            <w:tcW w:w="1182" w:type="dxa"/>
            <w:vAlign w:val="center"/>
          </w:tcPr>
          <w:p w14:paraId="1E6712DD" w14:textId="77777777" w:rsidR="005E2D39" w:rsidRPr="00357DD1" w:rsidRDefault="005E2D39" w:rsidP="005E2D39">
            <w:pPr>
              <w:pStyle w:val="19"/>
              <w:adjustRightInd/>
              <w:snapToGrid/>
              <w:rPr>
                <w:sz w:val="21"/>
                <w:szCs w:val="21"/>
              </w:rPr>
            </w:pPr>
            <w:r w:rsidRPr="00357DD1">
              <w:rPr>
                <w:snapToGrid w:val="0"/>
                <w:kern w:val="21"/>
                <w:sz w:val="21"/>
                <w:szCs w:val="21"/>
              </w:rPr>
              <w:t>+</w:t>
            </w:r>
            <w:r w:rsidRPr="00357DD1">
              <w:rPr>
                <w:sz w:val="21"/>
                <w:szCs w:val="21"/>
              </w:rPr>
              <w:t>0.0084</w:t>
            </w:r>
          </w:p>
        </w:tc>
      </w:tr>
      <w:tr w:rsidR="00357DD1" w:rsidRPr="00357DD1" w14:paraId="195B39CB" w14:textId="77777777" w:rsidTr="005E2D39">
        <w:tc>
          <w:tcPr>
            <w:tcW w:w="1691" w:type="dxa"/>
            <w:vMerge/>
            <w:vAlign w:val="center"/>
          </w:tcPr>
          <w:p w14:paraId="30423487"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314" w:type="dxa"/>
            <w:vAlign w:val="center"/>
          </w:tcPr>
          <w:p w14:paraId="76E5DCB5" w14:textId="77777777"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总磷</w:t>
            </w:r>
          </w:p>
        </w:tc>
        <w:tc>
          <w:tcPr>
            <w:tcW w:w="1521" w:type="dxa"/>
            <w:vAlign w:val="center"/>
          </w:tcPr>
          <w:p w14:paraId="6B50F866" w14:textId="0184850E" w:rsidR="005E2D39" w:rsidRPr="00357DD1" w:rsidRDefault="005E2D39" w:rsidP="005E2D39">
            <w:pPr>
              <w:pStyle w:val="Aff9"/>
            </w:pPr>
            <w:r w:rsidRPr="00357DD1">
              <w:t>0.012</w:t>
            </w:r>
          </w:p>
        </w:tc>
        <w:tc>
          <w:tcPr>
            <w:tcW w:w="1456" w:type="dxa"/>
            <w:vAlign w:val="center"/>
          </w:tcPr>
          <w:p w14:paraId="1C564995" w14:textId="367500D1" w:rsidR="005E2D39" w:rsidRPr="00357DD1" w:rsidRDefault="005E2D39" w:rsidP="005E2D39">
            <w:pPr>
              <w:pStyle w:val="Aff9"/>
            </w:pPr>
            <w:r w:rsidRPr="00357DD1">
              <w:t>0.012</w:t>
            </w:r>
          </w:p>
        </w:tc>
        <w:tc>
          <w:tcPr>
            <w:tcW w:w="1701" w:type="dxa"/>
            <w:vAlign w:val="center"/>
          </w:tcPr>
          <w:p w14:paraId="35519B97"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16CACE1E" w14:textId="396D332B" w:rsidR="005E2D39" w:rsidRPr="00357DD1" w:rsidRDefault="005E2D39" w:rsidP="005E2D39">
            <w:pPr>
              <w:pStyle w:val="19"/>
              <w:adjustRightInd/>
              <w:snapToGrid/>
              <w:rPr>
                <w:sz w:val="21"/>
                <w:szCs w:val="21"/>
              </w:rPr>
            </w:pPr>
            <w:r w:rsidRPr="00357DD1">
              <w:rPr>
                <w:sz w:val="21"/>
                <w:szCs w:val="21"/>
              </w:rPr>
              <w:t>0.001</w:t>
            </w:r>
          </w:p>
        </w:tc>
        <w:tc>
          <w:tcPr>
            <w:tcW w:w="1761" w:type="dxa"/>
            <w:vAlign w:val="center"/>
          </w:tcPr>
          <w:p w14:paraId="7D521BB4" w14:textId="77777777" w:rsidR="005E2D39" w:rsidRPr="00357DD1" w:rsidRDefault="005E2D39" w:rsidP="005E2D39">
            <w:pPr>
              <w:jc w:val="center"/>
              <w:rPr>
                <w:szCs w:val="21"/>
              </w:rPr>
            </w:pPr>
            <w:r w:rsidRPr="00357DD1">
              <w:rPr>
                <w:snapToGrid w:val="0"/>
                <w:kern w:val="21"/>
                <w:szCs w:val="21"/>
              </w:rPr>
              <w:t>0</w:t>
            </w:r>
          </w:p>
        </w:tc>
        <w:tc>
          <w:tcPr>
            <w:tcW w:w="1603" w:type="dxa"/>
            <w:vAlign w:val="center"/>
          </w:tcPr>
          <w:p w14:paraId="51FDBB2E" w14:textId="0FACC221" w:rsidR="005E2D39" w:rsidRPr="00357DD1" w:rsidRDefault="005E2D39" w:rsidP="005E2D39">
            <w:pPr>
              <w:pStyle w:val="19"/>
              <w:adjustRightInd/>
              <w:snapToGrid/>
              <w:rPr>
                <w:sz w:val="21"/>
                <w:szCs w:val="21"/>
              </w:rPr>
            </w:pPr>
            <w:r w:rsidRPr="00357DD1">
              <w:rPr>
                <w:sz w:val="21"/>
                <w:szCs w:val="21"/>
              </w:rPr>
              <w:t>0.013</w:t>
            </w:r>
          </w:p>
        </w:tc>
        <w:tc>
          <w:tcPr>
            <w:tcW w:w="1182" w:type="dxa"/>
            <w:vAlign w:val="center"/>
          </w:tcPr>
          <w:p w14:paraId="0E02B80B" w14:textId="77777777" w:rsidR="005E2D39" w:rsidRPr="00357DD1" w:rsidRDefault="005E2D39" w:rsidP="005E2D39">
            <w:pPr>
              <w:pStyle w:val="19"/>
              <w:adjustRightInd/>
              <w:snapToGrid/>
              <w:rPr>
                <w:sz w:val="21"/>
                <w:szCs w:val="21"/>
              </w:rPr>
            </w:pPr>
            <w:r w:rsidRPr="00357DD1">
              <w:rPr>
                <w:snapToGrid w:val="0"/>
                <w:kern w:val="21"/>
                <w:sz w:val="21"/>
                <w:szCs w:val="21"/>
              </w:rPr>
              <w:t>+</w:t>
            </w:r>
            <w:r w:rsidRPr="00357DD1">
              <w:rPr>
                <w:sz w:val="21"/>
                <w:szCs w:val="21"/>
              </w:rPr>
              <w:t>0.0010</w:t>
            </w:r>
          </w:p>
        </w:tc>
      </w:tr>
      <w:tr w:rsidR="00357DD1" w:rsidRPr="00357DD1" w14:paraId="41E88DF6" w14:textId="77777777" w:rsidTr="005E2D39">
        <w:tc>
          <w:tcPr>
            <w:tcW w:w="1691" w:type="dxa"/>
            <w:vMerge/>
            <w:vAlign w:val="center"/>
          </w:tcPr>
          <w:p w14:paraId="5BC4D246"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314" w:type="dxa"/>
            <w:vAlign w:val="center"/>
          </w:tcPr>
          <w:p w14:paraId="28C3A3BE" w14:textId="77777777"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LAS</w:t>
            </w:r>
          </w:p>
        </w:tc>
        <w:tc>
          <w:tcPr>
            <w:tcW w:w="1521" w:type="dxa"/>
            <w:vAlign w:val="center"/>
          </w:tcPr>
          <w:p w14:paraId="746D8178" w14:textId="6361367C" w:rsidR="005E2D39" w:rsidRPr="00357DD1" w:rsidRDefault="005E2D39" w:rsidP="005E2D39">
            <w:pPr>
              <w:pStyle w:val="Aff9"/>
              <w:rPr>
                <w:bCs/>
              </w:rPr>
            </w:pPr>
            <w:r w:rsidRPr="00357DD1">
              <w:t>0.027</w:t>
            </w:r>
          </w:p>
        </w:tc>
        <w:tc>
          <w:tcPr>
            <w:tcW w:w="1456" w:type="dxa"/>
            <w:vAlign w:val="center"/>
          </w:tcPr>
          <w:p w14:paraId="280CC371" w14:textId="28D42E24" w:rsidR="005E2D39" w:rsidRPr="00357DD1" w:rsidRDefault="005E2D39" w:rsidP="005E2D39">
            <w:pPr>
              <w:pStyle w:val="Aff9"/>
              <w:rPr>
                <w:bCs/>
              </w:rPr>
            </w:pPr>
            <w:r w:rsidRPr="00357DD1">
              <w:t>0.027</w:t>
            </w:r>
          </w:p>
        </w:tc>
        <w:tc>
          <w:tcPr>
            <w:tcW w:w="1701" w:type="dxa"/>
            <w:vAlign w:val="center"/>
          </w:tcPr>
          <w:p w14:paraId="0CB2A0CB"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3BCF3DF3" w14:textId="77777777" w:rsidR="005E2D39" w:rsidRPr="00357DD1" w:rsidRDefault="005E2D39" w:rsidP="005E2D39">
            <w:pPr>
              <w:pStyle w:val="19"/>
              <w:adjustRightInd/>
              <w:snapToGrid/>
              <w:rPr>
                <w:sz w:val="21"/>
                <w:szCs w:val="21"/>
              </w:rPr>
            </w:pPr>
            <w:r w:rsidRPr="00357DD1">
              <w:rPr>
                <w:sz w:val="21"/>
                <w:szCs w:val="21"/>
              </w:rPr>
              <w:t>0</w:t>
            </w:r>
          </w:p>
        </w:tc>
        <w:tc>
          <w:tcPr>
            <w:tcW w:w="1761" w:type="dxa"/>
            <w:vAlign w:val="center"/>
          </w:tcPr>
          <w:p w14:paraId="18886195" w14:textId="77777777" w:rsidR="005E2D39" w:rsidRPr="00357DD1" w:rsidRDefault="005E2D39" w:rsidP="005E2D39">
            <w:pPr>
              <w:jc w:val="center"/>
              <w:rPr>
                <w:szCs w:val="21"/>
              </w:rPr>
            </w:pPr>
            <w:r w:rsidRPr="00357DD1">
              <w:rPr>
                <w:snapToGrid w:val="0"/>
                <w:kern w:val="21"/>
                <w:szCs w:val="21"/>
              </w:rPr>
              <w:t>0</w:t>
            </w:r>
          </w:p>
        </w:tc>
        <w:tc>
          <w:tcPr>
            <w:tcW w:w="1603" w:type="dxa"/>
            <w:vAlign w:val="center"/>
          </w:tcPr>
          <w:p w14:paraId="43143D7D" w14:textId="77777777" w:rsidR="005E2D39" w:rsidRPr="00357DD1" w:rsidRDefault="005E2D39" w:rsidP="005E2D39">
            <w:pPr>
              <w:pStyle w:val="19"/>
              <w:adjustRightInd/>
              <w:snapToGrid/>
              <w:rPr>
                <w:sz w:val="21"/>
                <w:szCs w:val="21"/>
              </w:rPr>
            </w:pPr>
            <w:r w:rsidRPr="00357DD1">
              <w:rPr>
                <w:sz w:val="21"/>
                <w:szCs w:val="21"/>
              </w:rPr>
              <w:t>0.027</w:t>
            </w:r>
          </w:p>
        </w:tc>
        <w:tc>
          <w:tcPr>
            <w:tcW w:w="1182" w:type="dxa"/>
            <w:vAlign w:val="center"/>
          </w:tcPr>
          <w:p w14:paraId="7A87AC43" w14:textId="77777777" w:rsidR="005E2D39" w:rsidRPr="00357DD1" w:rsidRDefault="005E2D39" w:rsidP="005E2D39">
            <w:pPr>
              <w:pStyle w:val="19"/>
              <w:adjustRightInd/>
              <w:snapToGrid/>
              <w:rPr>
                <w:sz w:val="21"/>
                <w:szCs w:val="21"/>
              </w:rPr>
            </w:pPr>
            <w:r w:rsidRPr="00357DD1">
              <w:rPr>
                <w:sz w:val="21"/>
                <w:szCs w:val="21"/>
              </w:rPr>
              <w:t>0</w:t>
            </w:r>
          </w:p>
        </w:tc>
      </w:tr>
      <w:tr w:rsidR="00357DD1" w:rsidRPr="00357DD1" w14:paraId="38164F28" w14:textId="77777777" w:rsidTr="005E2D39">
        <w:tc>
          <w:tcPr>
            <w:tcW w:w="1691" w:type="dxa"/>
            <w:vMerge w:val="restart"/>
            <w:vAlign w:val="center"/>
          </w:tcPr>
          <w:p w14:paraId="119AE785" w14:textId="77777777"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一般工业</w:t>
            </w:r>
          </w:p>
          <w:p w14:paraId="7EB081ED" w14:textId="77777777"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固体废物</w:t>
            </w:r>
          </w:p>
        </w:tc>
        <w:tc>
          <w:tcPr>
            <w:tcW w:w="1314" w:type="dxa"/>
            <w:vAlign w:val="center"/>
          </w:tcPr>
          <w:p w14:paraId="54754C2B" w14:textId="77777777" w:rsidR="005E2D39" w:rsidRPr="00357DD1" w:rsidRDefault="005E2D39" w:rsidP="005E2D39">
            <w:pPr>
              <w:widowControl/>
              <w:adjustRightInd w:val="0"/>
              <w:snapToGrid w:val="0"/>
              <w:jc w:val="center"/>
              <w:rPr>
                <w:kern w:val="0"/>
                <w:szCs w:val="21"/>
              </w:rPr>
            </w:pPr>
            <w:r w:rsidRPr="00357DD1">
              <w:rPr>
                <w:kern w:val="0"/>
                <w:szCs w:val="21"/>
              </w:rPr>
              <w:t>废金属</w:t>
            </w:r>
          </w:p>
        </w:tc>
        <w:tc>
          <w:tcPr>
            <w:tcW w:w="1521" w:type="dxa"/>
            <w:vAlign w:val="center"/>
          </w:tcPr>
          <w:p w14:paraId="32F7FD31" w14:textId="0F70A39E"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1</w:t>
            </w:r>
          </w:p>
        </w:tc>
        <w:tc>
          <w:tcPr>
            <w:tcW w:w="1456" w:type="dxa"/>
            <w:vAlign w:val="center"/>
          </w:tcPr>
          <w:p w14:paraId="6EB90608" w14:textId="77777777" w:rsidR="005E2D39" w:rsidRPr="00357DD1" w:rsidRDefault="005E2D39" w:rsidP="005E2D39">
            <w:pPr>
              <w:jc w:val="center"/>
              <w:rPr>
                <w:szCs w:val="21"/>
              </w:rPr>
            </w:pPr>
            <w:r w:rsidRPr="00357DD1">
              <w:rPr>
                <w:kern w:val="0"/>
                <w:szCs w:val="21"/>
              </w:rPr>
              <w:t>0</w:t>
            </w:r>
          </w:p>
        </w:tc>
        <w:tc>
          <w:tcPr>
            <w:tcW w:w="1701" w:type="dxa"/>
            <w:vAlign w:val="center"/>
          </w:tcPr>
          <w:p w14:paraId="4B295AD0"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0C8DCBC9" w14:textId="77777777"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761" w:type="dxa"/>
            <w:vAlign w:val="center"/>
          </w:tcPr>
          <w:p w14:paraId="36CF98EA" w14:textId="77777777" w:rsidR="005E2D39" w:rsidRPr="00357DD1" w:rsidRDefault="005E2D39" w:rsidP="005E2D39">
            <w:pPr>
              <w:jc w:val="center"/>
              <w:rPr>
                <w:szCs w:val="21"/>
              </w:rPr>
            </w:pPr>
            <w:r w:rsidRPr="00357DD1">
              <w:rPr>
                <w:snapToGrid w:val="0"/>
                <w:kern w:val="21"/>
                <w:szCs w:val="21"/>
              </w:rPr>
              <w:t>0</w:t>
            </w:r>
          </w:p>
        </w:tc>
        <w:tc>
          <w:tcPr>
            <w:tcW w:w="1603" w:type="dxa"/>
            <w:vAlign w:val="center"/>
          </w:tcPr>
          <w:p w14:paraId="552A1A01" w14:textId="2BA2A14B" w:rsidR="005E2D39" w:rsidRPr="00357DD1" w:rsidRDefault="005E2D39" w:rsidP="005E2D39">
            <w:pPr>
              <w:jc w:val="center"/>
              <w:rPr>
                <w:szCs w:val="21"/>
              </w:rPr>
            </w:pPr>
            <w:r w:rsidRPr="00357DD1">
              <w:rPr>
                <w:szCs w:val="21"/>
              </w:rPr>
              <w:t>1</w:t>
            </w:r>
          </w:p>
        </w:tc>
        <w:tc>
          <w:tcPr>
            <w:tcW w:w="1182" w:type="dxa"/>
            <w:vAlign w:val="center"/>
          </w:tcPr>
          <w:p w14:paraId="4B347FC4" w14:textId="77777777" w:rsidR="005E2D39" w:rsidRPr="00357DD1" w:rsidRDefault="005E2D39" w:rsidP="005E2D39">
            <w:pPr>
              <w:jc w:val="center"/>
              <w:rPr>
                <w:szCs w:val="21"/>
              </w:rPr>
            </w:pPr>
            <w:r w:rsidRPr="00357DD1">
              <w:rPr>
                <w:snapToGrid w:val="0"/>
                <w:kern w:val="21"/>
                <w:szCs w:val="21"/>
              </w:rPr>
              <w:t>0</w:t>
            </w:r>
          </w:p>
        </w:tc>
      </w:tr>
      <w:tr w:rsidR="00357DD1" w:rsidRPr="00357DD1" w14:paraId="4781FF7F" w14:textId="77777777" w:rsidTr="005E2D39">
        <w:tc>
          <w:tcPr>
            <w:tcW w:w="1691" w:type="dxa"/>
            <w:vMerge/>
            <w:vAlign w:val="center"/>
          </w:tcPr>
          <w:p w14:paraId="4AE779E9"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314" w:type="dxa"/>
            <w:vAlign w:val="center"/>
          </w:tcPr>
          <w:p w14:paraId="2D3CCB51" w14:textId="77777777" w:rsidR="005E2D39" w:rsidRPr="00357DD1" w:rsidRDefault="005E2D39" w:rsidP="005E2D39">
            <w:pPr>
              <w:widowControl/>
              <w:adjustRightInd w:val="0"/>
              <w:snapToGrid w:val="0"/>
              <w:jc w:val="center"/>
              <w:rPr>
                <w:kern w:val="0"/>
                <w:szCs w:val="21"/>
              </w:rPr>
            </w:pPr>
            <w:r w:rsidRPr="00357DD1">
              <w:rPr>
                <w:kern w:val="0"/>
                <w:szCs w:val="21"/>
              </w:rPr>
              <w:t>废塑料边角料</w:t>
            </w:r>
          </w:p>
        </w:tc>
        <w:tc>
          <w:tcPr>
            <w:tcW w:w="1521" w:type="dxa"/>
            <w:vAlign w:val="center"/>
          </w:tcPr>
          <w:p w14:paraId="1050BCF1" w14:textId="437D51C3"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0.5</w:t>
            </w:r>
          </w:p>
        </w:tc>
        <w:tc>
          <w:tcPr>
            <w:tcW w:w="1456" w:type="dxa"/>
            <w:vAlign w:val="center"/>
          </w:tcPr>
          <w:p w14:paraId="046D2D37" w14:textId="77777777" w:rsidR="005E2D39" w:rsidRPr="00357DD1" w:rsidRDefault="005E2D39" w:rsidP="005E2D39">
            <w:pPr>
              <w:jc w:val="center"/>
              <w:rPr>
                <w:szCs w:val="21"/>
              </w:rPr>
            </w:pPr>
            <w:r w:rsidRPr="00357DD1">
              <w:rPr>
                <w:kern w:val="0"/>
                <w:szCs w:val="21"/>
              </w:rPr>
              <w:t>0</w:t>
            </w:r>
          </w:p>
        </w:tc>
        <w:tc>
          <w:tcPr>
            <w:tcW w:w="1701" w:type="dxa"/>
            <w:vAlign w:val="center"/>
          </w:tcPr>
          <w:p w14:paraId="6B6C4B47"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3490DAC1" w14:textId="2D056431"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3.5</w:t>
            </w:r>
          </w:p>
        </w:tc>
        <w:tc>
          <w:tcPr>
            <w:tcW w:w="1761" w:type="dxa"/>
            <w:vAlign w:val="center"/>
          </w:tcPr>
          <w:p w14:paraId="3424F09C" w14:textId="77777777" w:rsidR="005E2D39" w:rsidRPr="00357DD1" w:rsidRDefault="005E2D39" w:rsidP="005E2D39">
            <w:pPr>
              <w:jc w:val="center"/>
              <w:rPr>
                <w:szCs w:val="21"/>
              </w:rPr>
            </w:pPr>
            <w:r w:rsidRPr="00357DD1">
              <w:rPr>
                <w:snapToGrid w:val="0"/>
                <w:kern w:val="21"/>
                <w:szCs w:val="21"/>
              </w:rPr>
              <w:t>0</w:t>
            </w:r>
          </w:p>
        </w:tc>
        <w:tc>
          <w:tcPr>
            <w:tcW w:w="1603" w:type="dxa"/>
            <w:vAlign w:val="center"/>
          </w:tcPr>
          <w:p w14:paraId="082F69FD" w14:textId="191277C4" w:rsidR="005E2D39" w:rsidRPr="00357DD1" w:rsidRDefault="005E2D39" w:rsidP="005E2D39">
            <w:pPr>
              <w:jc w:val="center"/>
              <w:rPr>
                <w:szCs w:val="21"/>
              </w:rPr>
            </w:pPr>
            <w:r w:rsidRPr="00357DD1">
              <w:rPr>
                <w:szCs w:val="21"/>
              </w:rPr>
              <w:t>4</w:t>
            </w:r>
          </w:p>
        </w:tc>
        <w:tc>
          <w:tcPr>
            <w:tcW w:w="1182" w:type="dxa"/>
            <w:vAlign w:val="center"/>
          </w:tcPr>
          <w:p w14:paraId="1E01D62B" w14:textId="16B602D7" w:rsidR="005E2D39" w:rsidRPr="00357DD1" w:rsidRDefault="005E2D39" w:rsidP="005E2D39">
            <w:pPr>
              <w:jc w:val="center"/>
              <w:rPr>
                <w:szCs w:val="21"/>
              </w:rPr>
            </w:pPr>
            <w:r w:rsidRPr="00357DD1">
              <w:rPr>
                <w:snapToGrid w:val="0"/>
                <w:kern w:val="21"/>
                <w:szCs w:val="21"/>
              </w:rPr>
              <w:t>+3.5</w:t>
            </w:r>
          </w:p>
        </w:tc>
      </w:tr>
      <w:tr w:rsidR="00357DD1" w:rsidRPr="00357DD1" w14:paraId="4B23763B" w14:textId="77777777" w:rsidTr="005E2D39">
        <w:tc>
          <w:tcPr>
            <w:tcW w:w="1691" w:type="dxa"/>
            <w:vMerge/>
            <w:vAlign w:val="center"/>
          </w:tcPr>
          <w:p w14:paraId="613376BD"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314" w:type="dxa"/>
            <w:vAlign w:val="center"/>
          </w:tcPr>
          <w:p w14:paraId="0E5F1511" w14:textId="77777777" w:rsidR="005E2D39" w:rsidRPr="00357DD1" w:rsidRDefault="005E2D39" w:rsidP="005E2D39">
            <w:pPr>
              <w:widowControl/>
              <w:adjustRightInd w:val="0"/>
              <w:snapToGrid w:val="0"/>
              <w:jc w:val="center"/>
              <w:rPr>
                <w:kern w:val="0"/>
                <w:szCs w:val="21"/>
              </w:rPr>
            </w:pPr>
            <w:r w:rsidRPr="00357DD1">
              <w:rPr>
                <w:kern w:val="0"/>
                <w:szCs w:val="21"/>
              </w:rPr>
              <w:t>废塑料</w:t>
            </w:r>
          </w:p>
        </w:tc>
        <w:tc>
          <w:tcPr>
            <w:tcW w:w="1521" w:type="dxa"/>
            <w:vAlign w:val="center"/>
          </w:tcPr>
          <w:p w14:paraId="70B7EFEF" w14:textId="2810D61C"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1</w:t>
            </w:r>
          </w:p>
        </w:tc>
        <w:tc>
          <w:tcPr>
            <w:tcW w:w="1456" w:type="dxa"/>
            <w:vAlign w:val="center"/>
          </w:tcPr>
          <w:p w14:paraId="5B7C9DF5" w14:textId="77777777" w:rsidR="005E2D39" w:rsidRPr="00357DD1" w:rsidRDefault="005E2D39" w:rsidP="005E2D39">
            <w:pPr>
              <w:jc w:val="center"/>
              <w:rPr>
                <w:szCs w:val="21"/>
              </w:rPr>
            </w:pPr>
            <w:r w:rsidRPr="00357DD1">
              <w:rPr>
                <w:kern w:val="0"/>
                <w:szCs w:val="21"/>
              </w:rPr>
              <w:t>0</w:t>
            </w:r>
          </w:p>
        </w:tc>
        <w:tc>
          <w:tcPr>
            <w:tcW w:w="1701" w:type="dxa"/>
            <w:vAlign w:val="center"/>
          </w:tcPr>
          <w:p w14:paraId="56C49CD7"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4FC1BFF8" w14:textId="7E0CE874"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761" w:type="dxa"/>
            <w:vAlign w:val="center"/>
          </w:tcPr>
          <w:p w14:paraId="56EE5B18" w14:textId="77777777" w:rsidR="005E2D39" w:rsidRPr="00357DD1" w:rsidRDefault="005E2D39" w:rsidP="005E2D39">
            <w:pPr>
              <w:jc w:val="center"/>
              <w:rPr>
                <w:szCs w:val="21"/>
              </w:rPr>
            </w:pPr>
            <w:r w:rsidRPr="00357DD1">
              <w:rPr>
                <w:snapToGrid w:val="0"/>
                <w:kern w:val="21"/>
                <w:szCs w:val="21"/>
              </w:rPr>
              <w:t>0</w:t>
            </w:r>
          </w:p>
        </w:tc>
        <w:tc>
          <w:tcPr>
            <w:tcW w:w="1603" w:type="dxa"/>
            <w:vAlign w:val="center"/>
          </w:tcPr>
          <w:p w14:paraId="112984EF" w14:textId="7489528C" w:rsidR="005E2D39" w:rsidRPr="00357DD1" w:rsidRDefault="005E2D39" w:rsidP="005E2D39">
            <w:pPr>
              <w:jc w:val="center"/>
              <w:rPr>
                <w:szCs w:val="21"/>
              </w:rPr>
            </w:pPr>
            <w:r w:rsidRPr="00357DD1">
              <w:rPr>
                <w:szCs w:val="21"/>
              </w:rPr>
              <w:t>1</w:t>
            </w:r>
          </w:p>
        </w:tc>
        <w:tc>
          <w:tcPr>
            <w:tcW w:w="1182" w:type="dxa"/>
            <w:vAlign w:val="center"/>
          </w:tcPr>
          <w:p w14:paraId="00DD76CE" w14:textId="4661927F" w:rsidR="005E2D39" w:rsidRPr="00357DD1" w:rsidRDefault="005E2D39" w:rsidP="005E2D39">
            <w:pPr>
              <w:jc w:val="center"/>
              <w:rPr>
                <w:szCs w:val="21"/>
              </w:rPr>
            </w:pPr>
            <w:r w:rsidRPr="00357DD1">
              <w:rPr>
                <w:snapToGrid w:val="0"/>
                <w:kern w:val="21"/>
                <w:szCs w:val="21"/>
              </w:rPr>
              <w:t>0</w:t>
            </w:r>
          </w:p>
        </w:tc>
      </w:tr>
      <w:tr w:rsidR="00357DD1" w:rsidRPr="00357DD1" w14:paraId="59A61A33" w14:textId="77777777" w:rsidTr="005E2D39">
        <w:tc>
          <w:tcPr>
            <w:tcW w:w="1691" w:type="dxa"/>
            <w:vMerge/>
            <w:vAlign w:val="center"/>
          </w:tcPr>
          <w:p w14:paraId="2A7B9485"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314" w:type="dxa"/>
            <w:vAlign w:val="center"/>
          </w:tcPr>
          <w:p w14:paraId="61FD8483" w14:textId="77777777" w:rsidR="005E2D39" w:rsidRPr="00357DD1" w:rsidRDefault="005E2D39" w:rsidP="005E2D39">
            <w:pPr>
              <w:widowControl/>
              <w:adjustRightInd w:val="0"/>
              <w:snapToGrid w:val="0"/>
              <w:jc w:val="center"/>
              <w:rPr>
                <w:kern w:val="0"/>
                <w:szCs w:val="21"/>
              </w:rPr>
            </w:pPr>
            <w:r w:rsidRPr="00357DD1">
              <w:rPr>
                <w:kern w:val="0"/>
                <w:szCs w:val="21"/>
              </w:rPr>
              <w:t>不合格品</w:t>
            </w:r>
          </w:p>
        </w:tc>
        <w:tc>
          <w:tcPr>
            <w:tcW w:w="1521" w:type="dxa"/>
            <w:vAlign w:val="center"/>
          </w:tcPr>
          <w:p w14:paraId="55D17965" w14:textId="041D33B3"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1.8</w:t>
            </w:r>
          </w:p>
        </w:tc>
        <w:tc>
          <w:tcPr>
            <w:tcW w:w="1456" w:type="dxa"/>
            <w:vAlign w:val="center"/>
          </w:tcPr>
          <w:p w14:paraId="602AEF6E" w14:textId="77777777" w:rsidR="005E2D39" w:rsidRPr="00357DD1" w:rsidRDefault="005E2D39" w:rsidP="005E2D39">
            <w:pPr>
              <w:jc w:val="center"/>
              <w:rPr>
                <w:szCs w:val="21"/>
              </w:rPr>
            </w:pPr>
            <w:r w:rsidRPr="00357DD1">
              <w:rPr>
                <w:kern w:val="0"/>
                <w:szCs w:val="21"/>
              </w:rPr>
              <w:t>0</w:t>
            </w:r>
          </w:p>
        </w:tc>
        <w:tc>
          <w:tcPr>
            <w:tcW w:w="1701" w:type="dxa"/>
            <w:vAlign w:val="center"/>
          </w:tcPr>
          <w:p w14:paraId="6A3043B2"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58A203B7" w14:textId="5BE2CF06"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10</w:t>
            </w:r>
          </w:p>
        </w:tc>
        <w:tc>
          <w:tcPr>
            <w:tcW w:w="1761" w:type="dxa"/>
            <w:vAlign w:val="center"/>
          </w:tcPr>
          <w:p w14:paraId="5A756D94" w14:textId="77777777" w:rsidR="005E2D39" w:rsidRPr="00357DD1" w:rsidRDefault="005E2D39" w:rsidP="005E2D39">
            <w:pPr>
              <w:jc w:val="center"/>
              <w:rPr>
                <w:szCs w:val="21"/>
              </w:rPr>
            </w:pPr>
            <w:r w:rsidRPr="00357DD1">
              <w:rPr>
                <w:snapToGrid w:val="0"/>
                <w:kern w:val="21"/>
                <w:szCs w:val="21"/>
              </w:rPr>
              <w:t>0</w:t>
            </w:r>
          </w:p>
        </w:tc>
        <w:tc>
          <w:tcPr>
            <w:tcW w:w="1603" w:type="dxa"/>
            <w:vAlign w:val="center"/>
          </w:tcPr>
          <w:p w14:paraId="65F9A865" w14:textId="5330B57A" w:rsidR="005E2D39" w:rsidRPr="00357DD1" w:rsidRDefault="005E2D39" w:rsidP="005E2D39">
            <w:pPr>
              <w:jc w:val="center"/>
              <w:rPr>
                <w:szCs w:val="21"/>
              </w:rPr>
            </w:pPr>
            <w:r w:rsidRPr="00357DD1">
              <w:rPr>
                <w:szCs w:val="21"/>
              </w:rPr>
              <w:t>11.8</w:t>
            </w:r>
          </w:p>
        </w:tc>
        <w:tc>
          <w:tcPr>
            <w:tcW w:w="1182" w:type="dxa"/>
            <w:vAlign w:val="center"/>
          </w:tcPr>
          <w:p w14:paraId="35BE1E88" w14:textId="6CE5ACB8" w:rsidR="005E2D39" w:rsidRPr="00357DD1" w:rsidRDefault="005E2D39" w:rsidP="005E2D39">
            <w:pPr>
              <w:jc w:val="center"/>
              <w:rPr>
                <w:szCs w:val="21"/>
              </w:rPr>
            </w:pPr>
            <w:r w:rsidRPr="00357DD1">
              <w:rPr>
                <w:snapToGrid w:val="0"/>
                <w:kern w:val="21"/>
                <w:szCs w:val="21"/>
              </w:rPr>
              <w:t>10</w:t>
            </w:r>
          </w:p>
        </w:tc>
      </w:tr>
      <w:tr w:rsidR="00357DD1" w:rsidRPr="00357DD1" w14:paraId="2B0C8C69" w14:textId="77777777" w:rsidTr="005E2D39">
        <w:tc>
          <w:tcPr>
            <w:tcW w:w="1691" w:type="dxa"/>
            <w:vMerge/>
            <w:vAlign w:val="center"/>
          </w:tcPr>
          <w:p w14:paraId="54480BB7"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314" w:type="dxa"/>
            <w:vAlign w:val="center"/>
          </w:tcPr>
          <w:p w14:paraId="6AF6489D" w14:textId="77777777" w:rsidR="005E2D39" w:rsidRPr="00357DD1" w:rsidRDefault="005E2D39" w:rsidP="005E2D39">
            <w:pPr>
              <w:widowControl/>
              <w:adjustRightInd w:val="0"/>
              <w:snapToGrid w:val="0"/>
              <w:jc w:val="center"/>
              <w:rPr>
                <w:kern w:val="0"/>
                <w:szCs w:val="21"/>
              </w:rPr>
            </w:pPr>
            <w:r w:rsidRPr="00357DD1">
              <w:rPr>
                <w:kern w:val="0"/>
                <w:szCs w:val="21"/>
              </w:rPr>
              <w:t>废线柱</w:t>
            </w:r>
          </w:p>
        </w:tc>
        <w:tc>
          <w:tcPr>
            <w:tcW w:w="1521" w:type="dxa"/>
            <w:vAlign w:val="center"/>
          </w:tcPr>
          <w:p w14:paraId="054CA6C6" w14:textId="2B673162"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1</w:t>
            </w:r>
          </w:p>
        </w:tc>
        <w:tc>
          <w:tcPr>
            <w:tcW w:w="1456" w:type="dxa"/>
            <w:vAlign w:val="center"/>
          </w:tcPr>
          <w:p w14:paraId="68A6B798" w14:textId="77777777" w:rsidR="005E2D39" w:rsidRPr="00357DD1" w:rsidRDefault="005E2D39" w:rsidP="005E2D39">
            <w:pPr>
              <w:jc w:val="center"/>
              <w:rPr>
                <w:szCs w:val="21"/>
              </w:rPr>
            </w:pPr>
            <w:r w:rsidRPr="00357DD1">
              <w:rPr>
                <w:kern w:val="0"/>
                <w:szCs w:val="21"/>
              </w:rPr>
              <w:t>0</w:t>
            </w:r>
          </w:p>
        </w:tc>
        <w:tc>
          <w:tcPr>
            <w:tcW w:w="1701" w:type="dxa"/>
            <w:vAlign w:val="center"/>
          </w:tcPr>
          <w:p w14:paraId="5EDE2EDD"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0CB8BCAA" w14:textId="2DF32610"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761" w:type="dxa"/>
            <w:vAlign w:val="center"/>
          </w:tcPr>
          <w:p w14:paraId="262A7A36" w14:textId="77777777" w:rsidR="005E2D39" w:rsidRPr="00357DD1" w:rsidRDefault="005E2D39" w:rsidP="005E2D39">
            <w:pPr>
              <w:jc w:val="center"/>
              <w:rPr>
                <w:szCs w:val="21"/>
              </w:rPr>
            </w:pPr>
            <w:r w:rsidRPr="00357DD1">
              <w:rPr>
                <w:snapToGrid w:val="0"/>
                <w:kern w:val="21"/>
                <w:szCs w:val="21"/>
              </w:rPr>
              <w:t>0</w:t>
            </w:r>
          </w:p>
        </w:tc>
        <w:tc>
          <w:tcPr>
            <w:tcW w:w="1603" w:type="dxa"/>
            <w:vAlign w:val="center"/>
          </w:tcPr>
          <w:p w14:paraId="469F22CA" w14:textId="0EAEE376" w:rsidR="005E2D39" w:rsidRPr="00357DD1" w:rsidRDefault="005E2D39" w:rsidP="005E2D39">
            <w:pPr>
              <w:jc w:val="center"/>
              <w:rPr>
                <w:szCs w:val="21"/>
              </w:rPr>
            </w:pPr>
            <w:r w:rsidRPr="00357DD1">
              <w:rPr>
                <w:szCs w:val="21"/>
              </w:rPr>
              <w:t>1</w:t>
            </w:r>
          </w:p>
        </w:tc>
        <w:tc>
          <w:tcPr>
            <w:tcW w:w="1182" w:type="dxa"/>
            <w:vAlign w:val="center"/>
          </w:tcPr>
          <w:p w14:paraId="6206698F" w14:textId="61810174" w:rsidR="005E2D39" w:rsidRPr="00357DD1" w:rsidRDefault="005E2D39" w:rsidP="005E2D39">
            <w:pPr>
              <w:jc w:val="center"/>
              <w:rPr>
                <w:szCs w:val="21"/>
              </w:rPr>
            </w:pPr>
            <w:r w:rsidRPr="00357DD1">
              <w:rPr>
                <w:snapToGrid w:val="0"/>
                <w:kern w:val="21"/>
                <w:szCs w:val="21"/>
              </w:rPr>
              <w:t>0</w:t>
            </w:r>
          </w:p>
        </w:tc>
      </w:tr>
      <w:tr w:rsidR="00357DD1" w:rsidRPr="00357DD1" w14:paraId="34FAA343" w14:textId="77777777" w:rsidTr="005E2D39">
        <w:tc>
          <w:tcPr>
            <w:tcW w:w="1691" w:type="dxa"/>
            <w:vMerge/>
            <w:vAlign w:val="center"/>
          </w:tcPr>
          <w:p w14:paraId="1B735C7B"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314" w:type="dxa"/>
            <w:vAlign w:val="center"/>
          </w:tcPr>
          <w:p w14:paraId="33AFA756" w14:textId="77777777" w:rsidR="005E2D39" w:rsidRPr="00357DD1" w:rsidRDefault="005E2D39" w:rsidP="005E2D39">
            <w:pPr>
              <w:widowControl/>
              <w:adjustRightInd w:val="0"/>
              <w:snapToGrid w:val="0"/>
              <w:jc w:val="center"/>
              <w:rPr>
                <w:kern w:val="0"/>
                <w:szCs w:val="21"/>
              </w:rPr>
            </w:pPr>
            <w:r w:rsidRPr="00357DD1">
              <w:rPr>
                <w:kern w:val="0"/>
                <w:szCs w:val="21"/>
              </w:rPr>
              <w:t>废边角料</w:t>
            </w:r>
          </w:p>
        </w:tc>
        <w:tc>
          <w:tcPr>
            <w:tcW w:w="1521" w:type="dxa"/>
            <w:vAlign w:val="center"/>
          </w:tcPr>
          <w:p w14:paraId="74B3611C" w14:textId="5B930B23"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10.5</w:t>
            </w:r>
          </w:p>
        </w:tc>
        <w:tc>
          <w:tcPr>
            <w:tcW w:w="1456" w:type="dxa"/>
            <w:vAlign w:val="center"/>
          </w:tcPr>
          <w:p w14:paraId="20A16B55" w14:textId="77777777" w:rsidR="005E2D39" w:rsidRPr="00357DD1" w:rsidRDefault="005E2D39" w:rsidP="005E2D39">
            <w:pPr>
              <w:jc w:val="center"/>
              <w:rPr>
                <w:szCs w:val="21"/>
              </w:rPr>
            </w:pPr>
            <w:r w:rsidRPr="00357DD1">
              <w:rPr>
                <w:kern w:val="0"/>
                <w:szCs w:val="21"/>
              </w:rPr>
              <w:t>0</w:t>
            </w:r>
          </w:p>
        </w:tc>
        <w:tc>
          <w:tcPr>
            <w:tcW w:w="1701" w:type="dxa"/>
            <w:vAlign w:val="center"/>
          </w:tcPr>
          <w:p w14:paraId="6B9F4E9A"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59976906" w14:textId="6407FDFD"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761" w:type="dxa"/>
            <w:vAlign w:val="center"/>
          </w:tcPr>
          <w:p w14:paraId="20A4E76B" w14:textId="77777777" w:rsidR="005E2D39" w:rsidRPr="00357DD1" w:rsidRDefault="005E2D39" w:rsidP="005E2D39">
            <w:pPr>
              <w:jc w:val="center"/>
              <w:rPr>
                <w:szCs w:val="21"/>
              </w:rPr>
            </w:pPr>
            <w:r w:rsidRPr="00357DD1">
              <w:rPr>
                <w:snapToGrid w:val="0"/>
                <w:kern w:val="21"/>
                <w:szCs w:val="21"/>
              </w:rPr>
              <w:t>0</w:t>
            </w:r>
          </w:p>
        </w:tc>
        <w:tc>
          <w:tcPr>
            <w:tcW w:w="1603" w:type="dxa"/>
            <w:vAlign w:val="center"/>
          </w:tcPr>
          <w:p w14:paraId="714EBE59" w14:textId="6658ED0C" w:rsidR="005E2D39" w:rsidRPr="00357DD1" w:rsidRDefault="005E2D39" w:rsidP="005E2D39">
            <w:pPr>
              <w:jc w:val="center"/>
              <w:rPr>
                <w:szCs w:val="21"/>
              </w:rPr>
            </w:pPr>
            <w:r w:rsidRPr="00357DD1">
              <w:rPr>
                <w:szCs w:val="21"/>
              </w:rPr>
              <w:t>10.5</w:t>
            </w:r>
          </w:p>
        </w:tc>
        <w:tc>
          <w:tcPr>
            <w:tcW w:w="1182" w:type="dxa"/>
            <w:vAlign w:val="center"/>
          </w:tcPr>
          <w:p w14:paraId="74E94B4C" w14:textId="00971D16" w:rsidR="005E2D39" w:rsidRPr="00357DD1" w:rsidRDefault="005E2D39" w:rsidP="005E2D39">
            <w:pPr>
              <w:jc w:val="center"/>
              <w:rPr>
                <w:szCs w:val="21"/>
              </w:rPr>
            </w:pPr>
            <w:r w:rsidRPr="00357DD1">
              <w:rPr>
                <w:snapToGrid w:val="0"/>
                <w:kern w:val="21"/>
                <w:szCs w:val="21"/>
              </w:rPr>
              <w:t>0</w:t>
            </w:r>
          </w:p>
        </w:tc>
      </w:tr>
      <w:tr w:rsidR="00357DD1" w:rsidRPr="00357DD1" w14:paraId="58D1DCF0" w14:textId="77777777" w:rsidTr="005E2D39">
        <w:tc>
          <w:tcPr>
            <w:tcW w:w="1691" w:type="dxa"/>
            <w:vMerge/>
            <w:vAlign w:val="center"/>
          </w:tcPr>
          <w:p w14:paraId="0E561689"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314" w:type="dxa"/>
            <w:vAlign w:val="center"/>
          </w:tcPr>
          <w:p w14:paraId="17AB4D67" w14:textId="77777777" w:rsidR="005E2D39" w:rsidRPr="00357DD1" w:rsidRDefault="005E2D39" w:rsidP="005E2D39">
            <w:pPr>
              <w:widowControl/>
              <w:adjustRightInd w:val="0"/>
              <w:snapToGrid w:val="0"/>
              <w:jc w:val="center"/>
              <w:rPr>
                <w:kern w:val="0"/>
                <w:szCs w:val="21"/>
              </w:rPr>
            </w:pPr>
            <w:r w:rsidRPr="00357DD1">
              <w:rPr>
                <w:kern w:val="0"/>
                <w:szCs w:val="21"/>
              </w:rPr>
              <w:t>废包装材料</w:t>
            </w:r>
          </w:p>
        </w:tc>
        <w:tc>
          <w:tcPr>
            <w:tcW w:w="1521" w:type="dxa"/>
            <w:vAlign w:val="center"/>
          </w:tcPr>
          <w:p w14:paraId="21C534C6" w14:textId="4C922057"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22</w:t>
            </w:r>
          </w:p>
        </w:tc>
        <w:tc>
          <w:tcPr>
            <w:tcW w:w="1456" w:type="dxa"/>
            <w:vAlign w:val="center"/>
          </w:tcPr>
          <w:p w14:paraId="258646EE" w14:textId="77777777" w:rsidR="005E2D39" w:rsidRPr="00357DD1" w:rsidRDefault="005E2D39" w:rsidP="005E2D39">
            <w:pPr>
              <w:jc w:val="center"/>
              <w:rPr>
                <w:szCs w:val="21"/>
              </w:rPr>
            </w:pPr>
            <w:r w:rsidRPr="00357DD1">
              <w:rPr>
                <w:kern w:val="0"/>
                <w:szCs w:val="21"/>
              </w:rPr>
              <w:t>0</w:t>
            </w:r>
          </w:p>
        </w:tc>
        <w:tc>
          <w:tcPr>
            <w:tcW w:w="1701" w:type="dxa"/>
            <w:vAlign w:val="center"/>
          </w:tcPr>
          <w:p w14:paraId="2B5BD860"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7D88B263" w14:textId="21A7CC5F"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761" w:type="dxa"/>
            <w:vAlign w:val="center"/>
          </w:tcPr>
          <w:p w14:paraId="0030862A" w14:textId="77777777" w:rsidR="005E2D39" w:rsidRPr="00357DD1" w:rsidRDefault="005E2D39" w:rsidP="005E2D39">
            <w:pPr>
              <w:jc w:val="center"/>
              <w:rPr>
                <w:szCs w:val="21"/>
              </w:rPr>
            </w:pPr>
            <w:r w:rsidRPr="00357DD1">
              <w:rPr>
                <w:snapToGrid w:val="0"/>
                <w:kern w:val="21"/>
                <w:szCs w:val="21"/>
              </w:rPr>
              <w:t>0</w:t>
            </w:r>
          </w:p>
        </w:tc>
        <w:tc>
          <w:tcPr>
            <w:tcW w:w="1603" w:type="dxa"/>
            <w:vAlign w:val="center"/>
          </w:tcPr>
          <w:p w14:paraId="6097B905" w14:textId="7C8AD4A0" w:rsidR="005E2D39" w:rsidRPr="00357DD1" w:rsidRDefault="005E2D39" w:rsidP="005E2D39">
            <w:pPr>
              <w:jc w:val="center"/>
              <w:rPr>
                <w:szCs w:val="21"/>
              </w:rPr>
            </w:pPr>
            <w:r w:rsidRPr="00357DD1">
              <w:rPr>
                <w:szCs w:val="21"/>
              </w:rPr>
              <w:t>22</w:t>
            </w:r>
          </w:p>
        </w:tc>
        <w:tc>
          <w:tcPr>
            <w:tcW w:w="1182" w:type="dxa"/>
            <w:vAlign w:val="center"/>
          </w:tcPr>
          <w:p w14:paraId="37A1E4C3" w14:textId="7B8381FE" w:rsidR="005E2D39" w:rsidRPr="00357DD1" w:rsidRDefault="005E2D39" w:rsidP="005E2D39">
            <w:pPr>
              <w:jc w:val="center"/>
              <w:rPr>
                <w:szCs w:val="21"/>
              </w:rPr>
            </w:pPr>
            <w:r w:rsidRPr="00357DD1">
              <w:rPr>
                <w:snapToGrid w:val="0"/>
                <w:kern w:val="21"/>
                <w:szCs w:val="21"/>
              </w:rPr>
              <w:t>0</w:t>
            </w:r>
          </w:p>
        </w:tc>
      </w:tr>
      <w:tr w:rsidR="00357DD1" w:rsidRPr="00357DD1" w14:paraId="7D3B3DFE" w14:textId="77777777" w:rsidTr="005E2D39">
        <w:tc>
          <w:tcPr>
            <w:tcW w:w="1691" w:type="dxa"/>
            <w:vMerge/>
            <w:vAlign w:val="center"/>
          </w:tcPr>
          <w:p w14:paraId="0615C3B3"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314" w:type="dxa"/>
            <w:vAlign w:val="center"/>
          </w:tcPr>
          <w:p w14:paraId="0C015BB5" w14:textId="77777777" w:rsidR="005E2D39" w:rsidRPr="00357DD1" w:rsidRDefault="005E2D39" w:rsidP="005E2D39">
            <w:pPr>
              <w:widowControl/>
              <w:adjustRightInd w:val="0"/>
              <w:snapToGrid w:val="0"/>
              <w:jc w:val="center"/>
              <w:rPr>
                <w:kern w:val="0"/>
                <w:szCs w:val="21"/>
              </w:rPr>
            </w:pPr>
            <w:r w:rsidRPr="00357DD1">
              <w:rPr>
                <w:kern w:val="0"/>
                <w:szCs w:val="21"/>
              </w:rPr>
              <w:t>截留粉尘</w:t>
            </w:r>
          </w:p>
        </w:tc>
        <w:tc>
          <w:tcPr>
            <w:tcW w:w="1521" w:type="dxa"/>
            <w:vAlign w:val="center"/>
          </w:tcPr>
          <w:p w14:paraId="2B27F2A4" w14:textId="2E21E09A"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0.285</w:t>
            </w:r>
          </w:p>
        </w:tc>
        <w:tc>
          <w:tcPr>
            <w:tcW w:w="1456" w:type="dxa"/>
            <w:vAlign w:val="center"/>
          </w:tcPr>
          <w:p w14:paraId="369446C9" w14:textId="77777777" w:rsidR="005E2D39" w:rsidRPr="00357DD1" w:rsidRDefault="005E2D39" w:rsidP="005E2D39">
            <w:pPr>
              <w:jc w:val="center"/>
              <w:rPr>
                <w:szCs w:val="21"/>
              </w:rPr>
            </w:pPr>
            <w:r w:rsidRPr="00357DD1">
              <w:rPr>
                <w:kern w:val="0"/>
                <w:szCs w:val="21"/>
              </w:rPr>
              <w:t>0</w:t>
            </w:r>
          </w:p>
        </w:tc>
        <w:tc>
          <w:tcPr>
            <w:tcW w:w="1701" w:type="dxa"/>
            <w:vAlign w:val="center"/>
          </w:tcPr>
          <w:p w14:paraId="716C5240"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639C5B28" w14:textId="3D581CD9"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761" w:type="dxa"/>
            <w:vAlign w:val="center"/>
          </w:tcPr>
          <w:p w14:paraId="0061FBC1" w14:textId="77777777" w:rsidR="005E2D39" w:rsidRPr="00357DD1" w:rsidRDefault="005E2D39" w:rsidP="005E2D39">
            <w:pPr>
              <w:jc w:val="center"/>
              <w:rPr>
                <w:szCs w:val="21"/>
              </w:rPr>
            </w:pPr>
            <w:r w:rsidRPr="00357DD1">
              <w:rPr>
                <w:snapToGrid w:val="0"/>
                <w:kern w:val="21"/>
                <w:szCs w:val="21"/>
              </w:rPr>
              <w:t>0</w:t>
            </w:r>
          </w:p>
        </w:tc>
        <w:tc>
          <w:tcPr>
            <w:tcW w:w="1603" w:type="dxa"/>
            <w:vAlign w:val="center"/>
          </w:tcPr>
          <w:p w14:paraId="4A03D602" w14:textId="750BF436" w:rsidR="005E2D39" w:rsidRPr="00357DD1" w:rsidRDefault="005E2D39" w:rsidP="005E2D39">
            <w:pPr>
              <w:jc w:val="center"/>
              <w:rPr>
                <w:szCs w:val="21"/>
              </w:rPr>
            </w:pPr>
            <w:r w:rsidRPr="00357DD1">
              <w:rPr>
                <w:szCs w:val="21"/>
              </w:rPr>
              <w:t>0.285</w:t>
            </w:r>
          </w:p>
        </w:tc>
        <w:tc>
          <w:tcPr>
            <w:tcW w:w="1182" w:type="dxa"/>
            <w:vAlign w:val="center"/>
          </w:tcPr>
          <w:p w14:paraId="1035DBBB" w14:textId="62272071" w:rsidR="005E2D39" w:rsidRPr="00357DD1" w:rsidRDefault="005E2D39" w:rsidP="005E2D39">
            <w:pPr>
              <w:jc w:val="center"/>
              <w:rPr>
                <w:szCs w:val="21"/>
              </w:rPr>
            </w:pPr>
            <w:r w:rsidRPr="00357DD1">
              <w:rPr>
                <w:snapToGrid w:val="0"/>
                <w:kern w:val="21"/>
                <w:szCs w:val="21"/>
              </w:rPr>
              <w:t>0</w:t>
            </w:r>
          </w:p>
        </w:tc>
      </w:tr>
      <w:tr w:rsidR="00357DD1" w:rsidRPr="00357DD1" w14:paraId="5C861AB7" w14:textId="77777777" w:rsidTr="005E2D39">
        <w:tc>
          <w:tcPr>
            <w:tcW w:w="1691" w:type="dxa"/>
            <w:vMerge/>
            <w:vAlign w:val="center"/>
          </w:tcPr>
          <w:p w14:paraId="64C627CA" w14:textId="77777777" w:rsidR="005E2D39" w:rsidRPr="00357DD1" w:rsidRDefault="005E2D39" w:rsidP="005E2D39">
            <w:pPr>
              <w:pStyle w:val="aff3"/>
              <w:spacing w:before="24" w:after="24" w:line="240" w:lineRule="auto"/>
              <w:rPr>
                <w:rFonts w:ascii="Times New Roman"/>
                <w:snapToGrid w:val="0"/>
                <w:kern w:val="21"/>
                <w:szCs w:val="21"/>
              </w:rPr>
            </w:pPr>
          </w:p>
        </w:tc>
        <w:tc>
          <w:tcPr>
            <w:tcW w:w="1314" w:type="dxa"/>
            <w:vAlign w:val="center"/>
          </w:tcPr>
          <w:p w14:paraId="20F16D97" w14:textId="77777777" w:rsidR="005E2D39" w:rsidRPr="00357DD1" w:rsidRDefault="005E2D39" w:rsidP="005E2D39">
            <w:pPr>
              <w:widowControl/>
              <w:adjustRightInd w:val="0"/>
              <w:snapToGrid w:val="0"/>
              <w:jc w:val="center"/>
              <w:rPr>
                <w:kern w:val="0"/>
                <w:szCs w:val="21"/>
              </w:rPr>
            </w:pPr>
            <w:r w:rsidRPr="00357DD1">
              <w:rPr>
                <w:kern w:val="0"/>
                <w:szCs w:val="21"/>
              </w:rPr>
              <w:t>废纤维丝</w:t>
            </w:r>
          </w:p>
        </w:tc>
        <w:tc>
          <w:tcPr>
            <w:tcW w:w="1521" w:type="dxa"/>
            <w:vAlign w:val="center"/>
          </w:tcPr>
          <w:p w14:paraId="69060156" w14:textId="24794B0F"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1.5</w:t>
            </w:r>
          </w:p>
        </w:tc>
        <w:tc>
          <w:tcPr>
            <w:tcW w:w="1456" w:type="dxa"/>
            <w:vAlign w:val="center"/>
          </w:tcPr>
          <w:p w14:paraId="266E2506" w14:textId="77777777" w:rsidR="005E2D39" w:rsidRPr="00357DD1" w:rsidRDefault="005E2D39" w:rsidP="005E2D39">
            <w:pPr>
              <w:jc w:val="center"/>
              <w:rPr>
                <w:szCs w:val="21"/>
              </w:rPr>
            </w:pPr>
            <w:r w:rsidRPr="00357DD1">
              <w:rPr>
                <w:kern w:val="0"/>
                <w:szCs w:val="21"/>
              </w:rPr>
              <w:t>0</w:t>
            </w:r>
          </w:p>
        </w:tc>
        <w:tc>
          <w:tcPr>
            <w:tcW w:w="1701" w:type="dxa"/>
            <w:vAlign w:val="center"/>
          </w:tcPr>
          <w:p w14:paraId="6A8F166B"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0E5BEC67" w14:textId="78577D7B"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761" w:type="dxa"/>
            <w:vAlign w:val="center"/>
          </w:tcPr>
          <w:p w14:paraId="7788E39C" w14:textId="77777777" w:rsidR="005E2D39" w:rsidRPr="00357DD1" w:rsidRDefault="005E2D39" w:rsidP="005E2D39">
            <w:pPr>
              <w:jc w:val="center"/>
              <w:rPr>
                <w:szCs w:val="21"/>
              </w:rPr>
            </w:pPr>
            <w:r w:rsidRPr="00357DD1">
              <w:rPr>
                <w:snapToGrid w:val="0"/>
                <w:kern w:val="21"/>
                <w:szCs w:val="21"/>
              </w:rPr>
              <w:t>0</w:t>
            </w:r>
          </w:p>
        </w:tc>
        <w:tc>
          <w:tcPr>
            <w:tcW w:w="1603" w:type="dxa"/>
            <w:vAlign w:val="center"/>
          </w:tcPr>
          <w:p w14:paraId="5990E0B7" w14:textId="66A49FA5" w:rsidR="005E2D39" w:rsidRPr="00357DD1" w:rsidRDefault="005E2D39" w:rsidP="005E2D39">
            <w:pPr>
              <w:jc w:val="center"/>
              <w:rPr>
                <w:szCs w:val="21"/>
              </w:rPr>
            </w:pPr>
            <w:r w:rsidRPr="00357DD1">
              <w:rPr>
                <w:szCs w:val="21"/>
              </w:rPr>
              <w:t>1.5</w:t>
            </w:r>
          </w:p>
        </w:tc>
        <w:tc>
          <w:tcPr>
            <w:tcW w:w="1182" w:type="dxa"/>
            <w:vAlign w:val="center"/>
          </w:tcPr>
          <w:p w14:paraId="2609AEDD" w14:textId="381395F2" w:rsidR="005E2D39" w:rsidRPr="00357DD1" w:rsidRDefault="005E2D39" w:rsidP="005E2D39">
            <w:pPr>
              <w:jc w:val="center"/>
              <w:rPr>
                <w:szCs w:val="21"/>
              </w:rPr>
            </w:pPr>
            <w:r w:rsidRPr="00357DD1">
              <w:rPr>
                <w:snapToGrid w:val="0"/>
                <w:kern w:val="21"/>
                <w:szCs w:val="21"/>
              </w:rPr>
              <w:t>0</w:t>
            </w:r>
          </w:p>
        </w:tc>
      </w:tr>
      <w:tr w:rsidR="00357DD1" w:rsidRPr="00357DD1" w14:paraId="4781895F" w14:textId="77777777" w:rsidTr="005E2D39">
        <w:tc>
          <w:tcPr>
            <w:tcW w:w="1691" w:type="dxa"/>
            <w:vMerge/>
            <w:vAlign w:val="center"/>
          </w:tcPr>
          <w:p w14:paraId="1FBBD4CB"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314" w:type="dxa"/>
            <w:vAlign w:val="center"/>
          </w:tcPr>
          <w:p w14:paraId="03DF4252" w14:textId="77777777" w:rsidR="005E2D39" w:rsidRPr="00357DD1" w:rsidRDefault="005E2D39" w:rsidP="005E2D39">
            <w:pPr>
              <w:widowControl/>
              <w:adjustRightInd w:val="0"/>
              <w:snapToGrid w:val="0"/>
              <w:jc w:val="center"/>
              <w:rPr>
                <w:kern w:val="0"/>
                <w:szCs w:val="21"/>
              </w:rPr>
            </w:pPr>
            <w:r w:rsidRPr="00357DD1">
              <w:rPr>
                <w:kern w:val="0"/>
                <w:szCs w:val="21"/>
              </w:rPr>
              <w:t>生活垃圾</w:t>
            </w:r>
          </w:p>
        </w:tc>
        <w:tc>
          <w:tcPr>
            <w:tcW w:w="1521" w:type="dxa"/>
            <w:vAlign w:val="center"/>
          </w:tcPr>
          <w:p w14:paraId="26FFFDB6" w14:textId="502FF436"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15</w:t>
            </w:r>
          </w:p>
        </w:tc>
        <w:tc>
          <w:tcPr>
            <w:tcW w:w="1456" w:type="dxa"/>
            <w:vAlign w:val="center"/>
          </w:tcPr>
          <w:p w14:paraId="45B4F241" w14:textId="77777777" w:rsidR="005E2D39" w:rsidRPr="00357DD1" w:rsidRDefault="005E2D39" w:rsidP="005E2D39">
            <w:pPr>
              <w:jc w:val="center"/>
              <w:rPr>
                <w:szCs w:val="21"/>
              </w:rPr>
            </w:pPr>
            <w:r w:rsidRPr="00357DD1">
              <w:rPr>
                <w:kern w:val="0"/>
                <w:szCs w:val="21"/>
              </w:rPr>
              <w:t>0</w:t>
            </w:r>
          </w:p>
        </w:tc>
        <w:tc>
          <w:tcPr>
            <w:tcW w:w="1701" w:type="dxa"/>
            <w:vAlign w:val="center"/>
          </w:tcPr>
          <w:p w14:paraId="49BE77DC"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2B09215E" w14:textId="2408DEF1"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3</w:t>
            </w:r>
          </w:p>
        </w:tc>
        <w:tc>
          <w:tcPr>
            <w:tcW w:w="1761" w:type="dxa"/>
            <w:vAlign w:val="center"/>
          </w:tcPr>
          <w:p w14:paraId="1851E2F3" w14:textId="77777777" w:rsidR="005E2D39" w:rsidRPr="00357DD1" w:rsidRDefault="005E2D39" w:rsidP="005E2D39">
            <w:pPr>
              <w:jc w:val="center"/>
              <w:rPr>
                <w:szCs w:val="21"/>
              </w:rPr>
            </w:pPr>
            <w:r w:rsidRPr="00357DD1">
              <w:rPr>
                <w:snapToGrid w:val="0"/>
                <w:kern w:val="21"/>
                <w:szCs w:val="21"/>
              </w:rPr>
              <w:t>0</w:t>
            </w:r>
          </w:p>
        </w:tc>
        <w:tc>
          <w:tcPr>
            <w:tcW w:w="1603" w:type="dxa"/>
            <w:vAlign w:val="center"/>
          </w:tcPr>
          <w:p w14:paraId="187C48EA" w14:textId="548D69A9" w:rsidR="005E2D39" w:rsidRPr="00357DD1" w:rsidRDefault="005E2D39" w:rsidP="005E2D39">
            <w:pPr>
              <w:jc w:val="center"/>
              <w:rPr>
                <w:szCs w:val="21"/>
              </w:rPr>
            </w:pPr>
            <w:r w:rsidRPr="00357DD1">
              <w:rPr>
                <w:szCs w:val="21"/>
              </w:rPr>
              <w:t>18</w:t>
            </w:r>
          </w:p>
        </w:tc>
        <w:tc>
          <w:tcPr>
            <w:tcW w:w="1182" w:type="dxa"/>
            <w:vAlign w:val="center"/>
          </w:tcPr>
          <w:p w14:paraId="7305FB2B" w14:textId="3C0C59A2" w:rsidR="005E2D39" w:rsidRPr="00357DD1" w:rsidRDefault="005E2D39" w:rsidP="005E2D39">
            <w:pPr>
              <w:jc w:val="center"/>
              <w:rPr>
                <w:szCs w:val="21"/>
              </w:rPr>
            </w:pPr>
            <w:r w:rsidRPr="00357DD1">
              <w:rPr>
                <w:snapToGrid w:val="0"/>
                <w:kern w:val="21"/>
                <w:szCs w:val="21"/>
              </w:rPr>
              <w:t>+3</w:t>
            </w:r>
          </w:p>
        </w:tc>
      </w:tr>
      <w:tr w:rsidR="00357DD1" w:rsidRPr="00357DD1" w14:paraId="63C31090" w14:textId="77777777" w:rsidTr="005E2D39">
        <w:tc>
          <w:tcPr>
            <w:tcW w:w="1691" w:type="dxa"/>
            <w:vMerge w:val="restart"/>
            <w:vAlign w:val="center"/>
          </w:tcPr>
          <w:p w14:paraId="4F7FD8F4" w14:textId="77777777"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危险废物</w:t>
            </w:r>
          </w:p>
        </w:tc>
        <w:tc>
          <w:tcPr>
            <w:tcW w:w="1314" w:type="dxa"/>
            <w:vAlign w:val="center"/>
          </w:tcPr>
          <w:p w14:paraId="76B2E181" w14:textId="77777777" w:rsidR="005E2D39" w:rsidRPr="00357DD1" w:rsidRDefault="005E2D39" w:rsidP="005E2D39">
            <w:pPr>
              <w:adjustRightInd w:val="0"/>
              <w:snapToGrid w:val="0"/>
              <w:jc w:val="center"/>
              <w:rPr>
                <w:szCs w:val="21"/>
              </w:rPr>
            </w:pPr>
            <w:r w:rsidRPr="00357DD1">
              <w:rPr>
                <w:szCs w:val="21"/>
              </w:rPr>
              <w:t>废活性炭</w:t>
            </w:r>
          </w:p>
        </w:tc>
        <w:tc>
          <w:tcPr>
            <w:tcW w:w="1521" w:type="dxa"/>
            <w:vAlign w:val="center"/>
          </w:tcPr>
          <w:p w14:paraId="4781FC09" w14:textId="781C2639"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36.14</w:t>
            </w:r>
          </w:p>
        </w:tc>
        <w:tc>
          <w:tcPr>
            <w:tcW w:w="1456" w:type="dxa"/>
            <w:vAlign w:val="center"/>
          </w:tcPr>
          <w:p w14:paraId="60AECDF1" w14:textId="77777777" w:rsidR="005E2D39" w:rsidRPr="00357DD1" w:rsidRDefault="005E2D39" w:rsidP="005E2D39">
            <w:pPr>
              <w:jc w:val="center"/>
              <w:rPr>
                <w:szCs w:val="21"/>
              </w:rPr>
            </w:pPr>
            <w:r w:rsidRPr="00357DD1">
              <w:rPr>
                <w:kern w:val="0"/>
                <w:szCs w:val="21"/>
              </w:rPr>
              <w:t>0</w:t>
            </w:r>
          </w:p>
        </w:tc>
        <w:tc>
          <w:tcPr>
            <w:tcW w:w="1701" w:type="dxa"/>
            <w:vAlign w:val="center"/>
          </w:tcPr>
          <w:p w14:paraId="2D1F8D3D"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2E7A2C36" w14:textId="034B6ECB"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zCs w:val="21"/>
              </w:rPr>
              <w:t>11.41</w:t>
            </w:r>
          </w:p>
        </w:tc>
        <w:tc>
          <w:tcPr>
            <w:tcW w:w="1761" w:type="dxa"/>
            <w:vAlign w:val="center"/>
          </w:tcPr>
          <w:p w14:paraId="1FFEDF4C" w14:textId="77777777" w:rsidR="005E2D39" w:rsidRPr="00357DD1" w:rsidRDefault="005E2D39" w:rsidP="005E2D39">
            <w:pPr>
              <w:jc w:val="center"/>
              <w:rPr>
                <w:szCs w:val="21"/>
              </w:rPr>
            </w:pPr>
            <w:r w:rsidRPr="00357DD1">
              <w:rPr>
                <w:snapToGrid w:val="0"/>
                <w:kern w:val="21"/>
                <w:szCs w:val="21"/>
              </w:rPr>
              <w:t>0</w:t>
            </w:r>
          </w:p>
        </w:tc>
        <w:tc>
          <w:tcPr>
            <w:tcW w:w="1603" w:type="dxa"/>
            <w:vAlign w:val="center"/>
          </w:tcPr>
          <w:p w14:paraId="0FC92B9F" w14:textId="501B67BD" w:rsidR="005E2D39" w:rsidRPr="00357DD1" w:rsidRDefault="005E2D39" w:rsidP="005E2D39">
            <w:pPr>
              <w:jc w:val="center"/>
              <w:rPr>
                <w:szCs w:val="21"/>
              </w:rPr>
            </w:pPr>
            <w:r w:rsidRPr="00357DD1">
              <w:rPr>
                <w:szCs w:val="21"/>
              </w:rPr>
              <w:t>47.55</w:t>
            </w:r>
          </w:p>
        </w:tc>
        <w:tc>
          <w:tcPr>
            <w:tcW w:w="1182" w:type="dxa"/>
            <w:vAlign w:val="center"/>
          </w:tcPr>
          <w:p w14:paraId="339B3167" w14:textId="5D6D946F" w:rsidR="005E2D39" w:rsidRPr="00357DD1" w:rsidRDefault="005E2D39" w:rsidP="005E2D39">
            <w:pPr>
              <w:jc w:val="center"/>
              <w:rPr>
                <w:szCs w:val="21"/>
              </w:rPr>
            </w:pPr>
            <w:r w:rsidRPr="00357DD1">
              <w:rPr>
                <w:szCs w:val="21"/>
              </w:rPr>
              <w:t>+11.41</w:t>
            </w:r>
          </w:p>
        </w:tc>
      </w:tr>
      <w:tr w:rsidR="00357DD1" w:rsidRPr="00357DD1" w14:paraId="37B9A571" w14:textId="77777777" w:rsidTr="005E2D39">
        <w:tc>
          <w:tcPr>
            <w:tcW w:w="1691" w:type="dxa"/>
            <w:vMerge/>
            <w:vAlign w:val="center"/>
          </w:tcPr>
          <w:p w14:paraId="4D5F3D7A"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314" w:type="dxa"/>
            <w:vAlign w:val="center"/>
          </w:tcPr>
          <w:p w14:paraId="59C65101" w14:textId="77777777" w:rsidR="005E2D39" w:rsidRPr="00357DD1" w:rsidRDefault="005E2D39" w:rsidP="005E2D39">
            <w:pPr>
              <w:widowControl/>
              <w:adjustRightInd w:val="0"/>
              <w:snapToGrid w:val="0"/>
              <w:jc w:val="center"/>
              <w:rPr>
                <w:kern w:val="0"/>
                <w:szCs w:val="21"/>
              </w:rPr>
            </w:pPr>
            <w:r w:rsidRPr="00357DD1">
              <w:rPr>
                <w:szCs w:val="21"/>
              </w:rPr>
              <w:t>废油</w:t>
            </w:r>
          </w:p>
        </w:tc>
        <w:tc>
          <w:tcPr>
            <w:tcW w:w="1521" w:type="dxa"/>
            <w:vAlign w:val="center"/>
          </w:tcPr>
          <w:p w14:paraId="281E6B7B" w14:textId="12454FD0"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1.3</w:t>
            </w:r>
          </w:p>
        </w:tc>
        <w:tc>
          <w:tcPr>
            <w:tcW w:w="1456" w:type="dxa"/>
            <w:vAlign w:val="center"/>
          </w:tcPr>
          <w:p w14:paraId="320E188A" w14:textId="77777777" w:rsidR="005E2D39" w:rsidRPr="00357DD1" w:rsidRDefault="005E2D39" w:rsidP="005E2D39">
            <w:pPr>
              <w:jc w:val="center"/>
              <w:rPr>
                <w:szCs w:val="21"/>
              </w:rPr>
            </w:pPr>
            <w:r w:rsidRPr="00357DD1">
              <w:rPr>
                <w:kern w:val="0"/>
                <w:szCs w:val="21"/>
              </w:rPr>
              <w:t>0</w:t>
            </w:r>
          </w:p>
        </w:tc>
        <w:tc>
          <w:tcPr>
            <w:tcW w:w="1701" w:type="dxa"/>
            <w:vAlign w:val="center"/>
          </w:tcPr>
          <w:p w14:paraId="61D02B37"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0A16C8F5" w14:textId="4F75D0EB"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761" w:type="dxa"/>
            <w:vAlign w:val="center"/>
          </w:tcPr>
          <w:p w14:paraId="272808AA" w14:textId="77777777" w:rsidR="005E2D39" w:rsidRPr="00357DD1" w:rsidRDefault="005E2D39" w:rsidP="005E2D39">
            <w:pPr>
              <w:jc w:val="center"/>
              <w:rPr>
                <w:szCs w:val="21"/>
              </w:rPr>
            </w:pPr>
            <w:r w:rsidRPr="00357DD1">
              <w:rPr>
                <w:snapToGrid w:val="0"/>
                <w:kern w:val="21"/>
                <w:szCs w:val="21"/>
              </w:rPr>
              <w:t>0</w:t>
            </w:r>
          </w:p>
        </w:tc>
        <w:tc>
          <w:tcPr>
            <w:tcW w:w="1603" w:type="dxa"/>
            <w:vAlign w:val="center"/>
          </w:tcPr>
          <w:p w14:paraId="45E13B4C" w14:textId="4667945A" w:rsidR="005E2D39" w:rsidRPr="00357DD1" w:rsidRDefault="005E2D39" w:rsidP="005E2D39">
            <w:pPr>
              <w:jc w:val="center"/>
              <w:rPr>
                <w:szCs w:val="21"/>
              </w:rPr>
            </w:pPr>
            <w:r w:rsidRPr="00357DD1">
              <w:rPr>
                <w:szCs w:val="21"/>
              </w:rPr>
              <w:t>1.3</w:t>
            </w:r>
          </w:p>
        </w:tc>
        <w:tc>
          <w:tcPr>
            <w:tcW w:w="1182" w:type="dxa"/>
            <w:vAlign w:val="center"/>
          </w:tcPr>
          <w:p w14:paraId="6CACAEC5" w14:textId="2606506E" w:rsidR="005E2D39" w:rsidRPr="00357DD1" w:rsidRDefault="005E2D39" w:rsidP="005E2D39">
            <w:pPr>
              <w:jc w:val="center"/>
              <w:rPr>
                <w:szCs w:val="21"/>
              </w:rPr>
            </w:pPr>
            <w:r w:rsidRPr="00357DD1">
              <w:rPr>
                <w:snapToGrid w:val="0"/>
                <w:kern w:val="21"/>
                <w:szCs w:val="21"/>
              </w:rPr>
              <w:t>0</w:t>
            </w:r>
          </w:p>
        </w:tc>
      </w:tr>
      <w:tr w:rsidR="00357DD1" w:rsidRPr="00357DD1" w14:paraId="5DBC55A6" w14:textId="77777777" w:rsidTr="005E2D39">
        <w:tc>
          <w:tcPr>
            <w:tcW w:w="1691" w:type="dxa"/>
            <w:vMerge/>
            <w:vAlign w:val="center"/>
          </w:tcPr>
          <w:p w14:paraId="680CACDA"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314" w:type="dxa"/>
            <w:vAlign w:val="center"/>
          </w:tcPr>
          <w:p w14:paraId="49500801" w14:textId="77777777" w:rsidR="005E2D39" w:rsidRPr="00357DD1" w:rsidRDefault="005E2D39" w:rsidP="005E2D39">
            <w:pPr>
              <w:widowControl/>
              <w:adjustRightInd w:val="0"/>
              <w:snapToGrid w:val="0"/>
              <w:jc w:val="center"/>
              <w:rPr>
                <w:kern w:val="0"/>
                <w:szCs w:val="21"/>
              </w:rPr>
            </w:pPr>
            <w:r w:rsidRPr="00357DD1">
              <w:rPr>
                <w:szCs w:val="21"/>
              </w:rPr>
              <w:t>废有机溶剂废液</w:t>
            </w:r>
          </w:p>
        </w:tc>
        <w:tc>
          <w:tcPr>
            <w:tcW w:w="1521" w:type="dxa"/>
            <w:vAlign w:val="center"/>
          </w:tcPr>
          <w:p w14:paraId="1E4FDBEB" w14:textId="7185DEEC"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0.5</w:t>
            </w:r>
          </w:p>
        </w:tc>
        <w:tc>
          <w:tcPr>
            <w:tcW w:w="1456" w:type="dxa"/>
            <w:vAlign w:val="center"/>
          </w:tcPr>
          <w:p w14:paraId="78B479C5" w14:textId="77777777" w:rsidR="005E2D39" w:rsidRPr="00357DD1" w:rsidRDefault="005E2D39" w:rsidP="005E2D39">
            <w:pPr>
              <w:jc w:val="center"/>
              <w:rPr>
                <w:kern w:val="0"/>
                <w:szCs w:val="21"/>
              </w:rPr>
            </w:pPr>
            <w:r w:rsidRPr="00357DD1">
              <w:rPr>
                <w:kern w:val="0"/>
                <w:szCs w:val="21"/>
              </w:rPr>
              <w:t>0</w:t>
            </w:r>
          </w:p>
        </w:tc>
        <w:tc>
          <w:tcPr>
            <w:tcW w:w="1701" w:type="dxa"/>
            <w:vAlign w:val="center"/>
          </w:tcPr>
          <w:p w14:paraId="3EB06BA2"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111E0371" w14:textId="770A7D6C"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761" w:type="dxa"/>
            <w:vAlign w:val="center"/>
          </w:tcPr>
          <w:p w14:paraId="4776B482" w14:textId="77777777" w:rsidR="005E2D39" w:rsidRPr="00357DD1" w:rsidRDefault="005E2D39" w:rsidP="005E2D39">
            <w:pPr>
              <w:jc w:val="center"/>
              <w:rPr>
                <w:snapToGrid w:val="0"/>
                <w:kern w:val="21"/>
                <w:szCs w:val="21"/>
              </w:rPr>
            </w:pPr>
            <w:r w:rsidRPr="00357DD1">
              <w:rPr>
                <w:kern w:val="0"/>
                <w:szCs w:val="21"/>
              </w:rPr>
              <w:t>0</w:t>
            </w:r>
          </w:p>
        </w:tc>
        <w:tc>
          <w:tcPr>
            <w:tcW w:w="1603" w:type="dxa"/>
            <w:vAlign w:val="center"/>
          </w:tcPr>
          <w:p w14:paraId="2FF7AA62" w14:textId="0EB3209B" w:rsidR="005E2D39" w:rsidRPr="00357DD1" w:rsidRDefault="005E2D39" w:rsidP="005E2D39">
            <w:pPr>
              <w:jc w:val="center"/>
              <w:rPr>
                <w:snapToGrid w:val="0"/>
                <w:kern w:val="21"/>
                <w:szCs w:val="21"/>
              </w:rPr>
            </w:pPr>
            <w:r w:rsidRPr="00357DD1">
              <w:rPr>
                <w:szCs w:val="21"/>
              </w:rPr>
              <w:t>0.5</w:t>
            </w:r>
          </w:p>
        </w:tc>
        <w:tc>
          <w:tcPr>
            <w:tcW w:w="1182" w:type="dxa"/>
            <w:vAlign w:val="center"/>
          </w:tcPr>
          <w:p w14:paraId="4B502C32" w14:textId="7E407726" w:rsidR="005E2D39" w:rsidRPr="00357DD1" w:rsidRDefault="005E2D39" w:rsidP="005E2D39">
            <w:pPr>
              <w:jc w:val="center"/>
              <w:rPr>
                <w:snapToGrid w:val="0"/>
                <w:kern w:val="21"/>
                <w:szCs w:val="21"/>
              </w:rPr>
            </w:pPr>
            <w:r w:rsidRPr="00357DD1">
              <w:rPr>
                <w:snapToGrid w:val="0"/>
                <w:kern w:val="21"/>
                <w:szCs w:val="21"/>
              </w:rPr>
              <w:t>0</w:t>
            </w:r>
          </w:p>
        </w:tc>
      </w:tr>
      <w:tr w:rsidR="00357DD1" w:rsidRPr="00357DD1" w14:paraId="08A05863" w14:textId="77777777" w:rsidTr="005E2D39">
        <w:tc>
          <w:tcPr>
            <w:tcW w:w="1691" w:type="dxa"/>
            <w:vMerge/>
            <w:vAlign w:val="center"/>
          </w:tcPr>
          <w:p w14:paraId="1D2EB931"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314" w:type="dxa"/>
            <w:vAlign w:val="center"/>
          </w:tcPr>
          <w:p w14:paraId="24835841" w14:textId="77777777" w:rsidR="005E2D39" w:rsidRPr="00357DD1" w:rsidRDefault="005E2D39" w:rsidP="005E2D39">
            <w:pPr>
              <w:widowControl/>
              <w:adjustRightInd w:val="0"/>
              <w:snapToGrid w:val="0"/>
              <w:jc w:val="center"/>
              <w:rPr>
                <w:kern w:val="0"/>
                <w:szCs w:val="21"/>
              </w:rPr>
            </w:pPr>
            <w:r w:rsidRPr="00357DD1">
              <w:rPr>
                <w:szCs w:val="21"/>
              </w:rPr>
              <w:t>多元醇，异氰酸脂废料</w:t>
            </w:r>
          </w:p>
        </w:tc>
        <w:tc>
          <w:tcPr>
            <w:tcW w:w="1521" w:type="dxa"/>
            <w:vAlign w:val="center"/>
          </w:tcPr>
          <w:p w14:paraId="5DDD8C14" w14:textId="428C2031"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3</w:t>
            </w:r>
          </w:p>
        </w:tc>
        <w:tc>
          <w:tcPr>
            <w:tcW w:w="1456" w:type="dxa"/>
            <w:vAlign w:val="center"/>
          </w:tcPr>
          <w:p w14:paraId="1753CCA3" w14:textId="77777777" w:rsidR="005E2D39" w:rsidRPr="00357DD1" w:rsidRDefault="005E2D39" w:rsidP="005E2D39">
            <w:pPr>
              <w:jc w:val="center"/>
              <w:rPr>
                <w:kern w:val="0"/>
                <w:szCs w:val="21"/>
              </w:rPr>
            </w:pPr>
            <w:r w:rsidRPr="00357DD1">
              <w:rPr>
                <w:kern w:val="0"/>
                <w:szCs w:val="21"/>
              </w:rPr>
              <w:t>0</w:t>
            </w:r>
          </w:p>
        </w:tc>
        <w:tc>
          <w:tcPr>
            <w:tcW w:w="1701" w:type="dxa"/>
            <w:vAlign w:val="center"/>
          </w:tcPr>
          <w:p w14:paraId="04DE35E0" w14:textId="77777777" w:rsidR="005E2D39" w:rsidRPr="00357DD1" w:rsidRDefault="005E2D39" w:rsidP="005E2D39">
            <w:pPr>
              <w:pStyle w:val="aff3"/>
              <w:spacing w:beforeLines="0" w:afterLines="0" w:line="240" w:lineRule="auto"/>
              <w:rPr>
                <w:rFonts w:ascii="Times New Roman"/>
                <w:snapToGrid w:val="0"/>
                <w:kern w:val="21"/>
                <w:szCs w:val="21"/>
              </w:rPr>
            </w:pPr>
          </w:p>
        </w:tc>
        <w:tc>
          <w:tcPr>
            <w:tcW w:w="1559" w:type="dxa"/>
            <w:vAlign w:val="center"/>
          </w:tcPr>
          <w:p w14:paraId="5BC58FBD" w14:textId="687AA15A" w:rsidR="005E2D39" w:rsidRPr="00357DD1" w:rsidRDefault="005E2D39" w:rsidP="005E2D39">
            <w:pPr>
              <w:pStyle w:val="aff3"/>
              <w:spacing w:beforeLines="0" w:afterLines="0" w:line="240" w:lineRule="auto"/>
              <w:rPr>
                <w:rFonts w:ascii="Times New Roman"/>
                <w:snapToGrid w:val="0"/>
                <w:kern w:val="21"/>
                <w:szCs w:val="21"/>
              </w:rPr>
            </w:pPr>
            <w:r w:rsidRPr="00357DD1">
              <w:rPr>
                <w:rFonts w:ascii="Times New Roman"/>
                <w:snapToGrid w:val="0"/>
                <w:kern w:val="21"/>
                <w:szCs w:val="21"/>
              </w:rPr>
              <w:t>0</w:t>
            </w:r>
          </w:p>
        </w:tc>
        <w:tc>
          <w:tcPr>
            <w:tcW w:w="1761" w:type="dxa"/>
            <w:vAlign w:val="center"/>
          </w:tcPr>
          <w:p w14:paraId="45283CCC" w14:textId="77777777" w:rsidR="005E2D39" w:rsidRPr="00357DD1" w:rsidRDefault="005E2D39" w:rsidP="005E2D39">
            <w:pPr>
              <w:jc w:val="center"/>
              <w:rPr>
                <w:snapToGrid w:val="0"/>
                <w:kern w:val="21"/>
                <w:szCs w:val="21"/>
              </w:rPr>
            </w:pPr>
            <w:r w:rsidRPr="00357DD1">
              <w:rPr>
                <w:kern w:val="0"/>
                <w:szCs w:val="21"/>
              </w:rPr>
              <w:t>0</w:t>
            </w:r>
          </w:p>
        </w:tc>
        <w:tc>
          <w:tcPr>
            <w:tcW w:w="1603" w:type="dxa"/>
            <w:vAlign w:val="center"/>
          </w:tcPr>
          <w:p w14:paraId="33B1309B" w14:textId="08F6A0F8" w:rsidR="005E2D39" w:rsidRPr="00357DD1" w:rsidRDefault="005E2D39" w:rsidP="005E2D39">
            <w:pPr>
              <w:jc w:val="center"/>
              <w:rPr>
                <w:snapToGrid w:val="0"/>
                <w:kern w:val="21"/>
                <w:szCs w:val="21"/>
              </w:rPr>
            </w:pPr>
            <w:r w:rsidRPr="00357DD1">
              <w:rPr>
                <w:szCs w:val="21"/>
              </w:rPr>
              <w:t>3</w:t>
            </w:r>
          </w:p>
        </w:tc>
        <w:tc>
          <w:tcPr>
            <w:tcW w:w="1182" w:type="dxa"/>
            <w:vAlign w:val="center"/>
          </w:tcPr>
          <w:p w14:paraId="2FA283A0" w14:textId="37C50299" w:rsidR="005E2D39" w:rsidRPr="00357DD1" w:rsidRDefault="005E2D39" w:rsidP="005E2D39">
            <w:pPr>
              <w:jc w:val="center"/>
              <w:rPr>
                <w:snapToGrid w:val="0"/>
                <w:kern w:val="21"/>
                <w:szCs w:val="21"/>
              </w:rPr>
            </w:pPr>
            <w:r w:rsidRPr="00357DD1">
              <w:rPr>
                <w:snapToGrid w:val="0"/>
                <w:kern w:val="21"/>
                <w:szCs w:val="21"/>
              </w:rPr>
              <w:t>0</w:t>
            </w:r>
          </w:p>
        </w:tc>
      </w:tr>
    </w:tbl>
    <w:p w14:paraId="0A6B777B" w14:textId="77777777" w:rsidR="001E5958" w:rsidRPr="00357DD1" w:rsidRDefault="002B4D88">
      <w:pPr>
        <w:pStyle w:val="aff3"/>
        <w:spacing w:beforeLines="80" w:before="192" w:after="24"/>
        <w:jc w:val="left"/>
        <w:rPr>
          <w:rFonts w:ascii="Times New Roman"/>
          <w:snapToGrid w:val="0"/>
          <w:spacing w:val="-6"/>
          <w:kern w:val="21"/>
          <w:szCs w:val="21"/>
        </w:rPr>
      </w:pPr>
      <w:r w:rsidRPr="00357DD1">
        <w:rPr>
          <w:rFonts w:ascii="Times New Roman"/>
          <w:snapToGrid w:val="0"/>
          <w:kern w:val="21"/>
          <w:szCs w:val="21"/>
        </w:rPr>
        <w:t>注：</w:t>
      </w:r>
      <w:r w:rsidRPr="00357DD1">
        <w:rPr>
          <w:rFonts w:ascii="Times New Roman"/>
          <w:snapToGrid w:val="0"/>
          <w:spacing w:val="-16"/>
          <w:kern w:val="21"/>
          <w:szCs w:val="21"/>
        </w:rPr>
        <w:fldChar w:fldCharType="begin"/>
      </w:r>
      <w:r w:rsidRPr="00357DD1">
        <w:rPr>
          <w:rFonts w:ascii="Times New Roman"/>
          <w:snapToGrid w:val="0"/>
          <w:spacing w:val="-16"/>
          <w:kern w:val="21"/>
          <w:szCs w:val="21"/>
        </w:rPr>
        <w:instrText xml:space="preserve"> = 6 \* GB3 \* MERGEFORMAT </w:instrText>
      </w:r>
      <w:r w:rsidRPr="00357DD1">
        <w:rPr>
          <w:rFonts w:ascii="Times New Roman"/>
          <w:snapToGrid w:val="0"/>
          <w:spacing w:val="-16"/>
          <w:kern w:val="21"/>
          <w:szCs w:val="21"/>
        </w:rPr>
        <w:fldChar w:fldCharType="separate"/>
      </w:r>
      <w:r w:rsidRPr="00357DD1">
        <w:rPr>
          <w:rFonts w:ascii="Times New Roman" w:hint="eastAsia"/>
          <w:szCs w:val="21"/>
        </w:rPr>
        <w:t>⑥</w:t>
      </w:r>
      <w:r w:rsidRPr="00357DD1">
        <w:rPr>
          <w:rFonts w:ascii="Times New Roman"/>
          <w:snapToGrid w:val="0"/>
          <w:spacing w:val="-16"/>
          <w:kern w:val="21"/>
          <w:szCs w:val="21"/>
        </w:rPr>
        <w:fldChar w:fldCharType="end"/>
      </w:r>
      <w:r w:rsidRPr="00357DD1">
        <w:rPr>
          <w:rFonts w:ascii="Times New Roman"/>
          <w:snapToGrid w:val="0"/>
          <w:spacing w:val="-16"/>
          <w:kern w:val="21"/>
          <w:szCs w:val="21"/>
        </w:rPr>
        <w:t>=</w:t>
      </w:r>
      <w:r w:rsidRPr="00357DD1">
        <w:rPr>
          <w:rFonts w:ascii="Times New Roman"/>
          <w:snapToGrid w:val="0"/>
          <w:spacing w:val="-6"/>
          <w:kern w:val="21"/>
          <w:szCs w:val="21"/>
        </w:rPr>
        <w:fldChar w:fldCharType="begin"/>
      </w:r>
      <w:r w:rsidRPr="00357DD1">
        <w:rPr>
          <w:rFonts w:ascii="Times New Roman"/>
          <w:snapToGrid w:val="0"/>
          <w:spacing w:val="-6"/>
          <w:kern w:val="21"/>
          <w:szCs w:val="21"/>
        </w:rPr>
        <w:instrText xml:space="preserve"> = 1 \* GB3 \* MERGEFORMAT </w:instrText>
      </w:r>
      <w:r w:rsidRPr="00357DD1">
        <w:rPr>
          <w:rFonts w:ascii="Times New Roman"/>
          <w:snapToGrid w:val="0"/>
          <w:spacing w:val="-6"/>
          <w:kern w:val="21"/>
          <w:szCs w:val="21"/>
        </w:rPr>
        <w:fldChar w:fldCharType="separate"/>
      </w:r>
      <w:r w:rsidRPr="00357DD1">
        <w:rPr>
          <w:rFonts w:ascii="Times New Roman" w:hint="eastAsia"/>
          <w:szCs w:val="21"/>
        </w:rPr>
        <w:t>①</w:t>
      </w:r>
      <w:r w:rsidRPr="00357DD1">
        <w:rPr>
          <w:rFonts w:ascii="Times New Roman"/>
          <w:snapToGrid w:val="0"/>
          <w:spacing w:val="-6"/>
          <w:kern w:val="21"/>
          <w:szCs w:val="21"/>
        </w:rPr>
        <w:fldChar w:fldCharType="end"/>
      </w:r>
      <w:r w:rsidRPr="00357DD1">
        <w:rPr>
          <w:rFonts w:ascii="Times New Roman"/>
          <w:snapToGrid w:val="0"/>
          <w:spacing w:val="-6"/>
          <w:kern w:val="21"/>
          <w:szCs w:val="21"/>
        </w:rPr>
        <w:t>+</w:t>
      </w:r>
      <w:r w:rsidRPr="00357DD1">
        <w:rPr>
          <w:rFonts w:ascii="Times New Roman"/>
          <w:snapToGrid w:val="0"/>
          <w:spacing w:val="-6"/>
          <w:kern w:val="21"/>
          <w:szCs w:val="21"/>
        </w:rPr>
        <w:fldChar w:fldCharType="begin"/>
      </w:r>
      <w:r w:rsidRPr="00357DD1">
        <w:rPr>
          <w:rFonts w:ascii="Times New Roman"/>
          <w:snapToGrid w:val="0"/>
          <w:spacing w:val="-6"/>
          <w:kern w:val="21"/>
          <w:szCs w:val="21"/>
        </w:rPr>
        <w:instrText xml:space="preserve"> = 3 \* GB3 \* MERGEFORMAT </w:instrText>
      </w:r>
      <w:r w:rsidRPr="00357DD1">
        <w:rPr>
          <w:rFonts w:ascii="Times New Roman"/>
          <w:snapToGrid w:val="0"/>
          <w:spacing w:val="-6"/>
          <w:kern w:val="21"/>
          <w:szCs w:val="21"/>
        </w:rPr>
        <w:fldChar w:fldCharType="separate"/>
      </w:r>
      <w:r w:rsidRPr="00357DD1">
        <w:rPr>
          <w:rFonts w:ascii="Times New Roman" w:hint="eastAsia"/>
          <w:szCs w:val="21"/>
        </w:rPr>
        <w:t>③</w:t>
      </w:r>
      <w:r w:rsidRPr="00357DD1">
        <w:rPr>
          <w:rFonts w:ascii="Times New Roman"/>
          <w:snapToGrid w:val="0"/>
          <w:spacing w:val="-6"/>
          <w:kern w:val="21"/>
          <w:szCs w:val="21"/>
        </w:rPr>
        <w:fldChar w:fldCharType="end"/>
      </w:r>
      <w:r w:rsidRPr="00357DD1">
        <w:rPr>
          <w:rFonts w:ascii="Times New Roman"/>
          <w:snapToGrid w:val="0"/>
          <w:spacing w:val="-6"/>
          <w:kern w:val="21"/>
          <w:szCs w:val="21"/>
        </w:rPr>
        <w:t>+</w:t>
      </w:r>
      <w:r w:rsidRPr="00357DD1">
        <w:rPr>
          <w:rFonts w:ascii="Times New Roman"/>
          <w:snapToGrid w:val="0"/>
          <w:spacing w:val="-6"/>
          <w:kern w:val="21"/>
          <w:szCs w:val="21"/>
        </w:rPr>
        <w:fldChar w:fldCharType="begin"/>
      </w:r>
      <w:r w:rsidRPr="00357DD1">
        <w:rPr>
          <w:rFonts w:ascii="Times New Roman"/>
          <w:snapToGrid w:val="0"/>
          <w:spacing w:val="-6"/>
          <w:kern w:val="21"/>
          <w:szCs w:val="21"/>
        </w:rPr>
        <w:instrText xml:space="preserve"> = 4 \* GB3 \* MERGEFORMAT </w:instrText>
      </w:r>
      <w:r w:rsidRPr="00357DD1">
        <w:rPr>
          <w:rFonts w:ascii="Times New Roman"/>
          <w:snapToGrid w:val="0"/>
          <w:spacing w:val="-6"/>
          <w:kern w:val="21"/>
          <w:szCs w:val="21"/>
        </w:rPr>
        <w:fldChar w:fldCharType="separate"/>
      </w:r>
      <w:r w:rsidRPr="00357DD1">
        <w:rPr>
          <w:rFonts w:ascii="Times New Roman" w:hint="eastAsia"/>
          <w:szCs w:val="21"/>
        </w:rPr>
        <w:t>④</w:t>
      </w:r>
      <w:r w:rsidRPr="00357DD1">
        <w:rPr>
          <w:rFonts w:ascii="Times New Roman"/>
          <w:snapToGrid w:val="0"/>
          <w:spacing w:val="-6"/>
          <w:kern w:val="21"/>
          <w:szCs w:val="21"/>
        </w:rPr>
        <w:fldChar w:fldCharType="end"/>
      </w:r>
      <w:r w:rsidRPr="00357DD1">
        <w:rPr>
          <w:rFonts w:ascii="Times New Roman"/>
          <w:snapToGrid w:val="0"/>
          <w:spacing w:val="-6"/>
          <w:kern w:val="21"/>
          <w:szCs w:val="21"/>
        </w:rPr>
        <w:t>-</w:t>
      </w:r>
      <w:r w:rsidRPr="00357DD1">
        <w:rPr>
          <w:rFonts w:ascii="Times New Roman"/>
          <w:snapToGrid w:val="0"/>
          <w:spacing w:val="-16"/>
          <w:kern w:val="21"/>
          <w:szCs w:val="21"/>
        </w:rPr>
        <w:fldChar w:fldCharType="begin"/>
      </w:r>
      <w:r w:rsidRPr="00357DD1">
        <w:rPr>
          <w:rFonts w:ascii="Times New Roman"/>
          <w:snapToGrid w:val="0"/>
          <w:spacing w:val="-16"/>
          <w:kern w:val="21"/>
          <w:szCs w:val="21"/>
        </w:rPr>
        <w:instrText xml:space="preserve"> = 5 \* GB3 \* MERGEFORMAT </w:instrText>
      </w:r>
      <w:r w:rsidRPr="00357DD1">
        <w:rPr>
          <w:rFonts w:ascii="Times New Roman"/>
          <w:snapToGrid w:val="0"/>
          <w:spacing w:val="-16"/>
          <w:kern w:val="21"/>
          <w:szCs w:val="21"/>
        </w:rPr>
        <w:fldChar w:fldCharType="separate"/>
      </w:r>
      <w:r w:rsidRPr="00357DD1">
        <w:rPr>
          <w:rFonts w:ascii="Times New Roman" w:hint="eastAsia"/>
          <w:szCs w:val="21"/>
        </w:rPr>
        <w:t>⑤</w:t>
      </w:r>
      <w:r w:rsidRPr="00357DD1">
        <w:rPr>
          <w:rFonts w:ascii="Times New Roman"/>
          <w:snapToGrid w:val="0"/>
          <w:spacing w:val="-16"/>
          <w:kern w:val="21"/>
          <w:szCs w:val="21"/>
        </w:rPr>
        <w:fldChar w:fldCharType="end"/>
      </w:r>
      <w:r w:rsidRPr="00357DD1">
        <w:rPr>
          <w:rFonts w:ascii="Times New Roman"/>
          <w:snapToGrid w:val="0"/>
          <w:spacing w:val="-16"/>
          <w:kern w:val="21"/>
          <w:szCs w:val="21"/>
        </w:rPr>
        <w:t>；</w:t>
      </w:r>
      <w:r w:rsidRPr="00357DD1">
        <w:rPr>
          <w:rFonts w:ascii="Times New Roman"/>
          <w:snapToGrid w:val="0"/>
          <w:spacing w:val="-6"/>
          <w:kern w:val="21"/>
          <w:szCs w:val="21"/>
        </w:rPr>
        <w:fldChar w:fldCharType="begin"/>
      </w:r>
      <w:r w:rsidRPr="00357DD1">
        <w:rPr>
          <w:rFonts w:ascii="Times New Roman"/>
          <w:snapToGrid w:val="0"/>
          <w:spacing w:val="-6"/>
          <w:kern w:val="21"/>
          <w:szCs w:val="21"/>
        </w:rPr>
        <w:instrText xml:space="preserve"> = 7 \* GB3 \* MERGEFORMAT </w:instrText>
      </w:r>
      <w:r w:rsidRPr="00357DD1">
        <w:rPr>
          <w:rFonts w:ascii="Times New Roman"/>
          <w:snapToGrid w:val="0"/>
          <w:spacing w:val="-6"/>
          <w:kern w:val="21"/>
          <w:szCs w:val="21"/>
        </w:rPr>
        <w:fldChar w:fldCharType="separate"/>
      </w:r>
      <w:r w:rsidRPr="00357DD1">
        <w:rPr>
          <w:rFonts w:ascii="Times New Roman" w:hint="eastAsia"/>
          <w:szCs w:val="21"/>
        </w:rPr>
        <w:t>⑦</w:t>
      </w:r>
      <w:r w:rsidRPr="00357DD1">
        <w:rPr>
          <w:rFonts w:ascii="Times New Roman"/>
          <w:snapToGrid w:val="0"/>
          <w:spacing w:val="-6"/>
          <w:kern w:val="21"/>
          <w:szCs w:val="21"/>
        </w:rPr>
        <w:fldChar w:fldCharType="end"/>
      </w:r>
      <w:r w:rsidRPr="00357DD1">
        <w:rPr>
          <w:rFonts w:ascii="Times New Roman"/>
          <w:snapToGrid w:val="0"/>
          <w:spacing w:val="-6"/>
          <w:kern w:val="21"/>
          <w:szCs w:val="21"/>
        </w:rPr>
        <w:t>=</w:t>
      </w:r>
      <w:r w:rsidRPr="00357DD1">
        <w:rPr>
          <w:rFonts w:ascii="Times New Roman"/>
          <w:snapToGrid w:val="0"/>
          <w:spacing w:val="-16"/>
          <w:kern w:val="21"/>
          <w:szCs w:val="21"/>
        </w:rPr>
        <w:fldChar w:fldCharType="begin"/>
      </w:r>
      <w:r w:rsidRPr="00357DD1">
        <w:rPr>
          <w:rFonts w:ascii="Times New Roman"/>
          <w:snapToGrid w:val="0"/>
          <w:spacing w:val="-16"/>
          <w:kern w:val="21"/>
          <w:szCs w:val="21"/>
        </w:rPr>
        <w:instrText xml:space="preserve"> = 6 \* GB3 \* MERGEFORMAT </w:instrText>
      </w:r>
      <w:r w:rsidRPr="00357DD1">
        <w:rPr>
          <w:rFonts w:ascii="Times New Roman"/>
          <w:snapToGrid w:val="0"/>
          <w:spacing w:val="-16"/>
          <w:kern w:val="21"/>
          <w:szCs w:val="21"/>
        </w:rPr>
        <w:fldChar w:fldCharType="separate"/>
      </w:r>
      <w:r w:rsidRPr="00357DD1">
        <w:rPr>
          <w:rFonts w:ascii="Times New Roman" w:hint="eastAsia"/>
          <w:szCs w:val="21"/>
        </w:rPr>
        <w:t>⑥</w:t>
      </w:r>
      <w:r w:rsidRPr="00357DD1">
        <w:rPr>
          <w:rFonts w:ascii="Times New Roman"/>
          <w:snapToGrid w:val="0"/>
          <w:spacing w:val="-16"/>
          <w:kern w:val="21"/>
          <w:szCs w:val="21"/>
        </w:rPr>
        <w:fldChar w:fldCharType="end"/>
      </w:r>
      <w:r w:rsidRPr="00357DD1">
        <w:rPr>
          <w:rFonts w:ascii="Times New Roman"/>
          <w:snapToGrid w:val="0"/>
          <w:spacing w:val="-16"/>
          <w:kern w:val="21"/>
          <w:szCs w:val="21"/>
        </w:rPr>
        <w:t>-</w:t>
      </w:r>
      <w:r w:rsidRPr="00357DD1">
        <w:rPr>
          <w:rFonts w:ascii="Times New Roman"/>
          <w:snapToGrid w:val="0"/>
          <w:spacing w:val="-6"/>
          <w:kern w:val="21"/>
          <w:szCs w:val="21"/>
        </w:rPr>
        <w:fldChar w:fldCharType="begin"/>
      </w:r>
      <w:r w:rsidRPr="00357DD1">
        <w:rPr>
          <w:rFonts w:ascii="Times New Roman"/>
          <w:snapToGrid w:val="0"/>
          <w:spacing w:val="-6"/>
          <w:kern w:val="21"/>
          <w:szCs w:val="21"/>
        </w:rPr>
        <w:instrText xml:space="preserve"> = 1 \* GB3 \* MERGEFORMAT </w:instrText>
      </w:r>
      <w:r w:rsidRPr="00357DD1">
        <w:rPr>
          <w:rFonts w:ascii="Times New Roman"/>
          <w:snapToGrid w:val="0"/>
          <w:spacing w:val="-6"/>
          <w:kern w:val="21"/>
          <w:szCs w:val="21"/>
        </w:rPr>
        <w:fldChar w:fldCharType="separate"/>
      </w:r>
      <w:r w:rsidRPr="00357DD1">
        <w:rPr>
          <w:rFonts w:ascii="Times New Roman" w:hint="eastAsia"/>
          <w:szCs w:val="21"/>
        </w:rPr>
        <w:t>①</w:t>
      </w:r>
      <w:r w:rsidRPr="00357DD1">
        <w:rPr>
          <w:rFonts w:ascii="Times New Roman"/>
          <w:snapToGrid w:val="0"/>
          <w:spacing w:val="-6"/>
          <w:kern w:val="21"/>
          <w:szCs w:val="21"/>
        </w:rPr>
        <w:fldChar w:fldCharType="end"/>
      </w:r>
    </w:p>
    <w:p w14:paraId="57D34EEC" w14:textId="77777777" w:rsidR="001E5958" w:rsidRPr="00357DD1" w:rsidRDefault="001E5958">
      <w:pPr>
        <w:widowControl/>
        <w:jc w:val="left"/>
      </w:pPr>
    </w:p>
    <w:p w14:paraId="60879823" w14:textId="77777777" w:rsidR="001E5958" w:rsidRPr="00357DD1" w:rsidRDefault="001E5958">
      <w:pPr>
        <w:sectPr w:rsidR="001E5958" w:rsidRPr="00357DD1">
          <w:pgSz w:w="16838" w:h="11906" w:orient="landscape"/>
          <w:pgMar w:top="1531" w:right="1701" w:bottom="1531" w:left="1701" w:header="851" w:footer="851" w:gutter="0"/>
          <w:cols w:space="720"/>
          <w:docGrid w:linePitch="312"/>
        </w:sectPr>
      </w:pPr>
    </w:p>
    <w:p w14:paraId="665CA455" w14:textId="77777777" w:rsidR="001E5958" w:rsidRPr="00357DD1" w:rsidRDefault="001E5958"/>
    <w:sectPr w:rsidR="001E5958" w:rsidRPr="00357DD1">
      <w:pgSz w:w="11906" w:h="16838"/>
      <w:pgMar w:top="1701" w:right="1531" w:bottom="1701" w:left="1531" w:header="851" w:footer="851"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4E0E7" w14:textId="77777777" w:rsidR="00545B2F" w:rsidRDefault="00545B2F">
      <w:r>
        <w:separator/>
      </w:r>
    </w:p>
  </w:endnote>
  <w:endnote w:type="continuationSeparator" w:id="0">
    <w:p w14:paraId="081B278F" w14:textId="77777777" w:rsidR="00545B2F" w:rsidRDefault="00545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仿宋体">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72693" w14:textId="77777777" w:rsidR="001E5958" w:rsidRDefault="002B4D88">
    <w:pPr>
      <w:pStyle w:val="af4"/>
      <w:framePr w:wrap="around" w:vAnchor="text" w:hAnchor="margin" w:xAlign="center" w:y="1"/>
      <w:rPr>
        <w:rStyle w:val="afe"/>
      </w:rPr>
    </w:pPr>
    <w:r>
      <w:fldChar w:fldCharType="begin"/>
    </w:r>
    <w:r>
      <w:rPr>
        <w:rStyle w:val="afe"/>
      </w:rPr>
      <w:instrText xml:space="preserve">PAGE  </w:instrText>
    </w:r>
    <w:r>
      <w:fldChar w:fldCharType="separate"/>
    </w:r>
    <w:r>
      <w:rPr>
        <w:rStyle w:val="afe"/>
      </w:rPr>
      <w:t>4</w:t>
    </w:r>
    <w:r>
      <w:fldChar w:fldCharType="end"/>
    </w:r>
  </w:p>
  <w:p w14:paraId="0F9FB43A" w14:textId="77777777" w:rsidR="001E5958" w:rsidRDefault="001E5958">
    <w:pPr>
      <w:pStyle w:val="af4"/>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B3D04" w14:textId="77777777" w:rsidR="001E5958" w:rsidRDefault="001E5958">
    <w:pPr>
      <w:pStyle w:val="af4"/>
      <w:ind w:right="360" w:firstLine="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E725" w14:textId="77777777" w:rsidR="001E5958" w:rsidRDefault="00545B2F">
    <w:pPr>
      <w:pStyle w:val="af4"/>
      <w:jc w:val="right"/>
    </w:pPr>
    <w:r>
      <w:pict w14:anchorId="0CFE3078">
        <v:shapetype id="_x0000_t202" coordsize="21600,21600" o:spt="202" path="m,l,21600r21600,l21600,xe">
          <v:stroke joinstyle="miter"/>
          <v:path gradientshapeok="t" o:connecttype="rect"/>
        </v:shapetype>
        <v:shape id="_x0000_s2050" type="#_x0000_t202" style="position:absolute;left:0;text-align:left;margin-left:0;margin-top:0;width:21.85pt;height:10.35pt;z-index:251660288;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filled="f" stroked="f" strokeweight=".5pt">
          <v:textbox style="mso-fit-shape-to-text:t" inset="0,0,0,0">
            <w:txbxContent>
              <w:sdt>
                <w:sdtPr>
                  <w:id w:val="1396932846"/>
                </w:sdtPr>
                <w:sdtEndPr/>
                <w:sdtContent>
                  <w:p w14:paraId="37D1F704" w14:textId="77777777" w:rsidR="001E5958" w:rsidRDefault="002B4D88">
                    <w:pPr>
                      <w:pStyle w:val="af4"/>
                      <w:jc w:val="right"/>
                    </w:pPr>
                    <w:r>
                      <w:fldChar w:fldCharType="begin"/>
                    </w:r>
                    <w:r>
                      <w:instrText>PAGE   \* MERGEFORMAT</w:instrText>
                    </w:r>
                    <w:r>
                      <w:fldChar w:fldCharType="separate"/>
                    </w:r>
                    <w:r>
                      <w:rPr>
                        <w:lang w:val="zh-CN"/>
                      </w:rPr>
                      <w:t>41</w:t>
                    </w:r>
                    <w:r>
                      <w:rPr>
                        <w:lang w:val="zh-CN"/>
                      </w:rPr>
                      <w:fldChar w:fldCharType="end"/>
                    </w:r>
                  </w:p>
                </w:sdtContent>
              </w:sdt>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3C809" w14:textId="77777777" w:rsidR="001E5958" w:rsidRDefault="00545B2F">
    <w:pPr>
      <w:pStyle w:val="af4"/>
      <w:jc w:val="right"/>
    </w:pPr>
    <w:r>
      <w:pict w14:anchorId="1E85BE88">
        <v:shapetype id="_x0000_t202" coordsize="21600,21600" o:spt="202" path="m,l,21600r21600,l21600,xe">
          <v:stroke joinstyle="miter"/>
          <v:path gradientshapeok="t" o:connecttype="rect"/>
        </v:shapetype>
        <v:shape id="_x0000_s2049" type="#_x0000_t202" style="position:absolute;left:0;text-align:left;margin-left:0;margin-top:0;width:26.4pt;height:10.35pt;z-index:251661312;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filled="f" stroked="f" strokeweight=".5pt">
          <v:textbox style="mso-fit-shape-to-text:t" inset="0,0,0,0">
            <w:txbxContent>
              <w:sdt>
                <w:sdtPr>
                  <w:id w:val="1605001467"/>
                </w:sdtPr>
                <w:sdtEndPr/>
                <w:sdtContent>
                  <w:p w14:paraId="62B49165" w14:textId="77777777" w:rsidR="001E5958" w:rsidRDefault="002B4D88">
                    <w:pPr>
                      <w:pStyle w:val="af4"/>
                      <w:jc w:val="right"/>
                    </w:pPr>
                    <w:r>
                      <w:fldChar w:fldCharType="begin"/>
                    </w:r>
                    <w:r>
                      <w:instrText>PAGE   \* MERGEFORMAT</w:instrText>
                    </w:r>
                    <w:r>
                      <w:fldChar w:fldCharType="separate"/>
                    </w:r>
                    <w:r>
                      <w:rPr>
                        <w:lang w:val="zh-CN"/>
                      </w:rPr>
                      <w:t>69</w:t>
                    </w:r>
                    <w:r>
                      <w:rPr>
                        <w:lang w:val="zh-CN"/>
                      </w:rPr>
                      <w:fldChar w:fldCharType="end"/>
                    </w:r>
                  </w:p>
                </w:sdtContent>
              </w:sdt>
            </w:txbxContent>
          </v:textbox>
          <w10:wrap anchorx="margin"/>
        </v:shape>
      </w:pict>
    </w:r>
  </w:p>
  <w:p w14:paraId="5684357D" w14:textId="77777777" w:rsidR="001E5958" w:rsidRDefault="001E5958">
    <w:pPr>
      <w:pStyle w:val="af4"/>
      <w:ind w:right="360" w:firstLine="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71358" w14:textId="77777777" w:rsidR="00545B2F" w:rsidRDefault="00545B2F">
      <w:r>
        <w:separator/>
      </w:r>
    </w:p>
  </w:footnote>
  <w:footnote w:type="continuationSeparator" w:id="0">
    <w:p w14:paraId="74400501" w14:textId="77777777" w:rsidR="00545B2F" w:rsidRDefault="00545B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3690E"/>
    <w:multiLevelType w:val="multilevel"/>
    <w:tmpl w:val="17B3690E"/>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1E9974A4"/>
    <w:multiLevelType w:val="singleLevel"/>
    <w:tmpl w:val="1E9974A4"/>
    <w:lvl w:ilvl="0">
      <w:start w:val="5"/>
      <w:numFmt w:val="decimal"/>
      <w:suff w:val="nothing"/>
      <w:lvlText w:val="%1、"/>
      <w:lvlJc w:val="left"/>
    </w:lvl>
  </w:abstractNum>
  <w:abstractNum w:abstractNumId="2" w15:restartNumberingAfterBreak="0">
    <w:nsid w:val="2327DC8A"/>
    <w:multiLevelType w:val="singleLevel"/>
    <w:tmpl w:val="2327DC8A"/>
    <w:lvl w:ilvl="0">
      <w:start w:val="3"/>
      <w:numFmt w:val="decimal"/>
      <w:suff w:val="nothing"/>
      <w:lvlText w:val="（%1）"/>
      <w:lvlJc w:val="left"/>
    </w:lvl>
  </w:abstractNum>
  <w:abstractNum w:abstractNumId="3" w15:restartNumberingAfterBreak="0">
    <w:nsid w:val="310E10CD"/>
    <w:multiLevelType w:val="hybridMultilevel"/>
    <w:tmpl w:val="728CD502"/>
    <w:lvl w:ilvl="0" w:tplc="F844097E">
      <w:start w:val="1"/>
      <w:numFmt w:val="decimalEnclosedCircle"/>
      <w:lvlText w:val="%1"/>
      <w:lvlJc w:val="left"/>
      <w:pPr>
        <w:ind w:left="780" w:hanging="360"/>
      </w:pPr>
      <w:rPr>
        <w:rFonts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39F952AF"/>
    <w:multiLevelType w:val="multilevel"/>
    <w:tmpl w:val="39F952AF"/>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5" w15:restartNumberingAfterBreak="0">
    <w:nsid w:val="4E111A51"/>
    <w:multiLevelType w:val="hybridMultilevel"/>
    <w:tmpl w:val="DD3E2F76"/>
    <w:lvl w:ilvl="0" w:tplc="B44AFE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4A17964"/>
    <w:multiLevelType w:val="multilevel"/>
    <w:tmpl w:val="54A17964"/>
    <w:lvl w:ilvl="0">
      <w:start w:val="1"/>
      <w:numFmt w:val="decimalEnclosedCircle"/>
      <w:lvlText w:val="%1"/>
      <w:lvlJc w:val="left"/>
      <w:pPr>
        <w:ind w:left="780" w:hanging="360"/>
      </w:pPr>
      <w:rPr>
        <w:rFonts w:ascii="宋体" w:hAnsi="宋体" w:cs="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oNotHyphenateCaps/>
  <w:drawingGridVerticalSpacing w:val="156"/>
  <w:noPunctuationKerning/>
  <w:characterSpacingControl w:val="compressPunctuation"/>
  <w:doNotValidateAgainstSchema/>
  <w:doNotDemarcateInvalidXml/>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WNkNTU4OWZlOTgxOGQ4ZjkwNGRlNTU0N2Y3MmEyNWYifQ=="/>
  </w:docVars>
  <w:rsids>
    <w:rsidRoot w:val="00A14947"/>
    <w:rsid w:val="0000037E"/>
    <w:rsid w:val="000005D6"/>
    <w:rsid w:val="0000082E"/>
    <w:rsid w:val="000014FB"/>
    <w:rsid w:val="00002026"/>
    <w:rsid w:val="0000215A"/>
    <w:rsid w:val="0000337A"/>
    <w:rsid w:val="00003BBD"/>
    <w:rsid w:val="00003BDC"/>
    <w:rsid w:val="0000480E"/>
    <w:rsid w:val="00004A53"/>
    <w:rsid w:val="00004F86"/>
    <w:rsid w:val="00005199"/>
    <w:rsid w:val="000057EF"/>
    <w:rsid w:val="00005877"/>
    <w:rsid w:val="000060B3"/>
    <w:rsid w:val="00006798"/>
    <w:rsid w:val="00007B5E"/>
    <w:rsid w:val="000103AF"/>
    <w:rsid w:val="00010559"/>
    <w:rsid w:val="00010672"/>
    <w:rsid w:val="00010CF8"/>
    <w:rsid w:val="0001208C"/>
    <w:rsid w:val="0001220B"/>
    <w:rsid w:val="0001222D"/>
    <w:rsid w:val="0001355B"/>
    <w:rsid w:val="000136F3"/>
    <w:rsid w:val="00013F45"/>
    <w:rsid w:val="0001431F"/>
    <w:rsid w:val="00014931"/>
    <w:rsid w:val="00014E13"/>
    <w:rsid w:val="0001502F"/>
    <w:rsid w:val="00015A08"/>
    <w:rsid w:val="00015A20"/>
    <w:rsid w:val="0001638A"/>
    <w:rsid w:val="00016755"/>
    <w:rsid w:val="00016E1C"/>
    <w:rsid w:val="0001725B"/>
    <w:rsid w:val="00017E6D"/>
    <w:rsid w:val="000202D4"/>
    <w:rsid w:val="000203EF"/>
    <w:rsid w:val="0002075B"/>
    <w:rsid w:val="000207DB"/>
    <w:rsid w:val="00021838"/>
    <w:rsid w:val="000219F9"/>
    <w:rsid w:val="00021E4B"/>
    <w:rsid w:val="00021E91"/>
    <w:rsid w:val="00022110"/>
    <w:rsid w:val="00022676"/>
    <w:rsid w:val="000226FD"/>
    <w:rsid w:val="00023571"/>
    <w:rsid w:val="00024354"/>
    <w:rsid w:val="000251BF"/>
    <w:rsid w:val="00025557"/>
    <w:rsid w:val="000256FE"/>
    <w:rsid w:val="0002659A"/>
    <w:rsid w:val="00027EA2"/>
    <w:rsid w:val="00030612"/>
    <w:rsid w:val="00030933"/>
    <w:rsid w:val="000311D0"/>
    <w:rsid w:val="000315DD"/>
    <w:rsid w:val="000322FF"/>
    <w:rsid w:val="000325C7"/>
    <w:rsid w:val="000327C0"/>
    <w:rsid w:val="00032928"/>
    <w:rsid w:val="00032EB2"/>
    <w:rsid w:val="0003311A"/>
    <w:rsid w:val="00033851"/>
    <w:rsid w:val="00033A29"/>
    <w:rsid w:val="00033F83"/>
    <w:rsid w:val="00034881"/>
    <w:rsid w:val="00035E65"/>
    <w:rsid w:val="0003798F"/>
    <w:rsid w:val="00040913"/>
    <w:rsid w:val="00040AFD"/>
    <w:rsid w:val="000414E5"/>
    <w:rsid w:val="00041D0A"/>
    <w:rsid w:val="00041FBD"/>
    <w:rsid w:val="000425A1"/>
    <w:rsid w:val="00042697"/>
    <w:rsid w:val="000426D2"/>
    <w:rsid w:val="00042820"/>
    <w:rsid w:val="00042D71"/>
    <w:rsid w:val="00042E30"/>
    <w:rsid w:val="0004364B"/>
    <w:rsid w:val="00044842"/>
    <w:rsid w:val="00044F30"/>
    <w:rsid w:val="00045077"/>
    <w:rsid w:val="000453DE"/>
    <w:rsid w:val="00045B1F"/>
    <w:rsid w:val="00045D1D"/>
    <w:rsid w:val="00045D46"/>
    <w:rsid w:val="00045F93"/>
    <w:rsid w:val="000472F0"/>
    <w:rsid w:val="00050DDE"/>
    <w:rsid w:val="000527E2"/>
    <w:rsid w:val="00052C59"/>
    <w:rsid w:val="00052D9E"/>
    <w:rsid w:val="0005312C"/>
    <w:rsid w:val="00054081"/>
    <w:rsid w:val="00054D83"/>
    <w:rsid w:val="000550D8"/>
    <w:rsid w:val="00056A8A"/>
    <w:rsid w:val="00056BF4"/>
    <w:rsid w:val="0005780B"/>
    <w:rsid w:val="000609A8"/>
    <w:rsid w:val="00060D77"/>
    <w:rsid w:val="00061B1F"/>
    <w:rsid w:val="000624E7"/>
    <w:rsid w:val="00062630"/>
    <w:rsid w:val="00063C36"/>
    <w:rsid w:val="00063C54"/>
    <w:rsid w:val="000640C3"/>
    <w:rsid w:val="000656A3"/>
    <w:rsid w:val="000669D6"/>
    <w:rsid w:val="00066BFC"/>
    <w:rsid w:val="00066EDE"/>
    <w:rsid w:val="000674CA"/>
    <w:rsid w:val="0006791A"/>
    <w:rsid w:val="0007003B"/>
    <w:rsid w:val="00070395"/>
    <w:rsid w:val="00071151"/>
    <w:rsid w:val="000713E2"/>
    <w:rsid w:val="0007167F"/>
    <w:rsid w:val="000717DF"/>
    <w:rsid w:val="00072469"/>
    <w:rsid w:val="000727E0"/>
    <w:rsid w:val="000729C0"/>
    <w:rsid w:val="00072E75"/>
    <w:rsid w:val="000733C4"/>
    <w:rsid w:val="00073AF7"/>
    <w:rsid w:val="000744CD"/>
    <w:rsid w:val="00074515"/>
    <w:rsid w:val="00074783"/>
    <w:rsid w:val="00074947"/>
    <w:rsid w:val="00074FC4"/>
    <w:rsid w:val="0007581D"/>
    <w:rsid w:val="00076050"/>
    <w:rsid w:val="00076547"/>
    <w:rsid w:val="00077123"/>
    <w:rsid w:val="00077258"/>
    <w:rsid w:val="00077CA9"/>
    <w:rsid w:val="00077EB1"/>
    <w:rsid w:val="0008070B"/>
    <w:rsid w:val="00080C1D"/>
    <w:rsid w:val="000810AC"/>
    <w:rsid w:val="00081A02"/>
    <w:rsid w:val="00082231"/>
    <w:rsid w:val="00082309"/>
    <w:rsid w:val="0008233B"/>
    <w:rsid w:val="0008291C"/>
    <w:rsid w:val="000839E6"/>
    <w:rsid w:val="00084086"/>
    <w:rsid w:val="000862E5"/>
    <w:rsid w:val="000870E7"/>
    <w:rsid w:val="000908A4"/>
    <w:rsid w:val="000908DC"/>
    <w:rsid w:val="00090993"/>
    <w:rsid w:val="00090C87"/>
    <w:rsid w:val="00090DD6"/>
    <w:rsid w:val="00092236"/>
    <w:rsid w:val="00092D38"/>
    <w:rsid w:val="00092E84"/>
    <w:rsid w:val="00093172"/>
    <w:rsid w:val="0009377B"/>
    <w:rsid w:val="00094A3C"/>
    <w:rsid w:val="00094BB4"/>
    <w:rsid w:val="00095510"/>
    <w:rsid w:val="00095681"/>
    <w:rsid w:val="00095CEF"/>
    <w:rsid w:val="00095F17"/>
    <w:rsid w:val="00096984"/>
    <w:rsid w:val="00096E7C"/>
    <w:rsid w:val="00096FD0"/>
    <w:rsid w:val="00097979"/>
    <w:rsid w:val="00097E0B"/>
    <w:rsid w:val="000A0964"/>
    <w:rsid w:val="000A0969"/>
    <w:rsid w:val="000A154E"/>
    <w:rsid w:val="000A1B95"/>
    <w:rsid w:val="000A20C9"/>
    <w:rsid w:val="000A230B"/>
    <w:rsid w:val="000A2EA9"/>
    <w:rsid w:val="000A2F77"/>
    <w:rsid w:val="000A3201"/>
    <w:rsid w:val="000A33CB"/>
    <w:rsid w:val="000A3849"/>
    <w:rsid w:val="000A5ADB"/>
    <w:rsid w:val="000A5CF8"/>
    <w:rsid w:val="000A62FB"/>
    <w:rsid w:val="000A7BEF"/>
    <w:rsid w:val="000A7CD3"/>
    <w:rsid w:val="000B052E"/>
    <w:rsid w:val="000B058F"/>
    <w:rsid w:val="000B1A77"/>
    <w:rsid w:val="000B2429"/>
    <w:rsid w:val="000B2A89"/>
    <w:rsid w:val="000B3314"/>
    <w:rsid w:val="000B3348"/>
    <w:rsid w:val="000B3C2E"/>
    <w:rsid w:val="000B3D4A"/>
    <w:rsid w:val="000B4035"/>
    <w:rsid w:val="000B4083"/>
    <w:rsid w:val="000B4086"/>
    <w:rsid w:val="000B4467"/>
    <w:rsid w:val="000B4698"/>
    <w:rsid w:val="000B4DB9"/>
    <w:rsid w:val="000B552F"/>
    <w:rsid w:val="000B5E29"/>
    <w:rsid w:val="000B6346"/>
    <w:rsid w:val="000B6E48"/>
    <w:rsid w:val="000B6F71"/>
    <w:rsid w:val="000B749B"/>
    <w:rsid w:val="000B7A30"/>
    <w:rsid w:val="000C04F9"/>
    <w:rsid w:val="000C06EA"/>
    <w:rsid w:val="000C09AC"/>
    <w:rsid w:val="000C17A2"/>
    <w:rsid w:val="000C2209"/>
    <w:rsid w:val="000C261C"/>
    <w:rsid w:val="000C2ECF"/>
    <w:rsid w:val="000C3137"/>
    <w:rsid w:val="000C489C"/>
    <w:rsid w:val="000C5350"/>
    <w:rsid w:val="000C6E19"/>
    <w:rsid w:val="000C71C6"/>
    <w:rsid w:val="000C766B"/>
    <w:rsid w:val="000C767F"/>
    <w:rsid w:val="000C7D47"/>
    <w:rsid w:val="000D035A"/>
    <w:rsid w:val="000D0577"/>
    <w:rsid w:val="000D1161"/>
    <w:rsid w:val="000D1816"/>
    <w:rsid w:val="000D18D7"/>
    <w:rsid w:val="000D1C44"/>
    <w:rsid w:val="000D2156"/>
    <w:rsid w:val="000D3AC4"/>
    <w:rsid w:val="000D4D5B"/>
    <w:rsid w:val="000D5039"/>
    <w:rsid w:val="000D541C"/>
    <w:rsid w:val="000D5462"/>
    <w:rsid w:val="000D54BF"/>
    <w:rsid w:val="000D568D"/>
    <w:rsid w:val="000D5748"/>
    <w:rsid w:val="000D5A44"/>
    <w:rsid w:val="000D5F70"/>
    <w:rsid w:val="000D7D91"/>
    <w:rsid w:val="000E02F9"/>
    <w:rsid w:val="000E083F"/>
    <w:rsid w:val="000E135A"/>
    <w:rsid w:val="000E2910"/>
    <w:rsid w:val="000E2E65"/>
    <w:rsid w:val="000E39C9"/>
    <w:rsid w:val="000E3ED2"/>
    <w:rsid w:val="000E5E2B"/>
    <w:rsid w:val="000E67E9"/>
    <w:rsid w:val="000E6BCA"/>
    <w:rsid w:val="000E7FD0"/>
    <w:rsid w:val="000F010C"/>
    <w:rsid w:val="000F015F"/>
    <w:rsid w:val="000F0A83"/>
    <w:rsid w:val="000F15B3"/>
    <w:rsid w:val="000F16C8"/>
    <w:rsid w:val="000F2212"/>
    <w:rsid w:val="000F2407"/>
    <w:rsid w:val="000F278B"/>
    <w:rsid w:val="000F376E"/>
    <w:rsid w:val="000F3A84"/>
    <w:rsid w:val="000F3AB2"/>
    <w:rsid w:val="000F3EAE"/>
    <w:rsid w:val="000F41F7"/>
    <w:rsid w:val="000F4A5E"/>
    <w:rsid w:val="000F54FB"/>
    <w:rsid w:val="000F55CF"/>
    <w:rsid w:val="000F5F1B"/>
    <w:rsid w:val="000F67C7"/>
    <w:rsid w:val="000F6A0E"/>
    <w:rsid w:val="000F6DC3"/>
    <w:rsid w:val="000F7DB0"/>
    <w:rsid w:val="001008EA"/>
    <w:rsid w:val="00101107"/>
    <w:rsid w:val="001012B0"/>
    <w:rsid w:val="00101C86"/>
    <w:rsid w:val="00102DEE"/>
    <w:rsid w:val="00102E4F"/>
    <w:rsid w:val="0010388D"/>
    <w:rsid w:val="00103C8C"/>
    <w:rsid w:val="001048B6"/>
    <w:rsid w:val="00104D4C"/>
    <w:rsid w:val="00104E77"/>
    <w:rsid w:val="00105550"/>
    <w:rsid w:val="00106698"/>
    <w:rsid w:val="00106C29"/>
    <w:rsid w:val="00106E69"/>
    <w:rsid w:val="00106FE1"/>
    <w:rsid w:val="001074FD"/>
    <w:rsid w:val="001076C2"/>
    <w:rsid w:val="00107EE1"/>
    <w:rsid w:val="0011052F"/>
    <w:rsid w:val="001109D7"/>
    <w:rsid w:val="001129B1"/>
    <w:rsid w:val="00112EBB"/>
    <w:rsid w:val="0011304D"/>
    <w:rsid w:val="001133EA"/>
    <w:rsid w:val="001134EE"/>
    <w:rsid w:val="00113557"/>
    <w:rsid w:val="00113B47"/>
    <w:rsid w:val="0011409F"/>
    <w:rsid w:val="00115448"/>
    <w:rsid w:val="00115E5C"/>
    <w:rsid w:val="00115F0F"/>
    <w:rsid w:val="00116094"/>
    <w:rsid w:val="00116225"/>
    <w:rsid w:val="0011657B"/>
    <w:rsid w:val="00116E3B"/>
    <w:rsid w:val="00117613"/>
    <w:rsid w:val="00117F05"/>
    <w:rsid w:val="00121404"/>
    <w:rsid w:val="00121521"/>
    <w:rsid w:val="00122220"/>
    <w:rsid w:val="0012248D"/>
    <w:rsid w:val="001226AF"/>
    <w:rsid w:val="00122B0D"/>
    <w:rsid w:val="00122D61"/>
    <w:rsid w:val="0012336E"/>
    <w:rsid w:val="0012350B"/>
    <w:rsid w:val="00124287"/>
    <w:rsid w:val="00124480"/>
    <w:rsid w:val="0012478B"/>
    <w:rsid w:val="00124798"/>
    <w:rsid w:val="001248F0"/>
    <w:rsid w:val="00124DB7"/>
    <w:rsid w:val="00125191"/>
    <w:rsid w:val="00125620"/>
    <w:rsid w:val="00126448"/>
    <w:rsid w:val="001268E5"/>
    <w:rsid w:val="001269A0"/>
    <w:rsid w:val="00127252"/>
    <w:rsid w:val="001273D9"/>
    <w:rsid w:val="00127A80"/>
    <w:rsid w:val="00127A9A"/>
    <w:rsid w:val="00127BA4"/>
    <w:rsid w:val="00130587"/>
    <w:rsid w:val="00130A21"/>
    <w:rsid w:val="00130BA9"/>
    <w:rsid w:val="00130F29"/>
    <w:rsid w:val="00131C32"/>
    <w:rsid w:val="00131C40"/>
    <w:rsid w:val="00131F42"/>
    <w:rsid w:val="00132045"/>
    <w:rsid w:val="001321F2"/>
    <w:rsid w:val="0013231B"/>
    <w:rsid w:val="00132E23"/>
    <w:rsid w:val="0013358A"/>
    <w:rsid w:val="00133E05"/>
    <w:rsid w:val="00134857"/>
    <w:rsid w:val="00134867"/>
    <w:rsid w:val="001348F3"/>
    <w:rsid w:val="00134A9E"/>
    <w:rsid w:val="00135576"/>
    <w:rsid w:val="00135727"/>
    <w:rsid w:val="001357F1"/>
    <w:rsid w:val="00136268"/>
    <w:rsid w:val="001364C3"/>
    <w:rsid w:val="00136663"/>
    <w:rsid w:val="00136A37"/>
    <w:rsid w:val="00136BBB"/>
    <w:rsid w:val="00136DC3"/>
    <w:rsid w:val="00136F7F"/>
    <w:rsid w:val="00137308"/>
    <w:rsid w:val="0013739C"/>
    <w:rsid w:val="001373EC"/>
    <w:rsid w:val="0013748A"/>
    <w:rsid w:val="001377E4"/>
    <w:rsid w:val="00137BFB"/>
    <w:rsid w:val="0014004F"/>
    <w:rsid w:val="00140ADE"/>
    <w:rsid w:val="00140FA8"/>
    <w:rsid w:val="00141544"/>
    <w:rsid w:val="00141AB4"/>
    <w:rsid w:val="00141B9D"/>
    <w:rsid w:val="00142ED6"/>
    <w:rsid w:val="00142FEB"/>
    <w:rsid w:val="00143A2D"/>
    <w:rsid w:val="00143A5D"/>
    <w:rsid w:val="00143E22"/>
    <w:rsid w:val="00144983"/>
    <w:rsid w:val="00144BC6"/>
    <w:rsid w:val="00145813"/>
    <w:rsid w:val="001459C9"/>
    <w:rsid w:val="00145A41"/>
    <w:rsid w:val="00145A48"/>
    <w:rsid w:val="00145B5D"/>
    <w:rsid w:val="00145B68"/>
    <w:rsid w:val="00145D31"/>
    <w:rsid w:val="001461C6"/>
    <w:rsid w:val="0014742C"/>
    <w:rsid w:val="00150793"/>
    <w:rsid w:val="00150F7F"/>
    <w:rsid w:val="001511FA"/>
    <w:rsid w:val="0015147F"/>
    <w:rsid w:val="00151675"/>
    <w:rsid w:val="00151A40"/>
    <w:rsid w:val="00152D06"/>
    <w:rsid w:val="00152D62"/>
    <w:rsid w:val="00152E64"/>
    <w:rsid w:val="00153BA0"/>
    <w:rsid w:val="00154135"/>
    <w:rsid w:val="0015477E"/>
    <w:rsid w:val="00154C17"/>
    <w:rsid w:val="0015573C"/>
    <w:rsid w:val="00156569"/>
    <w:rsid w:val="00156688"/>
    <w:rsid w:val="001566F9"/>
    <w:rsid w:val="00157435"/>
    <w:rsid w:val="0015758B"/>
    <w:rsid w:val="00157807"/>
    <w:rsid w:val="00157A9C"/>
    <w:rsid w:val="001605C2"/>
    <w:rsid w:val="001614A6"/>
    <w:rsid w:val="00161937"/>
    <w:rsid w:val="00161AE5"/>
    <w:rsid w:val="001623B1"/>
    <w:rsid w:val="0016365C"/>
    <w:rsid w:val="00164671"/>
    <w:rsid w:val="001646CF"/>
    <w:rsid w:val="00164950"/>
    <w:rsid w:val="00164A43"/>
    <w:rsid w:val="001652E2"/>
    <w:rsid w:val="00165B03"/>
    <w:rsid w:val="00166252"/>
    <w:rsid w:val="00166490"/>
    <w:rsid w:val="00166D1F"/>
    <w:rsid w:val="001670A5"/>
    <w:rsid w:val="00167136"/>
    <w:rsid w:val="00170131"/>
    <w:rsid w:val="001701F0"/>
    <w:rsid w:val="001705AB"/>
    <w:rsid w:val="00170718"/>
    <w:rsid w:val="00170AAA"/>
    <w:rsid w:val="00170FDA"/>
    <w:rsid w:val="001714E9"/>
    <w:rsid w:val="001717A9"/>
    <w:rsid w:val="001735FF"/>
    <w:rsid w:val="00173BC7"/>
    <w:rsid w:val="00173DAB"/>
    <w:rsid w:val="00174264"/>
    <w:rsid w:val="0017463E"/>
    <w:rsid w:val="00174847"/>
    <w:rsid w:val="00174C91"/>
    <w:rsid w:val="0017504D"/>
    <w:rsid w:val="00175BEA"/>
    <w:rsid w:val="00176163"/>
    <w:rsid w:val="00176341"/>
    <w:rsid w:val="0017671A"/>
    <w:rsid w:val="00176BC3"/>
    <w:rsid w:val="0017704F"/>
    <w:rsid w:val="001770E5"/>
    <w:rsid w:val="00177422"/>
    <w:rsid w:val="00177552"/>
    <w:rsid w:val="00177C43"/>
    <w:rsid w:val="00180847"/>
    <w:rsid w:val="0018102E"/>
    <w:rsid w:val="001819E7"/>
    <w:rsid w:val="0018216F"/>
    <w:rsid w:val="001825CE"/>
    <w:rsid w:val="00182B34"/>
    <w:rsid w:val="001832D8"/>
    <w:rsid w:val="00183750"/>
    <w:rsid w:val="00183A33"/>
    <w:rsid w:val="00183FA1"/>
    <w:rsid w:val="001842DE"/>
    <w:rsid w:val="00184371"/>
    <w:rsid w:val="00184590"/>
    <w:rsid w:val="00185300"/>
    <w:rsid w:val="00185B8B"/>
    <w:rsid w:val="00185F6E"/>
    <w:rsid w:val="00185FFE"/>
    <w:rsid w:val="00186F7B"/>
    <w:rsid w:val="001870D1"/>
    <w:rsid w:val="00187663"/>
    <w:rsid w:val="0018781E"/>
    <w:rsid w:val="00187A33"/>
    <w:rsid w:val="0019015A"/>
    <w:rsid w:val="001903AD"/>
    <w:rsid w:val="001910FA"/>
    <w:rsid w:val="00191365"/>
    <w:rsid w:val="001915DE"/>
    <w:rsid w:val="00191843"/>
    <w:rsid w:val="00191E71"/>
    <w:rsid w:val="0019207B"/>
    <w:rsid w:val="0019262D"/>
    <w:rsid w:val="00192885"/>
    <w:rsid w:val="001928BE"/>
    <w:rsid w:val="00193107"/>
    <w:rsid w:val="00193C79"/>
    <w:rsid w:val="00193F84"/>
    <w:rsid w:val="00193FB0"/>
    <w:rsid w:val="00194881"/>
    <w:rsid w:val="00194A4A"/>
    <w:rsid w:val="00194B57"/>
    <w:rsid w:val="00195555"/>
    <w:rsid w:val="00196007"/>
    <w:rsid w:val="0019600C"/>
    <w:rsid w:val="0019673C"/>
    <w:rsid w:val="00196C43"/>
    <w:rsid w:val="001977F5"/>
    <w:rsid w:val="001A018C"/>
    <w:rsid w:val="001A0339"/>
    <w:rsid w:val="001A07B4"/>
    <w:rsid w:val="001A113E"/>
    <w:rsid w:val="001A16D9"/>
    <w:rsid w:val="001A1B35"/>
    <w:rsid w:val="001A21DF"/>
    <w:rsid w:val="001A2302"/>
    <w:rsid w:val="001A3584"/>
    <w:rsid w:val="001A4360"/>
    <w:rsid w:val="001A48A2"/>
    <w:rsid w:val="001A4CE1"/>
    <w:rsid w:val="001A51C6"/>
    <w:rsid w:val="001A54A2"/>
    <w:rsid w:val="001A6373"/>
    <w:rsid w:val="001A6626"/>
    <w:rsid w:val="001A671A"/>
    <w:rsid w:val="001A69D9"/>
    <w:rsid w:val="001A6F61"/>
    <w:rsid w:val="001A71F9"/>
    <w:rsid w:val="001A7502"/>
    <w:rsid w:val="001A765F"/>
    <w:rsid w:val="001A77BA"/>
    <w:rsid w:val="001A784A"/>
    <w:rsid w:val="001A7C53"/>
    <w:rsid w:val="001A7CC0"/>
    <w:rsid w:val="001A7FD9"/>
    <w:rsid w:val="001B015E"/>
    <w:rsid w:val="001B131C"/>
    <w:rsid w:val="001B16EB"/>
    <w:rsid w:val="001B2F68"/>
    <w:rsid w:val="001B38F9"/>
    <w:rsid w:val="001B3EDF"/>
    <w:rsid w:val="001B3F73"/>
    <w:rsid w:val="001B5733"/>
    <w:rsid w:val="001B5941"/>
    <w:rsid w:val="001B6FEA"/>
    <w:rsid w:val="001B7246"/>
    <w:rsid w:val="001B72B8"/>
    <w:rsid w:val="001C0148"/>
    <w:rsid w:val="001C0268"/>
    <w:rsid w:val="001C082F"/>
    <w:rsid w:val="001C0937"/>
    <w:rsid w:val="001C0B04"/>
    <w:rsid w:val="001C0DA6"/>
    <w:rsid w:val="001C137A"/>
    <w:rsid w:val="001C165C"/>
    <w:rsid w:val="001C1CE0"/>
    <w:rsid w:val="001C2AD0"/>
    <w:rsid w:val="001C31F7"/>
    <w:rsid w:val="001C3A97"/>
    <w:rsid w:val="001C4991"/>
    <w:rsid w:val="001C4D6B"/>
    <w:rsid w:val="001C6063"/>
    <w:rsid w:val="001C64D0"/>
    <w:rsid w:val="001C6969"/>
    <w:rsid w:val="001C69B3"/>
    <w:rsid w:val="001C7924"/>
    <w:rsid w:val="001D01AE"/>
    <w:rsid w:val="001D0AC9"/>
    <w:rsid w:val="001D0B21"/>
    <w:rsid w:val="001D2141"/>
    <w:rsid w:val="001D255A"/>
    <w:rsid w:val="001D2772"/>
    <w:rsid w:val="001D2A61"/>
    <w:rsid w:val="001D3117"/>
    <w:rsid w:val="001D38D7"/>
    <w:rsid w:val="001D3B5F"/>
    <w:rsid w:val="001D3E65"/>
    <w:rsid w:val="001D3F73"/>
    <w:rsid w:val="001D3FED"/>
    <w:rsid w:val="001D5595"/>
    <w:rsid w:val="001D5C46"/>
    <w:rsid w:val="001D6205"/>
    <w:rsid w:val="001D67A5"/>
    <w:rsid w:val="001D749D"/>
    <w:rsid w:val="001D7874"/>
    <w:rsid w:val="001D7F22"/>
    <w:rsid w:val="001E01C6"/>
    <w:rsid w:val="001E0281"/>
    <w:rsid w:val="001E043B"/>
    <w:rsid w:val="001E3263"/>
    <w:rsid w:val="001E3484"/>
    <w:rsid w:val="001E3600"/>
    <w:rsid w:val="001E3867"/>
    <w:rsid w:val="001E3D95"/>
    <w:rsid w:val="001E40A7"/>
    <w:rsid w:val="001E41EB"/>
    <w:rsid w:val="001E4AAE"/>
    <w:rsid w:val="001E57B1"/>
    <w:rsid w:val="001E5958"/>
    <w:rsid w:val="001E5E26"/>
    <w:rsid w:val="001E7099"/>
    <w:rsid w:val="001E75D6"/>
    <w:rsid w:val="001E79DF"/>
    <w:rsid w:val="001E79EB"/>
    <w:rsid w:val="001E7A54"/>
    <w:rsid w:val="001F019F"/>
    <w:rsid w:val="001F05CB"/>
    <w:rsid w:val="001F06FA"/>
    <w:rsid w:val="001F0C36"/>
    <w:rsid w:val="001F0DE9"/>
    <w:rsid w:val="001F0ED2"/>
    <w:rsid w:val="001F0F17"/>
    <w:rsid w:val="001F1D46"/>
    <w:rsid w:val="001F1F0A"/>
    <w:rsid w:val="001F22C5"/>
    <w:rsid w:val="001F3347"/>
    <w:rsid w:val="001F3498"/>
    <w:rsid w:val="001F35CA"/>
    <w:rsid w:val="001F44DE"/>
    <w:rsid w:val="001F4C42"/>
    <w:rsid w:val="001F4CF1"/>
    <w:rsid w:val="001F5520"/>
    <w:rsid w:val="001F5555"/>
    <w:rsid w:val="001F59DF"/>
    <w:rsid w:val="001F69E4"/>
    <w:rsid w:val="001F7D6E"/>
    <w:rsid w:val="00200BA3"/>
    <w:rsid w:val="00200CAF"/>
    <w:rsid w:val="00200DB7"/>
    <w:rsid w:val="00201034"/>
    <w:rsid w:val="002011FC"/>
    <w:rsid w:val="002014D2"/>
    <w:rsid w:val="00202126"/>
    <w:rsid w:val="00202B32"/>
    <w:rsid w:val="00203FC3"/>
    <w:rsid w:val="00204253"/>
    <w:rsid w:val="0020461B"/>
    <w:rsid w:val="00205AC6"/>
    <w:rsid w:val="00205DE7"/>
    <w:rsid w:val="002069BC"/>
    <w:rsid w:val="00206B89"/>
    <w:rsid w:val="00207B48"/>
    <w:rsid w:val="00207C6D"/>
    <w:rsid w:val="002105FD"/>
    <w:rsid w:val="00210797"/>
    <w:rsid w:val="00210C87"/>
    <w:rsid w:val="00211127"/>
    <w:rsid w:val="00211941"/>
    <w:rsid w:val="0021205D"/>
    <w:rsid w:val="002120ED"/>
    <w:rsid w:val="002125A3"/>
    <w:rsid w:val="002125B4"/>
    <w:rsid w:val="00212BA1"/>
    <w:rsid w:val="00212E62"/>
    <w:rsid w:val="002133C4"/>
    <w:rsid w:val="00214BF3"/>
    <w:rsid w:val="00215209"/>
    <w:rsid w:val="002155B8"/>
    <w:rsid w:val="00217433"/>
    <w:rsid w:val="00217437"/>
    <w:rsid w:val="002206AF"/>
    <w:rsid w:val="00220EF9"/>
    <w:rsid w:val="00221A5D"/>
    <w:rsid w:val="002233FC"/>
    <w:rsid w:val="00223571"/>
    <w:rsid w:val="00223616"/>
    <w:rsid w:val="00223B99"/>
    <w:rsid w:val="00223D78"/>
    <w:rsid w:val="00223F6C"/>
    <w:rsid w:val="002240E9"/>
    <w:rsid w:val="00224839"/>
    <w:rsid w:val="002249B2"/>
    <w:rsid w:val="002254EE"/>
    <w:rsid w:val="00225EE0"/>
    <w:rsid w:val="00226574"/>
    <w:rsid w:val="002268F4"/>
    <w:rsid w:val="002278EC"/>
    <w:rsid w:val="00227ADD"/>
    <w:rsid w:val="00227E7C"/>
    <w:rsid w:val="00231202"/>
    <w:rsid w:val="00231628"/>
    <w:rsid w:val="0023165C"/>
    <w:rsid w:val="002316F3"/>
    <w:rsid w:val="0023280E"/>
    <w:rsid w:val="00232E77"/>
    <w:rsid w:val="00232FC3"/>
    <w:rsid w:val="00233F26"/>
    <w:rsid w:val="00233F82"/>
    <w:rsid w:val="002348F9"/>
    <w:rsid w:val="00235384"/>
    <w:rsid w:val="00235C82"/>
    <w:rsid w:val="00236B9C"/>
    <w:rsid w:val="00236C21"/>
    <w:rsid w:val="00236F9B"/>
    <w:rsid w:val="00237673"/>
    <w:rsid w:val="002377D1"/>
    <w:rsid w:val="00237E04"/>
    <w:rsid w:val="00240086"/>
    <w:rsid w:val="002400A9"/>
    <w:rsid w:val="0024046A"/>
    <w:rsid w:val="00240BE4"/>
    <w:rsid w:val="00242E36"/>
    <w:rsid w:val="00243164"/>
    <w:rsid w:val="002439CB"/>
    <w:rsid w:val="002440C1"/>
    <w:rsid w:val="002443F2"/>
    <w:rsid w:val="00244518"/>
    <w:rsid w:val="00244ACE"/>
    <w:rsid w:val="00244C94"/>
    <w:rsid w:val="002453EA"/>
    <w:rsid w:val="00245B74"/>
    <w:rsid w:val="002460FF"/>
    <w:rsid w:val="00247279"/>
    <w:rsid w:val="00247285"/>
    <w:rsid w:val="002473F8"/>
    <w:rsid w:val="002502D7"/>
    <w:rsid w:val="00250669"/>
    <w:rsid w:val="002506BC"/>
    <w:rsid w:val="0025187E"/>
    <w:rsid w:val="00252660"/>
    <w:rsid w:val="00252B89"/>
    <w:rsid w:val="00253495"/>
    <w:rsid w:val="00253699"/>
    <w:rsid w:val="00253F87"/>
    <w:rsid w:val="00254345"/>
    <w:rsid w:val="00254536"/>
    <w:rsid w:val="0025463E"/>
    <w:rsid w:val="00255823"/>
    <w:rsid w:val="002558E3"/>
    <w:rsid w:val="00255BD7"/>
    <w:rsid w:val="00256588"/>
    <w:rsid w:val="00256968"/>
    <w:rsid w:val="00257568"/>
    <w:rsid w:val="00257987"/>
    <w:rsid w:val="00257D98"/>
    <w:rsid w:val="002607FB"/>
    <w:rsid w:val="00260BA5"/>
    <w:rsid w:val="002617F8"/>
    <w:rsid w:val="00261824"/>
    <w:rsid w:val="002626C9"/>
    <w:rsid w:val="002629D2"/>
    <w:rsid w:val="00262AA7"/>
    <w:rsid w:val="00263028"/>
    <w:rsid w:val="00263296"/>
    <w:rsid w:val="00263832"/>
    <w:rsid w:val="00264063"/>
    <w:rsid w:val="00264557"/>
    <w:rsid w:val="0026504B"/>
    <w:rsid w:val="00265654"/>
    <w:rsid w:val="002657F1"/>
    <w:rsid w:val="00266649"/>
    <w:rsid w:val="00267338"/>
    <w:rsid w:val="002674A9"/>
    <w:rsid w:val="0026781D"/>
    <w:rsid w:val="0027069E"/>
    <w:rsid w:val="00270E97"/>
    <w:rsid w:val="002711AA"/>
    <w:rsid w:val="002719A2"/>
    <w:rsid w:val="00271CD9"/>
    <w:rsid w:val="002723BD"/>
    <w:rsid w:val="00272487"/>
    <w:rsid w:val="002732D1"/>
    <w:rsid w:val="002737A9"/>
    <w:rsid w:val="00273EE1"/>
    <w:rsid w:val="0027428B"/>
    <w:rsid w:val="00274E96"/>
    <w:rsid w:val="00276E33"/>
    <w:rsid w:val="0027787C"/>
    <w:rsid w:val="00277DB5"/>
    <w:rsid w:val="00277DCD"/>
    <w:rsid w:val="002805AB"/>
    <w:rsid w:val="00280F8C"/>
    <w:rsid w:val="00281461"/>
    <w:rsid w:val="002815BC"/>
    <w:rsid w:val="002816D7"/>
    <w:rsid w:val="00281A87"/>
    <w:rsid w:val="00281CB8"/>
    <w:rsid w:val="00281F15"/>
    <w:rsid w:val="0028257A"/>
    <w:rsid w:val="00282F68"/>
    <w:rsid w:val="00283571"/>
    <w:rsid w:val="00283A5E"/>
    <w:rsid w:val="00284204"/>
    <w:rsid w:val="0028444C"/>
    <w:rsid w:val="00284C20"/>
    <w:rsid w:val="002854B5"/>
    <w:rsid w:val="00287403"/>
    <w:rsid w:val="00287F15"/>
    <w:rsid w:val="00287F37"/>
    <w:rsid w:val="002904A7"/>
    <w:rsid w:val="0029091D"/>
    <w:rsid w:val="00291150"/>
    <w:rsid w:val="00291773"/>
    <w:rsid w:val="002917E4"/>
    <w:rsid w:val="002923A7"/>
    <w:rsid w:val="00292B9D"/>
    <w:rsid w:val="0029369F"/>
    <w:rsid w:val="002938DE"/>
    <w:rsid w:val="00293AEF"/>
    <w:rsid w:val="00293C12"/>
    <w:rsid w:val="002948B4"/>
    <w:rsid w:val="00294EB6"/>
    <w:rsid w:val="002951E7"/>
    <w:rsid w:val="002957E2"/>
    <w:rsid w:val="00295915"/>
    <w:rsid w:val="002962DF"/>
    <w:rsid w:val="002965EB"/>
    <w:rsid w:val="002A073B"/>
    <w:rsid w:val="002A0F5D"/>
    <w:rsid w:val="002A168C"/>
    <w:rsid w:val="002A18C1"/>
    <w:rsid w:val="002A19B7"/>
    <w:rsid w:val="002A1CA8"/>
    <w:rsid w:val="002A2157"/>
    <w:rsid w:val="002A24CF"/>
    <w:rsid w:val="002A27AC"/>
    <w:rsid w:val="002A3DC7"/>
    <w:rsid w:val="002A4410"/>
    <w:rsid w:val="002A48C7"/>
    <w:rsid w:val="002A5016"/>
    <w:rsid w:val="002A5649"/>
    <w:rsid w:val="002A590D"/>
    <w:rsid w:val="002A6148"/>
    <w:rsid w:val="002A66DD"/>
    <w:rsid w:val="002A6859"/>
    <w:rsid w:val="002A6AFF"/>
    <w:rsid w:val="002A6B1F"/>
    <w:rsid w:val="002A6D9D"/>
    <w:rsid w:val="002A77A0"/>
    <w:rsid w:val="002B0497"/>
    <w:rsid w:val="002B0839"/>
    <w:rsid w:val="002B084A"/>
    <w:rsid w:val="002B153A"/>
    <w:rsid w:val="002B1935"/>
    <w:rsid w:val="002B26E6"/>
    <w:rsid w:val="002B39D5"/>
    <w:rsid w:val="002B3EA2"/>
    <w:rsid w:val="002B4003"/>
    <w:rsid w:val="002B49E2"/>
    <w:rsid w:val="002B4D88"/>
    <w:rsid w:val="002B4F1D"/>
    <w:rsid w:val="002B55D9"/>
    <w:rsid w:val="002B57DE"/>
    <w:rsid w:val="002B5BB6"/>
    <w:rsid w:val="002B6D92"/>
    <w:rsid w:val="002B6EEB"/>
    <w:rsid w:val="002B7B00"/>
    <w:rsid w:val="002B7C44"/>
    <w:rsid w:val="002C0189"/>
    <w:rsid w:val="002C02F1"/>
    <w:rsid w:val="002C079F"/>
    <w:rsid w:val="002C07AD"/>
    <w:rsid w:val="002C0C38"/>
    <w:rsid w:val="002C1109"/>
    <w:rsid w:val="002C1EEF"/>
    <w:rsid w:val="002C237C"/>
    <w:rsid w:val="002C2817"/>
    <w:rsid w:val="002C2B17"/>
    <w:rsid w:val="002C2FC5"/>
    <w:rsid w:val="002C3078"/>
    <w:rsid w:val="002C4B1E"/>
    <w:rsid w:val="002C4B6E"/>
    <w:rsid w:val="002C4E39"/>
    <w:rsid w:val="002C51DE"/>
    <w:rsid w:val="002C53E3"/>
    <w:rsid w:val="002C54BA"/>
    <w:rsid w:val="002C54E1"/>
    <w:rsid w:val="002C57D2"/>
    <w:rsid w:val="002C5C38"/>
    <w:rsid w:val="002C69D0"/>
    <w:rsid w:val="002C74C5"/>
    <w:rsid w:val="002C7A50"/>
    <w:rsid w:val="002D05E9"/>
    <w:rsid w:val="002D0FAE"/>
    <w:rsid w:val="002D1152"/>
    <w:rsid w:val="002D1584"/>
    <w:rsid w:val="002D1A1C"/>
    <w:rsid w:val="002D1B47"/>
    <w:rsid w:val="002D3DD0"/>
    <w:rsid w:val="002D4D48"/>
    <w:rsid w:val="002D53FF"/>
    <w:rsid w:val="002D54F2"/>
    <w:rsid w:val="002D5959"/>
    <w:rsid w:val="002D5EC6"/>
    <w:rsid w:val="002D677E"/>
    <w:rsid w:val="002D6882"/>
    <w:rsid w:val="002D6AD6"/>
    <w:rsid w:val="002D73ED"/>
    <w:rsid w:val="002E08E0"/>
    <w:rsid w:val="002E0BB3"/>
    <w:rsid w:val="002E1035"/>
    <w:rsid w:val="002E10B9"/>
    <w:rsid w:val="002E13ED"/>
    <w:rsid w:val="002E1685"/>
    <w:rsid w:val="002E1C6E"/>
    <w:rsid w:val="002E1F3A"/>
    <w:rsid w:val="002E1FE6"/>
    <w:rsid w:val="002E25F7"/>
    <w:rsid w:val="002E298A"/>
    <w:rsid w:val="002E29F0"/>
    <w:rsid w:val="002E3149"/>
    <w:rsid w:val="002E386F"/>
    <w:rsid w:val="002E4108"/>
    <w:rsid w:val="002E4165"/>
    <w:rsid w:val="002E4341"/>
    <w:rsid w:val="002E4A9C"/>
    <w:rsid w:val="002E52C5"/>
    <w:rsid w:val="002E6308"/>
    <w:rsid w:val="002E6492"/>
    <w:rsid w:val="002E6639"/>
    <w:rsid w:val="002E6641"/>
    <w:rsid w:val="002E7169"/>
    <w:rsid w:val="002E764A"/>
    <w:rsid w:val="002E7B1F"/>
    <w:rsid w:val="002E7E66"/>
    <w:rsid w:val="002F018C"/>
    <w:rsid w:val="002F1095"/>
    <w:rsid w:val="002F1545"/>
    <w:rsid w:val="002F2A3D"/>
    <w:rsid w:val="002F4509"/>
    <w:rsid w:val="002F543C"/>
    <w:rsid w:val="002F630F"/>
    <w:rsid w:val="002F7336"/>
    <w:rsid w:val="00300E16"/>
    <w:rsid w:val="0030135F"/>
    <w:rsid w:val="00301978"/>
    <w:rsid w:val="00301FC5"/>
    <w:rsid w:val="00302669"/>
    <w:rsid w:val="003028F1"/>
    <w:rsid w:val="00302BA0"/>
    <w:rsid w:val="0030332C"/>
    <w:rsid w:val="003038A4"/>
    <w:rsid w:val="00303AC8"/>
    <w:rsid w:val="00304272"/>
    <w:rsid w:val="0030467A"/>
    <w:rsid w:val="003046D3"/>
    <w:rsid w:val="00304C77"/>
    <w:rsid w:val="003051C2"/>
    <w:rsid w:val="003054F1"/>
    <w:rsid w:val="00305529"/>
    <w:rsid w:val="003057BB"/>
    <w:rsid w:val="00306EE0"/>
    <w:rsid w:val="00307082"/>
    <w:rsid w:val="003075BD"/>
    <w:rsid w:val="003101D7"/>
    <w:rsid w:val="00310580"/>
    <w:rsid w:val="00310810"/>
    <w:rsid w:val="00312296"/>
    <w:rsid w:val="00312528"/>
    <w:rsid w:val="00312BA2"/>
    <w:rsid w:val="003131D3"/>
    <w:rsid w:val="00313298"/>
    <w:rsid w:val="0031374D"/>
    <w:rsid w:val="003138CB"/>
    <w:rsid w:val="00314775"/>
    <w:rsid w:val="00314BAC"/>
    <w:rsid w:val="00314F0E"/>
    <w:rsid w:val="003159C9"/>
    <w:rsid w:val="00316515"/>
    <w:rsid w:val="00316A92"/>
    <w:rsid w:val="00316AD8"/>
    <w:rsid w:val="00317455"/>
    <w:rsid w:val="00317542"/>
    <w:rsid w:val="00317DA6"/>
    <w:rsid w:val="0032002B"/>
    <w:rsid w:val="00320BF4"/>
    <w:rsid w:val="00321193"/>
    <w:rsid w:val="0032153D"/>
    <w:rsid w:val="003219A3"/>
    <w:rsid w:val="00321D8E"/>
    <w:rsid w:val="003229D5"/>
    <w:rsid w:val="00322EEF"/>
    <w:rsid w:val="003231FD"/>
    <w:rsid w:val="003234C4"/>
    <w:rsid w:val="00323873"/>
    <w:rsid w:val="00323F90"/>
    <w:rsid w:val="00324682"/>
    <w:rsid w:val="003248AA"/>
    <w:rsid w:val="00325928"/>
    <w:rsid w:val="00326947"/>
    <w:rsid w:val="00327412"/>
    <w:rsid w:val="00327F4A"/>
    <w:rsid w:val="00327F74"/>
    <w:rsid w:val="00330273"/>
    <w:rsid w:val="00330D6B"/>
    <w:rsid w:val="003314B0"/>
    <w:rsid w:val="00332863"/>
    <w:rsid w:val="003329A3"/>
    <w:rsid w:val="00332E1A"/>
    <w:rsid w:val="003333F9"/>
    <w:rsid w:val="00333EBF"/>
    <w:rsid w:val="00333EE9"/>
    <w:rsid w:val="003346FC"/>
    <w:rsid w:val="00334F3F"/>
    <w:rsid w:val="00334FB3"/>
    <w:rsid w:val="00334FD8"/>
    <w:rsid w:val="003351BB"/>
    <w:rsid w:val="003359BF"/>
    <w:rsid w:val="00335E16"/>
    <w:rsid w:val="00336064"/>
    <w:rsid w:val="003365A3"/>
    <w:rsid w:val="0033684D"/>
    <w:rsid w:val="00336CAB"/>
    <w:rsid w:val="00336F5B"/>
    <w:rsid w:val="00337B42"/>
    <w:rsid w:val="00340729"/>
    <w:rsid w:val="003412FB"/>
    <w:rsid w:val="0034135F"/>
    <w:rsid w:val="00341B42"/>
    <w:rsid w:val="0034326B"/>
    <w:rsid w:val="0034348F"/>
    <w:rsid w:val="003447C4"/>
    <w:rsid w:val="00344BCD"/>
    <w:rsid w:val="00344E9F"/>
    <w:rsid w:val="003455F0"/>
    <w:rsid w:val="0034628E"/>
    <w:rsid w:val="00346594"/>
    <w:rsid w:val="00346AC3"/>
    <w:rsid w:val="00347324"/>
    <w:rsid w:val="0034735A"/>
    <w:rsid w:val="0035028E"/>
    <w:rsid w:val="0035046F"/>
    <w:rsid w:val="00351944"/>
    <w:rsid w:val="003524B2"/>
    <w:rsid w:val="00353BC8"/>
    <w:rsid w:val="00353EF4"/>
    <w:rsid w:val="00354985"/>
    <w:rsid w:val="00354B25"/>
    <w:rsid w:val="003557DA"/>
    <w:rsid w:val="00356523"/>
    <w:rsid w:val="00356653"/>
    <w:rsid w:val="00356EE9"/>
    <w:rsid w:val="00357392"/>
    <w:rsid w:val="0035743F"/>
    <w:rsid w:val="00357BE2"/>
    <w:rsid w:val="00357C9E"/>
    <w:rsid w:val="00357DD1"/>
    <w:rsid w:val="00357E01"/>
    <w:rsid w:val="003602E9"/>
    <w:rsid w:val="003604AD"/>
    <w:rsid w:val="00360889"/>
    <w:rsid w:val="003609C0"/>
    <w:rsid w:val="00360F99"/>
    <w:rsid w:val="0036170C"/>
    <w:rsid w:val="00361B17"/>
    <w:rsid w:val="0036212F"/>
    <w:rsid w:val="003629EF"/>
    <w:rsid w:val="00362C34"/>
    <w:rsid w:val="0036306E"/>
    <w:rsid w:val="00363234"/>
    <w:rsid w:val="00363DED"/>
    <w:rsid w:val="0036487F"/>
    <w:rsid w:val="003650BC"/>
    <w:rsid w:val="00365325"/>
    <w:rsid w:val="003658E3"/>
    <w:rsid w:val="00365FEE"/>
    <w:rsid w:val="00366150"/>
    <w:rsid w:val="00366157"/>
    <w:rsid w:val="0036666F"/>
    <w:rsid w:val="003666B8"/>
    <w:rsid w:val="0036697F"/>
    <w:rsid w:val="00366A24"/>
    <w:rsid w:val="00366E0F"/>
    <w:rsid w:val="0036777C"/>
    <w:rsid w:val="00367FB5"/>
    <w:rsid w:val="00370E7B"/>
    <w:rsid w:val="00371046"/>
    <w:rsid w:val="00371880"/>
    <w:rsid w:val="003728E8"/>
    <w:rsid w:val="00373C96"/>
    <w:rsid w:val="00373D21"/>
    <w:rsid w:val="003757B5"/>
    <w:rsid w:val="00375800"/>
    <w:rsid w:val="003758C9"/>
    <w:rsid w:val="00375D84"/>
    <w:rsid w:val="00376C68"/>
    <w:rsid w:val="00376C7C"/>
    <w:rsid w:val="003774DF"/>
    <w:rsid w:val="0038177C"/>
    <w:rsid w:val="00381A72"/>
    <w:rsid w:val="00382C5A"/>
    <w:rsid w:val="003834E2"/>
    <w:rsid w:val="00383F30"/>
    <w:rsid w:val="00384308"/>
    <w:rsid w:val="00384507"/>
    <w:rsid w:val="00384676"/>
    <w:rsid w:val="00384C1E"/>
    <w:rsid w:val="00384C3A"/>
    <w:rsid w:val="00384D30"/>
    <w:rsid w:val="00384EAD"/>
    <w:rsid w:val="00386DB9"/>
    <w:rsid w:val="00386EFE"/>
    <w:rsid w:val="003872CF"/>
    <w:rsid w:val="00387E14"/>
    <w:rsid w:val="00390051"/>
    <w:rsid w:val="0039038D"/>
    <w:rsid w:val="003906D4"/>
    <w:rsid w:val="00390857"/>
    <w:rsid w:val="003916B1"/>
    <w:rsid w:val="00391DF6"/>
    <w:rsid w:val="00391FC3"/>
    <w:rsid w:val="0039277B"/>
    <w:rsid w:val="00393660"/>
    <w:rsid w:val="00393B0F"/>
    <w:rsid w:val="003945F8"/>
    <w:rsid w:val="0039478B"/>
    <w:rsid w:val="003962C8"/>
    <w:rsid w:val="00397A96"/>
    <w:rsid w:val="003A06D3"/>
    <w:rsid w:val="003A091A"/>
    <w:rsid w:val="003A1E9F"/>
    <w:rsid w:val="003A2E2E"/>
    <w:rsid w:val="003A41F7"/>
    <w:rsid w:val="003A42EC"/>
    <w:rsid w:val="003A498C"/>
    <w:rsid w:val="003A4BF3"/>
    <w:rsid w:val="003A57DA"/>
    <w:rsid w:val="003A59F9"/>
    <w:rsid w:val="003A65F6"/>
    <w:rsid w:val="003A66A0"/>
    <w:rsid w:val="003A6DD1"/>
    <w:rsid w:val="003A70AF"/>
    <w:rsid w:val="003A7317"/>
    <w:rsid w:val="003A7358"/>
    <w:rsid w:val="003A79AD"/>
    <w:rsid w:val="003A7E2F"/>
    <w:rsid w:val="003A7F68"/>
    <w:rsid w:val="003B0071"/>
    <w:rsid w:val="003B00B9"/>
    <w:rsid w:val="003B0534"/>
    <w:rsid w:val="003B1ACA"/>
    <w:rsid w:val="003B30F4"/>
    <w:rsid w:val="003B3589"/>
    <w:rsid w:val="003B36B5"/>
    <w:rsid w:val="003B4026"/>
    <w:rsid w:val="003B4151"/>
    <w:rsid w:val="003B420D"/>
    <w:rsid w:val="003B4764"/>
    <w:rsid w:val="003B479B"/>
    <w:rsid w:val="003B47AC"/>
    <w:rsid w:val="003B4AD4"/>
    <w:rsid w:val="003B5240"/>
    <w:rsid w:val="003B5E21"/>
    <w:rsid w:val="003B5FED"/>
    <w:rsid w:val="003B633E"/>
    <w:rsid w:val="003B6550"/>
    <w:rsid w:val="003B684C"/>
    <w:rsid w:val="003B6EE1"/>
    <w:rsid w:val="003B7E97"/>
    <w:rsid w:val="003C02E9"/>
    <w:rsid w:val="003C04DD"/>
    <w:rsid w:val="003C05DA"/>
    <w:rsid w:val="003C0C91"/>
    <w:rsid w:val="003C1D83"/>
    <w:rsid w:val="003C21FB"/>
    <w:rsid w:val="003C220B"/>
    <w:rsid w:val="003C3001"/>
    <w:rsid w:val="003C30D2"/>
    <w:rsid w:val="003C379B"/>
    <w:rsid w:val="003C3B1A"/>
    <w:rsid w:val="003C415D"/>
    <w:rsid w:val="003C4A67"/>
    <w:rsid w:val="003C4C34"/>
    <w:rsid w:val="003C59E1"/>
    <w:rsid w:val="003C6623"/>
    <w:rsid w:val="003C6C16"/>
    <w:rsid w:val="003C7D13"/>
    <w:rsid w:val="003D0048"/>
    <w:rsid w:val="003D1414"/>
    <w:rsid w:val="003D1D46"/>
    <w:rsid w:val="003D26A6"/>
    <w:rsid w:val="003D2BF1"/>
    <w:rsid w:val="003D2C76"/>
    <w:rsid w:val="003D3028"/>
    <w:rsid w:val="003D3600"/>
    <w:rsid w:val="003D407E"/>
    <w:rsid w:val="003D48AB"/>
    <w:rsid w:val="003D4B1C"/>
    <w:rsid w:val="003D4CCE"/>
    <w:rsid w:val="003D5631"/>
    <w:rsid w:val="003D5CB6"/>
    <w:rsid w:val="003D62A9"/>
    <w:rsid w:val="003D6C9F"/>
    <w:rsid w:val="003D6CCA"/>
    <w:rsid w:val="003D72C7"/>
    <w:rsid w:val="003D7881"/>
    <w:rsid w:val="003D794D"/>
    <w:rsid w:val="003D7AC4"/>
    <w:rsid w:val="003D7CD6"/>
    <w:rsid w:val="003E0329"/>
    <w:rsid w:val="003E077A"/>
    <w:rsid w:val="003E1300"/>
    <w:rsid w:val="003E230F"/>
    <w:rsid w:val="003E257C"/>
    <w:rsid w:val="003E266D"/>
    <w:rsid w:val="003E27CD"/>
    <w:rsid w:val="003E28D1"/>
    <w:rsid w:val="003E3058"/>
    <w:rsid w:val="003E3A6C"/>
    <w:rsid w:val="003E4568"/>
    <w:rsid w:val="003E4721"/>
    <w:rsid w:val="003E478F"/>
    <w:rsid w:val="003E5FC1"/>
    <w:rsid w:val="003E63AF"/>
    <w:rsid w:val="003E64B0"/>
    <w:rsid w:val="003E71AF"/>
    <w:rsid w:val="003E76A9"/>
    <w:rsid w:val="003F020D"/>
    <w:rsid w:val="003F0607"/>
    <w:rsid w:val="003F06EA"/>
    <w:rsid w:val="003F0809"/>
    <w:rsid w:val="003F096D"/>
    <w:rsid w:val="003F12CD"/>
    <w:rsid w:val="003F1DB2"/>
    <w:rsid w:val="003F2858"/>
    <w:rsid w:val="003F28DB"/>
    <w:rsid w:val="003F2967"/>
    <w:rsid w:val="003F2C64"/>
    <w:rsid w:val="003F2F96"/>
    <w:rsid w:val="003F344F"/>
    <w:rsid w:val="003F39E2"/>
    <w:rsid w:val="003F4641"/>
    <w:rsid w:val="003F486A"/>
    <w:rsid w:val="003F4D7F"/>
    <w:rsid w:val="003F4DA8"/>
    <w:rsid w:val="003F5ABC"/>
    <w:rsid w:val="003F6944"/>
    <w:rsid w:val="003F6A8C"/>
    <w:rsid w:val="003F6BEF"/>
    <w:rsid w:val="003F755C"/>
    <w:rsid w:val="003F76B7"/>
    <w:rsid w:val="004001B8"/>
    <w:rsid w:val="004002DF"/>
    <w:rsid w:val="00400461"/>
    <w:rsid w:val="00400A8D"/>
    <w:rsid w:val="00400F41"/>
    <w:rsid w:val="004010FF"/>
    <w:rsid w:val="0040123B"/>
    <w:rsid w:val="004017D6"/>
    <w:rsid w:val="00401AAA"/>
    <w:rsid w:val="00401CEC"/>
    <w:rsid w:val="00401DC9"/>
    <w:rsid w:val="00401F3D"/>
    <w:rsid w:val="00402AC8"/>
    <w:rsid w:val="004042A4"/>
    <w:rsid w:val="00404469"/>
    <w:rsid w:val="0040483E"/>
    <w:rsid w:val="00404C25"/>
    <w:rsid w:val="00406A29"/>
    <w:rsid w:val="00406F01"/>
    <w:rsid w:val="00407147"/>
    <w:rsid w:val="00411172"/>
    <w:rsid w:val="00411EA3"/>
    <w:rsid w:val="00411F0A"/>
    <w:rsid w:val="00412805"/>
    <w:rsid w:val="00412B95"/>
    <w:rsid w:val="00414351"/>
    <w:rsid w:val="00414A40"/>
    <w:rsid w:val="00414C32"/>
    <w:rsid w:val="0041567D"/>
    <w:rsid w:val="0041581D"/>
    <w:rsid w:val="0041587B"/>
    <w:rsid w:val="00415AE1"/>
    <w:rsid w:val="00416368"/>
    <w:rsid w:val="00416D50"/>
    <w:rsid w:val="00416FD5"/>
    <w:rsid w:val="00417229"/>
    <w:rsid w:val="00417772"/>
    <w:rsid w:val="00420178"/>
    <w:rsid w:val="00420834"/>
    <w:rsid w:val="00420CFC"/>
    <w:rsid w:val="00420D6F"/>
    <w:rsid w:val="00420E6A"/>
    <w:rsid w:val="0042108E"/>
    <w:rsid w:val="0042150F"/>
    <w:rsid w:val="0042228E"/>
    <w:rsid w:val="00422EAF"/>
    <w:rsid w:val="00422F73"/>
    <w:rsid w:val="004231CD"/>
    <w:rsid w:val="004239EC"/>
    <w:rsid w:val="00423FA5"/>
    <w:rsid w:val="00423FB4"/>
    <w:rsid w:val="00423FC8"/>
    <w:rsid w:val="00424162"/>
    <w:rsid w:val="00424648"/>
    <w:rsid w:val="00424782"/>
    <w:rsid w:val="004255A2"/>
    <w:rsid w:val="00425A9E"/>
    <w:rsid w:val="0042695C"/>
    <w:rsid w:val="00426D6B"/>
    <w:rsid w:val="00426FE2"/>
    <w:rsid w:val="00427347"/>
    <w:rsid w:val="00427CF8"/>
    <w:rsid w:val="0043011B"/>
    <w:rsid w:val="0043028A"/>
    <w:rsid w:val="00431E6C"/>
    <w:rsid w:val="00432427"/>
    <w:rsid w:val="00433961"/>
    <w:rsid w:val="00433CE7"/>
    <w:rsid w:val="00434013"/>
    <w:rsid w:val="00434B4C"/>
    <w:rsid w:val="00434BB1"/>
    <w:rsid w:val="00434E35"/>
    <w:rsid w:val="00434F29"/>
    <w:rsid w:val="0043528F"/>
    <w:rsid w:val="0043549B"/>
    <w:rsid w:val="00436070"/>
    <w:rsid w:val="004361DA"/>
    <w:rsid w:val="004365A9"/>
    <w:rsid w:val="004366C7"/>
    <w:rsid w:val="00436763"/>
    <w:rsid w:val="004367EC"/>
    <w:rsid w:val="00436FA8"/>
    <w:rsid w:val="0044057D"/>
    <w:rsid w:val="00440F0C"/>
    <w:rsid w:val="004416DF"/>
    <w:rsid w:val="004421A9"/>
    <w:rsid w:val="00442407"/>
    <w:rsid w:val="00442ABA"/>
    <w:rsid w:val="004442BB"/>
    <w:rsid w:val="00444D58"/>
    <w:rsid w:val="00447E5E"/>
    <w:rsid w:val="00450608"/>
    <w:rsid w:val="00451897"/>
    <w:rsid w:val="00452120"/>
    <w:rsid w:val="00452738"/>
    <w:rsid w:val="00452B2D"/>
    <w:rsid w:val="00452DCE"/>
    <w:rsid w:val="00452E98"/>
    <w:rsid w:val="00453FC0"/>
    <w:rsid w:val="00454128"/>
    <w:rsid w:val="004547CC"/>
    <w:rsid w:val="004548B9"/>
    <w:rsid w:val="00454C7B"/>
    <w:rsid w:val="00454E2F"/>
    <w:rsid w:val="0045543E"/>
    <w:rsid w:val="00455672"/>
    <w:rsid w:val="00456091"/>
    <w:rsid w:val="0046037A"/>
    <w:rsid w:val="00460767"/>
    <w:rsid w:val="004609C3"/>
    <w:rsid w:val="00460F80"/>
    <w:rsid w:val="00461F5E"/>
    <w:rsid w:val="0046235B"/>
    <w:rsid w:val="004624E8"/>
    <w:rsid w:val="00462E9F"/>
    <w:rsid w:val="004636EE"/>
    <w:rsid w:val="004644A3"/>
    <w:rsid w:val="0046468C"/>
    <w:rsid w:val="00464FF7"/>
    <w:rsid w:val="0046551A"/>
    <w:rsid w:val="00465771"/>
    <w:rsid w:val="00466321"/>
    <w:rsid w:val="0046683E"/>
    <w:rsid w:val="0046730F"/>
    <w:rsid w:val="004674CB"/>
    <w:rsid w:val="004705C3"/>
    <w:rsid w:val="004706B9"/>
    <w:rsid w:val="00470CF0"/>
    <w:rsid w:val="00471A4F"/>
    <w:rsid w:val="00472BBB"/>
    <w:rsid w:val="004739B6"/>
    <w:rsid w:val="0047499E"/>
    <w:rsid w:val="00474B76"/>
    <w:rsid w:val="00474BD5"/>
    <w:rsid w:val="00474FAF"/>
    <w:rsid w:val="004750EC"/>
    <w:rsid w:val="004754C7"/>
    <w:rsid w:val="004757D8"/>
    <w:rsid w:val="00475DED"/>
    <w:rsid w:val="00476673"/>
    <w:rsid w:val="00476737"/>
    <w:rsid w:val="00476831"/>
    <w:rsid w:val="00477AC8"/>
    <w:rsid w:val="00477E04"/>
    <w:rsid w:val="004800A4"/>
    <w:rsid w:val="00480874"/>
    <w:rsid w:val="00480BE5"/>
    <w:rsid w:val="00480C5D"/>
    <w:rsid w:val="00481724"/>
    <w:rsid w:val="00481D50"/>
    <w:rsid w:val="004822C3"/>
    <w:rsid w:val="004827EE"/>
    <w:rsid w:val="00482D8F"/>
    <w:rsid w:val="00482FAE"/>
    <w:rsid w:val="00483A77"/>
    <w:rsid w:val="00483AE0"/>
    <w:rsid w:val="004848A7"/>
    <w:rsid w:val="00484B9B"/>
    <w:rsid w:val="00485012"/>
    <w:rsid w:val="004855F6"/>
    <w:rsid w:val="004859C8"/>
    <w:rsid w:val="0048600D"/>
    <w:rsid w:val="0048629C"/>
    <w:rsid w:val="0048661E"/>
    <w:rsid w:val="00486E0B"/>
    <w:rsid w:val="004870F9"/>
    <w:rsid w:val="0048716A"/>
    <w:rsid w:val="004874D0"/>
    <w:rsid w:val="00487780"/>
    <w:rsid w:val="00487D75"/>
    <w:rsid w:val="004904F8"/>
    <w:rsid w:val="00490C45"/>
    <w:rsid w:val="0049100F"/>
    <w:rsid w:val="004915AB"/>
    <w:rsid w:val="00491EFB"/>
    <w:rsid w:val="00492484"/>
    <w:rsid w:val="0049257C"/>
    <w:rsid w:val="0049375D"/>
    <w:rsid w:val="00493848"/>
    <w:rsid w:val="00493C90"/>
    <w:rsid w:val="00494361"/>
    <w:rsid w:val="00494670"/>
    <w:rsid w:val="004953B0"/>
    <w:rsid w:val="00495701"/>
    <w:rsid w:val="0049585D"/>
    <w:rsid w:val="00496C66"/>
    <w:rsid w:val="0049756D"/>
    <w:rsid w:val="00497605"/>
    <w:rsid w:val="00497CF1"/>
    <w:rsid w:val="004A05D4"/>
    <w:rsid w:val="004A1454"/>
    <w:rsid w:val="004A176B"/>
    <w:rsid w:val="004A178A"/>
    <w:rsid w:val="004A2007"/>
    <w:rsid w:val="004A203E"/>
    <w:rsid w:val="004A2064"/>
    <w:rsid w:val="004A3823"/>
    <w:rsid w:val="004A3888"/>
    <w:rsid w:val="004A4840"/>
    <w:rsid w:val="004A516A"/>
    <w:rsid w:val="004A5A95"/>
    <w:rsid w:val="004A5ED4"/>
    <w:rsid w:val="004A617B"/>
    <w:rsid w:val="004A6412"/>
    <w:rsid w:val="004A68D9"/>
    <w:rsid w:val="004B02D7"/>
    <w:rsid w:val="004B0BCD"/>
    <w:rsid w:val="004B0F9E"/>
    <w:rsid w:val="004B1E00"/>
    <w:rsid w:val="004B1FD9"/>
    <w:rsid w:val="004B21AB"/>
    <w:rsid w:val="004B229D"/>
    <w:rsid w:val="004B25B7"/>
    <w:rsid w:val="004B2DCE"/>
    <w:rsid w:val="004B2DE3"/>
    <w:rsid w:val="004B33A5"/>
    <w:rsid w:val="004B35E4"/>
    <w:rsid w:val="004B38AB"/>
    <w:rsid w:val="004B3A58"/>
    <w:rsid w:val="004B3B18"/>
    <w:rsid w:val="004B3C77"/>
    <w:rsid w:val="004B3E12"/>
    <w:rsid w:val="004B3FDC"/>
    <w:rsid w:val="004B524C"/>
    <w:rsid w:val="004B6BB5"/>
    <w:rsid w:val="004B725E"/>
    <w:rsid w:val="004B7B53"/>
    <w:rsid w:val="004B7C99"/>
    <w:rsid w:val="004B7DA9"/>
    <w:rsid w:val="004C0462"/>
    <w:rsid w:val="004C0A91"/>
    <w:rsid w:val="004C0C6B"/>
    <w:rsid w:val="004C181C"/>
    <w:rsid w:val="004C2703"/>
    <w:rsid w:val="004C28E0"/>
    <w:rsid w:val="004C3EA4"/>
    <w:rsid w:val="004C3ECF"/>
    <w:rsid w:val="004C472D"/>
    <w:rsid w:val="004C5598"/>
    <w:rsid w:val="004C5943"/>
    <w:rsid w:val="004C5B30"/>
    <w:rsid w:val="004C5C09"/>
    <w:rsid w:val="004C65B8"/>
    <w:rsid w:val="004C674B"/>
    <w:rsid w:val="004C7339"/>
    <w:rsid w:val="004C7AB6"/>
    <w:rsid w:val="004D0216"/>
    <w:rsid w:val="004D023F"/>
    <w:rsid w:val="004D0FC9"/>
    <w:rsid w:val="004D1655"/>
    <w:rsid w:val="004D19ED"/>
    <w:rsid w:val="004D211E"/>
    <w:rsid w:val="004D2339"/>
    <w:rsid w:val="004D23EC"/>
    <w:rsid w:val="004D24E7"/>
    <w:rsid w:val="004D2D41"/>
    <w:rsid w:val="004D2F0B"/>
    <w:rsid w:val="004D42E0"/>
    <w:rsid w:val="004D4BEE"/>
    <w:rsid w:val="004D5053"/>
    <w:rsid w:val="004D5F76"/>
    <w:rsid w:val="004D61CE"/>
    <w:rsid w:val="004D6343"/>
    <w:rsid w:val="004D7575"/>
    <w:rsid w:val="004D787B"/>
    <w:rsid w:val="004D793F"/>
    <w:rsid w:val="004E084D"/>
    <w:rsid w:val="004E08B2"/>
    <w:rsid w:val="004E095B"/>
    <w:rsid w:val="004E1070"/>
    <w:rsid w:val="004E1844"/>
    <w:rsid w:val="004E19DA"/>
    <w:rsid w:val="004E1B5A"/>
    <w:rsid w:val="004E287B"/>
    <w:rsid w:val="004E2A48"/>
    <w:rsid w:val="004E355D"/>
    <w:rsid w:val="004E3985"/>
    <w:rsid w:val="004E3EFC"/>
    <w:rsid w:val="004E4199"/>
    <w:rsid w:val="004E5619"/>
    <w:rsid w:val="004E589D"/>
    <w:rsid w:val="004E6946"/>
    <w:rsid w:val="004E6B87"/>
    <w:rsid w:val="004E6E97"/>
    <w:rsid w:val="004E7C01"/>
    <w:rsid w:val="004F04B5"/>
    <w:rsid w:val="004F059F"/>
    <w:rsid w:val="004F09B0"/>
    <w:rsid w:val="004F0F14"/>
    <w:rsid w:val="004F12E4"/>
    <w:rsid w:val="004F1AD8"/>
    <w:rsid w:val="004F1B4B"/>
    <w:rsid w:val="004F1D50"/>
    <w:rsid w:val="004F1FAB"/>
    <w:rsid w:val="004F2A7C"/>
    <w:rsid w:val="004F3CE1"/>
    <w:rsid w:val="004F43B4"/>
    <w:rsid w:val="004F4460"/>
    <w:rsid w:val="004F45C9"/>
    <w:rsid w:val="004F51F1"/>
    <w:rsid w:val="004F5C65"/>
    <w:rsid w:val="004F69AE"/>
    <w:rsid w:val="004F6E97"/>
    <w:rsid w:val="004F6EBF"/>
    <w:rsid w:val="004F70F3"/>
    <w:rsid w:val="004F7A02"/>
    <w:rsid w:val="004F7AF6"/>
    <w:rsid w:val="004F7EB1"/>
    <w:rsid w:val="0050010B"/>
    <w:rsid w:val="0050057A"/>
    <w:rsid w:val="00500878"/>
    <w:rsid w:val="00501420"/>
    <w:rsid w:val="005017E6"/>
    <w:rsid w:val="00501FC3"/>
    <w:rsid w:val="0050239F"/>
    <w:rsid w:val="00502A0D"/>
    <w:rsid w:val="00502D44"/>
    <w:rsid w:val="005039A6"/>
    <w:rsid w:val="005039CB"/>
    <w:rsid w:val="00503FEF"/>
    <w:rsid w:val="00504668"/>
    <w:rsid w:val="0050558F"/>
    <w:rsid w:val="005060D9"/>
    <w:rsid w:val="0050624F"/>
    <w:rsid w:val="00506286"/>
    <w:rsid w:val="0050646D"/>
    <w:rsid w:val="00506474"/>
    <w:rsid w:val="00506AE7"/>
    <w:rsid w:val="00507725"/>
    <w:rsid w:val="005101DC"/>
    <w:rsid w:val="00510813"/>
    <w:rsid w:val="00511044"/>
    <w:rsid w:val="005111D6"/>
    <w:rsid w:val="00511990"/>
    <w:rsid w:val="00511AA9"/>
    <w:rsid w:val="00511DE0"/>
    <w:rsid w:val="00512BA3"/>
    <w:rsid w:val="005133A6"/>
    <w:rsid w:val="00513E9E"/>
    <w:rsid w:val="00514117"/>
    <w:rsid w:val="00514256"/>
    <w:rsid w:val="00514407"/>
    <w:rsid w:val="00514870"/>
    <w:rsid w:val="0051493B"/>
    <w:rsid w:val="00514B9B"/>
    <w:rsid w:val="00514BBD"/>
    <w:rsid w:val="00514E66"/>
    <w:rsid w:val="0051583B"/>
    <w:rsid w:val="005160F9"/>
    <w:rsid w:val="00516B4F"/>
    <w:rsid w:val="00516F5F"/>
    <w:rsid w:val="00517495"/>
    <w:rsid w:val="0051764B"/>
    <w:rsid w:val="00517E9D"/>
    <w:rsid w:val="00517F02"/>
    <w:rsid w:val="00520888"/>
    <w:rsid w:val="00520FFA"/>
    <w:rsid w:val="00522128"/>
    <w:rsid w:val="00522EC6"/>
    <w:rsid w:val="00523274"/>
    <w:rsid w:val="00523417"/>
    <w:rsid w:val="005234ED"/>
    <w:rsid w:val="00524303"/>
    <w:rsid w:val="005243E4"/>
    <w:rsid w:val="005244C9"/>
    <w:rsid w:val="005258A2"/>
    <w:rsid w:val="00525D55"/>
    <w:rsid w:val="00526533"/>
    <w:rsid w:val="0052674E"/>
    <w:rsid w:val="00527F3D"/>
    <w:rsid w:val="005308B1"/>
    <w:rsid w:val="00530A8A"/>
    <w:rsid w:val="00530DC3"/>
    <w:rsid w:val="005311B6"/>
    <w:rsid w:val="0053137D"/>
    <w:rsid w:val="005321F3"/>
    <w:rsid w:val="005324F8"/>
    <w:rsid w:val="005326B9"/>
    <w:rsid w:val="0053303C"/>
    <w:rsid w:val="0053349A"/>
    <w:rsid w:val="005334BF"/>
    <w:rsid w:val="005356C8"/>
    <w:rsid w:val="005357AF"/>
    <w:rsid w:val="00535EAA"/>
    <w:rsid w:val="0053667C"/>
    <w:rsid w:val="00536FBA"/>
    <w:rsid w:val="00537A45"/>
    <w:rsid w:val="00537E8E"/>
    <w:rsid w:val="005401AE"/>
    <w:rsid w:val="0054036F"/>
    <w:rsid w:val="005407AA"/>
    <w:rsid w:val="005415BD"/>
    <w:rsid w:val="00541D71"/>
    <w:rsid w:val="00542380"/>
    <w:rsid w:val="00542885"/>
    <w:rsid w:val="00542E07"/>
    <w:rsid w:val="00542F38"/>
    <w:rsid w:val="005432E5"/>
    <w:rsid w:val="00543402"/>
    <w:rsid w:val="00543EE7"/>
    <w:rsid w:val="00543F2F"/>
    <w:rsid w:val="00543F40"/>
    <w:rsid w:val="005441C3"/>
    <w:rsid w:val="00544B5B"/>
    <w:rsid w:val="00545424"/>
    <w:rsid w:val="005458E2"/>
    <w:rsid w:val="00545B2F"/>
    <w:rsid w:val="00545B4D"/>
    <w:rsid w:val="00545BED"/>
    <w:rsid w:val="0054628F"/>
    <w:rsid w:val="00546579"/>
    <w:rsid w:val="00546E29"/>
    <w:rsid w:val="00547B1B"/>
    <w:rsid w:val="005509B8"/>
    <w:rsid w:val="0055108B"/>
    <w:rsid w:val="00552178"/>
    <w:rsid w:val="00552B64"/>
    <w:rsid w:val="005545A1"/>
    <w:rsid w:val="00554A7B"/>
    <w:rsid w:val="005554B8"/>
    <w:rsid w:val="0055572C"/>
    <w:rsid w:val="00555804"/>
    <w:rsid w:val="005559E3"/>
    <w:rsid w:val="0055601E"/>
    <w:rsid w:val="0055626F"/>
    <w:rsid w:val="0055677F"/>
    <w:rsid w:val="00557923"/>
    <w:rsid w:val="00557CBF"/>
    <w:rsid w:val="0056106A"/>
    <w:rsid w:val="005623BE"/>
    <w:rsid w:val="0056280D"/>
    <w:rsid w:val="00563058"/>
    <w:rsid w:val="00563B80"/>
    <w:rsid w:val="00564F4A"/>
    <w:rsid w:val="00565948"/>
    <w:rsid w:val="00566B28"/>
    <w:rsid w:val="005704C1"/>
    <w:rsid w:val="00570C80"/>
    <w:rsid w:val="0057129A"/>
    <w:rsid w:val="00571546"/>
    <w:rsid w:val="005719D8"/>
    <w:rsid w:val="0057200C"/>
    <w:rsid w:val="005720AE"/>
    <w:rsid w:val="005732C3"/>
    <w:rsid w:val="00574158"/>
    <w:rsid w:val="0057415F"/>
    <w:rsid w:val="005743C7"/>
    <w:rsid w:val="005748EC"/>
    <w:rsid w:val="00574CF4"/>
    <w:rsid w:val="0057560A"/>
    <w:rsid w:val="00575A44"/>
    <w:rsid w:val="005765DD"/>
    <w:rsid w:val="005778DE"/>
    <w:rsid w:val="00577D0A"/>
    <w:rsid w:val="005804A4"/>
    <w:rsid w:val="0058079F"/>
    <w:rsid w:val="00581054"/>
    <w:rsid w:val="005815B0"/>
    <w:rsid w:val="00581FA7"/>
    <w:rsid w:val="00582377"/>
    <w:rsid w:val="00582605"/>
    <w:rsid w:val="005826D6"/>
    <w:rsid w:val="00582AB1"/>
    <w:rsid w:val="00582CB1"/>
    <w:rsid w:val="00582DCB"/>
    <w:rsid w:val="00583C22"/>
    <w:rsid w:val="0058427D"/>
    <w:rsid w:val="00584E82"/>
    <w:rsid w:val="005859D1"/>
    <w:rsid w:val="00585B3D"/>
    <w:rsid w:val="0058653A"/>
    <w:rsid w:val="00586978"/>
    <w:rsid w:val="00586D5F"/>
    <w:rsid w:val="00586DA0"/>
    <w:rsid w:val="005870EF"/>
    <w:rsid w:val="005874A8"/>
    <w:rsid w:val="00590353"/>
    <w:rsid w:val="005908C4"/>
    <w:rsid w:val="00590D81"/>
    <w:rsid w:val="0059162F"/>
    <w:rsid w:val="005939F8"/>
    <w:rsid w:val="005941E3"/>
    <w:rsid w:val="00594D77"/>
    <w:rsid w:val="0059528D"/>
    <w:rsid w:val="00595F2C"/>
    <w:rsid w:val="00595F3F"/>
    <w:rsid w:val="00595FBC"/>
    <w:rsid w:val="00596776"/>
    <w:rsid w:val="005968E6"/>
    <w:rsid w:val="005969E4"/>
    <w:rsid w:val="00596C09"/>
    <w:rsid w:val="00596DB7"/>
    <w:rsid w:val="00597AB6"/>
    <w:rsid w:val="005A06B7"/>
    <w:rsid w:val="005A1163"/>
    <w:rsid w:val="005A11D0"/>
    <w:rsid w:val="005A174F"/>
    <w:rsid w:val="005A1759"/>
    <w:rsid w:val="005A2522"/>
    <w:rsid w:val="005A2D93"/>
    <w:rsid w:val="005A2DD3"/>
    <w:rsid w:val="005A314A"/>
    <w:rsid w:val="005A4490"/>
    <w:rsid w:val="005A5151"/>
    <w:rsid w:val="005A56C4"/>
    <w:rsid w:val="005A5958"/>
    <w:rsid w:val="005A5D6D"/>
    <w:rsid w:val="005A5DB2"/>
    <w:rsid w:val="005A5E1B"/>
    <w:rsid w:val="005A65E6"/>
    <w:rsid w:val="005A68A7"/>
    <w:rsid w:val="005A6994"/>
    <w:rsid w:val="005A723D"/>
    <w:rsid w:val="005A76B9"/>
    <w:rsid w:val="005A78CA"/>
    <w:rsid w:val="005A7D80"/>
    <w:rsid w:val="005B023F"/>
    <w:rsid w:val="005B06CD"/>
    <w:rsid w:val="005B0D89"/>
    <w:rsid w:val="005B17A1"/>
    <w:rsid w:val="005B1B3A"/>
    <w:rsid w:val="005B1C89"/>
    <w:rsid w:val="005B20EF"/>
    <w:rsid w:val="005B2F0E"/>
    <w:rsid w:val="005B36AF"/>
    <w:rsid w:val="005B3F3D"/>
    <w:rsid w:val="005B456C"/>
    <w:rsid w:val="005B4904"/>
    <w:rsid w:val="005B4A05"/>
    <w:rsid w:val="005B513F"/>
    <w:rsid w:val="005B5CF8"/>
    <w:rsid w:val="005B5D67"/>
    <w:rsid w:val="005B66A0"/>
    <w:rsid w:val="005B6789"/>
    <w:rsid w:val="005B6A78"/>
    <w:rsid w:val="005B6C60"/>
    <w:rsid w:val="005B6E22"/>
    <w:rsid w:val="005B729D"/>
    <w:rsid w:val="005B762E"/>
    <w:rsid w:val="005B7D56"/>
    <w:rsid w:val="005C1DFF"/>
    <w:rsid w:val="005C21C5"/>
    <w:rsid w:val="005C239B"/>
    <w:rsid w:val="005C31B2"/>
    <w:rsid w:val="005C4433"/>
    <w:rsid w:val="005C46C9"/>
    <w:rsid w:val="005C4A7B"/>
    <w:rsid w:val="005C513C"/>
    <w:rsid w:val="005C572C"/>
    <w:rsid w:val="005C5D71"/>
    <w:rsid w:val="005C6081"/>
    <w:rsid w:val="005C61AF"/>
    <w:rsid w:val="005C61C5"/>
    <w:rsid w:val="005C6E33"/>
    <w:rsid w:val="005C7F5B"/>
    <w:rsid w:val="005D049F"/>
    <w:rsid w:val="005D061C"/>
    <w:rsid w:val="005D09ED"/>
    <w:rsid w:val="005D0A84"/>
    <w:rsid w:val="005D0CDD"/>
    <w:rsid w:val="005D1420"/>
    <w:rsid w:val="005D17EC"/>
    <w:rsid w:val="005D185F"/>
    <w:rsid w:val="005D2141"/>
    <w:rsid w:val="005D250D"/>
    <w:rsid w:val="005D28FB"/>
    <w:rsid w:val="005D2B53"/>
    <w:rsid w:val="005D3026"/>
    <w:rsid w:val="005D36AB"/>
    <w:rsid w:val="005D4074"/>
    <w:rsid w:val="005D5FB6"/>
    <w:rsid w:val="005D69AF"/>
    <w:rsid w:val="005D765D"/>
    <w:rsid w:val="005D7B96"/>
    <w:rsid w:val="005E0E27"/>
    <w:rsid w:val="005E12E4"/>
    <w:rsid w:val="005E1391"/>
    <w:rsid w:val="005E185E"/>
    <w:rsid w:val="005E19DC"/>
    <w:rsid w:val="005E2BBD"/>
    <w:rsid w:val="005E2D39"/>
    <w:rsid w:val="005E3139"/>
    <w:rsid w:val="005E3E87"/>
    <w:rsid w:val="005E3FA2"/>
    <w:rsid w:val="005E4198"/>
    <w:rsid w:val="005E41A4"/>
    <w:rsid w:val="005E44AC"/>
    <w:rsid w:val="005E660E"/>
    <w:rsid w:val="005E6619"/>
    <w:rsid w:val="005E74C1"/>
    <w:rsid w:val="005E798B"/>
    <w:rsid w:val="005E7EA6"/>
    <w:rsid w:val="005F04BF"/>
    <w:rsid w:val="005F0C15"/>
    <w:rsid w:val="005F1415"/>
    <w:rsid w:val="005F1FE9"/>
    <w:rsid w:val="005F2867"/>
    <w:rsid w:val="005F36ED"/>
    <w:rsid w:val="005F4214"/>
    <w:rsid w:val="005F4AEC"/>
    <w:rsid w:val="005F66FA"/>
    <w:rsid w:val="005F6793"/>
    <w:rsid w:val="005F68A7"/>
    <w:rsid w:val="005F68D5"/>
    <w:rsid w:val="005F6DEC"/>
    <w:rsid w:val="005F6E05"/>
    <w:rsid w:val="005F6FFE"/>
    <w:rsid w:val="00600153"/>
    <w:rsid w:val="00600449"/>
    <w:rsid w:val="0060059E"/>
    <w:rsid w:val="006005C5"/>
    <w:rsid w:val="00600963"/>
    <w:rsid w:val="006013C4"/>
    <w:rsid w:val="006014F3"/>
    <w:rsid w:val="00601DB0"/>
    <w:rsid w:val="00601F11"/>
    <w:rsid w:val="00602511"/>
    <w:rsid w:val="00602586"/>
    <w:rsid w:val="00602BF9"/>
    <w:rsid w:val="00603786"/>
    <w:rsid w:val="0060390E"/>
    <w:rsid w:val="0060428D"/>
    <w:rsid w:val="0060446F"/>
    <w:rsid w:val="0060455C"/>
    <w:rsid w:val="006050C9"/>
    <w:rsid w:val="006066E8"/>
    <w:rsid w:val="00606CC8"/>
    <w:rsid w:val="00606DF8"/>
    <w:rsid w:val="0060782D"/>
    <w:rsid w:val="0060784D"/>
    <w:rsid w:val="00607B42"/>
    <w:rsid w:val="00610058"/>
    <w:rsid w:val="00610473"/>
    <w:rsid w:val="00611583"/>
    <w:rsid w:val="00611882"/>
    <w:rsid w:val="00611D44"/>
    <w:rsid w:val="00611ED6"/>
    <w:rsid w:val="00612653"/>
    <w:rsid w:val="00612AFA"/>
    <w:rsid w:val="00612E95"/>
    <w:rsid w:val="006137B2"/>
    <w:rsid w:val="006137D2"/>
    <w:rsid w:val="00613A28"/>
    <w:rsid w:val="00613BD6"/>
    <w:rsid w:val="00613DC6"/>
    <w:rsid w:val="0061418E"/>
    <w:rsid w:val="00615AA9"/>
    <w:rsid w:val="00615AF6"/>
    <w:rsid w:val="00615ED5"/>
    <w:rsid w:val="006163D9"/>
    <w:rsid w:val="0061662A"/>
    <w:rsid w:val="00616653"/>
    <w:rsid w:val="00617428"/>
    <w:rsid w:val="0061760B"/>
    <w:rsid w:val="00617685"/>
    <w:rsid w:val="0061778E"/>
    <w:rsid w:val="006178EF"/>
    <w:rsid w:val="00617CC3"/>
    <w:rsid w:val="006201F7"/>
    <w:rsid w:val="00620560"/>
    <w:rsid w:val="0062102A"/>
    <w:rsid w:val="00621639"/>
    <w:rsid w:val="006216A9"/>
    <w:rsid w:val="00621707"/>
    <w:rsid w:val="00622385"/>
    <w:rsid w:val="00622D6A"/>
    <w:rsid w:val="006235BF"/>
    <w:rsid w:val="00623716"/>
    <w:rsid w:val="006240CF"/>
    <w:rsid w:val="0062454D"/>
    <w:rsid w:val="006249B2"/>
    <w:rsid w:val="0062578E"/>
    <w:rsid w:val="00625B7C"/>
    <w:rsid w:val="00625C42"/>
    <w:rsid w:val="00625C99"/>
    <w:rsid w:val="00625D99"/>
    <w:rsid w:val="00626369"/>
    <w:rsid w:val="006267CB"/>
    <w:rsid w:val="006269CE"/>
    <w:rsid w:val="00627186"/>
    <w:rsid w:val="0062727F"/>
    <w:rsid w:val="00627567"/>
    <w:rsid w:val="006276DA"/>
    <w:rsid w:val="00632BD6"/>
    <w:rsid w:val="00632F72"/>
    <w:rsid w:val="006331EA"/>
    <w:rsid w:val="006340E3"/>
    <w:rsid w:val="006341C7"/>
    <w:rsid w:val="006344DE"/>
    <w:rsid w:val="00634B7A"/>
    <w:rsid w:val="00634BCC"/>
    <w:rsid w:val="00634D24"/>
    <w:rsid w:val="0063538E"/>
    <w:rsid w:val="006358F9"/>
    <w:rsid w:val="00635B53"/>
    <w:rsid w:val="00636C9E"/>
    <w:rsid w:val="006377A6"/>
    <w:rsid w:val="00637A3D"/>
    <w:rsid w:val="00637B12"/>
    <w:rsid w:val="00637FD7"/>
    <w:rsid w:val="00640BAB"/>
    <w:rsid w:val="00640D0A"/>
    <w:rsid w:val="006411EF"/>
    <w:rsid w:val="00641F8C"/>
    <w:rsid w:val="00642E92"/>
    <w:rsid w:val="00643871"/>
    <w:rsid w:val="00643E0D"/>
    <w:rsid w:val="006442F1"/>
    <w:rsid w:val="006450A4"/>
    <w:rsid w:val="00645DFF"/>
    <w:rsid w:val="00645F4E"/>
    <w:rsid w:val="00646F03"/>
    <w:rsid w:val="00647D79"/>
    <w:rsid w:val="006508F3"/>
    <w:rsid w:val="00650AC2"/>
    <w:rsid w:val="00650F6D"/>
    <w:rsid w:val="00651BFF"/>
    <w:rsid w:val="00651C9C"/>
    <w:rsid w:val="00651F08"/>
    <w:rsid w:val="006520A3"/>
    <w:rsid w:val="0065262C"/>
    <w:rsid w:val="00652F10"/>
    <w:rsid w:val="006532AC"/>
    <w:rsid w:val="00653BD0"/>
    <w:rsid w:val="006546F8"/>
    <w:rsid w:val="00654802"/>
    <w:rsid w:val="00655437"/>
    <w:rsid w:val="00657285"/>
    <w:rsid w:val="006573F8"/>
    <w:rsid w:val="006575D3"/>
    <w:rsid w:val="0065776F"/>
    <w:rsid w:val="0065796F"/>
    <w:rsid w:val="006579C8"/>
    <w:rsid w:val="00660B5D"/>
    <w:rsid w:val="006619A8"/>
    <w:rsid w:val="006621D1"/>
    <w:rsid w:val="006624EC"/>
    <w:rsid w:val="00663410"/>
    <w:rsid w:val="0066398C"/>
    <w:rsid w:val="006644B1"/>
    <w:rsid w:val="00664805"/>
    <w:rsid w:val="00665085"/>
    <w:rsid w:val="00665443"/>
    <w:rsid w:val="00665EF8"/>
    <w:rsid w:val="006667BB"/>
    <w:rsid w:val="00666C36"/>
    <w:rsid w:val="00667071"/>
    <w:rsid w:val="00667448"/>
    <w:rsid w:val="00667ADC"/>
    <w:rsid w:val="0067021A"/>
    <w:rsid w:val="00670983"/>
    <w:rsid w:val="00670C55"/>
    <w:rsid w:val="00670C98"/>
    <w:rsid w:val="006721BA"/>
    <w:rsid w:val="00672A83"/>
    <w:rsid w:val="0067347D"/>
    <w:rsid w:val="0067362B"/>
    <w:rsid w:val="00674045"/>
    <w:rsid w:val="006743CA"/>
    <w:rsid w:val="00674811"/>
    <w:rsid w:val="006748B8"/>
    <w:rsid w:val="00676362"/>
    <w:rsid w:val="00676EFE"/>
    <w:rsid w:val="006771B5"/>
    <w:rsid w:val="006775C3"/>
    <w:rsid w:val="006801BF"/>
    <w:rsid w:val="006802F2"/>
    <w:rsid w:val="00680EA8"/>
    <w:rsid w:val="00681158"/>
    <w:rsid w:val="00681286"/>
    <w:rsid w:val="006812DC"/>
    <w:rsid w:val="00681613"/>
    <w:rsid w:val="0068170F"/>
    <w:rsid w:val="00682559"/>
    <w:rsid w:val="00683357"/>
    <w:rsid w:val="006836CC"/>
    <w:rsid w:val="00683E35"/>
    <w:rsid w:val="0068417B"/>
    <w:rsid w:val="0068434D"/>
    <w:rsid w:val="00684F2E"/>
    <w:rsid w:val="00685109"/>
    <w:rsid w:val="00685646"/>
    <w:rsid w:val="006857E2"/>
    <w:rsid w:val="00685954"/>
    <w:rsid w:val="00685D24"/>
    <w:rsid w:val="00685FE8"/>
    <w:rsid w:val="006862BF"/>
    <w:rsid w:val="00686C20"/>
    <w:rsid w:val="00686FDF"/>
    <w:rsid w:val="006871E6"/>
    <w:rsid w:val="00687395"/>
    <w:rsid w:val="0068770E"/>
    <w:rsid w:val="00687D78"/>
    <w:rsid w:val="0069035D"/>
    <w:rsid w:val="00690AFA"/>
    <w:rsid w:val="00690E24"/>
    <w:rsid w:val="00691A0C"/>
    <w:rsid w:val="00691E70"/>
    <w:rsid w:val="0069212A"/>
    <w:rsid w:val="0069290A"/>
    <w:rsid w:val="00692E35"/>
    <w:rsid w:val="00693AF8"/>
    <w:rsid w:val="006943AD"/>
    <w:rsid w:val="00694575"/>
    <w:rsid w:val="0069489D"/>
    <w:rsid w:val="00695A24"/>
    <w:rsid w:val="00696921"/>
    <w:rsid w:val="00696E59"/>
    <w:rsid w:val="00696FD9"/>
    <w:rsid w:val="0069714A"/>
    <w:rsid w:val="0069775A"/>
    <w:rsid w:val="00697813"/>
    <w:rsid w:val="006A005D"/>
    <w:rsid w:val="006A031D"/>
    <w:rsid w:val="006A13A5"/>
    <w:rsid w:val="006A2206"/>
    <w:rsid w:val="006A22B8"/>
    <w:rsid w:val="006A399E"/>
    <w:rsid w:val="006A3A52"/>
    <w:rsid w:val="006A3EE8"/>
    <w:rsid w:val="006A4264"/>
    <w:rsid w:val="006A4D8C"/>
    <w:rsid w:val="006A5500"/>
    <w:rsid w:val="006A57BC"/>
    <w:rsid w:val="006A72BF"/>
    <w:rsid w:val="006A776C"/>
    <w:rsid w:val="006A7D2E"/>
    <w:rsid w:val="006B03F2"/>
    <w:rsid w:val="006B0417"/>
    <w:rsid w:val="006B0643"/>
    <w:rsid w:val="006B090B"/>
    <w:rsid w:val="006B0AE9"/>
    <w:rsid w:val="006B0D2D"/>
    <w:rsid w:val="006B0ECE"/>
    <w:rsid w:val="006B1710"/>
    <w:rsid w:val="006B37DC"/>
    <w:rsid w:val="006B3ADA"/>
    <w:rsid w:val="006B3D79"/>
    <w:rsid w:val="006B46C6"/>
    <w:rsid w:val="006B4DEB"/>
    <w:rsid w:val="006B4F68"/>
    <w:rsid w:val="006B5A18"/>
    <w:rsid w:val="006B5AC9"/>
    <w:rsid w:val="006B6D11"/>
    <w:rsid w:val="006B6E02"/>
    <w:rsid w:val="006B719B"/>
    <w:rsid w:val="006B7738"/>
    <w:rsid w:val="006C0037"/>
    <w:rsid w:val="006C00BF"/>
    <w:rsid w:val="006C0592"/>
    <w:rsid w:val="006C14CF"/>
    <w:rsid w:val="006C1717"/>
    <w:rsid w:val="006C1885"/>
    <w:rsid w:val="006C1C9D"/>
    <w:rsid w:val="006C24BD"/>
    <w:rsid w:val="006C272E"/>
    <w:rsid w:val="006C2A5F"/>
    <w:rsid w:val="006C314F"/>
    <w:rsid w:val="006C3C17"/>
    <w:rsid w:val="006C403E"/>
    <w:rsid w:val="006C43BB"/>
    <w:rsid w:val="006C4926"/>
    <w:rsid w:val="006C4E44"/>
    <w:rsid w:val="006C51A6"/>
    <w:rsid w:val="006C5236"/>
    <w:rsid w:val="006C5479"/>
    <w:rsid w:val="006C6BE6"/>
    <w:rsid w:val="006C7136"/>
    <w:rsid w:val="006C7886"/>
    <w:rsid w:val="006C78F2"/>
    <w:rsid w:val="006C7A74"/>
    <w:rsid w:val="006C7BCE"/>
    <w:rsid w:val="006D0D17"/>
    <w:rsid w:val="006D0E28"/>
    <w:rsid w:val="006D124F"/>
    <w:rsid w:val="006D13B5"/>
    <w:rsid w:val="006D2783"/>
    <w:rsid w:val="006D3EC8"/>
    <w:rsid w:val="006D4AD9"/>
    <w:rsid w:val="006D4B5C"/>
    <w:rsid w:val="006D5C42"/>
    <w:rsid w:val="006D64FB"/>
    <w:rsid w:val="006D65B4"/>
    <w:rsid w:val="006D70C6"/>
    <w:rsid w:val="006D7640"/>
    <w:rsid w:val="006D7899"/>
    <w:rsid w:val="006D7B2B"/>
    <w:rsid w:val="006E12FF"/>
    <w:rsid w:val="006E1F65"/>
    <w:rsid w:val="006E1FF4"/>
    <w:rsid w:val="006E30AA"/>
    <w:rsid w:val="006E496D"/>
    <w:rsid w:val="006E4DD9"/>
    <w:rsid w:val="006E4E74"/>
    <w:rsid w:val="006E503E"/>
    <w:rsid w:val="006E5452"/>
    <w:rsid w:val="006E607E"/>
    <w:rsid w:val="006E7427"/>
    <w:rsid w:val="006E765A"/>
    <w:rsid w:val="006E7CAC"/>
    <w:rsid w:val="006F057C"/>
    <w:rsid w:val="006F0CC2"/>
    <w:rsid w:val="006F1768"/>
    <w:rsid w:val="006F39BB"/>
    <w:rsid w:val="006F43A4"/>
    <w:rsid w:val="006F4BDC"/>
    <w:rsid w:val="006F4C49"/>
    <w:rsid w:val="006F53C2"/>
    <w:rsid w:val="006F53FD"/>
    <w:rsid w:val="006F5464"/>
    <w:rsid w:val="006F5BBB"/>
    <w:rsid w:val="006F5C6A"/>
    <w:rsid w:val="006F6160"/>
    <w:rsid w:val="006F6818"/>
    <w:rsid w:val="006F7B71"/>
    <w:rsid w:val="006F7B9B"/>
    <w:rsid w:val="00700211"/>
    <w:rsid w:val="0070033C"/>
    <w:rsid w:val="00700571"/>
    <w:rsid w:val="00700B3C"/>
    <w:rsid w:val="0070122C"/>
    <w:rsid w:val="00701B08"/>
    <w:rsid w:val="00701CA3"/>
    <w:rsid w:val="00701D51"/>
    <w:rsid w:val="007022B2"/>
    <w:rsid w:val="00703661"/>
    <w:rsid w:val="0070371E"/>
    <w:rsid w:val="00703AFD"/>
    <w:rsid w:val="00703DFB"/>
    <w:rsid w:val="00704986"/>
    <w:rsid w:val="0070505C"/>
    <w:rsid w:val="007060F2"/>
    <w:rsid w:val="00706231"/>
    <w:rsid w:val="00706917"/>
    <w:rsid w:val="00706C5D"/>
    <w:rsid w:val="00710057"/>
    <w:rsid w:val="0071076C"/>
    <w:rsid w:val="00710904"/>
    <w:rsid w:val="00710B88"/>
    <w:rsid w:val="00711FF4"/>
    <w:rsid w:val="0071343C"/>
    <w:rsid w:val="007136DC"/>
    <w:rsid w:val="007139AB"/>
    <w:rsid w:val="00713C90"/>
    <w:rsid w:val="00716F4F"/>
    <w:rsid w:val="00717E2C"/>
    <w:rsid w:val="007201A2"/>
    <w:rsid w:val="00720696"/>
    <w:rsid w:val="00720C17"/>
    <w:rsid w:val="00720FD8"/>
    <w:rsid w:val="007210B6"/>
    <w:rsid w:val="007215FB"/>
    <w:rsid w:val="00721C80"/>
    <w:rsid w:val="00723995"/>
    <w:rsid w:val="007239F9"/>
    <w:rsid w:val="00724078"/>
    <w:rsid w:val="007249D9"/>
    <w:rsid w:val="00724DC6"/>
    <w:rsid w:val="00724E3E"/>
    <w:rsid w:val="0072536A"/>
    <w:rsid w:val="0072603C"/>
    <w:rsid w:val="007260B9"/>
    <w:rsid w:val="007269C4"/>
    <w:rsid w:val="007317DA"/>
    <w:rsid w:val="00731FF4"/>
    <w:rsid w:val="00732922"/>
    <w:rsid w:val="00732BEB"/>
    <w:rsid w:val="007334D2"/>
    <w:rsid w:val="007338D5"/>
    <w:rsid w:val="00733932"/>
    <w:rsid w:val="00733BB1"/>
    <w:rsid w:val="00734274"/>
    <w:rsid w:val="007343F9"/>
    <w:rsid w:val="007344D7"/>
    <w:rsid w:val="0073508C"/>
    <w:rsid w:val="00735E99"/>
    <w:rsid w:val="00737FD0"/>
    <w:rsid w:val="00740A24"/>
    <w:rsid w:val="00740B19"/>
    <w:rsid w:val="00740FC8"/>
    <w:rsid w:val="00741965"/>
    <w:rsid w:val="0074216A"/>
    <w:rsid w:val="007427CD"/>
    <w:rsid w:val="0074309E"/>
    <w:rsid w:val="00744274"/>
    <w:rsid w:val="00745133"/>
    <w:rsid w:val="007459D8"/>
    <w:rsid w:val="00745E7C"/>
    <w:rsid w:val="00746287"/>
    <w:rsid w:val="007471A5"/>
    <w:rsid w:val="00747353"/>
    <w:rsid w:val="00747437"/>
    <w:rsid w:val="007476C1"/>
    <w:rsid w:val="00747716"/>
    <w:rsid w:val="00747CAB"/>
    <w:rsid w:val="00747E63"/>
    <w:rsid w:val="00747E85"/>
    <w:rsid w:val="00751138"/>
    <w:rsid w:val="007515D3"/>
    <w:rsid w:val="0075162E"/>
    <w:rsid w:val="00751AE4"/>
    <w:rsid w:val="00752899"/>
    <w:rsid w:val="00752BB5"/>
    <w:rsid w:val="00752CEE"/>
    <w:rsid w:val="007532D0"/>
    <w:rsid w:val="007538B2"/>
    <w:rsid w:val="00753BCE"/>
    <w:rsid w:val="00754034"/>
    <w:rsid w:val="007541FF"/>
    <w:rsid w:val="0075490A"/>
    <w:rsid w:val="007550D1"/>
    <w:rsid w:val="007558A6"/>
    <w:rsid w:val="00755DC2"/>
    <w:rsid w:val="00755EB1"/>
    <w:rsid w:val="00756083"/>
    <w:rsid w:val="00756556"/>
    <w:rsid w:val="007570E2"/>
    <w:rsid w:val="007574FF"/>
    <w:rsid w:val="00757943"/>
    <w:rsid w:val="00757A9B"/>
    <w:rsid w:val="00757BC3"/>
    <w:rsid w:val="007600F7"/>
    <w:rsid w:val="0076068B"/>
    <w:rsid w:val="00760959"/>
    <w:rsid w:val="00760AAC"/>
    <w:rsid w:val="00761601"/>
    <w:rsid w:val="0076163C"/>
    <w:rsid w:val="00761655"/>
    <w:rsid w:val="007616AD"/>
    <w:rsid w:val="007618C4"/>
    <w:rsid w:val="00762276"/>
    <w:rsid w:val="00762DF4"/>
    <w:rsid w:val="0076353B"/>
    <w:rsid w:val="0076366D"/>
    <w:rsid w:val="00764525"/>
    <w:rsid w:val="0076452B"/>
    <w:rsid w:val="0076502E"/>
    <w:rsid w:val="007650BA"/>
    <w:rsid w:val="00765251"/>
    <w:rsid w:val="00766A80"/>
    <w:rsid w:val="007670A0"/>
    <w:rsid w:val="007673D6"/>
    <w:rsid w:val="00767980"/>
    <w:rsid w:val="00767DC5"/>
    <w:rsid w:val="00770022"/>
    <w:rsid w:val="00770058"/>
    <w:rsid w:val="007701D5"/>
    <w:rsid w:val="00770434"/>
    <w:rsid w:val="00770B19"/>
    <w:rsid w:val="00770DD9"/>
    <w:rsid w:val="00771D36"/>
    <w:rsid w:val="00771E40"/>
    <w:rsid w:val="0077212D"/>
    <w:rsid w:val="007723CC"/>
    <w:rsid w:val="0077251A"/>
    <w:rsid w:val="0077271E"/>
    <w:rsid w:val="00772838"/>
    <w:rsid w:val="007737BC"/>
    <w:rsid w:val="00774223"/>
    <w:rsid w:val="0077463F"/>
    <w:rsid w:val="007760D6"/>
    <w:rsid w:val="007800E2"/>
    <w:rsid w:val="0078028C"/>
    <w:rsid w:val="007803EF"/>
    <w:rsid w:val="00780BAE"/>
    <w:rsid w:val="00780E46"/>
    <w:rsid w:val="00780F19"/>
    <w:rsid w:val="00782610"/>
    <w:rsid w:val="00782812"/>
    <w:rsid w:val="007834FD"/>
    <w:rsid w:val="007836B8"/>
    <w:rsid w:val="007836EA"/>
    <w:rsid w:val="007849FF"/>
    <w:rsid w:val="00784B66"/>
    <w:rsid w:val="00784C52"/>
    <w:rsid w:val="00784CDA"/>
    <w:rsid w:val="007852E6"/>
    <w:rsid w:val="00785910"/>
    <w:rsid w:val="00785C51"/>
    <w:rsid w:val="00786010"/>
    <w:rsid w:val="0078639C"/>
    <w:rsid w:val="00786C23"/>
    <w:rsid w:val="00787AD5"/>
    <w:rsid w:val="007906C4"/>
    <w:rsid w:val="007906EE"/>
    <w:rsid w:val="00790A1E"/>
    <w:rsid w:val="00790DC3"/>
    <w:rsid w:val="00790DFE"/>
    <w:rsid w:val="00790E28"/>
    <w:rsid w:val="0079138F"/>
    <w:rsid w:val="00792D1F"/>
    <w:rsid w:val="007932F1"/>
    <w:rsid w:val="0079356E"/>
    <w:rsid w:val="00793689"/>
    <w:rsid w:val="00793ACA"/>
    <w:rsid w:val="00793ECC"/>
    <w:rsid w:val="007940EA"/>
    <w:rsid w:val="00794365"/>
    <w:rsid w:val="0079440E"/>
    <w:rsid w:val="0079457A"/>
    <w:rsid w:val="00794BFB"/>
    <w:rsid w:val="00794D4C"/>
    <w:rsid w:val="007950D9"/>
    <w:rsid w:val="007967E8"/>
    <w:rsid w:val="00796BF7"/>
    <w:rsid w:val="00796D97"/>
    <w:rsid w:val="00796F7F"/>
    <w:rsid w:val="00797590"/>
    <w:rsid w:val="007A0B39"/>
    <w:rsid w:val="007A0B7F"/>
    <w:rsid w:val="007A1D71"/>
    <w:rsid w:val="007A1DD7"/>
    <w:rsid w:val="007A1FFC"/>
    <w:rsid w:val="007A2170"/>
    <w:rsid w:val="007A22BF"/>
    <w:rsid w:val="007A28E4"/>
    <w:rsid w:val="007A3323"/>
    <w:rsid w:val="007A35BD"/>
    <w:rsid w:val="007A3EEB"/>
    <w:rsid w:val="007A487D"/>
    <w:rsid w:val="007A5B13"/>
    <w:rsid w:val="007A6207"/>
    <w:rsid w:val="007A623E"/>
    <w:rsid w:val="007A6840"/>
    <w:rsid w:val="007A6936"/>
    <w:rsid w:val="007A7A50"/>
    <w:rsid w:val="007B04DD"/>
    <w:rsid w:val="007B1AE8"/>
    <w:rsid w:val="007B25F1"/>
    <w:rsid w:val="007B3441"/>
    <w:rsid w:val="007B354A"/>
    <w:rsid w:val="007B3A5A"/>
    <w:rsid w:val="007B54C7"/>
    <w:rsid w:val="007B6285"/>
    <w:rsid w:val="007B6490"/>
    <w:rsid w:val="007B663E"/>
    <w:rsid w:val="007B67A3"/>
    <w:rsid w:val="007B6DEB"/>
    <w:rsid w:val="007B72B8"/>
    <w:rsid w:val="007B7319"/>
    <w:rsid w:val="007B78A0"/>
    <w:rsid w:val="007B7A58"/>
    <w:rsid w:val="007C03C0"/>
    <w:rsid w:val="007C0A1A"/>
    <w:rsid w:val="007C0C3E"/>
    <w:rsid w:val="007C12FE"/>
    <w:rsid w:val="007C19F2"/>
    <w:rsid w:val="007C1B38"/>
    <w:rsid w:val="007C21B5"/>
    <w:rsid w:val="007C2E27"/>
    <w:rsid w:val="007C35AE"/>
    <w:rsid w:val="007C38A7"/>
    <w:rsid w:val="007C3C3E"/>
    <w:rsid w:val="007C420E"/>
    <w:rsid w:val="007C4FB2"/>
    <w:rsid w:val="007C54B6"/>
    <w:rsid w:val="007C5699"/>
    <w:rsid w:val="007C5713"/>
    <w:rsid w:val="007D06CA"/>
    <w:rsid w:val="007D0AAF"/>
    <w:rsid w:val="007D1DDF"/>
    <w:rsid w:val="007D1FB6"/>
    <w:rsid w:val="007D2A50"/>
    <w:rsid w:val="007D2CAA"/>
    <w:rsid w:val="007D2E80"/>
    <w:rsid w:val="007D40A0"/>
    <w:rsid w:val="007D448F"/>
    <w:rsid w:val="007D44AD"/>
    <w:rsid w:val="007D4620"/>
    <w:rsid w:val="007D4D1A"/>
    <w:rsid w:val="007D53D0"/>
    <w:rsid w:val="007D5530"/>
    <w:rsid w:val="007D69DC"/>
    <w:rsid w:val="007D6A6D"/>
    <w:rsid w:val="007D79B3"/>
    <w:rsid w:val="007D7A86"/>
    <w:rsid w:val="007D7DFD"/>
    <w:rsid w:val="007E01B4"/>
    <w:rsid w:val="007E0532"/>
    <w:rsid w:val="007E0CA4"/>
    <w:rsid w:val="007E0D1D"/>
    <w:rsid w:val="007E1811"/>
    <w:rsid w:val="007E1892"/>
    <w:rsid w:val="007E2777"/>
    <w:rsid w:val="007E43E7"/>
    <w:rsid w:val="007E47CF"/>
    <w:rsid w:val="007E4823"/>
    <w:rsid w:val="007E4BD2"/>
    <w:rsid w:val="007E5898"/>
    <w:rsid w:val="007E5954"/>
    <w:rsid w:val="007E5AE3"/>
    <w:rsid w:val="007E5BD7"/>
    <w:rsid w:val="007E6DDF"/>
    <w:rsid w:val="007E6E0A"/>
    <w:rsid w:val="007E74B7"/>
    <w:rsid w:val="007E795E"/>
    <w:rsid w:val="007E7992"/>
    <w:rsid w:val="007E7BB4"/>
    <w:rsid w:val="007E7E40"/>
    <w:rsid w:val="007F0590"/>
    <w:rsid w:val="007F1C8F"/>
    <w:rsid w:val="007F2438"/>
    <w:rsid w:val="007F243F"/>
    <w:rsid w:val="007F2EC3"/>
    <w:rsid w:val="007F3118"/>
    <w:rsid w:val="007F3C23"/>
    <w:rsid w:val="007F3F19"/>
    <w:rsid w:val="007F415F"/>
    <w:rsid w:val="007F484E"/>
    <w:rsid w:val="007F495F"/>
    <w:rsid w:val="007F4A4D"/>
    <w:rsid w:val="007F4E76"/>
    <w:rsid w:val="007F557F"/>
    <w:rsid w:val="007F5872"/>
    <w:rsid w:val="007F5EF4"/>
    <w:rsid w:val="007F654F"/>
    <w:rsid w:val="007F6F31"/>
    <w:rsid w:val="007F78C6"/>
    <w:rsid w:val="00801083"/>
    <w:rsid w:val="00801393"/>
    <w:rsid w:val="00801857"/>
    <w:rsid w:val="0080186F"/>
    <w:rsid w:val="00801FBB"/>
    <w:rsid w:val="008023BE"/>
    <w:rsid w:val="0080296B"/>
    <w:rsid w:val="00802C1A"/>
    <w:rsid w:val="00802F88"/>
    <w:rsid w:val="008030E2"/>
    <w:rsid w:val="00803A37"/>
    <w:rsid w:val="00803D93"/>
    <w:rsid w:val="00804056"/>
    <w:rsid w:val="00804FF4"/>
    <w:rsid w:val="008055DC"/>
    <w:rsid w:val="00806119"/>
    <w:rsid w:val="00806216"/>
    <w:rsid w:val="0080621C"/>
    <w:rsid w:val="00806BF9"/>
    <w:rsid w:val="00806D04"/>
    <w:rsid w:val="00806D8B"/>
    <w:rsid w:val="00807349"/>
    <w:rsid w:val="0080785A"/>
    <w:rsid w:val="00807C34"/>
    <w:rsid w:val="008100D0"/>
    <w:rsid w:val="0081050C"/>
    <w:rsid w:val="00810584"/>
    <w:rsid w:val="008105A4"/>
    <w:rsid w:val="008105F4"/>
    <w:rsid w:val="00811942"/>
    <w:rsid w:val="0081293E"/>
    <w:rsid w:val="00812A76"/>
    <w:rsid w:val="008132CE"/>
    <w:rsid w:val="008140BF"/>
    <w:rsid w:val="008145B1"/>
    <w:rsid w:val="00814809"/>
    <w:rsid w:val="00814A6B"/>
    <w:rsid w:val="008152EA"/>
    <w:rsid w:val="00815465"/>
    <w:rsid w:val="00815819"/>
    <w:rsid w:val="00817527"/>
    <w:rsid w:val="008175E5"/>
    <w:rsid w:val="008178AB"/>
    <w:rsid w:val="00817BE3"/>
    <w:rsid w:val="00817C97"/>
    <w:rsid w:val="00817E9A"/>
    <w:rsid w:val="008204CB"/>
    <w:rsid w:val="008204F3"/>
    <w:rsid w:val="00820517"/>
    <w:rsid w:val="00820AA8"/>
    <w:rsid w:val="008213C3"/>
    <w:rsid w:val="0082155C"/>
    <w:rsid w:val="0082188D"/>
    <w:rsid w:val="008219B5"/>
    <w:rsid w:val="00821ADD"/>
    <w:rsid w:val="0082264F"/>
    <w:rsid w:val="0082334B"/>
    <w:rsid w:val="00823513"/>
    <w:rsid w:val="008235FC"/>
    <w:rsid w:val="00823E9A"/>
    <w:rsid w:val="00824147"/>
    <w:rsid w:val="008244B3"/>
    <w:rsid w:val="0082509D"/>
    <w:rsid w:val="008261EA"/>
    <w:rsid w:val="008306BD"/>
    <w:rsid w:val="008312F0"/>
    <w:rsid w:val="00831498"/>
    <w:rsid w:val="0083167C"/>
    <w:rsid w:val="00831A80"/>
    <w:rsid w:val="00831DF2"/>
    <w:rsid w:val="008323E0"/>
    <w:rsid w:val="00832A87"/>
    <w:rsid w:val="00833438"/>
    <w:rsid w:val="0083351A"/>
    <w:rsid w:val="00833743"/>
    <w:rsid w:val="0083389E"/>
    <w:rsid w:val="008338CE"/>
    <w:rsid w:val="008340A4"/>
    <w:rsid w:val="00834440"/>
    <w:rsid w:val="00836074"/>
    <w:rsid w:val="00837046"/>
    <w:rsid w:val="008375F7"/>
    <w:rsid w:val="00837CA9"/>
    <w:rsid w:val="00837DF3"/>
    <w:rsid w:val="00837F59"/>
    <w:rsid w:val="0084037A"/>
    <w:rsid w:val="008404F8"/>
    <w:rsid w:val="00840AB6"/>
    <w:rsid w:val="00840DCE"/>
    <w:rsid w:val="008410BF"/>
    <w:rsid w:val="008414D2"/>
    <w:rsid w:val="00841F0C"/>
    <w:rsid w:val="0084255F"/>
    <w:rsid w:val="0084426F"/>
    <w:rsid w:val="0084473C"/>
    <w:rsid w:val="00844BB1"/>
    <w:rsid w:val="00844CA1"/>
    <w:rsid w:val="00845ED3"/>
    <w:rsid w:val="00846CF1"/>
    <w:rsid w:val="0084731F"/>
    <w:rsid w:val="008474A3"/>
    <w:rsid w:val="0084769E"/>
    <w:rsid w:val="00850DAF"/>
    <w:rsid w:val="0085160D"/>
    <w:rsid w:val="0085248C"/>
    <w:rsid w:val="00852BA0"/>
    <w:rsid w:val="008532AD"/>
    <w:rsid w:val="00853C2F"/>
    <w:rsid w:val="00853FB9"/>
    <w:rsid w:val="008549FD"/>
    <w:rsid w:val="00854C57"/>
    <w:rsid w:val="0085506D"/>
    <w:rsid w:val="0085508F"/>
    <w:rsid w:val="0085583E"/>
    <w:rsid w:val="0085592D"/>
    <w:rsid w:val="00855F66"/>
    <w:rsid w:val="00856948"/>
    <w:rsid w:val="00856E9D"/>
    <w:rsid w:val="008576D6"/>
    <w:rsid w:val="00857EF2"/>
    <w:rsid w:val="0086044C"/>
    <w:rsid w:val="008604A9"/>
    <w:rsid w:val="00860D2A"/>
    <w:rsid w:val="008616C4"/>
    <w:rsid w:val="00863030"/>
    <w:rsid w:val="00863506"/>
    <w:rsid w:val="008638B6"/>
    <w:rsid w:val="00863E30"/>
    <w:rsid w:val="008653C5"/>
    <w:rsid w:val="0086644A"/>
    <w:rsid w:val="00866777"/>
    <w:rsid w:val="00866B52"/>
    <w:rsid w:val="00866E4D"/>
    <w:rsid w:val="00867DAA"/>
    <w:rsid w:val="00870096"/>
    <w:rsid w:val="00870395"/>
    <w:rsid w:val="00870B51"/>
    <w:rsid w:val="00870C26"/>
    <w:rsid w:val="0087135F"/>
    <w:rsid w:val="0087187A"/>
    <w:rsid w:val="00871910"/>
    <w:rsid w:val="00871C84"/>
    <w:rsid w:val="00871F66"/>
    <w:rsid w:val="00872077"/>
    <w:rsid w:val="00872B6C"/>
    <w:rsid w:val="00872D4D"/>
    <w:rsid w:val="00872D94"/>
    <w:rsid w:val="008730A6"/>
    <w:rsid w:val="008738E1"/>
    <w:rsid w:val="0087402A"/>
    <w:rsid w:val="00874DD7"/>
    <w:rsid w:val="00875292"/>
    <w:rsid w:val="008753C1"/>
    <w:rsid w:val="00875EF6"/>
    <w:rsid w:val="008761AD"/>
    <w:rsid w:val="0087644C"/>
    <w:rsid w:val="0087681A"/>
    <w:rsid w:val="0087692B"/>
    <w:rsid w:val="008802B3"/>
    <w:rsid w:val="00880364"/>
    <w:rsid w:val="00880963"/>
    <w:rsid w:val="00880ECE"/>
    <w:rsid w:val="00881AA4"/>
    <w:rsid w:val="00881D3B"/>
    <w:rsid w:val="0088237D"/>
    <w:rsid w:val="00882775"/>
    <w:rsid w:val="0088413C"/>
    <w:rsid w:val="008846E7"/>
    <w:rsid w:val="0088483A"/>
    <w:rsid w:val="00884CEE"/>
    <w:rsid w:val="00885C7D"/>
    <w:rsid w:val="00885F4D"/>
    <w:rsid w:val="00887630"/>
    <w:rsid w:val="008877BA"/>
    <w:rsid w:val="008877BB"/>
    <w:rsid w:val="00891483"/>
    <w:rsid w:val="00891592"/>
    <w:rsid w:val="00891BC5"/>
    <w:rsid w:val="00891E9E"/>
    <w:rsid w:val="008925C9"/>
    <w:rsid w:val="00892ED2"/>
    <w:rsid w:val="00893536"/>
    <w:rsid w:val="00893FEE"/>
    <w:rsid w:val="0089497A"/>
    <w:rsid w:val="00895A6F"/>
    <w:rsid w:val="00895B6D"/>
    <w:rsid w:val="008963C4"/>
    <w:rsid w:val="00896512"/>
    <w:rsid w:val="00897066"/>
    <w:rsid w:val="00897242"/>
    <w:rsid w:val="008A00D4"/>
    <w:rsid w:val="008A050C"/>
    <w:rsid w:val="008A0770"/>
    <w:rsid w:val="008A1491"/>
    <w:rsid w:val="008A180D"/>
    <w:rsid w:val="008A1D39"/>
    <w:rsid w:val="008A2000"/>
    <w:rsid w:val="008A208D"/>
    <w:rsid w:val="008A209A"/>
    <w:rsid w:val="008A2F68"/>
    <w:rsid w:val="008A3DAF"/>
    <w:rsid w:val="008A3DD8"/>
    <w:rsid w:val="008A45E9"/>
    <w:rsid w:val="008A46EB"/>
    <w:rsid w:val="008A4A50"/>
    <w:rsid w:val="008A5270"/>
    <w:rsid w:val="008A619F"/>
    <w:rsid w:val="008A7BC0"/>
    <w:rsid w:val="008A7D26"/>
    <w:rsid w:val="008B0587"/>
    <w:rsid w:val="008B05E7"/>
    <w:rsid w:val="008B0B1E"/>
    <w:rsid w:val="008B10DC"/>
    <w:rsid w:val="008B26CF"/>
    <w:rsid w:val="008B28B4"/>
    <w:rsid w:val="008B2F5B"/>
    <w:rsid w:val="008B30EF"/>
    <w:rsid w:val="008B3510"/>
    <w:rsid w:val="008B3B76"/>
    <w:rsid w:val="008B3CC7"/>
    <w:rsid w:val="008B4D48"/>
    <w:rsid w:val="008B4FA6"/>
    <w:rsid w:val="008B50F9"/>
    <w:rsid w:val="008B5282"/>
    <w:rsid w:val="008B5D8A"/>
    <w:rsid w:val="008B60B5"/>
    <w:rsid w:val="008B6114"/>
    <w:rsid w:val="008B65B9"/>
    <w:rsid w:val="008B69E7"/>
    <w:rsid w:val="008B7C17"/>
    <w:rsid w:val="008B7D82"/>
    <w:rsid w:val="008C0577"/>
    <w:rsid w:val="008C09CF"/>
    <w:rsid w:val="008C121A"/>
    <w:rsid w:val="008C14F9"/>
    <w:rsid w:val="008C1D9A"/>
    <w:rsid w:val="008C2B95"/>
    <w:rsid w:val="008C2D01"/>
    <w:rsid w:val="008C3774"/>
    <w:rsid w:val="008C40E6"/>
    <w:rsid w:val="008C4612"/>
    <w:rsid w:val="008C489D"/>
    <w:rsid w:val="008C5C95"/>
    <w:rsid w:val="008C6362"/>
    <w:rsid w:val="008C6732"/>
    <w:rsid w:val="008C6F66"/>
    <w:rsid w:val="008C769A"/>
    <w:rsid w:val="008D021C"/>
    <w:rsid w:val="008D0285"/>
    <w:rsid w:val="008D0BAB"/>
    <w:rsid w:val="008D0F7A"/>
    <w:rsid w:val="008D1431"/>
    <w:rsid w:val="008D1477"/>
    <w:rsid w:val="008D157E"/>
    <w:rsid w:val="008D17D0"/>
    <w:rsid w:val="008D1B5E"/>
    <w:rsid w:val="008D25BD"/>
    <w:rsid w:val="008D3A76"/>
    <w:rsid w:val="008D3E2F"/>
    <w:rsid w:val="008D3FE9"/>
    <w:rsid w:val="008D45DD"/>
    <w:rsid w:val="008D4885"/>
    <w:rsid w:val="008D5B8F"/>
    <w:rsid w:val="008D618A"/>
    <w:rsid w:val="008D6626"/>
    <w:rsid w:val="008D68E4"/>
    <w:rsid w:val="008D6AA1"/>
    <w:rsid w:val="008D75CB"/>
    <w:rsid w:val="008D7738"/>
    <w:rsid w:val="008D7CAF"/>
    <w:rsid w:val="008E010F"/>
    <w:rsid w:val="008E0281"/>
    <w:rsid w:val="008E0506"/>
    <w:rsid w:val="008E07EC"/>
    <w:rsid w:val="008E0CFF"/>
    <w:rsid w:val="008E1953"/>
    <w:rsid w:val="008E1B85"/>
    <w:rsid w:val="008E2699"/>
    <w:rsid w:val="008E2DA5"/>
    <w:rsid w:val="008E2E12"/>
    <w:rsid w:val="008E351F"/>
    <w:rsid w:val="008E38C7"/>
    <w:rsid w:val="008E41EF"/>
    <w:rsid w:val="008E4269"/>
    <w:rsid w:val="008E455D"/>
    <w:rsid w:val="008E4BDC"/>
    <w:rsid w:val="008E57DF"/>
    <w:rsid w:val="008E5D6B"/>
    <w:rsid w:val="008E6562"/>
    <w:rsid w:val="008E70CD"/>
    <w:rsid w:val="008E734A"/>
    <w:rsid w:val="008E7608"/>
    <w:rsid w:val="008E7616"/>
    <w:rsid w:val="008E76F0"/>
    <w:rsid w:val="008E7A88"/>
    <w:rsid w:val="008F061D"/>
    <w:rsid w:val="008F135E"/>
    <w:rsid w:val="008F15FE"/>
    <w:rsid w:val="008F187A"/>
    <w:rsid w:val="008F1A51"/>
    <w:rsid w:val="008F1ED2"/>
    <w:rsid w:val="008F1FD2"/>
    <w:rsid w:val="008F2D29"/>
    <w:rsid w:val="008F3A62"/>
    <w:rsid w:val="008F3C87"/>
    <w:rsid w:val="008F5187"/>
    <w:rsid w:val="008F51C6"/>
    <w:rsid w:val="008F5AE8"/>
    <w:rsid w:val="008F60D8"/>
    <w:rsid w:val="008F6125"/>
    <w:rsid w:val="008F637C"/>
    <w:rsid w:val="008F658F"/>
    <w:rsid w:val="008F6746"/>
    <w:rsid w:val="008F6872"/>
    <w:rsid w:val="008F6D8A"/>
    <w:rsid w:val="008F780F"/>
    <w:rsid w:val="009003FB"/>
    <w:rsid w:val="00900470"/>
    <w:rsid w:val="009013B0"/>
    <w:rsid w:val="00901D91"/>
    <w:rsid w:val="00901EBF"/>
    <w:rsid w:val="00901EF4"/>
    <w:rsid w:val="009023D6"/>
    <w:rsid w:val="00902588"/>
    <w:rsid w:val="00902727"/>
    <w:rsid w:val="009028C2"/>
    <w:rsid w:val="00902CD7"/>
    <w:rsid w:val="00902D16"/>
    <w:rsid w:val="00902E6D"/>
    <w:rsid w:val="0090312B"/>
    <w:rsid w:val="009046FF"/>
    <w:rsid w:val="009047E8"/>
    <w:rsid w:val="0090487E"/>
    <w:rsid w:val="00904D0F"/>
    <w:rsid w:val="009057F7"/>
    <w:rsid w:val="00906CE0"/>
    <w:rsid w:val="00906DEC"/>
    <w:rsid w:val="00907273"/>
    <w:rsid w:val="00907618"/>
    <w:rsid w:val="00907AA2"/>
    <w:rsid w:val="009102A6"/>
    <w:rsid w:val="009105EA"/>
    <w:rsid w:val="00910998"/>
    <w:rsid w:val="009115EB"/>
    <w:rsid w:val="00911D8E"/>
    <w:rsid w:val="00911F45"/>
    <w:rsid w:val="00912B80"/>
    <w:rsid w:val="00912EAD"/>
    <w:rsid w:val="00912F02"/>
    <w:rsid w:val="00912FBB"/>
    <w:rsid w:val="00913602"/>
    <w:rsid w:val="00913665"/>
    <w:rsid w:val="00913CC8"/>
    <w:rsid w:val="00913FE1"/>
    <w:rsid w:val="00914624"/>
    <w:rsid w:val="009153BA"/>
    <w:rsid w:val="00916116"/>
    <w:rsid w:val="00916945"/>
    <w:rsid w:val="00916D2C"/>
    <w:rsid w:val="0091736D"/>
    <w:rsid w:val="00917EC9"/>
    <w:rsid w:val="00920743"/>
    <w:rsid w:val="009208F0"/>
    <w:rsid w:val="0092146F"/>
    <w:rsid w:val="00921DFE"/>
    <w:rsid w:val="009220CE"/>
    <w:rsid w:val="009224D7"/>
    <w:rsid w:val="009225BB"/>
    <w:rsid w:val="00922763"/>
    <w:rsid w:val="00922E7F"/>
    <w:rsid w:val="0092309C"/>
    <w:rsid w:val="009233F3"/>
    <w:rsid w:val="0092464C"/>
    <w:rsid w:val="00924A68"/>
    <w:rsid w:val="009252C7"/>
    <w:rsid w:val="009254E7"/>
    <w:rsid w:val="00926648"/>
    <w:rsid w:val="00927986"/>
    <w:rsid w:val="00930143"/>
    <w:rsid w:val="0093037A"/>
    <w:rsid w:val="00930780"/>
    <w:rsid w:val="009317A6"/>
    <w:rsid w:val="009318C7"/>
    <w:rsid w:val="00931E9A"/>
    <w:rsid w:val="00933419"/>
    <w:rsid w:val="00933F83"/>
    <w:rsid w:val="0093430D"/>
    <w:rsid w:val="00934D16"/>
    <w:rsid w:val="009356C4"/>
    <w:rsid w:val="00936595"/>
    <w:rsid w:val="00936DCB"/>
    <w:rsid w:val="00940D59"/>
    <w:rsid w:val="0094154D"/>
    <w:rsid w:val="00941EE9"/>
    <w:rsid w:val="00941F48"/>
    <w:rsid w:val="00942185"/>
    <w:rsid w:val="00942DF6"/>
    <w:rsid w:val="00943462"/>
    <w:rsid w:val="00943938"/>
    <w:rsid w:val="00943A92"/>
    <w:rsid w:val="009440A7"/>
    <w:rsid w:val="00944605"/>
    <w:rsid w:val="009452FB"/>
    <w:rsid w:val="009456D2"/>
    <w:rsid w:val="00945CC3"/>
    <w:rsid w:val="00945F53"/>
    <w:rsid w:val="00946238"/>
    <w:rsid w:val="0094650A"/>
    <w:rsid w:val="00946741"/>
    <w:rsid w:val="00947826"/>
    <w:rsid w:val="00947940"/>
    <w:rsid w:val="00947CE7"/>
    <w:rsid w:val="00947F87"/>
    <w:rsid w:val="00950AF0"/>
    <w:rsid w:val="00950B38"/>
    <w:rsid w:val="0095155F"/>
    <w:rsid w:val="009516B7"/>
    <w:rsid w:val="00951722"/>
    <w:rsid w:val="009528DB"/>
    <w:rsid w:val="00952D73"/>
    <w:rsid w:val="00952D8E"/>
    <w:rsid w:val="00953379"/>
    <w:rsid w:val="00953EF8"/>
    <w:rsid w:val="00954429"/>
    <w:rsid w:val="009545A5"/>
    <w:rsid w:val="009545BE"/>
    <w:rsid w:val="00954942"/>
    <w:rsid w:val="0095531D"/>
    <w:rsid w:val="00955F5A"/>
    <w:rsid w:val="00956069"/>
    <w:rsid w:val="009563CE"/>
    <w:rsid w:val="009574F1"/>
    <w:rsid w:val="00957FC7"/>
    <w:rsid w:val="00960236"/>
    <w:rsid w:val="00960547"/>
    <w:rsid w:val="009606DF"/>
    <w:rsid w:val="009617BD"/>
    <w:rsid w:val="00961879"/>
    <w:rsid w:val="00961B78"/>
    <w:rsid w:val="00962335"/>
    <w:rsid w:val="0096283B"/>
    <w:rsid w:val="00962CBD"/>
    <w:rsid w:val="00963624"/>
    <w:rsid w:val="009637AA"/>
    <w:rsid w:val="00963DBA"/>
    <w:rsid w:val="00963F08"/>
    <w:rsid w:val="00964347"/>
    <w:rsid w:val="00964484"/>
    <w:rsid w:val="009647D9"/>
    <w:rsid w:val="00964CF7"/>
    <w:rsid w:val="00964F5C"/>
    <w:rsid w:val="009653F6"/>
    <w:rsid w:val="00965F31"/>
    <w:rsid w:val="009660BF"/>
    <w:rsid w:val="00966496"/>
    <w:rsid w:val="00966A57"/>
    <w:rsid w:val="00966D7A"/>
    <w:rsid w:val="00966F89"/>
    <w:rsid w:val="00967048"/>
    <w:rsid w:val="00967579"/>
    <w:rsid w:val="009677F4"/>
    <w:rsid w:val="00967C36"/>
    <w:rsid w:val="00967DF8"/>
    <w:rsid w:val="00970025"/>
    <w:rsid w:val="009704C5"/>
    <w:rsid w:val="00970888"/>
    <w:rsid w:val="00970B01"/>
    <w:rsid w:val="00970B7A"/>
    <w:rsid w:val="00970C28"/>
    <w:rsid w:val="009712D4"/>
    <w:rsid w:val="009719F0"/>
    <w:rsid w:val="00971B38"/>
    <w:rsid w:val="00972CF4"/>
    <w:rsid w:val="009738E5"/>
    <w:rsid w:val="00974034"/>
    <w:rsid w:val="009748BE"/>
    <w:rsid w:val="00975028"/>
    <w:rsid w:val="00975A5E"/>
    <w:rsid w:val="00975C0C"/>
    <w:rsid w:val="00975C59"/>
    <w:rsid w:val="00975DC3"/>
    <w:rsid w:val="009760D9"/>
    <w:rsid w:val="00976328"/>
    <w:rsid w:val="0097680D"/>
    <w:rsid w:val="00976D16"/>
    <w:rsid w:val="0098035F"/>
    <w:rsid w:val="0098099A"/>
    <w:rsid w:val="00980FA1"/>
    <w:rsid w:val="00981904"/>
    <w:rsid w:val="00981FC9"/>
    <w:rsid w:val="0098215A"/>
    <w:rsid w:val="00982438"/>
    <w:rsid w:val="00982909"/>
    <w:rsid w:val="00982A38"/>
    <w:rsid w:val="00982F0A"/>
    <w:rsid w:val="0098404C"/>
    <w:rsid w:val="0098433A"/>
    <w:rsid w:val="0098466E"/>
    <w:rsid w:val="00985283"/>
    <w:rsid w:val="00985E34"/>
    <w:rsid w:val="009865D8"/>
    <w:rsid w:val="00986B55"/>
    <w:rsid w:val="00986E03"/>
    <w:rsid w:val="00986FD0"/>
    <w:rsid w:val="0098714A"/>
    <w:rsid w:val="00987BA0"/>
    <w:rsid w:val="0099046A"/>
    <w:rsid w:val="009904AA"/>
    <w:rsid w:val="009908F3"/>
    <w:rsid w:val="009908FD"/>
    <w:rsid w:val="00991DE2"/>
    <w:rsid w:val="00991E85"/>
    <w:rsid w:val="009923AE"/>
    <w:rsid w:val="009925F3"/>
    <w:rsid w:val="00992D51"/>
    <w:rsid w:val="00992F27"/>
    <w:rsid w:val="00993C35"/>
    <w:rsid w:val="00993E16"/>
    <w:rsid w:val="00994D01"/>
    <w:rsid w:val="00994D0B"/>
    <w:rsid w:val="009953AD"/>
    <w:rsid w:val="00995992"/>
    <w:rsid w:val="00995AB9"/>
    <w:rsid w:val="00996784"/>
    <w:rsid w:val="00996A92"/>
    <w:rsid w:val="009979F8"/>
    <w:rsid w:val="00997A38"/>
    <w:rsid w:val="00997C01"/>
    <w:rsid w:val="009A0006"/>
    <w:rsid w:val="009A03E5"/>
    <w:rsid w:val="009A0404"/>
    <w:rsid w:val="009A04E7"/>
    <w:rsid w:val="009A0F3B"/>
    <w:rsid w:val="009A0FAD"/>
    <w:rsid w:val="009A0FB4"/>
    <w:rsid w:val="009A1266"/>
    <w:rsid w:val="009A12D0"/>
    <w:rsid w:val="009A18B0"/>
    <w:rsid w:val="009A1BB4"/>
    <w:rsid w:val="009A22DC"/>
    <w:rsid w:val="009A2628"/>
    <w:rsid w:val="009A266D"/>
    <w:rsid w:val="009A3200"/>
    <w:rsid w:val="009A3267"/>
    <w:rsid w:val="009A32EF"/>
    <w:rsid w:val="009A3A33"/>
    <w:rsid w:val="009A3A85"/>
    <w:rsid w:val="009A44AA"/>
    <w:rsid w:val="009A4BFA"/>
    <w:rsid w:val="009A58C1"/>
    <w:rsid w:val="009A5CC3"/>
    <w:rsid w:val="009A7480"/>
    <w:rsid w:val="009A7541"/>
    <w:rsid w:val="009A758C"/>
    <w:rsid w:val="009A7E39"/>
    <w:rsid w:val="009A7FE1"/>
    <w:rsid w:val="009B03DC"/>
    <w:rsid w:val="009B0806"/>
    <w:rsid w:val="009B0897"/>
    <w:rsid w:val="009B130D"/>
    <w:rsid w:val="009B15CD"/>
    <w:rsid w:val="009B20EA"/>
    <w:rsid w:val="009B28D7"/>
    <w:rsid w:val="009B2CAB"/>
    <w:rsid w:val="009B3076"/>
    <w:rsid w:val="009B325E"/>
    <w:rsid w:val="009B3D24"/>
    <w:rsid w:val="009B3DF5"/>
    <w:rsid w:val="009B456F"/>
    <w:rsid w:val="009B49A0"/>
    <w:rsid w:val="009B5FE3"/>
    <w:rsid w:val="009B6870"/>
    <w:rsid w:val="009B6899"/>
    <w:rsid w:val="009B70FE"/>
    <w:rsid w:val="009B7BD9"/>
    <w:rsid w:val="009B7F88"/>
    <w:rsid w:val="009C025E"/>
    <w:rsid w:val="009C1158"/>
    <w:rsid w:val="009C151F"/>
    <w:rsid w:val="009C29F8"/>
    <w:rsid w:val="009C3EC0"/>
    <w:rsid w:val="009C4370"/>
    <w:rsid w:val="009C5376"/>
    <w:rsid w:val="009C5B78"/>
    <w:rsid w:val="009C5BEE"/>
    <w:rsid w:val="009C618E"/>
    <w:rsid w:val="009C65B6"/>
    <w:rsid w:val="009C7DD5"/>
    <w:rsid w:val="009C7E0D"/>
    <w:rsid w:val="009D0071"/>
    <w:rsid w:val="009D0236"/>
    <w:rsid w:val="009D0E67"/>
    <w:rsid w:val="009D2373"/>
    <w:rsid w:val="009D291E"/>
    <w:rsid w:val="009D2A62"/>
    <w:rsid w:val="009D2C47"/>
    <w:rsid w:val="009D2EF8"/>
    <w:rsid w:val="009D3CC9"/>
    <w:rsid w:val="009D455A"/>
    <w:rsid w:val="009D573C"/>
    <w:rsid w:val="009D598E"/>
    <w:rsid w:val="009D5E14"/>
    <w:rsid w:val="009D5E83"/>
    <w:rsid w:val="009D6369"/>
    <w:rsid w:val="009D63DD"/>
    <w:rsid w:val="009D73FB"/>
    <w:rsid w:val="009D7535"/>
    <w:rsid w:val="009D78AF"/>
    <w:rsid w:val="009D7D3C"/>
    <w:rsid w:val="009E0347"/>
    <w:rsid w:val="009E0550"/>
    <w:rsid w:val="009E0569"/>
    <w:rsid w:val="009E0761"/>
    <w:rsid w:val="009E1061"/>
    <w:rsid w:val="009E1842"/>
    <w:rsid w:val="009E1D36"/>
    <w:rsid w:val="009E1F6D"/>
    <w:rsid w:val="009E227D"/>
    <w:rsid w:val="009E2353"/>
    <w:rsid w:val="009E262A"/>
    <w:rsid w:val="009E306E"/>
    <w:rsid w:val="009E48FA"/>
    <w:rsid w:val="009E5019"/>
    <w:rsid w:val="009E5C39"/>
    <w:rsid w:val="009E64D1"/>
    <w:rsid w:val="009E64FF"/>
    <w:rsid w:val="009E6C51"/>
    <w:rsid w:val="009F02B6"/>
    <w:rsid w:val="009F051E"/>
    <w:rsid w:val="009F057A"/>
    <w:rsid w:val="009F1458"/>
    <w:rsid w:val="009F1595"/>
    <w:rsid w:val="009F228D"/>
    <w:rsid w:val="009F22EC"/>
    <w:rsid w:val="009F2969"/>
    <w:rsid w:val="009F2C55"/>
    <w:rsid w:val="009F2CE6"/>
    <w:rsid w:val="009F2DF9"/>
    <w:rsid w:val="009F32A2"/>
    <w:rsid w:val="009F33DC"/>
    <w:rsid w:val="009F3F18"/>
    <w:rsid w:val="009F5FBC"/>
    <w:rsid w:val="009F64FC"/>
    <w:rsid w:val="009F67F6"/>
    <w:rsid w:val="009F6CDA"/>
    <w:rsid w:val="009F6E82"/>
    <w:rsid w:val="009F749C"/>
    <w:rsid w:val="009F76BB"/>
    <w:rsid w:val="009F7A89"/>
    <w:rsid w:val="00A0078F"/>
    <w:rsid w:val="00A0086E"/>
    <w:rsid w:val="00A00C23"/>
    <w:rsid w:val="00A00F17"/>
    <w:rsid w:val="00A017DD"/>
    <w:rsid w:val="00A018BC"/>
    <w:rsid w:val="00A0277A"/>
    <w:rsid w:val="00A02E49"/>
    <w:rsid w:val="00A0395E"/>
    <w:rsid w:val="00A03CEC"/>
    <w:rsid w:val="00A044E9"/>
    <w:rsid w:val="00A04AB8"/>
    <w:rsid w:val="00A04DA3"/>
    <w:rsid w:val="00A04F1B"/>
    <w:rsid w:val="00A0501B"/>
    <w:rsid w:val="00A057AF"/>
    <w:rsid w:val="00A062CD"/>
    <w:rsid w:val="00A068E5"/>
    <w:rsid w:val="00A078F3"/>
    <w:rsid w:val="00A101C8"/>
    <w:rsid w:val="00A1055C"/>
    <w:rsid w:val="00A10B07"/>
    <w:rsid w:val="00A11222"/>
    <w:rsid w:val="00A11344"/>
    <w:rsid w:val="00A113A9"/>
    <w:rsid w:val="00A1284E"/>
    <w:rsid w:val="00A1291E"/>
    <w:rsid w:val="00A12C81"/>
    <w:rsid w:val="00A135B9"/>
    <w:rsid w:val="00A13795"/>
    <w:rsid w:val="00A14947"/>
    <w:rsid w:val="00A1499D"/>
    <w:rsid w:val="00A154CF"/>
    <w:rsid w:val="00A15938"/>
    <w:rsid w:val="00A15F49"/>
    <w:rsid w:val="00A16056"/>
    <w:rsid w:val="00A16D6A"/>
    <w:rsid w:val="00A17138"/>
    <w:rsid w:val="00A17A6F"/>
    <w:rsid w:val="00A17E40"/>
    <w:rsid w:val="00A17E62"/>
    <w:rsid w:val="00A20C67"/>
    <w:rsid w:val="00A219A2"/>
    <w:rsid w:val="00A21D56"/>
    <w:rsid w:val="00A21DF9"/>
    <w:rsid w:val="00A220F5"/>
    <w:rsid w:val="00A22519"/>
    <w:rsid w:val="00A2260E"/>
    <w:rsid w:val="00A22D39"/>
    <w:rsid w:val="00A22F7E"/>
    <w:rsid w:val="00A23072"/>
    <w:rsid w:val="00A23896"/>
    <w:rsid w:val="00A2452C"/>
    <w:rsid w:val="00A24C67"/>
    <w:rsid w:val="00A24C6B"/>
    <w:rsid w:val="00A24E9F"/>
    <w:rsid w:val="00A2500B"/>
    <w:rsid w:val="00A2502F"/>
    <w:rsid w:val="00A25B51"/>
    <w:rsid w:val="00A26192"/>
    <w:rsid w:val="00A26336"/>
    <w:rsid w:val="00A30B82"/>
    <w:rsid w:val="00A30E62"/>
    <w:rsid w:val="00A31727"/>
    <w:rsid w:val="00A31D87"/>
    <w:rsid w:val="00A324B8"/>
    <w:rsid w:val="00A32803"/>
    <w:rsid w:val="00A32A83"/>
    <w:rsid w:val="00A34078"/>
    <w:rsid w:val="00A34641"/>
    <w:rsid w:val="00A34885"/>
    <w:rsid w:val="00A3507F"/>
    <w:rsid w:val="00A35FC0"/>
    <w:rsid w:val="00A368DB"/>
    <w:rsid w:val="00A3775A"/>
    <w:rsid w:val="00A4003E"/>
    <w:rsid w:val="00A4053D"/>
    <w:rsid w:val="00A40CE4"/>
    <w:rsid w:val="00A411A3"/>
    <w:rsid w:val="00A413E0"/>
    <w:rsid w:val="00A41700"/>
    <w:rsid w:val="00A41E0A"/>
    <w:rsid w:val="00A41FF5"/>
    <w:rsid w:val="00A423AA"/>
    <w:rsid w:val="00A4250E"/>
    <w:rsid w:val="00A42779"/>
    <w:rsid w:val="00A42BD7"/>
    <w:rsid w:val="00A42C0C"/>
    <w:rsid w:val="00A42FB3"/>
    <w:rsid w:val="00A430B8"/>
    <w:rsid w:val="00A43CD6"/>
    <w:rsid w:val="00A45DB3"/>
    <w:rsid w:val="00A467D9"/>
    <w:rsid w:val="00A468D8"/>
    <w:rsid w:val="00A47762"/>
    <w:rsid w:val="00A478B8"/>
    <w:rsid w:val="00A5031D"/>
    <w:rsid w:val="00A506D9"/>
    <w:rsid w:val="00A522F8"/>
    <w:rsid w:val="00A52BB8"/>
    <w:rsid w:val="00A52C87"/>
    <w:rsid w:val="00A533F7"/>
    <w:rsid w:val="00A535F1"/>
    <w:rsid w:val="00A539FC"/>
    <w:rsid w:val="00A53EC6"/>
    <w:rsid w:val="00A5406E"/>
    <w:rsid w:val="00A54160"/>
    <w:rsid w:val="00A543E7"/>
    <w:rsid w:val="00A54879"/>
    <w:rsid w:val="00A54892"/>
    <w:rsid w:val="00A54BE9"/>
    <w:rsid w:val="00A54F02"/>
    <w:rsid w:val="00A552A6"/>
    <w:rsid w:val="00A553B0"/>
    <w:rsid w:val="00A55C0F"/>
    <w:rsid w:val="00A55E2E"/>
    <w:rsid w:val="00A56AC2"/>
    <w:rsid w:val="00A57845"/>
    <w:rsid w:val="00A61A00"/>
    <w:rsid w:val="00A61A87"/>
    <w:rsid w:val="00A61C23"/>
    <w:rsid w:val="00A623F1"/>
    <w:rsid w:val="00A628C2"/>
    <w:rsid w:val="00A62B6D"/>
    <w:rsid w:val="00A62D9D"/>
    <w:rsid w:val="00A62E90"/>
    <w:rsid w:val="00A6337A"/>
    <w:rsid w:val="00A6422F"/>
    <w:rsid w:val="00A64287"/>
    <w:rsid w:val="00A644EF"/>
    <w:rsid w:val="00A65377"/>
    <w:rsid w:val="00A65585"/>
    <w:rsid w:val="00A658AA"/>
    <w:rsid w:val="00A65DB0"/>
    <w:rsid w:val="00A65FE8"/>
    <w:rsid w:val="00A6694E"/>
    <w:rsid w:val="00A6697B"/>
    <w:rsid w:val="00A66B31"/>
    <w:rsid w:val="00A66BE1"/>
    <w:rsid w:val="00A673B5"/>
    <w:rsid w:val="00A6754F"/>
    <w:rsid w:val="00A7016A"/>
    <w:rsid w:val="00A704AD"/>
    <w:rsid w:val="00A71CFD"/>
    <w:rsid w:val="00A73634"/>
    <w:rsid w:val="00A737A2"/>
    <w:rsid w:val="00A7434E"/>
    <w:rsid w:val="00A743DC"/>
    <w:rsid w:val="00A7501B"/>
    <w:rsid w:val="00A7560F"/>
    <w:rsid w:val="00A75F30"/>
    <w:rsid w:val="00A76D29"/>
    <w:rsid w:val="00A77568"/>
    <w:rsid w:val="00A7778D"/>
    <w:rsid w:val="00A77D88"/>
    <w:rsid w:val="00A77E12"/>
    <w:rsid w:val="00A77F13"/>
    <w:rsid w:val="00A80C2D"/>
    <w:rsid w:val="00A81150"/>
    <w:rsid w:val="00A813CC"/>
    <w:rsid w:val="00A81606"/>
    <w:rsid w:val="00A82EC8"/>
    <w:rsid w:val="00A839D8"/>
    <w:rsid w:val="00A83E75"/>
    <w:rsid w:val="00A84309"/>
    <w:rsid w:val="00A84A59"/>
    <w:rsid w:val="00A84C46"/>
    <w:rsid w:val="00A86AD0"/>
    <w:rsid w:val="00A86F37"/>
    <w:rsid w:val="00A8713F"/>
    <w:rsid w:val="00A87265"/>
    <w:rsid w:val="00A875DC"/>
    <w:rsid w:val="00A87C91"/>
    <w:rsid w:val="00A90BA1"/>
    <w:rsid w:val="00A90F85"/>
    <w:rsid w:val="00A91036"/>
    <w:rsid w:val="00A9178F"/>
    <w:rsid w:val="00A91B8B"/>
    <w:rsid w:val="00A9204A"/>
    <w:rsid w:val="00A92107"/>
    <w:rsid w:val="00A92A94"/>
    <w:rsid w:val="00A92B62"/>
    <w:rsid w:val="00A933B5"/>
    <w:rsid w:val="00A937EF"/>
    <w:rsid w:val="00A93A4D"/>
    <w:rsid w:val="00A93F8A"/>
    <w:rsid w:val="00A94929"/>
    <w:rsid w:val="00A94C26"/>
    <w:rsid w:val="00A956A4"/>
    <w:rsid w:val="00A9688D"/>
    <w:rsid w:val="00A96A9F"/>
    <w:rsid w:val="00A96F0C"/>
    <w:rsid w:val="00A9769D"/>
    <w:rsid w:val="00A97A79"/>
    <w:rsid w:val="00A97A9A"/>
    <w:rsid w:val="00AA0003"/>
    <w:rsid w:val="00AA057D"/>
    <w:rsid w:val="00AA0671"/>
    <w:rsid w:val="00AA06AD"/>
    <w:rsid w:val="00AA1B41"/>
    <w:rsid w:val="00AA2531"/>
    <w:rsid w:val="00AA2C20"/>
    <w:rsid w:val="00AA2C3E"/>
    <w:rsid w:val="00AA485C"/>
    <w:rsid w:val="00AA4A27"/>
    <w:rsid w:val="00AA56FD"/>
    <w:rsid w:val="00AA5E84"/>
    <w:rsid w:val="00AA6C57"/>
    <w:rsid w:val="00AA6F42"/>
    <w:rsid w:val="00AA6F4A"/>
    <w:rsid w:val="00AA7254"/>
    <w:rsid w:val="00AB06C4"/>
    <w:rsid w:val="00AB086C"/>
    <w:rsid w:val="00AB1467"/>
    <w:rsid w:val="00AB1A84"/>
    <w:rsid w:val="00AB1E09"/>
    <w:rsid w:val="00AB275C"/>
    <w:rsid w:val="00AB387D"/>
    <w:rsid w:val="00AB4353"/>
    <w:rsid w:val="00AB4498"/>
    <w:rsid w:val="00AB44BD"/>
    <w:rsid w:val="00AB455F"/>
    <w:rsid w:val="00AB5330"/>
    <w:rsid w:val="00AB56FF"/>
    <w:rsid w:val="00AB5981"/>
    <w:rsid w:val="00AB5EDD"/>
    <w:rsid w:val="00AB613A"/>
    <w:rsid w:val="00AB65E0"/>
    <w:rsid w:val="00AB70C6"/>
    <w:rsid w:val="00AB72A3"/>
    <w:rsid w:val="00AB7579"/>
    <w:rsid w:val="00AB7643"/>
    <w:rsid w:val="00AB7747"/>
    <w:rsid w:val="00AB7760"/>
    <w:rsid w:val="00AC14CE"/>
    <w:rsid w:val="00AC14F0"/>
    <w:rsid w:val="00AC155A"/>
    <w:rsid w:val="00AC1DFD"/>
    <w:rsid w:val="00AC214F"/>
    <w:rsid w:val="00AC2A56"/>
    <w:rsid w:val="00AC2CFC"/>
    <w:rsid w:val="00AC319E"/>
    <w:rsid w:val="00AC4472"/>
    <w:rsid w:val="00AC4DA4"/>
    <w:rsid w:val="00AC4EC7"/>
    <w:rsid w:val="00AC558A"/>
    <w:rsid w:val="00AC5623"/>
    <w:rsid w:val="00AC579C"/>
    <w:rsid w:val="00AC6274"/>
    <w:rsid w:val="00AC6F49"/>
    <w:rsid w:val="00AC7048"/>
    <w:rsid w:val="00AC7CA1"/>
    <w:rsid w:val="00AC7D80"/>
    <w:rsid w:val="00AC7E4A"/>
    <w:rsid w:val="00AC7FD6"/>
    <w:rsid w:val="00AD04F2"/>
    <w:rsid w:val="00AD055E"/>
    <w:rsid w:val="00AD05DA"/>
    <w:rsid w:val="00AD0E1B"/>
    <w:rsid w:val="00AD1F2E"/>
    <w:rsid w:val="00AD2675"/>
    <w:rsid w:val="00AD2B85"/>
    <w:rsid w:val="00AD33D8"/>
    <w:rsid w:val="00AD377C"/>
    <w:rsid w:val="00AD3831"/>
    <w:rsid w:val="00AD3864"/>
    <w:rsid w:val="00AD3A0F"/>
    <w:rsid w:val="00AD3E5F"/>
    <w:rsid w:val="00AD44CE"/>
    <w:rsid w:val="00AD47A7"/>
    <w:rsid w:val="00AD4847"/>
    <w:rsid w:val="00AD496B"/>
    <w:rsid w:val="00AD4A79"/>
    <w:rsid w:val="00AD6182"/>
    <w:rsid w:val="00AD666C"/>
    <w:rsid w:val="00AD6D2B"/>
    <w:rsid w:val="00AD7315"/>
    <w:rsid w:val="00AD7A31"/>
    <w:rsid w:val="00AE008E"/>
    <w:rsid w:val="00AE0189"/>
    <w:rsid w:val="00AE0485"/>
    <w:rsid w:val="00AE08B3"/>
    <w:rsid w:val="00AE098A"/>
    <w:rsid w:val="00AE0FCA"/>
    <w:rsid w:val="00AE1031"/>
    <w:rsid w:val="00AE1124"/>
    <w:rsid w:val="00AE14DC"/>
    <w:rsid w:val="00AE15C6"/>
    <w:rsid w:val="00AE1A36"/>
    <w:rsid w:val="00AE1CEC"/>
    <w:rsid w:val="00AE2028"/>
    <w:rsid w:val="00AE2067"/>
    <w:rsid w:val="00AE2D24"/>
    <w:rsid w:val="00AE31DE"/>
    <w:rsid w:val="00AE3973"/>
    <w:rsid w:val="00AE4FCF"/>
    <w:rsid w:val="00AE4FEF"/>
    <w:rsid w:val="00AE688A"/>
    <w:rsid w:val="00AE6B8E"/>
    <w:rsid w:val="00AE72BB"/>
    <w:rsid w:val="00AE74B9"/>
    <w:rsid w:val="00AE7894"/>
    <w:rsid w:val="00AE7E37"/>
    <w:rsid w:val="00AF0CBF"/>
    <w:rsid w:val="00AF0FA5"/>
    <w:rsid w:val="00AF12C4"/>
    <w:rsid w:val="00AF2205"/>
    <w:rsid w:val="00AF257F"/>
    <w:rsid w:val="00AF2BA6"/>
    <w:rsid w:val="00AF33CF"/>
    <w:rsid w:val="00AF33E8"/>
    <w:rsid w:val="00AF3D17"/>
    <w:rsid w:val="00AF4D50"/>
    <w:rsid w:val="00AF6179"/>
    <w:rsid w:val="00AF61D0"/>
    <w:rsid w:val="00AF784C"/>
    <w:rsid w:val="00B00204"/>
    <w:rsid w:val="00B00231"/>
    <w:rsid w:val="00B00877"/>
    <w:rsid w:val="00B01C00"/>
    <w:rsid w:val="00B029A5"/>
    <w:rsid w:val="00B029AA"/>
    <w:rsid w:val="00B029EB"/>
    <w:rsid w:val="00B04514"/>
    <w:rsid w:val="00B04D17"/>
    <w:rsid w:val="00B04DD2"/>
    <w:rsid w:val="00B05067"/>
    <w:rsid w:val="00B053FD"/>
    <w:rsid w:val="00B05802"/>
    <w:rsid w:val="00B0629E"/>
    <w:rsid w:val="00B06711"/>
    <w:rsid w:val="00B06987"/>
    <w:rsid w:val="00B06DEB"/>
    <w:rsid w:val="00B07565"/>
    <w:rsid w:val="00B07EEC"/>
    <w:rsid w:val="00B10821"/>
    <w:rsid w:val="00B10A6C"/>
    <w:rsid w:val="00B10C3D"/>
    <w:rsid w:val="00B118E4"/>
    <w:rsid w:val="00B11A2D"/>
    <w:rsid w:val="00B11F3E"/>
    <w:rsid w:val="00B121BB"/>
    <w:rsid w:val="00B12472"/>
    <w:rsid w:val="00B1295A"/>
    <w:rsid w:val="00B12E11"/>
    <w:rsid w:val="00B13179"/>
    <w:rsid w:val="00B13350"/>
    <w:rsid w:val="00B14F73"/>
    <w:rsid w:val="00B15364"/>
    <w:rsid w:val="00B158EF"/>
    <w:rsid w:val="00B16B60"/>
    <w:rsid w:val="00B17713"/>
    <w:rsid w:val="00B177D1"/>
    <w:rsid w:val="00B1799C"/>
    <w:rsid w:val="00B17B67"/>
    <w:rsid w:val="00B17E61"/>
    <w:rsid w:val="00B17FC4"/>
    <w:rsid w:val="00B20002"/>
    <w:rsid w:val="00B203C8"/>
    <w:rsid w:val="00B20811"/>
    <w:rsid w:val="00B20A45"/>
    <w:rsid w:val="00B20A6C"/>
    <w:rsid w:val="00B2194C"/>
    <w:rsid w:val="00B21DB0"/>
    <w:rsid w:val="00B21F2D"/>
    <w:rsid w:val="00B221FC"/>
    <w:rsid w:val="00B22BE4"/>
    <w:rsid w:val="00B22C5C"/>
    <w:rsid w:val="00B235F2"/>
    <w:rsid w:val="00B23606"/>
    <w:rsid w:val="00B24E68"/>
    <w:rsid w:val="00B24F30"/>
    <w:rsid w:val="00B2510E"/>
    <w:rsid w:val="00B2525F"/>
    <w:rsid w:val="00B254BE"/>
    <w:rsid w:val="00B25720"/>
    <w:rsid w:val="00B26177"/>
    <w:rsid w:val="00B263BD"/>
    <w:rsid w:val="00B269F4"/>
    <w:rsid w:val="00B26B9F"/>
    <w:rsid w:val="00B26E60"/>
    <w:rsid w:val="00B27452"/>
    <w:rsid w:val="00B27511"/>
    <w:rsid w:val="00B276D5"/>
    <w:rsid w:val="00B3140C"/>
    <w:rsid w:val="00B31ABF"/>
    <w:rsid w:val="00B32304"/>
    <w:rsid w:val="00B328D9"/>
    <w:rsid w:val="00B32AE6"/>
    <w:rsid w:val="00B32BDB"/>
    <w:rsid w:val="00B33BE3"/>
    <w:rsid w:val="00B3476F"/>
    <w:rsid w:val="00B35904"/>
    <w:rsid w:val="00B36AA9"/>
    <w:rsid w:val="00B37D1C"/>
    <w:rsid w:val="00B37D35"/>
    <w:rsid w:val="00B41128"/>
    <w:rsid w:val="00B41229"/>
    <w:rsid w:val="00B41B10"/>
    <w:rsid w:val="00B42613"/>
    <w:rsid w:val="00B42878"/>
    <w:rsid w:val="00B429A1"/>
    <w:rsid w:val="00B42BF4"/>
    <w:rsid w:val="00B43217"/>
    <w:rsid w:val="00B4385A"/>
    <w:rsid w:val="00B43CCF"/>
    <w:rsid w:val="00B44F17"/>
    <w:rsid w:val="00B453B5"/>
    <w:rsid w:val="00B45C74"/>
    <w:rsid w:val="00B4651D"/>
    <w:rsid w:val="00B46A6C"/>
    <w:rsid w:val="00B4743A"/>
    <w:rsid w:val="00B474D9"/>
    <w:rsid w:val="00B4784A"/>
    <w:rsid w:val="00B478ED"/>
    <w:rsid w:val="00B47E96"/>
    <w:rsid w:val="00B5048E"/>
    <w:rsid w:val="00B5079A"/>
    <w:rsid w:val="00B51894"/>
    <w:rsid w:val="00B51C59"/>
    <w:rsid w:val="00B522B6"/>
    <w:rsid w:val="00B531A1"/>
    <w:rsid w:val="00B531DA"/>
    <w:rsid w:val="00B53A04"/>
    <w:rsid w:val="00B53B5D"/>
    <w:rsid w:val="00B53CF2"/>
    <w:rsid w:val="00B5447F"/>
    <w:rsid w:val="00B5596B"/>
    <w:rsid w:val="00B55F26"/>
    <w:rsid w:val="00B57166"/>
    <w:rsid w:val="00B579F0"/>
    <w:rsid w:val="00B57B85"/>
    <w:rsid w:val="00B57DA2"/>
    <w:rsid w:val="00B6015E"/>
    <w:rsid w:val="00B601DC"/>
    <w:rsid w:val="00B6055E"/>
    <w:rsid w:val="00B60873"/>
    <w:rsid w:val="00B60AEC"/>
    <w:rsid w:val="00B60BEE"/>
    <w:rsid w:val="00B60C91"/>
    <w:rsid w:val="00B61478"/>
    <w:rsid w:val="00B6201A"/>
    <w:rsid w:val="00B62458"/>
    <w:rsid w:val="00B6317D"/>
    <w:rsid w:val="00B63A45"/>
    <w:rsid w:val="00B63B13"/>
    <w:rsid w:val="00B63F58"/>
    <w:rsid w:val="00B63F88"/>
    <w:rsid w:val="00B64F2D"/>
    <w:rsid w:val="00B65140"/>
    <w:rsid w:val="00B6538A"/>
    <w:rsid w:val="00B6577F"/>
    <w:rsid w:val="00B65A20"/>
    <w:rsid w:val="00B66000"/>
    <w:rsid w:val="00B66952"/>
    <w:rsid w:val="00B701F6"/>
    <w:rsid w:val="00B711A4"/>
    <w:rsid w:val="00B71E0F"/>
    <w:rsid w:val="00B72F30"/>
    <w:rsid w:val="00B73269"/>
    <w:rsid w:val="00B7328C"/>
    <w:rsid w:val="00B73AEB"/>
    <w:rsid w:val="00B73C5E"/>
    <w:rsid w:val="00B74D6B"/>
    <w:rsid w:val="00B75136"/>
    <w:rsid w:val="00B755B1"/>
    <w:rsid w:val="00B75B5D"/>
    <w:rsid w:val="00B760A1"/>
    <w:rsid w:val="00B7628E"/>
    <w:rsid w:val="00B76AA0"/>
    <w:rsid w:val="00B76CAD"/>
    <w:rsid w:val="00B7723F"/>
    <w:rsid w:val="00B80534"/>
    <w:rsid w:val="00B8111C"/>
    <w:rsid w:val="00B819B5"/>
    <w:rsid w:val="00B81C53"/>
    <w:rsid w:val="00B81E11"/>
    <w:rsid w:val="00B81E64"/>
    <w:rsid w:val="00B8266B"/>
    <w:rsid w:val="00B82DE3"/>
    <w:rsid w:val="00B831FD"/>
    <w:rsid w:val="00B83365"/>
    <w:rsid w:val="00B83E52"/>
    <w:rsid w:val="00B8433C"/>
    <w:rsid w:val="00B85ECF"/>
    <w:rsid w:val="00B860DC"/>
    <w:rsid w:val="00B8693B"/>
    <w:rsid w:val="00B87491"/>
    <w:rsid w:val="00B87F01"/>
    <w:rsid w:val="00B90284"/>
    <w:rsid w:val="00B9053E"/>
    <w:rsid w:val="00B90FBB"/>
    <w:rsid w:val="00B922F7"/>
    <w:rsid w:val="00B92EAE"/>
    <w:rsid w:val="00B9343A"/>
    <w:rsid w:val="00B93870"/>
    <w:rsid w:val="00B93D7F"/>
    <w:rsid w:val="00B94637"/>
    <w:rsid w:val="00B94A93"/>
    <w:rsid w:val="00B94B2D"/>
    <w:rsid w:val="00B969CD"/>
    <w:rsid w:val="00B97D24"/>
    <w:rsid w:val="00BA00B3"/>
    <w:rsid w:val="00BA0AAE"/>
    <w:rsid w:val="00BA0F30"/>
    <w:rsid w:val="00BA10EB"/>
    <w:rsid w:val="00BA132C"/>
    <w:rsid w:val="00BA21EC"/>
    <w:rsid w:val="00BA247A"/>
    <w:rsid w:val="00BA29E9"/>
    <w:rsid w:val="00BA376E"/>
    <w:rsid w:val="00BA4152"/>
    <w:rsid w:val="00BA55DE"/>
    <w:rsid w:val="00BA5743"/>
    <w:rsid w:val="00BA59B0"/>
    <w:rsid w:val="00BA5CF9"/>
    <w:rsid w:val="00BA5F84"/>
    <w:rsid w:val="00BA7142"/>
    <w:rsid w:val="00BB00EB"/>
    <w:rsid w:val="00BB06CE"/>
    <w:rsid w:val="00BB1137"/>
    <w:rsid w:val="00BB1286"/>
    <w:rsid w:val="00BB1F84"/>
    <w:rsid w:val="00BB237C"/>
    <w:rsid w:val="00BB3986"/>
    <w:rsid w:val="00BB3ABA"/>
    <w:rsid w:val="00BB3FB7"/>
    <w:rsid w:val="00BB41A3"/>
    <w:rsid w:val="00BB570A"/>
    <w:rsid w:val="00BB5F29"/>
    <w:rsid w:val="00BB6563"/>
    <w:rsid w:val="00BB6A32"/>
    <w:rsid w:val="00BB6B58"/>
    <w:rsid w:val="00BB6F2A"/>
    <w:rsid w:val="00BB7104"/>
    <w:rsid w:val="00BB7575"/>
    <w:rsid w:val="00BC0155"/>
    <w:rsid w:val="00BC111E"/>
    <w:rsid w:val="00BC128C"/>
    <w:rsid w:val="00BC18AB"/>
    <w:rsid w:val="00BC1DBC"/>
    <w:rsid w:val="00BC1E0A"/>
    <w:rsid w:val="00BC23EF"/>
    <w:rsid w:val="00BC25A7"/>
    <w:rsid w:val="00BC262C"/>
    <w:rsid w:val="00BC2822"/>
    <w:rsid w:val="00BC322F"/>
    <w:rsid w:val="00BC32DC"/>
    <w:rsid w:val="00BC35B6"/>
    <w:rsid w:val="00BC5371"/>
    <w:rsid w:val="00BC5ACA"/>
    <w:rsid w:val="00BC5CD0"/>
    <w:rsid w:val="00BC5F1F"/>
    <w:rsid w:val="00BC6F07"/>
    <w:rsid w:val="00BC6F74"/>
    <w:rsid w:val="00BD0917"/>
    <w:rsid w:val="00BD1064"/>
    <w:rsid w:val="00BD1397"/>
    <w:rsid w:val="00BD1B51"/>
    <w:rsid w:val="00BD1D1D"/>
    <w:rsid w:val="00BD20A1"/>
    <w:rsid w:val="00BD2311"/>
    <w:rsid w:val="00BD275B"/>
    <w:rsid w:val="00BD28DE"/>
    <w:rsid w:val="00BD372C"/>
    <w:rsid w:val="00BD3788"/>
    <w:rsid w:val="00BD3A35"/>
    <w:rsid w:val="00BD4087"/>
    <w:rsid w:val="00BD4596"/>
    <w:rsid w:val="00BD4C33"/>
    <w:rsid w:val="00BD4E9B"/>
    <w:rsid w:val="00BD4F2B"/>
    <w:rsid w:val="00BD4F52"/>
    <w:rsid w:val="00BD651F"/>
    <w:rsid w:val="00BD6ECB"/>
    <w:rsid w:val="00BD7BB4"/>
    <w:rsid w:val="00BD7DE0"/>
    <w:rsid w:val="00BE087A"/>
    <w:rsid w:val="00BE1405"/>
    <w:rsid w:val="00BE1B0B"/>
    <w:rsid w:val="00BE2351"/>
    <w:rsid w:val="00BE2E55"/>
    <w:rsid w:val="00BE312D"/>
    <w:rsid w:val="00BE3180"/>
    <w:rsid w:val="00BE3B88"/>
    <w:rsid w:val="00BE3CCC"/>
    <w:rsid w:val="00BE3D71"/>
    <w:rsid w:val="00BE3F18"/>
    <w:rsid w:val="00BE44E8"/>
    <w:rsid w:val="00BE6C8B"/>
    <w:rsid w:val="00BE7153"/>
    <w:rsid w:val="00BF017B"/>
    <w:rsid w:val="00BF052D"/>
    <w:rsid w:val="00BF1BA7"/>
    <w:rsid w:val="00BF1C20"/>
    <w:rsid w:val="00BF1FE5"/>
    <w:rsid w:val="00BF2A7C"/>
    <w:rsid w:val="00BF2D42"/>
    <w:rsid w:val="00BF304D"/>
    <w:rsid w:val="00BF3198"/>
    <w:rsid w:val="00BF41B4"/>
    <w:rsid w:val="00BF44E4"/>
    <w:rsid w:val="00BF5214"/>
    <w:rsid w:val="00BF6719"/>
    <w:rsid w:val="00BF6D9D"/>
    <w:rsid w:val="00BF6E0F"/>
    <w:rsid w:val="00BF7319"/>
    <w:rsid w:val="00C00059"/>
    <w:rsid w:val="00C00BEB"/>
    <w:rsid w:val="00C00E4C"/>
    <w:rsid w:val="00C01289"/>
    <w:rsid w:val="00C01C24"/>
    <w:rsid w:val="00C02651"/>
    <w:rsid w:val="00C02886"/>
    <w:rsid w:val="00C03113"/>
    <w:rsid w:val="00C039A0"/>
    <w:rsid w:val="00C03A8D"/>
    <w:rsid w:val="00C03E67"/>
    <w:rsid w:val="00C0409E"/>
    <w:rsid w:val="00C04340"/>
    <w:rsid w:val="00C04BC8"/>
    <w:rsid w:val="00C055CA"/>
    <w:rsid w:val="00C0592B"/>
    <w:rsid w:val="00C065F0"/>
    <w:rsid w:val="00C068B3"/>
    <w:rsid w:val="00C06D88"/>
    <w:rsid w:val="00C075E3"/>
    <w:rsid w:val="00C07AD0"/>
    <w:rsid w:val="00C07B18"/>
    <w:rsid w:val="00C10578"/>
    <w:rsid w:val="00C116C8"/>
    <w:rsid w:val="00C117B5"/>
    <w:rsid w:val="00C135BC"/>
    <w:rsid w:val="00C14384"/>
    <w:rsid w:val="00C14662"/>
    <w:rsid w:val="00C14DF5"/>
    <w:rsid w:val="00C15888"/>
    <w:rsid w:val="00C158F9"/>
    <w:rsid w:val="00C15AAC"/>
    <w:rsid w:val="00C15C95"/>
    <w:rsid w:val="00C161BC"/>
    <w:rsid w:val="00C168A8"/>
    <w:rsid w:val="00C16917"/>
    <w:rsid w:val="00C17272"/>
    <w:rsid w:val="00C17349"/>
    <w:rsid w:val="00C174EF"/>
    <w:rsid w:val="00C2069B"/>
    <w:rsid w:val="00C20A01"/>
    <w:rsid w:val="00C21595"/>
    <w:rsid w:val="00C21DB6"/>
    <w:rsid w:val="00C22721"/>
    <w:rsid w:val="00C23149"/>
    <w:rsid w:val="00C2359E"/>
    <w:rsid w:val="00C247AF"/>
    <w:rsid w:val="00C24E15"/>
    <w:rsid w:val="00C250F6"/>
    <w:rsid w:val="00C2596A"/>
    <w:rsid w:val="00C25BDC"/>
    <w:rsid w:val="00C25FCC"/>
    <w:rsid w:val="00C26B5A"/>
    <w:rsid w:val="00C27537"/>
    <w:rsid w:val="00C279D0"/>
    <w:rsid w:val="00C30617"/>
    <w:rsid w:val="00C30D86"/>
    <w:rsid w:val="00C3221F"/>
    <w:rsid w:val="00C322A9"/>
    <w:rsid w:val="00C3271E"/>
    <w:rsid w:val="00C328FE"/>
    <w:rsid w:val="00C32AB8"/>
    <w:rsid w:val="00C32FAB"/>
    <w:rsid w:val="00C33267"/>
    <w:rsid w:val="00C33507"/>
    <w:rsid w:val="00C33D64"/>
    <w:rsid w:val="00C33F03"/>
    <w:rsid w:val="00C344E1"/>
    <w:rsid w:val="00C3466B"/>
    <w:rsid w:val="00C349A8"/>
    <w:rsid w:val="00C35493"/>
    <w:rsid w:val="00C36235"/>
    <w:rsid w:val="00C3670B"/>
    <w:rsid w:val="00C367A5"/>
    <w:rsid w:val="00C36EE5"/>
    <w:rsid w:val="00C371DB"/>
    <w:rsid w:val="00C41D28"/>
    <w:rsid w:val="00C41FD3"/>
    <w:rsid w:val="00C42A16"/>
    <w:rsid w:val="00C43246"/>
    <w:rsid w:val="00C4371E"/>
    <w:rsid w:val="00C44049"/>
    <w:rsid w:val="00C4409D"/>
    <w:rsid w:val="00C442E3"/>
    <w:rsid w:val="00C4438C"/>
    <w:rsid w:val="00C44E72"/>
    <w:rsid w:val="00C4567F"/>
    <w:rsid w:val="00C45A06"/>
    <w:rsid w:val="00C4682C"/>
    <w:rsid w:val="00C471AD"/>
    <w:rsid w:val="00C47E5B"/>
    <w:rsid w:val="00C501AF"/>
    <w:rsid w:val="00C50519"/>
    <w:rsid w:val="00C51007"/>
    <w:rsid w:val="00C52382"/>
    <w:rsid w:val="00C52550"/>
    <w:rsid w:val="00C52971"/>
    <w:rsid w:val="00C52B19"/>
    <w:rsid w:val="00C52EAB"/>
    <w:rsid w:val="00C533AA"/>
    <w:rsid w:val="00C53687"/>
    <w:rsid w:val="00C5373C"/>
    <w:rsid w:val="00C5415D"/>
    <w:rsid w:val="00C546BE"/>
    <w:rsid w:val="00C55243"/>
    <w:rsid w:val="00C55A2F"/>
    <w:rsid w:val="00C55E51"/>
    <w:rsid w:val="00C56156"/>
    <w:rsid w:val="00C5661C"/>
    <w:rsid w:val="00C56A14"/>
    <w:rsid w:val="00C56D7B"/>
    <w:rsid w:val="00C57188"/>
    <w:rsid w:val="00C57605"/>
    <w:rsid w:val="00C57ADD"/>
    <w:rsid w:val="00C57C67"/>
    <w:rsid w:val="00C57D79"/>
    <w:rsid w:val="00C601F5"/>
    <w:rsid w:val="00C602F1"/>
    <w:rsid w:val="00C60769"/>
    <w:rsid w:val="00C608C0"/>
    <w:rsid w:val="00C61E4B"/>
    <w:rsid w:val="00C62205"/>
    <w:rsid w:val="00C623DE"/>
    <w:rsid w:val="00C62C62"/>
    <w:rsid w:val="00C62D27"/>
    <w:rsid w:val="00C63243"/>
    <w:rsid w:val="00C6358D"/>
    <w:rsid w:val="00C643B8"/>
    <w:rsid w:val="00C64BFF"/>
    <w:rsid w:val="00C651E0"/>
    <w:rsid w:val="00C652F5"/>
    <w:rsid w:val="00C659E0"/>
    <w:rsid w:val="00C6602D"/>
    <w:rsid w:val="00C6743F"/>
    <w:rsid w:val="00C67A18"/>
    <w:rsid w:val="00C67D89"/>
    <w:rsid w:val="00C67E3B"/>
    <w:rsid w:val="00C701F4"/>
    <w:rsid w:val="00C70498"/>
    <w:rsid w:val="00C704E9"/>
    <w:rsid w:val="00C708C1"/>
    <w:rsid w:val="00C70CDA"/>
    <w:rsid w:val="00C70F5C"/>
    <w:rsid w:val="00C7103C"/>
    <w:rsid w:val="00C712E7"/>
    <w:rsid w:val="00C72984"/>
    <w:rsid w:val="00C73015"/>
    <w:rsid w:val="00C730DD"/>
    <w:rsid w:val="00C74EB7"/>
    <w:rsid w:val="00C75B88"/>
    <w:rsid w:val="00C75D8A"/>
    <w:rsid w:val="00C763C9"/>
    <w:rsid w:val="00C764D6"/>
    <w:rsid w:val="00C76697"/>
    <w:rsid w:val="00C768EE"/>
    <w:rsid w:val="00C7712C"/>
    <w:rsid w:val="00C775B8"/>
    <w:rsid w:val="00C80057"/>
    <w:rsid w:val="00C804A2"/>
    <w:rsid w:val="00C8083C"/>
    <w:rsid w:val="00C80F69"/>
    <w:rsid w:val="00C8174B"/>
    <w:rsid w:val="00C82232"/>
    <w:rsid w:val="00C82369"/>
    <w:rsid w:val="00C82913"/>
    <w:rsid w:val="00C82A88"/>
    <w:rsid w:val="00C82C49"/>
    <w:rsid w:val="00C83213"/>
    <w:rsid w:val="00C838D3"/>
    <w:rsid w:val="00C83B6A"/>
    <w:rsid w:val="00C84053"/>
    <w:rsid w:val="00C8433E"/>
    <w:rsid w:val="00C8463E"/>
    <w:rsid w:val="00C8524F"/>
    <w:rsid w:val="00C8648A"/>
    <w:rsid w:val="00C86A23"/>
    <w:rsid w:val="00C86C7F"/>
    <w:rsid w:val="00C873A4"/>
    <w:rsid w:val="00C874D8"/>
    <w:rsid w:val="00C875F3"/>
    <w:rsid w:val="00C87616"/>
    <w:rsid w:val="00C87FD7"/>
    <w:rsid w:val="00C90CA9"/>
    <w:rsid w:val="00C910D0"/>
    <w:rsid w:val="00C913A6"/>
    <w:rsid w:val="00C922FD"/>
    <w:rsid w:val="00C92817"/>
    <w:rsid w:val="00C92F05"/>
    <w:rsid w:val="00C93113"/>
    <w:rsid w:val="00C94638"/>
    <w:rsid w:val="00C95336"/>
    <w:rsid w:val="00C95494"/>
    <w:rsid w:val="00C95FA3"/>
    <w:rsid w:val="00C96F3B"/>
    <w:rsid w:val="00C972B1"/>
    <w:rsid w:val="00C97BE2"/>
    <w:rsid w:val="00C97FB2"/>
    <w:rsid w:val="00CA0072"/>
    <w:rsid w:val="00CA0661"/>
    <w:rsid w:val="00CA07C8"/>
    <w:rsid w:val="00CA08FE"/>
    <w:rsid w:val="00CA091F"/>
    <w:rsid w:val="00CA0ACB"/>
    <w:rsid w:val="00CA19D8"/>
    <w:rsid w:val="00CA1EDF"/>
    <w:rsid w:val="00CA251B"/>
    <w:rsid w:val="00CA2BBC"/>
    <w:rsid w:val="00CA2CCE"/>
    <w:rsid w:val="00CA2DF0"/>
    <w:rsid w:val="00CA43FD"/>
    <w:rsid w:val="00CA5300"/>
    <w:rsid w:val="00CA6371"/>
    <w:rsid w:val="00CA685A"/>
    <w:rsid w:val="00CA6D30"/>
    <w:rsid w:val="00CA7930"/>
    <w:rsid w:val="00CA7B59"/>
    <w:rsid w:val="00CA7EF8"/>
    <w:rsid w:val="00CB073B"/>
    <w:rsid w:val="00CB0B0D"/>
    <w:rsid w:val="00CB1028"/>
    <w:rsid w:val="00CB13B5"/>
    <w:rsid w:val="00CB18EE"/>
    <w:rsid w:val="00CB1E12"/>
    <w:rsid w:val="00CB27B9"/>
    <w:rsid w:val="00CB2C77"/>
    <w:rsid w:val="00CB32DF"/>
    <w:rsid w:val="00CB39C9"/>
    <w:rsid w:val="00CB4120"/>
    <w:rsid w:val="00CB4280"/>
    <w:rsid w:val="00CB52D7"/>
    <w:rsid w:val="00CB5784"/>
    <w:rsid w:val="00CB7F83"/>
    <w:rsid w:val="00CC03B1"/>
    <w:rsid w:val="00CC085C"/>
    <w:rsid w:val="00CC13B6"/>
    <w:rsid w:val="00CC2249"/>
    <w:rsid w:val="00CC347F"/>
    <w:rsid w:val="00CC366A"/>
    <w:rsid w:val="00CC3BDC"/>
    <w:rsid w:val="00CC3CA0"/>
    <w:rsid w:val="00CC3FC1"/>
    <w:rsid w:val="00CC4567"/>
    <w:rsid w:val="00CC489B"/>
    <w:rsid w:val="00CC5992"/>
    <w:rsid w:val="00CC6017"/>
    <w:rsid w:val="00CC60AE"/>
    <w:rsid w:val="00CC79C3"/>
    <w:rsid w:val="00CC7C0E"/>
    <w:rsid w:val="00CC7D8A"/>
    <w:rsid w:val="00CC7E78"/>
    <w:rsid w:val="00CD09F9"/>
    <w:rsid w:val="00CD108F"/>
    <w:rsid w:val="00CD115A"/>
    <w:rsid w:val="00CD19BE"/>
    <w:rsid w:val="00CD1DB9"/>
    <w:rsid w:val="00CD1E0B"/>
    <w:rsid w:val="00CD1FA1"/>
    <w:rsid w:val="00CD1FFE"/>
    <w:rsid w:val="00CD25F7"/>
    <w:rsid w:val="00CD2BCD"/>
    <w:rsid w:val="00CD34B5"/>
    <w:rsid w:val="00CD37EB"/>
    <w:rsid w:val="00CD3A4C"/>
    <w:rsid w:val="00CD3AC7"/>
    <w:rsid w:val="00CD45C0"/>
    <w:rsid w:val="00CD480D"/>
    <w:rsid w:val="00CD4EDD"/>
    <w:rsid w:val="00CD4F57"/>
    <w:rsid w:val="00CD55B4"/>
    <w:rsid w:val="00CD56C7"/>
    <w:rsid w:val="00CD5957"/>
    <w:rsid w:val="00CD5CD6"/>
    <w:rsid w:val="00CD717F"/>
    <w:rsid w:val="00CD78C5"/>
    <w:rsid w:val="00CE10E9"/>
    <w:rsid w:val="00CE1290"/>
    <w:rsid w:val="00CE1790"/>
    <w:rsid w:val="00CE1880"/>
    <w:rsid w:val="00CE1C6C"/>
    <w:rsid w:val="00CE1F59"/>
    <w:rsid w:val="00CE21FD"/>
    <w:rsid w:val="00CE2910"/>
    <w:rsid w:val="00CE29DC"/>
    <w:rsid w:val="00CE3AC7"/>
    <w:rsid w:val="00CE3EE2"/>
    <w:rsid w:val="00CE4828"/>
    <w:rsid w:val="00CE4D10"/>
    <w:rsid w:val="00CE4E7C"/>
    <w:rsid w:val="00CE4EBB"/>
    <w:rsid w:val="00CE5393"/>
    <w:rsid w:val="00CE5DE9"/>
    <w:rsid w:val="00CE5EA3"/>
    <w:rsid w:val="00CE7507"/>
    <w:rsid w:val="00CE76B0"/>
    <w:rsid w:val="00CE7708"/>
    <w:rsid w:val="00CE78EC"/>
    <w:rsid w:val="00CF05A5"/>
    <w:rsid w:val="00CF0EE0"/>
    <w:rsid w:val="00CF14BB"/>
    <w:rsid w:val="00CF26AA"/>
    <w:rsid w:val="00CF2CE8"/>
    <w:rsid w:val="00CF329B"/>
    <w:rsid w:val="00CF36BE"/>
    <w:rsid w:val="00CF3726"/>
    <w:rsid w:val="00CF3D33"/>
    <w:rsid w:val="00CF4536"/>
    <w:rsid w:val="00CF52F2"/>
    <w:rsid w:val="00CF5355"/>
    <w:rsid w:val="00CF560C"/>
    <w:rsid w:val="00CF56E6"/>
    <w:rsid w:val="00CF5A3A"/>
    <w:rsid w:val="00CF6000"/>
    <w:rsid w:val="00CF64AD"/>
    <w:rsid w:val="00CF6758"/>
    <w:rsid w:val="00CF6FCA"/>
    <w:rsid w:val="00CF71B8"/>
    <w:rsid w:val="00CF73B1"/>
    <w:rsid w:val="00CF75FE"/>
    <w:rsid w:val="00CF7916"/>
    <w:rsid w:val="00D003F3"/>
    <w:rsid w:val="00D00424"/>
    <w:rsid w:val="00D009A8"/>
    <w:rsid w:val="00D00E25"/>
    <w:rsid w:val="00D012FD"/>
    <w:rsid w:val="00D017D2"/>
    <w:rsid w:val="00D01EAF"/>
    <w:rsid w:val="00D0228A"/>
    <w:rsid w:val="00D025C2"/>
    <w:rsid w:val="00D02BDE"/>
    <w:rsid w:val="00D02F36"/>
    <w:rsid w:val="00D0364F"/>
    <w:rsid w:val="00D041B7"/>
    <w:rsid w:val="00D0444B"/>
    <w:rsid w:val="00D05EC8"/>
    <w:rsid w:val="00D0631D"/>
    <w:rsid w:val="00D065EE"/>
    <w:rsid w:val="00D06834"/>
    <w:rsid w:val="00D06B0C"/>
    <w:rsid w:val="00D07AFA"/>
    <w:rsid w:val="00D1015B"/>
    <w:rsid w:val="00D105A7"/>
    <w:rsid w:val="00D10673"/>
    <w:rsid w:val="00D1067E"/>
    <w:rsid w:val="00D1088D"/>
    <w:rsid w:val="00D1164C"/>
    <w:rsid w:val="00D1173F"/>
    <w:rsid w:val="00D11BEB"/>
    <w:rsid w:val="00D11C99"/>
    <w:rsid w:val="00D12D94"/>
    <w:rsid w:val="00D1390E"/>
    <w:rsid w:val="00D14034"/>
    <w:rsid w:val="00D14763"/>
    <w:rsid w:val="00D14AAA"/>
    <w:rsid w:val="00D14BDC"/>
    <w:rsid w:val="00D1512E"/>
    <w:rsid w:val="00D159B9"/>
    <w:rsid w:val="00D15A54"/>
    <w:rsid w:val="00D15BA1"/>
    <w:rsid w:val="00D16678"/>
    <w:rsid w:val="00D17927"/>
    <w:rsid w:val="00D208F1"/>
    <w:rsid w:val="00D20A63"/>
    <w:rsid w:val="00D223AF"/>
    <w:rsid w:val="00D223F7"/>
    <w:rsid w:val="00D2258D"/>
    <w:rsid w:val="00D2276F"/>
    <w:rsid w:val="00D22BCA"/>
    <w:rsid w:val="00D22F0B"/>
    <w:rsid w:val="00D2386C"/>
    <w:rsid w:val="00D242CB"/>
    <w:rsid w:val="00D24B63"/>
    <w:rsid w:val="00D24E6C"/>
    <w:rsid w:val="00D25178"/>
    <w:rsid w:val="00D252F0"/>
    <w:rsid w:val="00D258AC"/>
    <w:rsid w:val="00D26022"/>
    <w:rsid w:val="00D26ADE"/>
    <w:rsid w:val="00D26C72"/>
    <w:rsid w:val="00D26DF8"/>
    <w:rsid w:val="00D27396"/>
    <w:rsid w:val="00D274C8"/>
    <w:rsid w:val="00D3021A"/>
    <w:rsid w:val="00D308ED"/>
    <w:rsid w:val="00D30AF7"/>
    <w:rsid w:val="00D3255E"/>
    <w:rsid w:val="00D32F9A"/>
    <w:rsid w:val="00D3331F"/>
    <w:rsid w:val="00D33812"/>
    <w:rsid w:val="00D34AB2"/>
    <w:rsid w:val="00D34AF4"/>
    <w:rsid w:val="00D34BAA"/>
    <w:rsid w:val="00D352E3"/>
    <w:rsid w:val="00D35742"/>
    <w:rsid w:val="00D35D2E"/>
    <w:rsid w:val="00D36D86"/>
    <w:rsid w:val="00D37A30"/>
    <w:rsid w:val="00D40051"/>
    <w:rsid w:val="00D4081A"/>
    <w:rsid w:val="00D40C51"/>
    <w:rsid w:val="00D41251"/>
    <w:rsid w:val="00D41A08"/>
    <w:rsid w:val="00D41A53"/>
    <w:rsid w:val="00D41ABF"/>
    <w:rsid w:val="00D41CBA"/>
    <w:rsid w:val="00D41E03"/>
    <w:rsid w:val="00D428AA"/>
    <w:rsid w:val="00D42EC2"/>
    <w:rsid w:val="00D42FBE"/>
    <w:rsid w:val="00D43255"/>
    <w:rsid w:val="00D440A7"/>
    <w:rsid w:val="00D4481A"/>
    <w:rsid w:val="00D45812"/>
    <w:rsid w:val="00D46B8E"/>
    <w:rsid w:val="00D47568"/>
    <w:rsid w:val="00D47F01"/>
    <w:rsid w:val="00D50320"/>
    <w:rsid w:val="00D50A34"/>
    <w:rsid w:val="00D51A08"/>
    <w:rsid w:val="00D51E03"/>
    <w:rsid w:val="00D5242F"/>
    <w:rsid w:val="00D53727"/>
    <w:rsid w:val="00D53EEE"/>
    <w:rsid w:val="00D53EFA"/>
    <w:rsid w:val="00D540D6"/>
    <w:rsid w:val="00D54BA0"/>
    <w:rsid w:val="00D55D1D"/>
    <w:rsid w:val="00D560C4"/>
    <w:rsid w:val="00D56875"/>
    <w:rsid w:val="00D56946"/>
    <w:rsid w:val="00D56B5C"/>
    <w:rsid w:val="00D56D3A"/>
    <w:rsid w:val="00D57355"/>
    <w:rsid w:val="00D57399"/>
    <w:rsid w:val="00D60714"/>
    <w:rsid w:val="00D6092C"/>
    <w:rsid w:val="00D61167"/>
    <w:rsid w:val="00D62BA8"/>
    <w:rsid w:val="00D62FAF"/>
    <w:rsid w:val="00D63C1F"/>
    <w:rsid w:val="00D63FCC"/>
    <w:rsid w:val="00D6459D"/>
    <w:rsid w:val="00D6464A"/>
    <w:rsid w:val="00D64A6E"/>
    <w:rsid w:val="00D64DAE"/>
    <w:rsid w:val="00D652E5"/>
    <w:rsid w:val="00D6574D"/>
    <w:rsid w:val="00D65F68"/>
    <w:rsid w:val="00D6626E"/>
    <w:rsid w:val="00D664C2"/>
    <w:rsid w:val="00D66F66"/>
    <w:rsid w:val="00D66FC2"/>
    <w:rsid w:val="00D678C1"/>
    <w:rsid w:val="00D70052"/>
    <w:rsid w:val="00D71312"/>
    <w:rsid w:val="00D71A6D"/>
    <w:rsid w:val="00D723C7"/>
    <w:rsid w:val="00D73950"/>
    <w:rsid w:val="00D7467D"/>
    <w:rsid w:val="00D75372"/>
    <w:rsid w:val="00D75931"/>
    <w:rsid w:val="00D76140"/>
    <w:rsid w:val="00D76203"/>
    <w:rsid w:val="00D7629E"/>
    <w:rsid w:val="00D765A7"/>
    <w:rsid w:val="00D76A93"/>
    <w:rsid w:val="00D76B1B"/>
    <w:rsid w:val="00D771FF"/>
    <w:rsid w:val="00D80DEE"/>
    <w:rsid w:val="00D81371"/>
    <w:rsid w:val="00D815F1"/>
    <w:rsid w:val="00D8199E"/>
    <w:rsid w:val="00D83515"/>
    <w:rsid w:val="00D846A6"/>
    <w:rsid w:val="00D850DB"/>
    <w:rsid w:val="00D85976"/>
    <w:rsid w:val="00D8679C"/>
    <w:rsid w:val="00D86BDA"/>
    <w:rsid w:val="00D86D76"/>
    <w:rsid w:val="00D86DA8"/>
    <w:rsid w:val="00D871E2"/>
    <w:rsid w:val="00D874AD"/>
    <w:rsid w:val="00D879F3"/>
    <w:rsid w:val="00D87F90"/>
    <w:rsid w:val="00D902C9"/>
    <w:rsid w:val="00D904D5"/>
    <w:rsid w:val="00D90A52"/>
    <w:rsid w:val="00D90E34"/>
    <w:rsid w:val="00D91B03"/>
    <w:rsid w:val="00D91FB5"/>
    <w:rsid w:val="00D91FB8"/>
    <w:rsid w:val="00D925D5"/>
    <w:rsid w:val="00D9362E"/>
    <w:rsid w:val="00D93FF4"/>
    <w:rsid w:val="00D941CB"/>
    <w:rsid w:val="00D94A7C"/>
    <w:rsid w:val="00D94D04"/>
    <w:rsid w:val="00D95896"/>
    <w:rsid w:val="00D965EB"/>
    <w:rsid w:val="00D96667"/>
    <w:rsid w:val="00D968D0"/>
    <w:rsid w:val="00D96C8E"/>
    <w:rsid w:val="00D97959"/>
    <w:rsid w:val="00DA0311"/>
    <w:rsid w:val="00DA03BB"/>
    <w:rsid w:val="00DA10AF"/>
    <w:rsid w:val="00DA113C"/>
    <w:rsid w:val="00DA1706"/>
    <w:rsid w:val="00DA2C87"/>
    <w:rsid w:val="00DA3AF2"/>
    <w:rsid w:val="00DA46CB"/>
    <w:rsid w:val="00DA5818"/>
    <w:rsid w:val="00DA594D"/>
    <w:rsid w:val="00DA5ADB"/>
    <w:rsid w:val="00DA6099"/>
    <w:rsid w:val="00DA6196"/>
    <w:rsid w:val="00DA636E"/>
    <w:rsid w:val="00DA6717"/>
    <w:rsid w:val="00DA6B14"/>
    <w:rsid w:val="00DA7ACE"/>
    <w:rsid w:val="00DB0272"/>
    <w:rsid w:val="00DB16E8"/>
    <w:rsid w:val="00DB1C55"/>
    <w:rsid w:val="00DB2159"/>
    <w:rsid w:val="00DB2213"/>
    <w:rsid w:val="00DB240E"/>
    <w:rsid w:val="00DB2983"/>
    <w:rsid w:val="00DB2A5B"/>
    <w:rsid w:val="00DB368F"/>
    <w:rsid w:val="00DB369A"/>
    <w:rsid w:val="00DB3A23"/>
    <w:rsid w:val="00DB3EF1"/>
    <w:rsid w:val="00DB3F19"/>
    <w:rsid w:val="00DB403D"/>
    <w:rsid w:val="00DB44B0"/>
    <w:rsid w:val="00DB4CD1"/>
    <w:rsid w:val="00DB54E9"/>
    <w:rsid w:val="00DB55FF"/>
    <w:rsid w:val="00DB6130"/>
    <w:rsid w:val="00DB7207"/>
    <w:rsid w:val="00DB742C"/>
    <w:rsid w:val="00DB76C6"/>
    <w:rsid w:val="00DB7B89"/>
    <w:rsid w:val="00DC019B"/>
    <w:rsid w:val="00DC0A71"/>
    <w:rsid w:val="00DC10BD"/>
    <w:rsid w:val="00DC1218"/>
    <w:rsid w:val="00DC1257"/>
    <w:rsid w:val="00DC2D84"/>
    <w:rsid w:val="00DC3DC0"/>
    <w:rsid w:val="00DC3F19"/>
    <w:rsid w:val="00DC47B7"/>
    <w:rsid w:val="00DC4C7C"/>
    <w:rsid w:val="00DC597E"/>
    <w:rsid w:val="00DC5B2B"/>
    <w:rsid w:val="00DC5DD7"/>
    <w:rsid w:val="00DC65DA"/>
    <w:rsid w:val="00DC6B80"/>
    <w:rsid w:val="00DC71D8"/>
    <w:rsid w:val="00DD0020"/>
    <w:rsid w:val="00DD015C"/>
    <w:rsid w:val="00DD0A28"/>
    <w:rsid w:val="00DD1096"/>
    <w:rsid w:val="00DD1A0B"/>
    <w:rsid w:val="00DD1D2B"/>
    <w:rsid w:val="00DD2763"/>
    <w:rsid w:val="00DD29A8"/>
    <w:rsid w:val="00DD2B08"/>
    <w:rsid w:val="00DD318D"/>
    <w:rsid w:val="00DD375A"/>
    <w:rsid w:val="00DD3E4C"/>
    <w:rsid w:val="00DD3EC9"/>
    <w:rsid w:val="00DD4A29"/>
    <w:rsid w:val="00DD5ADB"/>
    <w:rsid w:val="00DD6B31"/>
    <w:rsid w:val="00DD6C2B"/>
    <w:rsid w:val="00DD6D95"/>
    <w:rsid w:val="00DD6E3D"/>
    <w:rsid w:val="00DD7250"/>
    <w:rsid w:val="00DE04B4"/>
    <w:rsid w:val="00DE075C"/>
    <w:rsid w:val="00DE0FF6"/>
    <w:rsid w:val="00DE1273"/>
    <w:rsid w:val="00DE2D36"/>
    <w:rsid w:val="00DE38C0"/>
    <w:rsid w:val="00DE3A4F"/>
    <w:rsid w:val="00DE5384"/>
    <w:rsid w:val="00DE5B40"/>
    <w:rsid w:val="00DE6483"/>
    <w:rsid w:val="00DE6934"/>
    <w:rsid w:val="00DE6FFF"/>
    <w:rsid w:val="00DE707A"/>
    <w:rsid w:val="00DE7F18"/>
    <w:rsid w:val="00DF028D"/>
    <w:rsid w:val="00DF06EE"/>
    <w:rsid w:val="00DF19D2"/>
    <w:rsid w:val="00DF222C"/>
    <w:rsid w:val="00DF28A4"/>
    <w:rsid w:val="00DF2910"/>
    <w:rsid w:val="00DF2E12"/>
    <w:rsid w:val="00DF300D"/>
    <w:rsid w:val="00DF365D"/>
    <w:rsid w:val="00DF3876"/>
    <w:rsid w:val="00DF514A"/>
    <w:rsid w:val="00DF5250"/>
    <w:rsid w:val="00DF6690"/>
    <w:rsid w:val="00DF6804"/>
    <w:rsid w:val="00DF6A33"/>
    <w:rsid w:val="00DF7995"/>
    <w:rsid w:val="00DF79A9"/>
    <w:rsid w:val="00E0020D"/>
    <w:rsid w:val="00E011C1"/>
    <w:rsid w:val="00E0125F"/>
    <w:rsid w:val="00E01260"/>
    <w:rsid w:val="00E02372"/>
    <w:rsid w:val="00E024E9"/>
    <w:rsid w:val="00E02BC2"/>
    <w:rsid w:val="00E02D35"/>
    <w:rsid w:val="00E031AB"/>
    <w:rsid w:val="00E0358D"/>
    <w:rsid w:val="00E03DE2"/>
    <w:rsid w:val="00E040F1"/>
    <w:rsid w:val="00E04323"/>
    <w:rsid w:val="00E04A52"/>
    <w:rsid w:val="00E04BE0"/>
    <w:rsid w:val="00E05877"/>
    <w:rsid w:val="00E0598F"/>
    <w:rsid w:val="00E05A32"/>
    <w:rsid w:val="00E06BFA"/>
    <w:rsid w:val="00E070A2"/>
    <w:rsid w:val="00E0756D"/>
    <w:rsid w:val="00E079E0"/>
    <w:rsid w:val="00E07A77"/>
    <w:rsid w:val="00E07AEB"/>
    <w:rsid w:val="00E07F8A"/>
    <w:rsid w:val="00E10653"/>
    <w:rsid w:val="00E12DA5"/>
    <w:rsid w:val="00E134F6"/>
    <w:rsid w:val="00E1374F"/>
    <w:rsid w:val="00E13CB9"/>
    <w:rsid w:val="00E14035"/>
    <w:rsid w:val="00E14071"/>
    <w:rsid w:val="00E1452F"/>
    <w:rsid w:val="00E1454B"/>
    <w:rsid w:val="00E146C7"/>
    <w:rsid w:val="00E1484B"/>
    <w:rsid w:val="00E14D7B"/>
    <w:rsid w:val="00E14DF2"/>
    <w:rsid w:val="00E15159"/>
    <w:rsid w:val="00E15625"/>
    <w:rsid w:val="00E16212"/>
    <w:rsid w:val="00E1621F"/>
    <w:rsid w:val="00E16FAD"/>
    <w:rsid w:val="00E17C80"/>
    <w:rsid w:val="00E2010E"/>
    <w:rsid w:val="00E203E4"/>
    <w:rsid w:val="00E2091C"/>
    <w:rsid w:val="00E214F2"/>
    <w:rsid w:val="00E21782"/>
    <w:rsid w:val="00E21CD9"/>
    <w:rsid w:val="00E2375E"/>
    <w:rsid w:val="00E23E7A"/>
    <w:rsid w:val="00E25175"/>
    <w:rsid w:val="00E2656A"/>
    <w:rsid w:val="00E26772"/>
    <w:rsid w:val="00E27476"/>
    <w:rsid w:val="00E277BC"/>
    <w:rsid w:val="00E27C57"/>
    <w:rsid w:val="00E308D8"/>
    <w:rsid w:val="00E31510"/>
    <w:rsid w:val="00E317DD"/>
    <w:rsid w:val="00E31F64"/>
    <w:rsid w:val="00E3245A"/>
    <w:rsid w:val="00E334A2"/>
    <w:rsid w:val="00E33E94"/>
    <w:rsid w:val="00E343F2"/>
    <w:rsid w:val="00E34986"/>
    <w:rsid w:val="00E34B44"/>
    <w:rsid w:val="00E357B4"/>
    <w:rsid w:val="00E35E9C"/>
    <w:rsid w:val="00E36D20"/>
    <w:rsid w:val="00E374C4"/>
    <w:rsid w:val="00E37681"/>
    <w:rsid w:val="00E37D54"/>
    <w:rsid w:val="00E40386"/>
    <w:rsid w:val="00E4081E"/>
    <w:rsid w:val="00E40D39"/>
    <w:rsid w:val="00E41233"/>
    <w:rsid w:val="00E412D0"/>
    <w:rsid w:val="00E413C8"/>
    <w:rsid w:val="00E41A0A"/>
    <w:rsid w:val="00E42ABC"/>
    <w:rsid w:val="00E431D2"/>
    <w:rsid w:val="00E4388D"/>
    <w:rsid w:val="00E4392D"/>
    <w:rsid w:val="00E443D4"/>
    <w:rsid w:val="00E45686"/>
    <w:rsid w:val="00E46961"/>
    <w:rsid w:val="00E46FC3"/>
    <w:rsid w:val="00E47A22"/>
    <w:rsid w:val="00E47E63"/>
    <w:rsid w:val="00E5078C"/>
    <w:rsid w:val="00E51AAD"/>
    <w:rsid w:val="00E51C05"/>
    <w:rsid w:val="00E51FF2"/>
    <w:rsid w:val="00E52064"/>
    <w:rsid w:val="00E527BD"/>
    <w:rsid w:val="00E52861"/>
    <w:rsid w:val="00E52E64"/>
    <w:rsid w:val="00E534AD"/>
    <w:rsid w:val="00E5509F"/>
    <w:rsid w:val="00E56322"/>
    <w:rsid w:val="00E56FD6"/>
    <w:rsid w:val="00E57831"/>
    <w:rsid w:val="00E60640"/>
    <w:rsid w:val="00E60906"/>
    <w:rsid w:val="00E60982"/>
    <w:rsid w:val="00E6136B"/>
    <w:rsid w:val="00E6147C"/>
    <w:rsid w:val="00E62C62"/>
    <w:rsid w:val="00E64BA3"/>
    <w:rsid w:val="00E64EF9"/>
    <w:rsid w:val="00E654C1"/>
    <w:rsid w:val="00E6565D"/>
    <w:rsid w:val="00E658BB"/>
    <w:rsid w:val="00E6595F"/>
    <w:rsid w:val="00E65AAE"/>
    <w:rsid w:val="00E65D97"/>
    <w:rsid w:val="00E65E6C"/>
    <w:rsid w:val="00E66983"/>
    <w:rsid w:val="00E673A7"/>
    <w:rsid w:val="00E67506"/>
    <w:rsid w:val="00E67D44"/>
    <w:rsid w:val="00E71168"/>
    <w:rsid w:val="00E71784"/>
    <w:rsid w:val="00E72A5A"/>
    <w:rsid w:val="00E73188"/>
    <w:rsid w:val="00E73354"/>
    <w:rsid w:val="00E73358"/>
    <w:rsid w:val="00E744FC"/>
    <w:rsid w:val="00E74EAA"/>
    <w:rsid w:val="00E75DC4"/>
    <w:rsid w:val="00E75E0B"/>
    <w:rsid w:val="00E76E8F"/>
    <w:rsid w:val="00E77A5A"/>
    <w:rsid w:val="00E80EC5"/>
    <w:rsid w:val="00E81D36"/>
    <w:rsid w:val="00E81E2D"/>
    <w:rsid w:val="00E82060"/>
    <w:rsid w:val="00E826E0"/>
    <w:rsid w:val="00E8274A"/>
    <w:rsid w:val="00E82B7F"/>
    <w:rsid w:val="00E82F80"/>
    <w:rsid w:val="00E83B28"/>
    <w:rsid w:val="00E83EA5"/>
    <w:rsid w:val="00E84148"/>
    <w:rsid w:val="00E85054"/>
    <w:rsid w:val="00E8521C"/>
    <w:rsid w:val="00E85757"/>
    <w:rsid w:val="00E85759"/>
    <w:rsid w:val="00E857A9"/>
    <w:rsid w:val="00E85C37"/>
    <w:rsid w:val="00E860D5"/>
    <w:rsid w:val="00E87491"/>
    <w:rsid w:val="00E90756"/>
    <w:rsid w:val="00E90F64"/>
    <w:rsid w:val="00E9143A"/>
    <w:rsid w:val="00E91B1B"/>
    <w:rsid w:val="00E91F96"/>
    <w:rsid w:val="00E92031"/>
    <w:rsid w:val="00E92345"/>
    <w:rsid w:val="00E9242D"/>
    <w:rsid w:val="00E926C6"/>
    <w:rsid w:val="00E937A1"/>
    <w:rsid w:val="00E938A6"/>
    <w:rsid w:val="00E938FC"/>
    <w:rsid w:val="00E93989"/>
    <w:rsid w:val="00E93B7F"/>
    <w:rsid w:val="00E93EA1"/>
    <w:rsid w:val="00E95540"/>
    <w:rsid w:val="00E95B95"/>
    <w:rsid w:val="00E95C24"/>
    <w:rsid w:val="00E95CC3"/>
    <w:rsid w:val="00E96081"/>
    <w:rsid w:val="00E962DE"/>
    <w:rsid w:val="00E96DDA"/>
    <w:rsid w:val="00E9737D"/>
    <w:rsid w:val="00E974BF"/>
    <w:rsid w:val="00E975FF"/>
    <w:rsid w:val="00E97C4D"/>
    <w:rsid w:val="00EA0279"/>
    <w:rsid w:val="00EA0DA4"/>
    <w:rsid w:val="00EA1086"/>
    <w:rsid w:val="00EA13FB"/>
    <w:rsid w:val="00EA1742"/>
    <w:rsid w:val="00EA1B61"/>
    <w:rsid w:val="00EA24CF"/>
    <w:rsid w:val="00EA37A7"/>
    <w:rsid w:val="00EA4FBC"/>
    <w:rsid w:val="00EA5D8B"/>
    <w:rsid w:val="00EA659F"/>
    <w:rsid w:val="00EA670C"/>
    <w:rsid w:val="00EA6CBB"/>
    <w:rsid w:val="00EA6D0F"/>
    <w:rsid w:val="00EA72E2"/>
    <w:rsid w:val="00EA75A6"/>
    <w:rsid w:val="00EA7790"/>
    <w:rsid w:val="00EA7DE9"/>
    <w:rsid w:val="00EA7E98"/>
    <w:rsid w:val="00EB0308"/>
    <w:rsid w:val="00EB05EA"/>
    <w:rsid w:val="00EB06AF"/>
    <w:rsid w:val="00EB128A"/>
    <w:rsid w:val="00EB1AFB"/>
    <w:rsid w:val="00EB2932"/>
    <w:rsid w:val="00EB3267"/>
    <w:rsid w:val="00EB357A"/>
    <w:rsid w:val="00EB3DD8"/>
    <w:rsid w:val="00EB4FF2"/>
    <w:rsid w:val="00EB5255"/>
    <w:rsid w:val="00EB5B9A"/>
    <w:rsid w:val="00EB5C47"/>
    <w:rsid w:val="00EB5E76"/>
    <w:rsid w:val="00EB6260"/>
    <w:rsid w:val="00EB7A54"/>
    <w:rsid w:val="00EC11DF"/>
    <w:rsid w:val="00EC2CF0"/>
    <w:rsid w:val="00EC3025"/>
    <w:rsid w:val="00EC3309"/>
    <w:rsid w:val="00EC3A01"/>
    <w:rsid w:val="00EC3F81"/>
    <w:rsid w:val="00EC425E"/>
    <w:rsid w:val="00EC4562"/>
    <w:rsid w:val="00EC4813"/>
    <w:rsid w:val="00EC4923"/>
    <w:rsid w:val="00EC4957"/>
    <w:rsid w:val="00EC5135"/>
    <w:rsid w:val="00EC531B"/>
    <w:rsid w:val="00EC5642"/>
    <w:rsid w:val="00EC5CE1"/>
    <w:rsid w:val="00EC6ED3"/>
    <w:rsid w:val="00EC7946"/>
    <w:rsid w:val="00EC7B04"/>
    <w:rsid w:val="00ED033B"/>
    <w:rsid w:val="00ED0639"/>
    <w:rsid w:val="00ED0C45"/>
    <w:rsid w:val="00ED1706"/>
    <w:rsid w:val="00ED1965"/>
    <w:rsid w:val="00ED2EB5"/>
    <w:rsid w:val="00ED3391"/>
    <w:rsid w:val="00ED37DD"/>
    <w:rsid w:val="00ED3E16"/>
    <w:rsid w:val="00ED465B"/>
    <w:rsid w:val="00ED5A7C"/>
    <w:rsid w:val="00ED5B3E"/>
    <w:rsid w:val="00ED5E30"/>
    <w:rsid w:val="00ED637A"/>
    <w:rsid w:val="00ED76A8"/>
    <w:rsid w:val="00ED771F"/>
    <w:rsid w:val="00ED7B3C"/>
    <w:rsid w:val="00EE0101"/>
    <w:rsid w:val="00EE03B8"/>
    <w:rsid w:val="00EE0EE0"/>
    <w:rsid w:val="00EE1C21"/>
    <w:rsid w:val="00EE2211"/>
    <w:rsid w:val="00EE236E"/>
    <w:rsid w:val="00EE24EC"/>
    <w:rsid w:val="00EE27AB"/>
    <w:rsid w:val="00EE3373"/>
    <w:rsid w:val="00EE34AE"/>
    <w:rsid w:val="00EE680F"/>
    <w:rsid w:val="00EE757A"/>
    <w:rsid w:val="00EE76B1"/>
    <w:rsid w:val="00EE7AD0"/>
    <w:rsid w:val="00EF00CD"/>
    <w:rsid w:val="00EF082D"/>
    <w:rsid w:val="00EF1831"/>
    <w:rsid w:val="00EF3422"/>
    <w:rsid w:val="00EF3DA7"/>
    <w:rsid w:val="00EF4524"/>
    <w:rsid w:val="00EF4755"/>
    <w:rsid w:val="00EF577C"/>
    <w:rsid w:val="00EF5902"/>
    <w:rsid w:val="00EF5B34"/>
    <w:rsid w:val="00EF67C0"/>
    <w:rsid w:val="00EF7135"/>
    <w:rsid w:val="00EF77BC"/>
    <w:rsid w:val="00EF7E70"/>
    <w:rsid w:val="00F001F5"/>
    <w:rsid w:val="00F006E7"/>
    <w:rsid w:val="00F01382"/>
    <w:rsid w:val="00F0176A"/>
    <w:rsid w:val="00F01D70"/>
    <w:rsid w:val="00F027DB"/>
    <w:rsid w:val="00F02E11"/>
    <w:rsid w:val="00F030E7"/>
    <w:rsid w:val="00F03134"/>
    <w:rsid w:val="00F03F4B"/>
    <w:rsid w:val="00F043DE"/>
    <w:rsid w:val="00F04C91"/>
    <w:rsid w:val="00F06740"/>
    <w:rsid w:val="00F06B97"/>
    <w:rsid w:val="00F06C57"/>
    <w:rsid w:val="00F06EF1"/>
    <w:rsid w:val="00F070B2"/>
    <w:rsid w:val="00F07769"/>
    <w:rsid w:val="00F105C2"/>
    <w:rsid w:val="00F1181B"/>
    <w:rsid w:val="00F1211F"/>
    <w:rsid w:val="00F121A2"/>
    <w:rsid w:val="00F123F3"/>
    <w:rsid w:val="00F12F33"/>
    <w:rsid w:val="00F134BD"/>
    <w:rsid w:val="00F145BC"/>
    <w:rsid w:val="00F14A7A"/>
    <w:rsid w:val="00F1508D"/>
    <w:rsid w:val="00F1556C"/>
    <w:rsid w:val="00F15C1C"/>
    <w:rsid w:val="00F15ECC"/>
    <w:rsid w:val="00F15ED5"/>
    <w:rsid w:val="00F16334"/>
    <w:rsid w:val="00F16852"/>
    <w:rsid w:val="00F16B14"/>
    <w:rsid w:val="00F174C1"/>
    <w:rsid w:val="00F17A87"/>
    <w:rsid w:val="00F17B70"/>
    <w:rsid w:val="00F2018E"/>
    <w:rsid w:val="00F20341"/>
    <w:rsid w:val="00F20A70"/>
    <w:rsid w:val="00F20F5F"/>
    <w:rsid w:val="00F20FC3"/>
    <w:rsid w:val="00F21545"/>
    <w:rsid w:val="00F2260B"/>
    <w:rsid w:val="00F22985"/>
    <w:rsid w:val="00F229F9"/>
    <w:rsid w:val="00F22FC1"/>
    <w:rsid w:val="00F23E10"/>
    <w:rsid w:val="00F25723"/>
    <w:rsid w:val="00F27D9B"/>
    <w:rsid w:val="00F3061E"/>
    <w:rsid w:val="00F3077D"/>
    <w:rsid w:val="00F307DA"/>
    <w:rsid w:val="00F32608"/>
    <w:rsid w:val="00F32E57"/>
    <w:rsid w:val="00F33582"/>
    <w:rsid w:val="00F3383E"/>
    <w:rsid w:val="00F3388A"/>
    <w:rsid w:val="00F33D9F"/>
    <w:rsid w:val="00F348AC"/>
    <w:rsid w:val="00F34DB0"/>
    <w:rsid w:val="00F35169"/>
    <w:rsid w:val="00F35701"/>
    <w:rsid w:val="00F3639D"/>
    <w:rsid w:val="00F3656A"/>
    <w:rsid w:val="00F37100"/>
    <w:rsid w:val="00F37150"/>
    <w:rsid w:val="00F37A9F"/>
    <w:rsid w:val="00F416EC"/>
    <w:rsid w:val="00F41A56"/>
    <w:rsid w:val="00F41FFF"/>
    <w:rsid w:val="00F43358"/>
    <w:rsid w:val="00F43572"/>
    <w:rsid w:val="00F446D2"/>
    <w:rsid w:val="00F44ABF"/>
    <w:rsid w:val="00F4585C"/>
    <w:rsid w:val="00F465A7"/>
    <w:rsid w:val="00F467A5"/>
    <w:rsid w:val="00F477B8"/>
    <w:rsid w:val="00F4798A"/>
    <w:rsid w:val="00F47B4E"/>
    <w:rsid w:val="00F50B7C"/>
    <w:rsid w:val="00F51234"/>
    <w:rsid w:val="00F51ACB"/>
    <w:rsid w:val="00F51B96"/>
    <w:rsid w:val="00F523DE"/>
    <w:rsid w:val="00F52E5F"/>
    <w:rsid w:val="00F5324A"/>
    <w:rsid w:val="00F532CD"/>
    <w:rsid w:val="00F53484"/>
    <w:rsid w:val="00F53C4F"/>
    <w:rsid w:val="00F543F2"/>
    <w:rsid w:val="00F54B52"/>
    <w:rsid w:val="00F550E6"/>
    <w:rsid w:val="00F567F6"/>
    <w:rsid w:val="00F568E3"/>
    <w:rsid w:val="00F5695F"/>
    <w:rsid w:val="00F56C3E"/>
    <w:rsid w:val="00F5787D"/>
    <w:rsid w:val="00F57AF7"/>
    <w:rsid w:val="00F57E14"/>
    <w:rsid w:val="00F6009A"/>
    <w:rsid w:val="00F6044A"/>
    <w:rsid w:val="00F60F2B"/>
    <w:rsid w:val="00F61498"/>
    <w:rsid w:val="00F616A2"/>
    <w:rsid w:val="00F61F2E"/>
    <w:rsid w:val="00F622B1"/>
    <w:rsid w:val="00F6260F"/>
    <w:rsid w:val="00F626ED"/>
    <w:rsid w:val="00F62A1E"/>
    <w:rsid w:val="00F62AEB"/>
    <w:rsid w:val="00F62B10"/>
    <w:rsid w:val="00F62F25"/>
    <w:rsid w:val="00F63201"/>
    <w:rsid w:val="00F63720"/>
    <w:rsid w:val="00F64355"/>
    <w:rsid w:val="00F64587"/>
    <w:rsid w:val="00F64809"/>
    <w:rsid w:val="00F655B8"/>
    <w:rsid w:val="00F661C4"/>
    <w:rsid w:val="00F66C65"/>
    <w:rsid w:val="00F66E7E"/>
    <w:rsid w:val="00F67423"/>
    <w:rsid w:val="00F67A1D"/>
    <w:rsid w:val="00F67B0D"/>
    <w:rsid w:val="00F70820"/>
    <w:rsid w:val="00F70C75"/>
    <w:rsid w:val="00F716EC"/>
    <w:rsid w:val="00F71736"/>
    <w:rsid w:val="00F71AE7"/>
    <w:rsid w:val="00F71D42"/>
    <w:rsid w:val="00F72197"/>
    <w:rsid w:val="00F72C7A"/>
    <w:rsid w:val="00F7339A"/>
    <w:rsid w:val="00F7367B"/>
    <w:rsid w:val="00F74345"/>
    <w:rsid w:val="00F744DC"/>
    <w:rsid w:val="00F74C44"/>
    <w:rsid w:val="00F758ED"/>
    <w:rsid w:val="00F75A7D"/>
    <w:rsid w:val="00F75F63"/>
    <w:rsid w:val="00F75F8D"/>
    <w:rsid w:val="00F76900"/>
    <w:rsid w:val="00F76BCC"/>
    <w:rsid w:val="00F804DD"/>
    <w:rsid w:val="00F80A0A"/>
    <w:rsid w:val="00F80AAA"/>
    <w:rsid w:val="00F81229"/>
    <w:rsid w:val="00F8205E"/>
    <w:rsid w:val="00F82B19"/>
    <w:rsid w:val="00F83F90"/>
    <w:rsid w:val="00F84367"/>
    <w:rsid w:val="00F84895"/>
    <w:rsid w:val="00F85052"/>
    <w:rsid w:val="00F85393"/>
    <w:rsid w:val="00F8539C"/>
    <w:rsid w:val="00F86148"/>
    <w:rsid w:val="00F8630F"/>
    <w:rsid w:val="00F903A8"/>
    <w:rsid w:val="00F91057"/>
    <w:rsid w:val="00F917EC"/>
    <w:rsid w:val="00F92021"/>
    <w:rsid w:val="00F9212D"/>
    <w:rsid w:val="00F92F76"/>
    <w:rsid w:val="00F9484C"/>
    <w:rsid w:val="00F95639"/>
    <w:rsid w:val="00F965DA"/>
    <w:rsid w:val="00F970E0"/>
    <w:rsid w:val="00F970F6"/>
    <w:rsid w:val="00F97358"/>
    <w:rsid w:val="00F9791C"/>
    <w:rsid w:val="00F97E0A"/>
    <w:rsid w:val="00FA03E6"/>
    <w:rsid w:val="00FA066A"/>
    <w:rsid w:val="00FA0A6C"/>
    <w:rsid w:val="00FA11F8"/>
    <w:rsid w:val="00FA151C"/>
    <w:rsid w:val="00FA19C1"/>
    <w:rsid w:val="00FA254A"/>
    <w:rsid w:val="00FA27FC"/>
    <w:rsid w:val="00FA2D56"/>
    <w:rsid w:val="00FA35DA"/>
    <w:rsid w:val="00FA380D"/>
    <w:rsid w:val="00FA3A4D"/>
    <w:rsid w:val="00FA406A"/>
    <w:rsid w:val="00FA442C"/>
    <w:rsid w:val="00FA45F7"/>
    <w:rsid w:val="00FA4992"/>
    <w:rsid w:val="00FA5955"/>
    <w:rsid w:val="00FA5BA8"/>
    <w:rsid w:val="00FA6BDE"/>
    <w:rsid w:val="00FA72A1"/>
    <w:rsid w:val="00FA77F5"/>
    <w:rsid w:val="00FB011E"/>
    <w:rsid w:val="00FB0275"/>
    <w:rsid w:val="00FB046E"/>
    <w:rsid w:val="00FB11C5"/>
    <w:rsid w:val="00FB124D"/>
    <w:rsid w:val="00FB1989"/>
    <w:rsid w:val="00FB1B1B"/>
    <w:rsid w:val="00FB201C"/>
    <w:rsid w:val="00FB20EA"/>
    <w:rsid w:val="00FB21DE"/>
    <w:rsid w:val="00FB26D6"/>
    <w:rsid w:val="00FB30A8"/>
    <w:rsid w:val="00FB3B8B"/>
    <w:rsid w:val="00FB4495"/>
    <w:rsid w:val="00FB503A"/>
    <w:rsid w:val="00FB516C"/>
    <w:rsid w:val="00FB52F7"/>
    <w:rsid w:val="00FB586D"/>
    <w:rsid w:val="00FB5DF1"/>
    <w:rsid w:val="00FB5EF2"/>
    <w:rsid w:val="00FB6415"/>
    <w:rsid w:val="00FB6737"/>
    <w:rsid w:val="00FB693E"/>
    <w:rsid w:val="00FB710B"/>
    <w:rsid w:val="00FB7390"/>
    <w:rsid w:val="00FB7446"/>
    <w:rsid w:val="00FB7A2B"/>
    <w:rsid w:val="00FC0134"/>
    <w:rsid w:val="00FC0480"/>
    <w:rsid w:val="00FC099F"/>
    <w:rsid w:val="00FC0E75"/>
    <w:rsid w:val="00FC241D"/>
    <w:rsid w:val="00FC2E84"/>
    <w:rsid w:val="00FC3102"/>
    <w:rsid w:val="00FC3152"/>
    <w:rsid w:val="00FC3292"/>
    <w:rsid w:val="00FC3521"/>
    <w:rsid w:val="00FC35CC"/>
    <w:rsid w:val="00FC391C"/>
    <w:rsid w:val="00FC3D24"/>
    <w:rsid w:val="00FC4323"/>
    <w:rsid w:val="00FC4B66"/>
    <w:rsid w:val="00FC53BA"/>
    <w:rsid w:val="00FC67CF"/>
    <w:rsid w:val="00FC6C47"/>
    <w:rsid w:val="00FC6FBE"/>
    <w:rsid w:val="00FC78A5"/>
    <w:rsid w:val="00FC7B2B"/>
    <w:rsid w:val="00FC7BA0"/>
    <w:rsid w:val="00FC7DFB"/>
    <w:rsid w:val="00FC7E3B"/>
    <w:rsid w:val="00FD0167"/>
    <w:rsid w:val="00FD0236"/>
    <w:rsid w:val="00FD02C1"/>
    <w:rsid w:val="00FD18F4"/>
    <w:rsid w:val="00FD1F4B"/>
    <w:rsid w:val="00FD31FE"/>
    <w:rsid w:val="00FD48C0"/>
    <w:rsid w:val="00FD4A4C"/>
    <w:rsid w:val="00FD4D4B"/>
    <w:rsid w:val="00FD535A"/>
    <w:rsid w:val="00FD54DB"/>
    <w:rsid w:val="00FD5F0E"/>
    <w:rsid w:val="00FD619F"/>
    <w:rsid w:val="00FD6243"/>
    <w:rsid w:val="00FD6CD3"/>
    <w:rsid w:val="00FD6ECB"/>
    <w:rsid w:val="00FD79ED"/>
    <w:rsid w:val="00FE01E7"/>
    <w:rsid w:val="00FE0472"/>
    <w:rsid w:val="00FE0B58"/>
    <w:rsid w:val="00FE1E0C"/>
    <w:rsid w:val="00FE2804"/>
    <w:rsid w:val="00FE29BB"/>
    <w:rsid w:val="00FE2FF7"/>
    <w:rsid w:val="00FE3140"/>
    <w:rsid w:val="00FE37F2"/>
    <w:rsid w:val="00FE3812"/>
    <w:rsid w:val="00FE46B2"/>
    <w:rsid w:val="00FE46F2"/>
    <w:rsid w:val="00FE5379"/>
    <w:rsid w:val="00FE623A"/>
    <w:rsid w:val="00FE6D48"/>
    <w:rsid w:val="00FE7630"/>
    <w:rsid w:val="00FE7703"/>
    <w:rsid w:val="00FF118C"/>
    <w:rsid w:val="00FF1229"/>
    <w:rsid w:val="00FF1873"/>
    <w:rsid w:val="00FF22FB"/>
    <w:rsid w:val="00FF262E"/>
    <w:rsid w:val="00FF2668"/>
    <w:rsid w:val="00FF309A"/>
    <w:rsid w:val="00FF3312"/>
    <w:rsid w:val="00FF37F9"/>
    <w:rsid w:val="00FF3864"/>
    <w:rsid w:val="00FF46C3"/>
    <w:rsid w:val="00FF4893"/>
    <w:rsid w:val="00FF5757"/>
    <w:rsid w:val="00FF5C0D"/>
    <w:rsid w:val="00FF5F2B"/>
    <w:rsid w:val="00FF61F1"/>
    <w:rsid w:val="00FF6267"/>
    <w:rsid w:val="00FF75BF"/>
    <w:rsid w:val="00FF784D"/>
    <w:rsid w:val="00FF7A44"/>
    <w:rsid w:val="011E5275"/>
    <w:rsid w:val="01290F7E"/>
    <w:rsid w:val="015D1E09"/>
    <w:rsid w:val="01774C5B"/>
    <w:rsid w:val="018519E1"/>
    <w:rsid w:val="02697903"/>
    <w:rsid w:val="02E72BC7"/>
    <w:rsid w:val="02F96569"/>
    <w:rsid w:val="037D04CA"/>
    <w:rsid w:val="03DC7FB0"/>
    <w:rsid w:val="03EA7B21"/>
    <w:rsid w:val="04174D22"/>
    <w:rsid w:val="041A50B4"/>
    <w:rsid w:val="04D73630"/>
    <w:rsid w:val="055E1EDC"/>
    <w:rsid w:val="05D84BFB"/>
    <w:rsid w:val="05F83EAE"/>
    <w:rsid w:val="063E7D85"/>
    <w:rsid w:val="07293586"/>
    <w:rsid w:val="07295285"/>
    <w:rsid w:val="07636392"/>
    <w:rsid w:val="07770C56"/>
    <w:rsid w:val="07B279A3"/>
    <w:rsid w:val="07BB6072"/>
    <w:rsid w:val="07EC4BEA"/>
    <w:rsid w:val="080441CA"/>
    <w:rsid w:val="082F4AD6"/>
    <w:rsid w:val="090E7414"/>
    <w:rsid w:val="092217DD"/>
    <w:rsid w:val="093A7294"/>
    <w:rsid w:val="094A7889"/>
    <w:rsid w:val="0A263993"/>
    <w:rsid w:val="0A2D3AC2"/>
    <w:rsid w:val="0A3A42F3"/>
    <w:rsid w:val="0AA755DF"/>
    <w:rsid w:val="0B120D44"/>
    <w:rsid w:val="0B2163C4"/>
    <w:rsid w:val="0BD27BF6"/>
    <w:rsid w:val="0C3B3C7D"/>
    <w:rsid w:val="0C5C7F44"/>
    <w:rsid w:val="0C726081"/>
    <w:rsid w:val="0CAB2EAE"/>
    <w:rsid w:val="0CD8398F"/>
    <w:rsid w:val="0D621C7D"/>
    <w:rsid w:val="0D8256A8"/>
    <w:rsid w:val="0E73034D"/>
    <w:rsid w:val="0F13775A"/>
    <w:rsid w:val="0F5F45FE"/>
    <w:rsid w:val="0F9A112B"/>
    <w:rsid w:val="106D2F64"/>
    <w:rsid w:val="107A5304"/>
    <w:rsid w:val="10B63710"/>
    <w:rsid w:val="10F10820"/>
    <w:rsid w:val="111C2F7A"/>
    <w:rsid w:val="11665CA1"/>
    <w:rsid w:val="1188099C"/>
    <w:rsid w:val="13951726"/>
    <w:rsid w:val="13C778F1"/>
    <w:rsid w:val="13CC0B15"/>
    <w:rsid w:val="13DE47FC"/>
    <w:rsid w:val="14396509"/>
    <w:rsid w:val="14DD2C3C"/>
    <w:rsid w:val="15193ED2"/>
    <w:rsid w:val="15510782"/>
    <w:rsid w:val="16087E1D"/>
    <w:rsid w:val="16306799"/>
    <w:rsid w:val="17701D14"/>
    <w:rsid w:val="17735226"/>
    <w:rsid w:val="17B172B6"/>
    <w:rsid w:val="187762D7"/>
    <w:rsid w:val="189F624C"/>
    <w:rsid w:val="18CC4CFE"/>
    <w:rsid w:val="18DC0B73"/>
    <w:rsid w:val="19574121"/>
    <w:rsid w:val="1A0C2EC9"/>
    <w:rsid w:val="1A1C66C0"/>
    <w:rsid w:val="1A42393B"/>
    <w:rsid w:val="1AAD45DE"/>
    <w:rsid w:val="1B046F80"/>
    <w:rsid w:val="1B3267B5"/>
    <w:rsid w:val="1B40161D"/>
    <w:rsid w:val="1B441859"/>
    <w:rsid w:val="1B6606B1"/>
    <w:rsid w:val="1C461F5B"/>
    <w:rsid w:val="1C5E7925"/>
    <w:rsid w:val="1C7160A8"/>
    <w:rsid w:val="1CFD070F"/>
    <w:rsid w:val="1D5F6196"/>
    <w:rsid w:val="1D6132A5"/>
    <w:rsid w:val="1D8E56D5"/>
    <w:rsid w:val="1E425748"/>
    <w:rsid w:val="1E7A43DA"/>
    <w:rsid w:val="1FD27529"/>
    <w:rsid w:val="1FE7539E"/>
    <w:rsid w:val="20671BE0"/>
    <w:rsid w:val="20963CB8"/>
    <w:rsid w:val="20A81A1B"/>
    <w:rsid w:val="20B07FB6"/>
    <w:rsid w:val="20B646FB"/>
    <w:rsid w:val="213B74B1"/>
    <w:rsid w:val="215A2310"/>
    <w:rsid w:val="21DE318A"/>
    <w:rsid w:val="21EF5B80"/>
    <w:rsid w:val="22576990"/>
    <w:rsid w:val="22F47480"/>
    <w:rsid w:val="23001F72"/>
    <w:rsid w:val="232F1A9A"/>
    <w:rsid w:val="23DE1C48"/>
    <w:rsid w:val="23F92711"/>
    <w:rsid w:val="240210CD"/>
    <w:rsid w:val="24536778"/>
    <w:rsid w:val="24BF09F7"/>
    <w:rsid w:val="252D53FE"/>
    <w:rsid w:val="255B1EFD"/>
    <w:rsid w:val="25EC2D81"/>
    <w:rsid w:val="277057A2"/>
    <w:rsid w:val="28D81E38"/>
    <w:rsid w:val="29206EB8"/>
    <w:rsid w:val="29595666"/>
    <w:rsid w:val="29874881"/>
    <w:rsid w:val="29E325E0"/>
    <w:rsid w:val="29F12E6E"/>
    <w:rsid w:val="2A452503"/>
    <w:rsid w:val="2B10519A"/>
    <w:rsid w:val="2BA936A8"/>
    <w:rsid w:val="2C315A5A"/>
    <w:rsid w:val="2C4B1C25"/>
    <w:rsid w:val="2D9E56F5"/>
    <w:rsid w:val="2DA51213"/>
    <w:rsid w:val="2E667F96"/>
    <w:rsid w:val="2E732971"/>
    <w:rsid w:val="2E8226AB"/>
    <w:rsid w:val="2F34284F"/>
    <w:rsid w:val="2FD065E6"/>
    <w:rsid w:val="2FD96870"/>
    <w:rsid w:val="3051171C"/>
    <w:rsid w:val="30580BC9"/>
    <w:rsid w:val="310F0524"/>
    <w:rsid w:val="311E2ED7"/>
    <w:rsid w:val="315619EE"/>
    <w:rsid w:val="315C449C"/>
    <w:rsid w:val="31B82709"/>
    <w:rsid w:val="31D05482"/>
    <w:rsid w:val="32400B34"/>
    <w:rsid w:val="329E6876"/>
    <w:rsid w:val="33152F0A"/>
    <w:rsid w:val="333015F2"/>
    <w:rsid w:val="334B6320"/>
    <w:rsid w:val="33D934D4"/>
    <w:rsid w:val="33FE2F6A"/>
    <w:rsid w:val="340E07E5"/>
    <w:rsid w:val="34235BF7"/>
    <w:rsid w:val="34413E51"/>
    <w:rsid w:val="350E477A"/>
    <w:rsid w:val="35457DB2"/>
    <w:rsid w:val="358C5FA8"/>
    <w:rsid w:val="35C15DF1"/>
    <w:rsid w:val="36074A7F"/>
    <w:rsid w:val="36923549"/>
    <w:rsid w:val="36B75FBF"/>
    <w:rsid w:val="36BD0C45"/>
    <w:rsid w:val="37E00298"/>
    <w:rsid w:val="37F601EA"/>
    <w:rsid w:val="38B302F9"/>
    <w:rsid w:val="38F12CD3"/>
    <w:rsid w:val="38F94775"/>
    <w:rsid w:val="392971ED"/>
    <w:rsid w:val="39325651"/>
    <w:rsid w:val="3A3A5696"/>
    <w:rsid w:val="3A872856"/>
    <w:rsid w:val="3B3763D1"/>
    <w:rsid w:val="3BFA472D"/>
    <w:rsid w:val="3C0C1F82"/>
    <w:rsid w:val="3C2F6E1E"/>
    <w:rsid w:val="3C4F64BA"/>
    <w:rsid w:val="3C8B42AF"/>
    <w:rsid w:val="3CDA245A"/>
    <w:rsid w:val="3D1E06B7"/>
    <w:rsid w:val="3E7E7642"/>
    <w:rsid w:val="3EDA0523"/>
    <w:rsid w:val="3FFB199F"/>
    <w:rsid w:val="407A6407"/>
    <w:rsid w:val="41DB0711"/>
    <w:rsid w:val="4200449D"/>
    <w:rsid w:val="423A3BCC"/>
    <w:rsid w:val="424E57D2"/>
    <w:rsid w:val="425F2679"/>
    <w:rsid w:val="42B26C49"/>
    <w:rsid w:val="42C16F85"/>
    <w:rsid w:val="430B16C1"/>
    <w:rsid w:val="431D76EE"/>
    <w:rsid w:val="433A6FE6"/>
    <w:rsid w:val="43480868"/>
    <w:rsid w:val="434E45D7"/>
    <w:rsid w:val="4350713C"/>
    <w:rsid w:val="436653E0"/>
    <w:rsid w:val="43C4431A"/>
    <w:rsid w:val="44B951CC"/>
    <w:rsid w:val="44CD14E0"/>
    <w:rsid w:val="44F20B0B"/>
    <w:rsid w:val="452E5F4C"/>
    <w:rsid w:val="45612018"/>
    <w:rsid w:val="458946E9"/>
    <w:rsid w:val="45A47C0E"/>
    <w:rsid w:val="46577FD6"/>
    <w:rsid w:val="46BB0C89"/>
    <w:rsid w:val="46D955A7"/>
    <w:rsid w:val="46EB45A4"/>
    <w:rsid w:val="47133957"/>
    <w:rsid w:val="47A07E0C"/>
    <w:rsid w:val="4870272E"/>
    <w:rsid w:val="48AA29B1"/>
    <w:rsid w:val="48FD3A15"/>
    <w:rsid w:val="490966A2"/>
    <w:rsid w:val="49772395"/>
    <w:rsid w:val="49DC7715"/>
    <w:rsid w:val="4A023139"/>
    <w:rsid w:val="4A7B576F"/>
    <w:rsid w:val="4AF561A9"/>
    <w:rsid w:val="4B344516"/>
    <w:rsid w:val="4B5005B9"/>
    <w:rsid w:val="4C4A0649"/>
    <w:rsid w:val="4C7E5ECA"/>
    <w:rsid w:val="4C876AA5"/>
    <w:rsid w:val="4D0E00FB"/>
    <w:rsid w:val="4D176606"/>
    <w:rsid w:val="4DEC4FB0"/>
    <w:rsid w:val="4E075D8A"/>
    <w:rsid w:val="4E0F6509"/>
    <w:rsid w:val="4EC00FAD"/>
    <w:rsid w:val="4F6719F4"/>
    <w:rsid w:val="4F9843DC"/>
    <w:rsid w:val="4FBF5D0D"/>
    <w:rsid w:val="4FC62A8C"/>
    <w:rsid w:val="4FE20F0D"/>
    <w:rsid w:val="4FE51552"/>
    <w:rsid w:val="50504C4B"/>
    <w:rsid w:val="509C6E7C"/>
    <w:rsid w:val="5162104E"/>
    <w:rsid w:val="52210CB1"/>
    <w:rsid w:val="530B57F9"/>
    <w:rsid w:val="53986FA1"/>
    <w:rsid w:val="53A039CC"/>
    <w:rsid w:val="53A1505A"/>
    <w:rsid w:val="54063E08"/>
    <w:rsid w:val="543437E8"/>
    <w:rsid w:val="54C22C72"/>
    <w:rsid w:val="54F73313"/>
    <w:rsid w:val="54F80955"/>
    <w:rsid w:val="555170A7"/>
    <w:rsid w:val="5587536D"/>
    <w:rsid w:val="559B174B"/>
    <w:rsid w:val="55A82020"/>
    <w:rsid w:val="55CE0CF4"/>
    <w:rsid w:val="56B22A9C"/>
    <w:rsid w:val="5710681C"/>
    <w:rsid w:val="57B72A76"/>
    <w:rsid w:val="57C3426C"/>
    <w:rsid w:val="57CE1F93"/>
    <w:rsid w:val="58370D38"/>
    <w:rsid w:val="584F7F60"/>
    <w:rsid w:val="588743D1"/>
    <w:rsid w:val="5887701A"/>
    <w:rsid w:val="59C0439F"/>
    <w:rsid w:val="5A1F6CFE"/>
    <w:rsid w:val="5A78650C"/>
    <w:rsid w:val="5ABE2233"/>
    <w:rsid w:val="5B9F3957"/>
    <w:rsid w:val="5BDF5D95"/>
    <w:rsid w:val="5BFE7528"/>
    <w:rsid w:val="5C702869"/>
    <w:rsid w:val="5E2467F1"/>
    <w:rsid w:val="5F1A2B43"/>
    <w:rsid w:val="5FB01ACE"/>
    <w:rsid w:val="5FB837BB"/>
    <w:rsid w:val="60CC405A"/>
    <w:rsid w:val="61366D6F"/>
    <w:rsid w:val="61E215D8"/>
    <w:rsid w:val="621B3775"/>
    <w:rsid w:val="62364782"/>
    <w:rsid w:val="62F24B90"/>
    <w:rsid w:val="6394356A"/>
    <w:rsid w:val="63C61B2C"/>
    <w:rsid w:val="63D40BE9"/>
    <w:rsid w:val="64102431"/>
    <w:rsid w:val="64A5243A"/>
    <w:rsid w:val="64F531DE"/>
    <w:rsid w:val="65373578"/>
    <w:rsid w:val="66502ABF"/>
    <w:rsid w:val="666F6547"/>
    <w:rsid w:val="66B146CD"/>
    <w:rsid w:val="66B61C28"/>
    <w:rsid w:val="671F124A"/>
    <w:rsid w:val="677A33C6"/>
    <w:rsid w:val="681F6961"/>
    <w:rsid w:val="68610A2F"/>
    <w:rsid w:val="68805514"/>
    <w:rsid w:val="68FE4EE2"/>
    <w:rsid w:val="69237A21"/>
    <w:rsid w:val="69316E2F"/>
    <w:rsid w:val="694E2071"/>
    <w:rsid w:val="69766163"/>
    <w:rsid w:val="697A3B33"/>
    <w:rsid w:val="69D44760"/>
    <w:rsid w:val="6A520EC7"/>
    <w:rsid w:val="6A9369B1"/>
    <w:rsid w:val="6AF87E20"/>
    <w:rsid w:val="6B322639"/>
    <w:rsid w:val="6B9C38B1"/>
    <w:rsid w:val="6BA41DC0"/>
    <w:rsid w:val="6C5C39B1"/>
    <w:rsid w:val="6C636C38"/>
    <w:rsid w:val="6C837B3D"/>
    <w:rsid w:val="6CAA38C3"/>
    <w:rsid w:val="6DA81603"/>
    <w:rsid w:val="6DB34098"/>
    <w:rsid w:val="6DB545B6"/>
    <w:rsid w:val="6DE02FB4"/>
    <w:rsid w:val="6E514CED"/>
    <w:rsid w:val="6EB563D5"/>
    <w:rsid w:val="6ED92677"/>
    <w:rsid w:val="6F225983"/>
    <w:rsid w:val="6F6A0F1A"/>
    <w:rsid w:val="6FB77A51"/>
    <w:rsid w:val="6FFC5590"/>
    <w:rsid w:val="706D1DD0"/>
    <w:rsid w:val="70856B87"/>
    <w:rsid w:val="70D527EE"/>
    <w:rsid w:val="715B5300"/>
    <w:rsid w:val="71D27F8A"/>
    <w:rsid w:val="72553024"/>
    <w:rsid w:val="72AA58A6"/>
    <w:rsid w:val="73122968"/>
    <w:rsid w:val="731F5D5E"/>
    <w:rsid w:val="73C51AD5"/>
    <w:rsid w:val="741E793C"/>
    <w:rsid w:val="745E3944"/>
    <w:rsid w:val="7635099D"/>
    <w:rsid w:val="77762421"/>
    <w:rsid w:val="77B56B1F"/>
    <w:rsid w:val="780F09F4"/>
    <w:rsid w:val="78A90480"/>
    <w:rsid w:val="799615B8"/>
    <w:rsid w:val="7A364017"/>
    <w:rsid w:val="7A8265E1"/>
    <w:rsid w:val="7B686D42"/>
    <w:rsid w:val="7B841746"/>
    <w:rsid w:val="7BB92AD2"/>
    <w:rsid w:val="7BD248BF"/>
    <w:rsid w:val="7C5E197E"/>
    <w:rsid w:val="7C6C5AC7"/>
    <w:rsid w:val="7CC6544B"/>
    <w:rsid w:val="7D0239FF"/>
    <w:rsid w:val="7D5E40CD"/>
    <w:rsid w:val="7DCD56F2"/>
    <w:rsid w:val="7E704592"/>
    <w:rsid w:val="7EFC3B99"/>
    <w:rsid w:val="7F001CE7"/>
    <w:rsid w:val="7FE47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1"/>
    </o:shapelayout>
  </w:shapeDefaults>
  <w:doNotEmbedSmartTags/>
  <w:decimalSymbol w:val="."/>
  <w:listSeparator w:val=","/>
  <w14:docId w14:val="6255C7E8"/>
  <w15:docId w15:val="{7C54ADF3-E681-451C-8F73-A15B92F5B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locked="1" w:uiPriority="99"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qFormat="1"/>
    <w:lsdException w:name="footnote text" w:locked="1" w:semiHidden="1" w:unhideWhenUsed="1"/>
    <w:lsdException w:name="annotation text" w:uiPriority="99" w:qFormat="1"/>
    <w:lsdException w:name="header" w:qFormat="1"/>
    <w:lsdException w:name="footer" w:uiPriority="99" w:qFormat="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locked="1" w:qFormat="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unhideWhenUsed="1" w:qFormat="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qFormat="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qFormat="1"/>
    <w:lsdException w:name="Body Text First Indent" w:locked="1" w:qFormat="1"/>
    <w:lsdException w:name="Body Text First Indent 2" w:locked="1" w:uiPriority="99" w:qFormat="1"/>
    <w:lsdException w:name="Note Heading" w:locked="1" w:semiHidden="1" w:unhideWhenUsed="1"/>
    <w:lsdException w:name="Body Text 2" w:locked="1" w:qFormat="1"/>
    <w:lsdException w:name="Body Text 3" w:locked="1" w:semiHidden="1" w:unhideWhenUsed="1"/>
    <w:lsdException w:name="Body Text Indent 2" w:locked="1" w:semiHidden="1" w:unhideWhenUsed="1"/>
    <w:lsdException w:name="Body Text Indent 3" w:locked="1" w:qFormat="1"/>
    <w:lsdException w:name="Block Text" w:locked="1" w:qFormat="1"/>
    <w:lsdException w:name="Hyperlink" w:locked="1" w:unhideWhenUsed="1" w:qFormat="1"/>
    <w:lsdException w:name="FollowedHyperlink" w:locked="1" w:semiHidden="1" w:unhideWhenUsed="1"/>
    <w:lsdException w:name="Strong" w:locked="1" w:qFormat="1"/>
    <w:lsdException w:name="Emphasis" w:locked="1" w:qFormat="1"/>
    <w:lsdException w:name="Document Map" w:locked="1" w:qFormat="1"/>
    <w:lsdException w:name="Plain Text" w:lock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qFormat="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paragraph" w:styleId="1">
    <w:name w:val="heading 1"/>
    <w:basedOn w:val="a"/>
    <w:next w:val="a"/>
    <w:link w:val="10"/>
    <w:uiPriority w:val="99"/>
    <w:qFormat/>
    <w:locked/>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20">
    <w:name w:val="heading 2"/>
    <w:basedOn w:val="a"/>
    <w:next w:val="a"/>
    <w:link w:val="21"/>
    <w:semiHidden/>
    <w:unhideWhenUsed/>
    <w:qFormat/>
    <w:lock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1"/>
    <w:qFormat/>
    <w:locke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link w:val="22"/>
    <w:uiPriority w:val="99"/>
    <w:qFormat/>
    <w:locked/>
    <w:pPr>
      <w:ind w:firstLineChars="200" w:firstLine="420"/>
    </w:pPr>
    <w:rPr>
      <w:kern w:val="2"/>
      <w:sz w:val="21"/>
    </w:rPr>
  </w:style>
  <w:style w:type="paragraph" w:styleId="a3">
    <w:name w:val="Body Text Indent"/>
    <w:basedOn w:val="a"/>
    <w:next w:val="a"/>
    <w:link w:val="a4"/>
    <w:qFormat/>
    <w:pPr>
      <w:spacing w:after="120"/>
      <w:ind w:leftChars="200" w:left="420"/>
    </w:pPr>
    <w:rPr>
      <w:kern w:val="0"/>
      <w:sz w:val="24"/>
      <w:szCs w:val="20"/>
    </w:rPr>
  </w:style>
  <w:style w:type="paragraph" w:styleId="a5">
    <w:name w:val="Normal Indent"/>
    <w:basedOn w:val="a"/>
    <w:link w:val="a6"/>
    <w:qFormat/>
    <w:locked/>
    <w:pPr>
      <w:ind w:firstLineChars="200" w:firstLine="200"/>
    </w:pPr>
    <w:rPr>
      <w:sz w:val="28"/>
      <w:szCs w:val="20"/>
    </w:rPr>
  </w:style>
  <w:style w:type="paragraph" w:styleId="a7">
    <w:name w:val="caption"/>
    <w:basedOn w:val="a"/>
    <w:next w:val="a"/>
    <w:link w:val="11"/>
    <w:qFormat/>
    <w:locked/>
    <w:pPr>
      <w:keepNext/>
      <w:spacing w:beforeLines="50"/>
      <w:jc w:val="center"/>
    </w:pPr>
    <w:rPr>
      <w:rFonts w:eastAsia="黑体"/>
      <w:szCs w:val="20"/>
    </w:rPr>
  </w:style>
  <w:style w:type="paragraph" w:styleId="a8">
    <w:name w:val="Document Map"/>
    <w:basedOn w:val="a"/>
    <w:link w:val="a9"/>
    <w:qFormat/>
    <w:locked/>
    <w:rPr>
      <w:rFonts w:ascii="宋体"/>
      <w:sz w:val="18"/>
      <w:szCs w:val="18"/>
    </w:rPr>
  </w:style>
  <w:style w:type="paragraph" w:styleId="aa">
    <w:name w:val="toa heading"/>
    <w:basedOn w:val="a"/>
    <w:next w:val="a"/>
    <w:unhideWhenUsed/>
    <w:qFormat/>
    <w:locked/>
    <w:pPr>
      <w:spacing w:before="120"/>
    </w:pPr>
    <w:rPr>
      <w:rFonts w:ascii="等线 Light" w:hAnsi="等线 Light"/>
      <w:sz w:val="24"/>
    </w:rPr>
  </w:style>
  <w:style w:type="paragraph" w:styleId="ab">
    <w:name w:val="annotation text"/>
    <w:basedOn w:val="a"/>
    <w:link w:val="23"/>
    <w:uiPriority w:val="99"/>
    <w:qFormat/>
    <w:pPr>
      <w:jc w:val="left"/>
    </w:pPr>
    <w:rPr>
      <w:kern w:val="0"/>
      <w:sz w:val="24"/>
      <w:szCs w:val="20"/>
    </w:rPr>
  </w:style>
  <w:style w:type="paragraph" w:styleId="ac">
    <w:name w:val="Body Text"/>
    <w:basedOn w:val="a"/>
    <w:link w:val="ad"/>
    <w:qFormat/>
    <w:pPr>
      <w:widowControl/>
      <w:snapToGrid w:val="0"/>
      <w:spacing w:before="60" w:after="160" w:line="259" w:lineRule="auto"/>
      <w:ind w:right="113"/>
    </w:pPr>
    <w:rPr>
      <w:kern w:val="0"/>
      <w:sz w:val="18"/>
      <w:szCs w:val="20"/>
    </w:rPr>
  </w:style>
  <w:style w:type="paragraph" w:styleId="ae">
    <w:name w:val="Block Text"/>
    <w:basedOn w:val="a"/>
    <w:qFormat/>
    <w:locked/>
    <w:pPr>
      <w:spacing w:line="300" w:lineRule="exact"/>
      <w:ind w:leftChars="-40" w:left="-96" w:right="-16" w:firstLineChars="200" w:firstLine="482"/>
    </w:pPr>
    <w:rPr>
      <w:rFonts w:ascii="宋体" w:hAnsi="宋体"/>
    </w:rPr>
  </w:style>
  <w:style w:type="paragraph" w:styleId="af">
    <w:name w:val="Plain Text"/>
    <w:basedOn w:val="a"/>
    <w:link w:val="af0"/>
    <w:qFormat/>
    <w:locked/>
    <w:rPr>
      <w:rFonts w:ascii="宋体" w:hAnsi="Courier New"/>
      <w:sz w:val="20"/>
      <w:szCs w:val="20"/>
    </w:rPr>
  </w:style>
  <w:style w:type="paragraph" w:styleId="af1">
    <w:name w:val="Date"/>
    <w:basedOn w:val="a"/>
    <w:next w:val="a"/>
    <w:link w:val="12"/>
    <w:qFormat/>
    <w:pPr>
      <w:ind w:leftChars="2500" w:left="100"/>
    </w:pPr>
    <w:rPr>
      <w:kern w:val="0"/>
      <w:sz w:val="24"/>
      <w:szCs w:val="20"/>
    </w:rPr>
  </w:style>
  <w:style w:type="paragraph" w:styleId="af2">
    <w:name w:val="Balloon Text"/>
    <w:basedOn w:val="a"/>
    <w:link w:val="af3"/>
    <w:semiHidden/>
    <w:qFormat/>
    <w:rPr>
      <w:kern w:val="0"/>
      <w:sz w:val="18"/>
      <w:szCs w:val="20"/>
    </w:rPr>
  </w:style>
  <w:style w:type="paragraph" w:styleId="af4">
    <w:name w:val="footer"/>
    <w:basedOn w:val="a"/>
    <w:link w:val="13"/>
    <w:uiPriority w:val="99"/>
    <w:qFormat/>
    <w:pPr>
      <w:tabs>
        <w:tab w:val="center" w:pos="4153"/>
        <w:tab w:val="right" w:pos="8306"/>
      </w:tabs>
      <w:snapToGrid w:val="0"/>
      <w:jc w:val="left"/>
    </w:pPr>
    <w:rPr>
      <w:kern w:val="0"/>
      <w:sz w:val="18"/>
      <w:szCs w:val="20"/>
    </w:rPr>
  </w:style>
  <w:style w:type="paragraph" w:styleId="af5">
    <w:name w:val="header"/>
    <w:basedOn w:val="a"/>
    <w:link w:val="af6"/>
    <w:qFormat/>
    <w:pPr>
      <w:pBdr>
        <w:bottom w:val="single" w:sz="6" w:space="1" w:color="auto"/>
      </w:pBdr>
      <w:tabs>
        <w:tab w:val="center" w:pos="4153"/>
        <w:tab w:val="right" w:pos="8306"/>
      </w:tabs>
      <w:snapToGrid w:val="0"/>
      <w:jc w:val="center"/>
    </w:pPr>
    <w:rPr>
      <w:kern w:val="0"/>
      <w:sz w:val="18"/>
      <w:szCs w:val="20"/>
    </w:rPr>
  </w:style>
  <w:style w:type="paragraph" w:styleId="30">
    <w:name w:val="Body Text Indent 3"/>
    <w:basedOn w:val="a"/>
    <w:qFormat/>
    <w:locked/>
    <w:pPr>
      <w:ind w:firstLineChars="200" w:firstLine="480"/>
    </w:pPr>
    <w:rPr>
      <w:rFonts w:eastAsia="仿宋_GB2312"/>
      <w:sz w:val="24"/>
    </w:rPr>
  </w:style>
  <w:style w:type="paragraph" w:styleId="24">
    <w:name w:val="Body Text 2"/>
    <w:basedOn w:val="a"/>
    <w:qFormat/>
    <w:locked/>
    <w:pPr>
      <w:widowControl/>
      <w:jc w:val="left"/>
    </w:pPr>
    <w:rPr>
      <w:rFonts w:ascii="仿宋_GB2312" w:eastAsia="仿宋_GB2312"/>
      <w:color w:val="000000"/>
    </w:rPr>
  </w:style>
  <w:style w:type="paragraph" w:styleId="HTML">
    <w:name w:val="HTML Preformatted"/>
    <w:basedOn w:val="a"/>
    <w:link w:val="HTML0"/>
    <w:qFormat/>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f7">
    <w:name w:val="Normal (Web)"/>
    <w:basedOn w:val="a"/>
    <w:link w:val="af8"/>
    <w:uiPriority w:val="99"/>
    <w:qFormat/>
    <w:pPr>
      <w:widowControl/>
      <w:spacing w:before="100" w:beforeAutospacing="1" w:after="100" w:afterAutospacing="1"/>
      <w:jc w:val="left"/>
    </w:pPr>
    <w:rPr>
      <w:rFonts w:ascii="宋体" w:hAnsi="宋体"/>
      <w:kern w:val="0"/>
      <w:sz w:val="24"/>
      <w:szCs w:val="20"/>
    </w:rPr>
  </w:style>
  <w:style w:type="paragraph" w:styleId="af9">
    <w:name w:val="annotation subject"/>
    <w:basedOn w:val="ab"/>
    <w:next w:val="ab"/>
    <w:link w:val="afa"/>
    <w:semiHidden/>
    <w:qFormat/>
    <w:rPr>
      <w:b/>
    </w:rPr>
  </w:style>
  <w:style w:type="paragraph" w:styleId="afb">
    <w:name w:val="Body Text First Indent"/>
    <w:basedOn w:val="ac"/>
    <w:link w:val="afc"/>
    <w:qFormat/>
    <w:locked/>
    <w:pPr>
      <w:widowControl w:val="0"/>
      <w:snapToGrid/>
      <w:spacing w:before="0" w:after="120" w:line="240" w:lineRule="auto"/>
      <w:ind w:right="0" w:firstLineChars="100" w:firstLine="420"/>
    </w:pPr>
    <w:rPr>
      <w:kern w:val="2"/>
      <w:sz w:val="21"/>
    </w:rPr>
  </w:style>
  <w:style w:type="table" w:styleId="af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age number"/>
    <w:basedOn w:val="a0"/>
    <w:qFormat/>
    <w:locked/>
  </w:style>
  <w:style w:type="character" w:styleId="aff">
    <w:name w:val="Hyperlink"/>
    <w:unhideWhenUsed/>
    <w:qFormat/>
    <w:locked/>
    <w:rPr>
      <w:color w:val="0000FF"/>
      <w:u w:val="single"/>
    </w:rPr>
  </w:style>
  <w:style w:type="character" w:styleId="aff0">
    <w:name w:val="annotation reference"/>
    <w:qFormat/>
    <w:rPr>
      <w:sz w:val="21"/>
    </w:rPr>
  </w:style>
  <w:style w:type="character" w:customStyle="1" w:styleId="14">
    <w:name w:val="正文文本 字符1"/>
    <w:semiHidden/>
    <w:qFormat/>
    <w:rPr>
      <w:rFonts w:ascii="Times New Roman" w:eastAsia="宋体" w:hAnsi="Times New Roman"/>
      <w:sz w:val="24"/>
    </w:rPr>
  </w:style>
  <w:style w:type="character" w:customStyle="1" w:styleId="22">
    <w:name w:val="正文文本首行缩进 2 字符"/>
    <w:link w:val="2"/>
    <w:qFormat/>
    <w:rPr>
      <w:rFonts w:ascii="Times New Roman" w:eastAsia="宋体" w:hAnsi="Times New Roman"/>
      <w:kern w:val="2"/>
      <w:sz w:val="21"/>
    </w:rPr>
  </w:style>
  <w:style w:type="character" w:customStyle="1" w:styleId="Char">
    <w:name w:val="表标题 Char"/>
    <w:link w:val="aff1"/>
    <w:qFormat/>
    <w:rPr>
      <w:b/>
      <w:kern w:val="2"/>
      <w:sz w:val="24"/>
      <w:szCs w:val="24"/>
    </w:rPr>
  </w:style>
  <w:style w:type="paragraph" w:customStyle="1" w:styleId="aff1">
    <w:name w:val="表标题"/>
    <w:next w:val="a"/>
    <w:link w:val="Char"/>
    <w:qFormat/>
    <w:pPr>
      <w:spacing w:before="60"/>
      <w:jc w:val="center"/>
    </w:pPr>
    <w:rPr>
      <w:b/>
      <w:kern w:val="2"/>
      <w:sz w:val="24"/>
      <w:szCs w:val="24"/>
    </w:rPr>
  </w:style>
  <w:style w:type="character" w:customStyle="1" w:styleId="af3">
    <w:name w:val="批注框文本 字符"/>
    <w:link w:val="af2"/>
    <w:semiHidden/>
    <w:qFormat/>
    <w:locked/>
    <w:rPr>
      <w:rFonts w:ascii="Times New Roman" w:eastAsia="宋体" w:hAnsi="Times New Roman"/>
      <w:sz w:val="18"/>
    </w:rPr>
  </w:style>
  <w:style w:type="character" w:customStyle="1" w:styleId="Char0">
    <w:name w:val="表格文字 Char"/>
    <w:link w:val="aff2"/>
    <w:qFormat/>
    <w:rPr>
      <w:rFonts w:ascii="仿宋_GB2312" w:eastAsia="仿宋_GB2312" w:hAnsi="Arial Black"/>
      <w:kern w:val="44"/>
      <w:sz w:val="24"/>
    </w:rPr>
  </w:style>
  <w:style w:type="paragraph" w:customStyle="1" w:styleId="aff2">
    <w:name w:val="表格文字"/>
    <w:basedOn w:val="a"/>
    <w:link w:val="Char0"/>
    <w:qFormat/>
    <w:pPr>
      <w:jc w:val="center"/>
    </w:pPr>
    <w:rPr>
      <w:rFonts w:ascii="仿宋_GB2312" w:eastAsia="仿宋_GB2312" w:hAnsi="Arial Black"/>
      <w:kern w:val="44"/>
      <w:sz w:val="24"/>
      <w:szCs w:val="20"/>
    </w:rPr>
  </w:style>
  <w:style w:type="character" w:customStyle="1" w:styleId="1Char">
    <w:name w:val="1.....正文 Char"/>
    <w:link w:val="15"/>
    <w:qFormat/>
    <w:rPr>
      <w:rFonts w:ascii="仿宋_GB2312" w:eastAsia="仿宋_GB2312"/>
      <w:kern w:val="2"/>
      <w:sz w:val="28"/>
      <w:szCs w:val="28"/>
    </w:rPr>
  </w:style>
  <w:style w:type="paragraph" w:customStyle="1" w:styleId="15">
    <w:name w:val="1.....正文"/>
    <w:basedOn w:val="a"/>
    <w:link w:val="1Char"/>
    <w:qFormat/>
    <w:pPr>
      <w:adjustRightInd w:val="0"/>
      <w:snapToGrid w:val="0"/>
      <w:ind w:firstLineChars="200" w:firstLine="560"/>
    </w:pPr>
    <w:rPr>
      <w:rFonts w:ascii="仿宋_GB2312" w:eastAsia="仿宋_GB2312"/>
      <w:sz w:val="28"/>
      <w:szCs w:val="28"/>
    </w:rPr>
  </w:style>
  <w:style w:type="character" w:customStyle="1" w:styleId="1Char0">
    <w:name w:val="1 正文 Char"/>
    <w:link w:val="16"/>
    <w:qFormat/>
    <w:rPr>
      <w:sz w:val="24"/>
    </w:rPr>
  </w:style>
  <w:style w:type="paragraph" w:customStyle="1" w:styleId="16">
    <w:name w:val="1 正文"/>
    <w:basedOn w:val="a"/>
    <w:link w:val="1Char0"/>
    <w:qFormat/>
    <w:pPr>
      <w:adjustRightInd w:val="0"/>
      <w:snapToGrid w:val="0"/>
      <w:spacing w:line="360" w:lineRule="auto"/>
      <w:ind w:firstLineChars="200" w:firstLine="200"/>
    </w:pPr>
    <w:rPr>
      <w:kern w:val="0"/>
      <w:sz w:val="24"/>
      <w:szCs w:val="20"/>
    </w:rPr>
  </w:style>
  <w:style w:type="character" w:customStyle="1" w:styleId="17">
    <w:name w:val="批注文字 字符1"/>
    <w:semiHidden/>
    <w:qFormat/>
    <w:rPr>
      <w:rFonts w:ascii="Times New Roman" w:eastAsia="宋体" w:hAnsi="Times New Roman"/>
      <w:sz w:val="24"/>
    </w:rPr>
  </w:style>
  <w:style w:type="character" w:customStyle="1" w:styleId="11">
    <w:name w:val="题注 字符1"/>
    <w:link w:val="a7"/>
    <w:qFormat/>
    <w:rPr>
      <w:rFonts w:eastAsia="黑体"/>
      <w:kern w:val="2"/>
      <w:sz w:val="21"/>
    </w:rPr>
  </w:style>
  <w:style w:type="character" w:customStyle="1" w:styleId="af0">
    <w:name w:val="纯文本 字符"/>
    <w:link w:val="af"/>
    <w:qFormat/>
    <w:rPr>
      <w:rFonts w:ascii="宋体" w:hAnsi="Courier New"/>
      <w:kern w:val="2"/>
    </w:rPr>
  </w:style>
  <w:style w:type="character" w:customStyle="1" w:styleId="a6">
    <w:name w:val="正文缩进 字符"/>
    <w:link w:val="a5"/>
    <w:qFormat/>
    <w:rPr>
      <w:kern w:val="2"/>
      <w:sz w:val="28"/>
    </w:rPr>
  </w:style>
  <w:style w:type="character" w:customStyle="1" w:styleId="afc">
    <w:name w:val="正文文本首行缩进 字符"/>
    <w:link w:val="afb"/>
    <w:qFormat/>
    <w:rPr>
      <w:kern w:val="2"/>
      <w:sz w:val="21"/>
    </w:rPr>
  </w:style>
  <w:style w:type="character" w:customStyle="1" w:styleId="af6">
    <w:name w:val="页眉 字符"/>
    <w:link w:val="af5"/>
    <w:qFormat/>
    <w:locked/>
    <w:rPr>
      <w:sz w:val="18"/>
    </w:rPr>
  </w:style>
  <w:style w:type="character" w:customStyle="1" w:styleId="afa">
    <w:name w:val="批注主题 字符"/>
    <w:link w:val="af9"/>
    <w:semiHidden/>
    <w:qFormat/>
    <w:locked/>
    <w:rPr>
      <w:rFonts w:ascii="Times New Roman" w:eastAsia="宋体" w:hAnsi="Times New Roman"/>
      <w:b/>
      <w:kern w:val="2"/>
      <w:sz w:val="24"/>
    </w:rPr>
  </w:style>
  <w:style w:type="character" w:customStyle="1" w:styleId="Char1">
    <w:name w:val="表格 Char"/>
    <w:link w:val="aff3"/>
    <w:qFormat/>
    <w:locked/>
    <w:rPr>
      <w:rFonts w:ascii="宋体"/>
      <w:sz w:val="21"/>
    </w:rPr>
  </w:style>
  <w:style w:type="paragraph" w:customStyle="1" w:styleId="aff3">
    <w:name w:val="表格"/>
    <w:basedOn w:val="a"/>
    <w:next w:val="a"/>
    <w:link w:val="Char1"/>
    <w:qFormat/>
    <w:pPr>
      <w:adjustRightInd w:val="0"/>
      <w:snapToGrid w:val="0"/>
      <w:spacing w:beforeLines="10" w:afterLines="10" w:line="259" w:lineRule="auto"/>
      <w:jc w:val="center"/>
    </w:pPr>
    <w:rPr>
      <w:rFonts w:ascii="宋体"/>
      <w:kern w:val="0"/>
      <w:szCs w:val="20"/>
    </w:rPr>
  </w:style>
  <w:style w:type="character" w:customStyle="1" w:styleId="YY">
    <w:name w:val="YY表格正文 字符"/>
    <w:link w:val="YY0"/>
    <w:qFormat/>
    <w:rPr>
      <w:color w:val="000000"/>
      <w:kern w:val="2"/>
      <w:sz w:val="21"/>
      <w:szCs w:val="24"/>
    </w:rPr>
  </w:style>
  <w:style w:type="paragraph" w:customStyle="1" w:styleId="YY0">
    <w:name w:val="YY表格正文"/>
    <w:basedOn w:val="a"/>
    <w:link w:val="YY"/>
    <w:qFormat/>
    <w:pPr>
      <w:tabs>
        <w:tab w:val="left" w:pos="0"/>
      </w:tabs>
      <w:adjustRightInd w:val="0"/>
      <w:snapToGrid w:val="0"/>
      <w:jc w:val="center"/>
    </w:pPr>
    <w:rPr>
      <w:color w:val="000000"/>
    </w:rPr>
  </w:style>
  <w:style w:type="character" w:customStyle="1" w:styleId="aff4">
    <w:name w:val="页脚 字符"/>
    <w:basedOn w:val="a0"/>
    <w:uiPriority w:val="99"/>
    <w:qFormat/>
  </w:style>
  <w:style w:type="character" w:customStyle="1" w:styleId="18">
    <w:name w:val="纯文本 字符1"/>
    <w:qFormat/>
    <w:rPr>
      <w:rFonts w:ascii="宋体" w:hAnsi="Courier New" w:cs="Courier New"/>
      <w:kern w:val="2"/>
      <w:sz w:val="21"/>
      <w:szCs w:val="21"/>
    </w:rPr>
  </w:style>
  <w:style w:type="character" w:customStyle="1" w:styleId="aff5">
    <w:name w:val="日期 字符"/>
    <w:qFormat/>
    <w:rPr>
      <w:rFonts w:ascii="Times New Roman" w:eastAsia="宋体" w:hAnsi="Times New Roman"/>
      <w:sz w:val="24"/>
    </w:rPr>
  </w:style>
  <w:style w:type="character" w:customStyle="1" w:styleId="12">
    <w:name w:val="日期 字符1"/>
    <w:link w:val="af1"/>
    <w:qFormat/>
    <w:locked/>
    <w:rPr>
      <w:rFonts w:ascii="Times New Roman" w:eastAsia="宋体" w:hAnsi="Times New Roman"/>
      <w:sz w:val="24"/>
    </w:rPr>
  </w:style>
  <w:style w:type="character" w:customStyle="1" w:styleId="ad">
    <w:name w:val="正文文本 字符"/>
    <w:link w:val="ac"/>
    <w:qFormat/>
    <w:locked/>
    <w:rPr>
      <w:sz w:val="18"/>
    </w:rPr>
  </w:style>
  <w:style w:type="character" w:customStyle="1" w:styleId="31">
    <w:name w:val="标题 3 字符1"/>
    <w:link w:val="3"/>
    <w:semiHidden/>
    <w:qFormat/>
    <w:rPr>
      <w:b/>
      <w:bCs/>
      <w:kern w:val="2"/>
      <w:sz w:val="32"/>
      <w:szCs w:val="32"/>
    </w:rPr>
  </w:style>
  <w:style w:type="character" w:customStyle="1" w:styleId="af8">
    <w:name w:val="普通(网站) 字符"/>
    <w:link w:val="af7"/>
    <w:qFormat/>
    <w:locked/>
    <w:rPr>
      <w:rFonts w:ascii="宋体" w:eastAsia="宋体" w:hAnsi="宋体"/>
      <w:sz w:val="24"/>
    </w:rPr>
  </w:style>
  <w:style w:type="character" w:customStyle="1" w:styleId="a4">
    <w:name w:val="正文文本缩进 字符"/>
    <w:link w:val="a3"/>
    <w:semiHidden/>
    <w:qFormat/>
    <w:locked/>
    <w:rPr>
      <w:rFonts w:ascii="Times New Roman" w:eastAsia="宋体" w:hAnsi="Times New Roman"/>
      <w:sz w:val="24"/>
    </w:rPr>
  </w:style>
  <w:style w:type="character" w:customStyle="1" w:styleId="23">
    <w:name w:val="批注文字 字符2"/>
    <w:link w:val="ab"/>
    <w:uiPriority w:val="99"/>
    <w:qFormat/>
    <w:locked/>
    <w:rPr>
      <w:rFonts w:ascii="Times New Roman" w:eastAsia="宋体" w:hAnsi="Times New Roman"/>
      <w:sz w:val="24"/>
    </w:rPr>
  </w:style>
  <w:style w:type="character" w:customStyle="1" w:styleId="13">
    <w:name w:val="页脚 字符1"/>
    <w:link w:val="af4"/>
    <w:uiPriority w:val="99"/>
    <w:qFormat/>
    <w:locked/>
    <w:rPr>
      <w:sz w:val="18"/>
    </w:rPr>
  </w:style>
  <w:style w:type="character" w:customStyle="1" w:styleId="Char2">
    <w:name w:val="表格内容 Char"/>
    <w:link w:val="aff6"/>
    <w:qFormat/>
    <w:rPr>
      <w:rFonts w:ascii="Arial" w:eastAsia="仿宋_GB2312" w:hAnsi="Arial"/>
      <w:sz w:val="24"/>
    </w:rPr>
  </w:style>
  <w:style w:type="paragraph" w:customStyle="1" w:styleId="aff6">
    <w:name w:val="表格内容"/>
    <w:basedOn w:val="a"/>
    <w:link w:val="Char2"/>
    <w:qFormat/>
    <w:pPr>
      <w:overflowPunct w:val="0"/>
      <w:spacing w:before="40" w:after="60" w:line="200" w:lineRule="atLeast"/>
      <w:textAlignment w:val="baseline"/>
    </w:pPr>
    <w:rPr>
      <w:rFonts w:ascii="Arial" w:eastAsia="仿宋_GB2312" w:hAnsi="Arial"/>
      <w:kern w:val="0"/>
      <w:sz w:val="24"/>
      <w:szCs w:val="20"/>
    </w:rPr>
  </w:style>
  <w:style w:type="character" w:customStyle="1" w:styleId="1Char1">
    <w:name w:val="1表格 Char"/>
    <w:link w:val="19"/>
    <w:qFormat/>
    <w:locked/>
    <w:rPr>
      <w:spacing w:val="4"/>
      <w:szCs w:val="24"/>
    </w:rPr>
  </w:style>
  <w:style w:type="paragraph" w:customStyle="1" w:styleId="19">
    <w:name w:val="1表格"/>
    <w:basedOn w:val="a"/>
    <w:link w:val="1Char1"/>
    <w:qFormat/>
    <w:pPr>
      <w:adjustRightInd w:val="0"/>
      <w:snapToGrid w:val="0"/>
      <w:jc w:val="center"/>
    </w:pPr>
    <w:rPr>
      <w:spacing w:val="4"/>
      <w:kern w:val="0"/>
      <w:sz w:val="20"/>
    </w:rPr>
  </w:style>
  <w:style w:type="character" w:customStyle="1" w:styleId="aff7">
    <w:name w:val="表内表 字符"/>
    <w:link w:val="aff8"/>
    <w:qFormat/>
    <w:rPr>
      <w:bCs/>
      <w:kern w:val="2"/>
      <w:sz w:val="21"/>
      <w:szCs w:val="21"/>
    </w:rPr>
  </w:style>
  <w:style w:type="paragraph" w:customStyle="1" w:styleId="aff8">
    <w:name w:val="表内表"/>
    <w:basedOn w:val="a"/>
    <w:link w:val="aff7"/>
    <w:qFormat/>
    <w:pPr>
      <w:spacing w:line="240" w:lineRule="atLeast"/>
      <w:jc w:val="center"/>
    </w:pPr>
    <w:rPr>
      <w:bCs/>
      <w:szCs w:val="21"/>
    </w:rPr>
  </w:style>
  <w:style w:type="character" w:customStyle="1" w:styleId="111Char">
    <w:name w:val="111正文 Char"/>
    <w:link w:val="111"/>
    <w:qFormat/>
    <w:rPr>
      <w:rFonts w:ascii="Calibri" w:hAnsi="Calibri"/>
      <w:kern w:val="0"/>
      <w:sz w:val="24"/>
    </w:rPr>
  </w:style>
  <w:style w:type="paragraph" w:customStyle="1" w:styleId="111">
    <w:name w:val="111正文"/>
    <w:basedOn w:val="a"/>
    <w:link w:val="111Char"/>
    <w:qFormat/>
    <w:pPr>
      <w:tabs>
        <w:tab w:val="left" w:pos="600"/>
      </w:tabs>
      <w:spacing w:line="360" w:lineRule="auto"/>
      <w:ind w:firstLineChars="200" w:firstLine="200"/>
    </w:pPr>
    <w:rPr>
      <w:rFonts w:ascii="Calibri" w:hAnsi="Calibri"/>
      <w:kern w:val="0"/>
      <w:sz w:val="24"/>
    </w:rPr>
  </w:style>
  <w:style w:type="character" w:customStyle="1" w:styleId="1Char2">
    <w:name w:val="1正文 Char"/>
    <w:link w:val="1a"/>
    <w:qFormat/>
    <w:rPr>
      <w:rFonts w:cs="宋体"/>
      <w:kern w:val="2"/>
      <w:sz w:val="24"/>
    </w:rPr>
  </w:style>
  <w:style w:type="paragraph" w:customStyle="1" w:styleId="1a">
    <w:name w:val="1正文"/>
    <w:basedOn w:val="a"/>
    <w:link w:val="1Char2"/>
    <w:qFormat/>
    <w:pPr>
      <w:spacing w:line="360" w:lineRule="auto"/>
      <w:ind w:firstLineChars="200" w:firstLine="200"/>
    </w:pPr>
    <w:rPr>
      <w:rFonts w:cs="宋体"/>
      <w:sz w:val="24"/>
      <w:szCs w:val="20"/>
    </w:rPr>
  </w:style>
  <w:style w:type="character" w:customStyle="1" w:styleId="AChar">
    <w:name w:val="A表格 Char"/>
    <w:link w:val="Aff9"/>
    <w:qFormat/>
    <w:rPr>
      <w:kern w:val="2"/>
      <w:sz w:val="21"/>
      <w:szCs w:val="21"/>
    </w:rPr>
  </w:style>
  <w:style w:type="paragraph" w:customStyle="1" w:styleId="Aff9">
    <w:name w:val="A表格"/>
    <w:basedOn w:val="a"/>
    <w:link w:val="AChar"/>
    <w:qFormat/>
    <w:pPr>
      <w:jc w:val="center"/>
    </w:pPr>
    <w:rPr>
      <w:szCs w:val="21"/>
    </w:rPr>
  </w:style>
  <w:style w:type="character" w:customStyle="1" w:styleId="affa">
    <w:name w:val="题注 字符"/>
    <w:qFormat/>
    <w:rPr>
      <w:rFonts w:eastAsia="黑体"/>
      <w:kern w:val="2"/>
      <w:sz w:val="21"/>
    </w:rPr>
  </w:style>
  <w:style w:type="paragraph" w:customStyle="1" w:styleId="4">
    <w:name w:val="正文4号"/>
    <w:basedOn w:val="a"/>
    <w:qFormat/>
    <w:pPr>
      <w:adjustRightInd w:val="0"/>
      <w:snapToGrid w:val="0"/>
      <w:spacing w:line="360" w:lineRule="auto"/>
      <w:ind w:firstLineChars="200" w:firstLine="200"/>
    </w:pPr>
    <w:rPr>
      <w:sz w:val="24"/>
    </w:rPr>
  </w:style>
  <w:style w:type="paragraph" w:customStyle="1" w:styleId="100">
    <w:name w:val="正文_10"/>
    <w:qFormat/>
    <w:pPr>
      <w:widowControl w:val="0"/>
      <w:jc w:val="both"/>
    </w:pPr>
    <w:rPr>
      <w:kern w:val="2"/>
      <w:sz w:val="21"/>
      <w:szCs w:val="22"/>
    </w:rPr>
  </w:style>
  <w:style w:type="paragraph" w:styleId="affb">
    <w:name w:val="List Paragraph"/>
    <w:basedOn w:val="a"/>
    <w:uiPriority w:val="34"/>
    <w:qFormat/>
    <w:rPr>
      <w:szCs w:val="28"/>
    </w:rPr>
  </w:style>
  <w:style w:type="paragraph" w:customStyle="1" w:styleId="BodyText21">
    <w:name w:val="Body Text 21"/>
    <w:basedOn w:val="a"/>
    <w:qFormat/>
    <w:pPr>
      <w:adjustRightInd w:val="0"/>
      <w:textAlignment w:val="baseline"/>
    </w:pPr>
    <w:rPr>
      <w:rFonts w:ascii="仿宋_GB2312" w:eastAsia="仿宋体" w:hAnsi="Calibri"/>
      <w:sz w:val="24"/>
      <w:szCs w:val="20"/>
    </w:rPr>
  </w:style>
  <w:style w:type="paragraph" w:customStyle="1" w:styleId="affc">
    <w:name w:val="中文报告书样式"/>
    <w:basedOn w:val="a"/>
    <w:uiPriority w:val="99"/>
    <w:qFormat/>
    <w:pPr>
      <w:spacing w:line="360" w:lineRule="auto"/>
      <w:ind w:firstLineChars="200" w:firstLine="480"/>
      <w:textAlignment w:val="baseline"/>
    </w:pPr>
    <w:rPr>
      <w:kern w:val="24"/>
      <w:sz w:val="24"/>
      <w:szCs w:val="22"/>
    </w:rPr>
  </w:style>
  <w:style w:type="paragraph" w:customStyle="1" w:styleId="-lcc">
    <w:name w:val="正文-lcc"/>
    <w:basedOn w:val="a"/>
    <w:qFormat/>
    <w:pPr>
      <w:snapToGrid w:val="0"/>
      <w:spacing w:line="360" w:lineRule="auto"/>
      <w:ind w:firstLineChars="200" w:firstLine="200"/>
    </w:pPr>
    <w:rPr>
      <w:rFonts w:ascii="等线" w:eastAsia="仿宋" w:hAnsi="等线"/>
      <w:color w:val="000000"/>
      <w:sz w:val="24"/>
      <w:szCs w:val="20"/>
    </w:rPr>
  </w:style>
  <w:style w:type="paragraph" w:customStyle="1" w:styleId="1110">
    <w:name w:val="111表头"/>
    <w:basedOn w:val="a"/>
    <w:qFormat/>
    <w:pPr>
      <w:tabs>
        <w:tab w:val="left" w:pos="600"/>
      </w:tabs>
      <w:spacing w:line="400" w:lineRule="exact"/>
      <w:jc w:val="center"/>
    </w:pPr>
    <w:rPr>
      <w:rFonts w:ascii="Calibri" w:hAnsi="Calibri"/>
      <w:b/>
      <w:kern w:val="0"/>
      <w:sz w:val="24"/>
    </w:rPr>
  </w:style>
  <w:style w:type="paragraph" w:customStyle="1" w:styleId="25">
    <w:name w:val="普通(网站)2"/>
    <w:basedOn w:val="a"/>
    <w:qFormat/>
    <w:pPr>
      <w:widowControl/>
      <w:spacing w:before="100" w:beforeAutospacing="1" w:after="100" w:afterAutospacing="1"/>
      <w:jc w:val="left"/>
    </w:pPr>
    <w:rPr>
      <w:rFonts w:ascii="宋体" w:hAnsi="宋体"/>
      <w:sz w:val="24"/>
      <w:szCs w:val="20"/>
    </w:rPr>
  </w:style>
  <w:style w:type="paragraph" w:customStyle="1" w:styleId="affd">
    <w:name w:val="表文字"/>
    <w:basedOn w:val="a"/>
    <w:link w:val="Char3"/>
    <w:qFormat/>
    <w:pPr>
      <w:widowControl/>
      <w:jc w:val="center"/>
    </w:pPr>
    <w:rPr>
      <w:kern w:val="0"/>
      <w:szCs w:val="21"/>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26">
    <w:name w:val="正文 首行缩进:  2 字符"/>
    <w:basedOn w:val="a"/>
    <w:uiPriority w:val="99"/>
    <w:qFormat/>
    <w:pPr>
      <w:ind w:firstLineChars="200" w:firstLine="579"/>
    </w:pPr>
    <w:rPr>
      <w:rFonts w:eastAsia="等线" w:cs="宋体"/>
      <w:szCs w:val="20"/>
    </w:rPr>
  </w:style>
  <w:style w:type="character" w:customStyle="1" w:styleId="affe">
    <w:name w:val="批注文字 字符"/>
    <w:uiPriority w:val="99"/>
    <w:qFormat/>
    <w:locked/>
    <w:rPr>
      <w:rFonts w:ascii="Times New Roman" w:eastAsia="宋体" w:hAnsi="Times New Roman"/>
      <w:sz w:val="24"/>
    </w:rPr>
  </w:style>
  <w:style w:type="paragraph" w:customStyle="1" w:styleId="TableParagraph">
    <w:name w:val="Table Paragraph"/>
    <w:basedOn w:val="a"/>
    <w:qFormat/>
    <w:pPr>
      <w:jc w:val="left"/>
    </w:pPr>
    <w:rPr>
      <w:rFonts w:ascii="Calibri" w:hAnsi="Calibri"/>
      <w:kern w:val="0"/>
      <w:sz w:val="22"/>
      <w:szCs w:val="22"/>
      <w:lang w:eastAsia="en-US"/>
    </w:rPr>
  </w:style>
  <w:style w:type="character" w:customStyle="1" w:styleId="21">
    <w:name w:val="标题 2 字符"/>
    <w:basedOn w:val="a0"/>
    <w:link w:val="20"/>
    <w:semiHidden/>
    <w:qFormat/>
    <w:rPr>
      <w:rFonts w:asciiTheme="majorHAnsi" w:eastAsiaTheme="majorEastAsia" w:hAnsiTheme="majorHAnsi" w:cstheme="majorBidi"/>
      <w:b/>
      <w:bCs/>
      <w:kern w:val="2"/>
      <w:sz w:val="32"/>
      <w:szCs w:val="32"/>
    </w:rPr>
  </w:style>
  <w:style w:type="character" w:customStyle="1" w:styleId="1b">
    <w:name w:val="正文缩进 字符1"/>
    <w:qFormat/>
    <w:rPr>
      <w:kern w:val="2"/>
      <w:sz w:val="28"/>
    </w:rPr>
  </w:style>
  <w:style w:type="character" w:customStyle="1" w:styleId="32">
    <w:name w:val="标题 3 字符"/>
    <w:semiHidden/>
    <w:qFormat/>
    <w:rPr>
      <w:b/>
      <w:bCs/>
      <w:kern w:val="2"/>
      <w:sz w:val="32"/>
      <w:szCs w:val="32"/>
    </w:rPr>
  </w:style>
  <w:style w:type="character" w:customStyle="1" w:styleId="3Char">
    <w:name w:val="3 正文 Char"/>
    <w:link w:val="33"/>
    <w:qFormat/>
    <w:rPr>
      <w:kern w:val="2"/>
      <w:sz w:val="24"/>
      <w:szCs w:val="24"/>
      <w:lang w:val="zh-CN"/>
    </w:rPr>
  </w:style>
  <w:style w:type="paragraph" w:customStyle="1" w:styleId="33">
    <w:name w:val="3 正文"/>
    <w:basedOn w:val="a"/>
    <w:link w:val="3Char"/>
    <w:qFormat/>
    <w:pPr>
      <w:adjustRightInd w:val="0"/>
      <w:snapToGrid w:val="0"/>
      <w:spacing w:line="360" w:lineRule="auto"/>
      <w:ind w:firstLineChars="200" w:firstLine="480"/>
    </w:pPr>
    <w:rPr>
      <w:sz w:val="24"/>
      <w:lang w:val="zh-CN"/>
    </w:rPr>
  </w:style>
  <w:style w:type="character" w:customStyle="1" w:styleId="YY1">
    <w:name w:val="YY正文 字符"/>
    <w:link w:val="YY2"/>
    <w:qFormat/>
    <w:rPr>
      <w:kern w:val="2"/>
      <w:sz w:val="24"/>
      <w:szCs w:val="24"/>
      <w:lang w:val="zh-CN"/>
    </w:rPr>
  </w:style>
  <w:style w:type="paragraph" w:customStyle="1" w:styleId="YY2">
    <w:name w:val="YY正文"/>
    <w:basedOn w:val="a"/>
    <w:link w:val="YY1"/>
    <w:qFormat/>
    <w:pPr>
      <w:adjustRightInd w:val="0"/>
      <w:snapToGrid w:val="0"/>
      <w:spacing w:line="360" w:lineRule="auto"/>
      <w:ind w:firstLineChars="200" w:firstLine="200"/>
    </w:pPr>
    <w:rPr>
      <w:sz w:val="24"/>
      <w:lang w:val="zh-CN"/>
    </w:rPr>
  </w:style>
  <w:style w:type="paragraph" w:customStyle="1" w:styleId="YY3">
    <w:name w:val="YY表头"/>
    <w:basedOn w:val="a"/>
    <w:link w:val="YY4"/>
    <w:qFormat/>
    <w:pPr>
      <w:adjustRightInd w:val="0"/>
      <w:snapToGrid w:val="0"/>
      <w:spacing w:line="324" w:lineRule="auto"/>
      <w:jc w:val="center"/>
    </w:pPr>
    <w:rPr>
      <w:b/>
      <w:bCs/>
      <w:sz w:val="24"/>
    </w:rPr>
  </w:style>
  <w:style w:type="character" w:customStyle="1" w:styleId="YY4">
    <w:name w:val="YY表头 字符"/>
    <w:link w:val="YY3"/>
    <w:qFormat/>
    <w:rPr>
      <w:b/>
      <w:bCs/>
      <w:kern w:val="2"/>
      <w:sz w:val="24"/>
      <w:szCs w:val="24"/>
    </w:rPr>
  </w:style>
  <w:style w:type="character" w:customStyle="1" w:styleId="10">
    <w:name w:val="标题 1 字符"/>
    <w:link w:val="1"/>
    <w:uiPriority w:val="99"/>
    <w:qFormat/>
    <w:rPr>
      <w:rFonts w:eastAsia="黑体"/>
      <w:b/>
      <w:bCs/>
      <w:color w:val="000000"/>
      <w:kern w:val="44"/>
      <w:sz w:val="30"/>
      <w:szCs w:val="30"/>
    </w:rPr>
  </w:style>
  <w:style w:type="character" w:customStyle="1" w:styleId="Char4">
    <w:name w:val="正文缩进 Char"/>
    <w:qFormat/>
    <w:rPr>
      <w:kern w:val="2"/>
      <w:sz w:val="28"/>
    </w:rPr>
  </w:style>
  <w:style w:type="character" w:customStyle="1" w:styleId="3Char1">
    <w:name w:val="标题 3 Char1"/>
    <w:semiHidden/>
    <w:qFormat/>
    <w:rPr>
      <w:b/>
      <w:bCs/>
      <w:kern w:val="2"/>
      <w:sz w:val="32"/>
      <w:szCs w:val="32"/>
    </w:rPr>
  </w:style>
  <w:style w:type="character" w:customStyle="1" w:styleId="Char5">
    <w:name w:val="题注 Char"/>
    <w:qFormat/>
    <w:rPr>
      <w:rFonts w:eastAsia="黑体"/>
      <w:kern w:val="2"/>
      <w:sz w:val="21"/>
    </w:rPr>
  </w:style>
  <w:style w:type="character" w:customStyle="1" w:styleId="Char10">
    <w:name w:val="批注文字 Char1"/>
    <w:uiPriority w:val="99"/>
    <w:qFormat/>
    <w:locked/>
    <w:rPr>
      <w:rFonts w:ascii="Times New Roman" w:eastAsia="宋体" w:hAnsi="Times New Roman"/>
      <w:sz w:val="24"/>
    </w:rPr>
  </w:style>
  <w:style w:type="character" w:customStyle="1" w:styleId="Char11">
    <w:name w:val="正文文本 Char1"/>
    <w:qFormat/>
    <w:locked/>
    <w:rPr>
      <w:sz w:val="18"/>
    </w:rPr>
  </w:style>
  <w:style w:type="character" w:customStyle="1" w:styleId="Char12">
    <w:name w:val="正文文本缩进 Char1"/>
    <w:qFormat/>
    <w:locked/>
    <w:rPr>
      <w:rFonts w:ascii="Times New Roman" w:eastAsia="宋体" w:hAnsi="Times New Roman"/>
      <w:sz w:val="24"/>
    </w:rPr>
  </w:style>
  <w:style w:type="character" w:customStyle="1" w:styleId="Char13">
    <w:name w:val="纯文本 Char1"/>
    <w:qFormat/>
    <w:rPr>
      <w:rFonts w:ascii="宋体" w:hAnsi="Courier New"/>
      <w:kern w:val="2"/>
    </w:rPr>
  </w:style>
  <w:style w:type="character" w:customStyle="1" w:styleId="Char14">
    <w:name w:val="日期 Char1"/>
    <w:qFormat/>
    <w:locked/>
    <w:rPr>
      <w:rFonts w:ascii="Times New Roman" w:eastAsia="宋体" w:hAnsi="Times New Roman"/>
      <w:sz w:val="24"/>
    </w:rPr>
  </w:style>
  <w:style w:type="character" w:customStyle="1" w:styleId="Char15">
    <w:name w:val="批注框文本 Char1"/>
    <w:semiHidden/>
    <w:qFormat/>
    <w:locked/>
    <w:rPr>
      <w:rFonts w:ascii="Times New Roman" w:eastAsia="宋体" w:hAnsi="Times New Roman"/>
      <w:sz w:val="18"/>
    </w:rPr>
  </w:style>
  <w:style w:type="character" w:customStyle="1" w:styleId="Char16">
    <w:name w:val="页脚 Char1"/>
    <w:uiPriority w:val="99"/>
    <w:qFormat/>
    <w:locked/>
    <w:rPr>
      <w:sz w:val="18"/>
    </w:rPr>
  </w:style>
  <w:style w:type="character" w:customStyle="1" w:styleId="Char17">
    <w:name w:val="页眉 Char1"/>
    <w:qFormat/>
    <w:locked/>
    <w:rPr>
      <w:sz w:val="18"/>
    </w:rPr>
  </w:style>
  <w:style w:type="character" w:customStyle="1" w:styleId="HTML0">
    <w:name w:val="HTML 预设格式 字符"/>
    <w:basedOn w:val="a0"/>
    <w:link w:val="HTML"/>
    <w:qFormat/>
    <w:rPr>
      <w:rFonts w:ascii="宋体" w:hAnsi="宋体"/>
      <w:sz w:val="24"/>
      <w:szCs w:val="24"/>
    </w:rPr>
  </w:style>
  <w:style w:type="character" w:customStyle="1" w:styleId="Char6">
    <w:name w:val="普通(网站) Char"/>
    <w:qFormat/>
    <w:locked/>
    <w:rPr>
      <w:rFonts w:ascii="宋体" w:eastAsia="宋体" w:hAnsi="宋体"/>
      <w:sz w:val="24"/>
    </w:rPr>
  </w:style>
  <w:style w:type="character" w:customStyle="1" w:styleId="Char18">
    <w:name w:val="批注主题 Char1"/>
    <w:semiHidden/>
    <w:qFormat/>
    <w:locked/>
    <w:rPr>
      <w:rFonts w:ascii="Times New Roman" w:eastAsia="宋体" w:hAnsi="Times New Roman"/>
      <w:b/>
      <w:kern w:val="2"/>
      <w:sz w:val="24"/>
    </w:rPr>
  </w:style>
  <w:style w:type="character" w:customStyle="1" w:styleId="Char19">
    <w:name w:val="正文首行缩进 Char1"/>
    <w:qFormat/>
    <w:rPr>
      <w:kern w:val="2"/>
      <w:sz w:val="21"/>
    </w:rPr>
  </w:style>
  <w:style w:type="character" w:customStyle="1" w:styleId="2Char1">
    <w:name w:val="正文首行缩进 2 Char1"/>
    <w:qFormat/>
    <w:rPr>
      <w:rFonts w:ascii="Times New Roman" w:eastAsia="宋体" w:hAnsi="Times New Roman"/>
      <w:kern w:val="2"/>
      <w:sz w:val="21"/>
    </w:rPr>
  </w:style>
  <w:style w:type="character" w:customStyle="1" w:styleId="Char7">
    <w:name w:val="页眉 Char"/>
    <w:uiPriority w:val="99"/>
    <w:semiHidden/>
    <w:qFormat/>
    <w:rPr>
      <w:kern w:val="2"/>
      <w:sz w:val="18"/>
      <w:szCs w:val="18"/>
    </w:rPr>
  </w:style>
  <w:style w:type="character" w:customStyle="1" w:styleId="Char8">
    <w:name w:val="批注文字 Char"/>
    <w:uiPriority w:val="99"/>
    <w:semiHidden/>
    <w:qFormat/>
    <w:rPr>
      <w:kern w:val="2"/>
      <w:sz w:val="21"/>
      <w:szCs w:val="24"/>
    </w:rPr>
  </w:style>
  <w:style w:type="character" w:customStyle="1" w:styleId="Char9">
    <w:name w:val="正文首行缩进 Char"/>
    <w:uiPriority w:val="99"/>
    <w:semiHidden/>
    <w:qFormat/>
    <w:rPr>
      <w:kern w:val="2"/>
      <w:sz w:val="21"/>
      <w:szCs w:val="24"/>
    </w:rPr>
  </w:style>
  <w:style w:type="character" w:customStyle="1" w:styleId="font41">
    <w:name w:val="font41"/>
    <w:qFormat/>
    <w:rPr>
      <w:rFonts w:ascii="宋体" w:eastAsia="宋体" w:hAnsi="宋体" w:cs="宋体" w:hint="eastAsia"/>
      <w:b/>
      <w:bCs/>
      <w:color w:val="000000"/>
      <w:sz w:val="18"/>
      <w:szCs w:val="18"/>
      <w:u w:val="none"/>
    </w:rPr>
  </w:style>
  <w:style w:type="character" w:customStyle="1" w:styleId="Chara">
    <w:name w:val="正文文本缩进 Char"/>
    <w:uiPriority w:val="99"/>
    <w:semiHidden/>
    <w:qFormat/>
    <w:rPr>
      <w:kern w:val="2"/>
      <w:sz w:val="21"/>
      <w:szCs w:val="24"/>
    </w:rPr>
  </w:style>
  <w:style w:type="character" w:customStyle="1" w:styleId="font21">
    <w:name w:val="font21"/>
    <w:qFormat/>
    <w:rPr>
      <w:rFonts w:ascii="Times New Roman" w:hAnsi="Times New Roman" w:cs="Times New Roman" w:hint="default"/>
      <w:b/>
      <w:bCs/>
      <w:color w:val="000000"/>
      <w:sz w:val="18"/>
      <w:szCs w:val="18"/>
      <w:u w:val="none"/>
    </w:rPr>
  </w:style>
  <w:style w:type="character" w:customStyle="1" w:styleId="Charb">
    <w:name w:val="纯文本 Char"/>
    <w:uiPriority w:val="99"/>
    <w:semiHidden/>
    <w:qFormat/>
    <w:rPr>
      <w:rFonts w:ascii="宋体" w:hAnsi="Courier New" w:cs="Courier New"/>
      <w:kern w:val="2"/>
      <w:sz w:val="21"/>
      <w:szCs w:val="21"/>
    </w:rPr>
  </w:style>
  <w:style w:type="paragraph" w:customStyle="1" w:styleId="afff">
    <w:name w:val="表格内文字"/>
    <w:basedOn w:val="a"/>
    <w:qFormat/>
    <w:pPr>
      <w:tabs>
        <w:tab w:val="left" w:pos="0"/>
      </w:tabs>
      <w:adjustRightInd w:val="0"/>
      <w:snapToGrid w:val="0"/>
      <w:jc w:val="center"/>
    </w:pPr>
    <w:rPr>
      <w:rFonts w:eastAsia="仿宋_GB2312"/>
      <w:sz w:val="24"/>
    </w:rPr>
  </w:style>
  <w:style w:type="character" w:customStyle="1" w:styleId="Charc">
    <w:name w:val="报告书表格 Char"/>
    <w:link w:val="afff0"/>
    <w:qFormat/>
    <w:locked/>
    <w:rPr>
      <w:rFonts w:ascii="宋体" w:hAnsi="宋体" w:cs="宋体"/>
      <w:kern w:val="2"/>
      <w:sz w:val="21"/>
      <w:szCs w:val="24"/>
    </w:rPr>
  </w:style>
  <w:style w:type="paragraph" w:customStyle="1" w:styleId="afff0">
    <w:name w:val="报告书表格"/>
    <w:basedOn w:val="a"/>
    <w:link w:val="Charc"/>
    <w:qFormat/>
    <w:pPr>
      <w:adjustRightInd w:val="0"/>
      <w:spacing w:before="60" w:after="60" w:line="240" w:lineRule="atLeast"/>
      <w:jc w:val="center"/>
    </w:pPr>
    <w:rPr>
      <w:rFonts w:ascii="宋体" w:hAnsi="宋体" w:cs="宋体"/>
    </w:rPr>
  </w:style>
  <w:style w:type="character" w:customStyle="1" w:styleId="Chard">
    <w:name w:val="日期 Char"/>
    <w:uiPriority w:val="99"/>
    <w:semiHidden/>
    <w:qFormat/>
    <w:rPr>
      <w:kern w:val="2"/>
      <w:sz w:val="21"/>
      <w:szCs w:val="24"/>
    </w:rPr>
  </w:style>
  <w:style w:type="character" w:customStyle="1" w:styleId="Chare">
    <w:name w:val="批注主题 Char"/>
    <w:uiPriority w:val="99"/>
    <w:semiHidden/>
    <w:qFormat/>
    <w:rPr>
      <w:b/>
      <w:bCs/>
      <w:kern w:val="2"/>
      <w:sz w:val="21"/>
      <w:szCs w:val="24"/>
    </w:rPr>
  </w:style>
  <w:style w:type="character" w:customStyle="1" w:styleId="3Char0">
    <w:name w:val="标题 3 Char"/>
    <w:uiPriority w:val="9"/>
    <w:semiHidden/>
    <w:qFormat/>
    <w:rPr>
      <w:b/>
      <w:bCs/>
      <w:kern w:val="2"/>
      <w:sz w:val="32"/>
      <w:szCs w:val="32"/>
    </w:rPr>
  </w:style>
  <w:style w:type="character" w:customStyle="1" w:styleId="Char3">
    <w:name w:val="表文字 Char"/>
    <w:link w:val="affd"/>
    <w:qFormat/>
    <w:rPr>
      <w:sz w:val="21"/>
      <w:szCs w:val="21"/>
    </w:rPr>
  </w:style>
  <w:style w:type="character" w:customStyle="1" w:styleId="Charf">
    <w:name w:val="批注框文本 Char"/>
    <w:uiPriority w:val="99"/>
    <w:semiHidden/>
    <w:qFormat/>
    <w:rPr>
      <w:kern w:val="2"/>
      <w:sz w:val="18"/>
      <w:szCs w:val="18"/>
    </w:rPr>
  </w:style>
  <w:style w:type="character" w:customStyle="1" w:styleId="Charf0">
    <w:name w:val="正文文本 Char"/>
    <w:uiPriority w:val="99"/>
    <w:semiHidden/>
    <w:qFormat/>
    <w:rPr>
      <w:kern w:val="2"/>
      <w:sz w:val="21"/>
      <w:szCs w:val="24"/>
    </w:rPr>
  </w:style>
  <w:style w:type="character" w:customStyle="1" w:styleId="font31">
    <w:name w:val="font31"/>
    <w:qFormat/>
    <w:rPr>
      <w:rFonts w:ascii="宋体" w:eastAsia="宋体" w:hAnsi="宋体" w:cs="宋体" w:hint="eastAsia"/>
      <w:b/>
      <w:bCs/>
      <w:color w:val="000000"/>
      <w:sz w:val="18"/>
      <w:szCs w:val="18"/>
      <w:u w:val="none"/>
    </w:rPr>
  </w:style>
  <w:style w:type="character" w:customStyle="1" w:styleId="Charf1">
    <w:name w:val="页脚 Char"/>
    <w:uiPriority w:val="99"/>
    <w:qFormat/>
    <w:rPr>
      <w:rFonts w:eastAsia="Calibri"/>
      <w:sz w:val="21"/>
    </w:rPr>
  </w:style>
  <w:style w:type="character" w:customStyle="1" w:styleId="font11">
    <w:name w:val="font11"/>
    <w:qFormat/>
    <w:rPr>
      <w:rFonts w:ascii="宋体" w:eastAsia="宋体" w:hAnsi="宋体" w:cs="宋体" w:hint="eastAsia"/>
      <w:b/>
      <w:bCs/>
      <w:color w:val="000000"/>
      <w:sz w:val="18"/>
      <w:szCs w:val="18"/>
      <w:u w:val="none"/>
    </w:rPr>
  </w:style>
  <w:style w:type="character" w:customStyle="1" w:styleId="2Char">
    <w:name w:val="正文首行缩进 2 Char"/>
    <w:uiPriority w:val="99"/>
    <w:semiHidden/>
    <w:qFormat/>
    <w:rPr>
      <w:rFonts w:ascii="Times New Roman" w:eastAsia="宋体" w:hAnsi="Times New Roman"/>
      <w:kern w:val="2"/>
      <w:sz w:val="21"/>
      <w:szCs w:val="24"/>
    </w:rPr>
  </w:style>
  <w:style w:type="paragraph" w:customStyle="1" w:styleId="1c">
    <w:name w:val="1 表头"/>
    <w:basedOn w:val="a5"/>
    <w:qFormat/>
    <w:pPr>
      <w:adjustRightInd w:val="0"/>
      <w:snapToGrid w:val="0"/>
      <w:ind w:firstLineChars="0" w:firstLine="0"/>
      <w:jc w:val="center"/>
    </w:pPr>
    <w:rPr>
      <w:b/>
      <w:bCs/>
      <w:sz w:val="24"/>
    </w:rPr>
  </w:style>
  <w:style w:type="paragraph" w:customStyle="1" w:styleId="08515">
    <w:name w:val="样式 宋体 小四 两端对齐 首行缩进:  0.85 厘米 行距: 1.5 倍行距"/>
    <w:basedOn w:val="a"/>
    <w:qFormat/>
    <w:pPr>
      <w:widowControl/>
      <w:spacing w:line="360" w:lineRule="auto"/>
      <w:ind w:firstLine="482"/>
    </w:pPr>
  </w:style>
  <w:style w:type="paragraph" w:customStyle="1" w:styleId="-">
    <w:name w:val="表格-自制"/>
    <w:basedOn w:val="a"/>
    <w:qFormat/>
    <w:pPr>
      <w:jc w:val="center"/>
    </w:pPr>
    <w:rPr>
      <w:b/>
      <w:sz w:val="24"/>
      <w:lang w:val="zh-CN"/>
    </w:rPr>
  </w:style>
  <w:style w:type="paragraph" w:customStyle="1" w:styleId="Style37">
    <w:name w:val="_Style 37"/>
    <w:basedOn w:val="a3"/>
    <w:next w:val="2"/>
    <w:qFormat/>
    <w:pPr>
      <w:ind w:firstLineChars="200" w:firstLine="420"/>
    </w:pPr>
    <w:rPr>
      <w:kern w:val="2"/>
      <w:sz w:val="21"/>
    </w:rPr>
  </w:style>
  <w:style w:type="paragraph" w:customStyle="1" w:styleId="afff1">
    <w:name w:val="小四表文左齐"/>
    <w:basedOn w:val="a"/>
    <w:qFormat/>
    <w:pPr>
      <w:jc w:val="center"/>
    </w:pPr>
    <w:rPr>
      <w:rFonts w:ascii="宋体" w:hAnsi="宋体"/>
      <w:bCs/>
      <w:szCs w:val="21"/>
    </w:rPr>
  </w:style>
  <w:style w:type="paragraph" w:customStyle="1" w:styleId="afff2">
    <w:name w:val="图表"/>
    <w:basedOn w:val="aff3"/>
    <w:link w:val="Charf2"/>
    <w:qFormat/>
    <w:rPr>
      <w:color w:val="000000"/>
      <w:szCs w:val="21"/>
      <w:lang w:val="zh-CN"/>
    </w:rPr>
  </w:style>
  <w:style w:type="paragraph" w:customStyle="1" w:styleId="1d">
    <w:name w:val="1 表格内容"/>
    <w:basedOn w:val="a"/>
    <w:qFormat/>
    <w:pPr>
      <w:spacing w:line="320" w:lineRule="exact"/>
      <w:jc w:val="center"/>
    </w:pPr>
    <w:rPr>
      <w:kern w:val="0"/>
      <w:szCs w:val="21"/>
    </w:rPr>
  </w:style>
  <w:style w:type="paragraph" w:customStyle="1" w:styleId="afff3">
    <w:name w:val="框图"/>
    <w:basedOn w:val="a"/>
    <w:qFormat/>
    <w:pPr>
      <w:adjustRightInd w:val="0"/>
      <w:snapToGrid w:val="0"/>
      <w:ind w:leftChars="-38" w:left="33" w:rightChars="-38" w:right="-80" w:hangingChars="54" w:hanging="113"/>
      <w:jc w:val="center"/>
    </w:pPr>
    <w:rPr>
      <w:rFonts w:ascii="宋体" w:hAnsi="宋体"/>
      <w:color w:val="000000"/>
      <w:szCs w:val="21"/>
    </w:rPr>
  </w:style>
  <w:style w:type="paragraph" w:customStyle="1" w:styleId="afff4">
    <w:name w:val="表头、图名"/>
    <w:basedOn w:val="a"/>
    <w:qFormat/>
    <w:pPr>
      <w:tabs>
        <w:tab w:val="left" w:pos="600"/>
      </w:tabs>
      <w:adjustRightInd w:val="0"/>
      <w:snapToGrid w:val="0"/>
      <w:spacing w:line="360" w:lineRule="auto"/>
      <w:jc w:val="center"/>
    </w:pPr>
    <w:rPr>
      <w:b/>
      <w:kern w:val="0"/>
      <w:sz w:val="24"/>
    </w:rPr>
  </w:style>
  <w:style w:type="paragraph" w:customStyle="1" w:styleId="p0">
    <w:name w:val="p0"/>
    <w:basedOn w:val="a"/>
    <w:qFormat/>
    <w:pPr>
      <w:widowControl/>
    </w:pPr>
    <w:rPr>
      <w:kern w:val="0"/>
      <w:szCs w:val="20"/>
    </w:rPr>
  </w:style>
  <w:style w:type="paragraph" w:customStyle="1" w:styleId="1e">
    <w:name w:val="修订1"/>
    <w:hidden/>
    <w:uiPriority w:val="99"/>
    <w:semiHidden/>
    <w:qFormat/>
    <w:rPr>
      <w:kern w:val="2"/>
      <w:sz w:val="21"/>
      <w:szCs w:val="24"/>
    </w:rPr>
  </w:style>
  <w:style w:type="paragraph" w:customStyle="1" w:styleId="afff5">
    <w:name w:val="段"/>
    <w:link w:val="Charf3"/>
    <w:qFormat/>
    <w:pPr>
      <w:tabs>
        <w:tab w:val="center" w:pos="4201"/>
        <w:tab w:val="right" w:leader="dot" w:pos="9298"/>
      </w:tabs>
      <w:autoSpaceDE w:val="0"/>
      <w:autoSpaceDN w:val="0"/>
      <w:ind w:firstLineChars="200" w:firstLine="420"/>
      <w:jc w:val="both"/>
    </w:pPr>
    <w:rPr>
      <w:rFonts w:ascii="宋体"/>
      <w:sz w:val="21"/>
    </w:rPr>
  </w:style>
  <w:style w:type="character" w:customStyle="1" w:styleId="Charf3">
    <w:name w:val="段 Char"/>
    <w:link w:val="afff5"/>
    <w:qFormat/>
    <w:rPr>
      <w:rFonts w:ascii="宋体"/>
      <w:sz w:val="21"/>
    </w:rPr>
  </w:style>
  <w:style w:type="paragraph" w:customStyle="1" w:styleId="afff6">
    <w:name w:val="正文，表格下一行"/>
    <w:basedOn w:val="a"/>
    <w:qFormat/>
    <w:pPr>
      <w:widowControl/>
      <w:adjustRightInd w:val="0"/>
      <w:snapToGrid w:val="0"/>
      <w:spacing w:beforeLines="50" w:line="360" w:lineRule="auto"/>
      <w:ind w:firstLineChars="200" w:firstLine="200"/>
      <w:jc w:val="left"/>
    </w:pPr>
    <w:rPr>
      <w:kern w:val="0"/>
      <w:sz w:val="24"/>
      <w:lang w:val="zh-CN"/>
    </w:rPr>
  </w:style>
  <w:style w:type="paragraph" w:customStyle="1" w:styleId="afff7">
    <w:name w:val="表、图标题"/>
    <w:basedOn w:val="a"/>
    <w:qFormat/>
    <w:pPr>
      <w:widowControl/>
      <w:adjustRightInd w:val="0"/>
      <w:snapToGrid w:val="0"/>
      <w:spacing w:line="360" w:lineRule="auto"/>
      <w:jc w:val="center"/>
    </w:pPr>
    <w:rPr>
      <w:b/>
      <w:bCs/>
      <w:kern w:val="0"/>
      <w:sz w:val="24"/>
    </w:rPr>
  </w:style>
  <w:style w:type="character" w:customStyle="1" w:styleId="ask-title">
    <w:name w:val="ask-title"/>
    <w:basedOn w:val="a0"/>
    <w:qFormat/>
  </w:style>
  <w:style w:type="table" w:customStyle="1" w:styleId="TableGrid">
    <w:name w:val="TableGrid"/>
    <w:qFormat/>
    <w:rPr>
      <w:rFonts w:asciiTheme="minorHAnsi" w:eastAsiaTheme="minorEastAsia" w:hAnsiTheme="minorHAnsi" w:cstheme="minorBidi"/>
      <w:kern w:val="2"/>
      <w:sz w:val="21"/>
      <w:szCs w:val="22"/>
    </w:rPr>
    <w:tblPr>
      <w:tblCellMar>
        <w:top w:w="0" w:type="dxa"/>
        <w:left w:w="0" w:type="dxa"/>
        <w:bottom w:w="0" w:type="dxa"/>
        <w:right w:w="0" w:type="dxa"/>
      </w:tblCellMar>
    </w:tblPr>
  </w:style>
  <w:style w:type="paragraph" w:customStyle="1" w:styleId="0">
    <w:name w:val="表格0"/>
    <w:next w:val="a"/>
    <w:qFormat/>
    <w:pPr>
      <w:adjustRightInd w:val="0"/>
      <w:snapToGrid w:val="0"/>
      <w:jc w:val="center"/>
    </w:pPr>
    <w:rPr>
      <w:sz w:val="21"/>
    </w:rPr>
  </w:style>
  <w:style w:type="paragraph" w:customStyle="1" w:styleId="27">
    <w:name w:val="修订2"/>
    <w:hidden/>
    <w:uiPriority w:val="99"/>
    <w:semiHidden/>
    <w:qFormat/>
    <w:rPr>
      <w:kern w:val="2"/>
      <w:sz w:val="21"/>
      <w:szCs w:val="24"/>
    </w:rPr>
  </w:style>
  <w:style w:type="paragraph" w:customStyle="1" w:styleId="110">
    <w:name w:val="11正文"/>
    <w:basedOn w:val="a"/>
    <w:qFormat/>
    <w:pPr>
      <w:tabs>
        <w:tab w:val="left" w:pos="600"/>
      </w:tabs>
      <w:adjustRightInd w:val="0"/>
      <w:snapToGrid w:val="0"/>
      <w:spacing w:line="360" w:lineRule="auto"/>
      <w:ind w:firstLineChars="200" w:firstLine="200"/>
    </w:pPr>
    <w:rPr>
      <w:rFonts w:eastAsia="仿宋"/>
      <w:kern w:val="0"/>
      <w:sz w:val="28"/>
    </w:rPr>
  </w:style>
  <w:style w:type="paragraph" w:customStyle="1" w:styleId="34">
    <w:name w:val="修订3"/>
    <w:hidden/>
    <w:uiPriority w:val="99"/>
    <w:semiHidden/>
    <w:qFormat/>
    <w:rPr>
      <w:kern w:val="2"/>
      <w:sz w:val="21"/>
      <w:szCs w:val="24"/>
    </w:rPr>
  </w:style>
  <w:style w:type="paragraph" w:customStyle="1" w:styleId="40">
    <w:name w:val="修订4"/>
    <w:hidden/>
    <w:uiPriority w:val="99"/>
    <w:semiHidden/>
    <w:qFormat/>
    <w:rPr>
      <w:kern w:val="2"/>
      <w:sz w:val="21"/>
      <w:szCs w:val="24"/>
    </w:rPr>
  </w:style>
  <w:style w:type="paragraph" w:customStyle="1" w:styleId="5">
    <w:name w:val="修订5"/>
    <w:hidden/>
    <w:uiPriority w:val="99"/>
    <w:semiHidden/>
    <w:qFormat/>
    <w:rPr>
      <w:kern w:val="2"/>
      <w:sz w:val="21"/>
      <w:szCs w:val="24"/>
    </w:rPr>
  </w:style>
  <w:style w:type="character" w:customStyle="1" w:styleId="a9">
    <w:name w:val="文档结构图 字符"/>
    <w:basedOn w:val="a0"/>
    <w:link w:val="a8"/>
    <w:qFormat/>
    <w:rPr>
      <w:rFonts w:ascii="宋体"/>
      <w:kern w:val="2"/>
      <w:sz w:val="18"/>
      <w:szCs w:val="18"/>
    </w:rPr>
  </w:style>
  <w:style w:type="character" w:customStyle="1" w:styleId="cf01">
    <w:name w:val="cf01"/>
    <w:basedOn w:val="a0"/>
    <w:rsid w:val="002A1CA8"/>
    <w:rPr>
      <w:rFonts w:ascii="Microsoft YaHei UI" w:eastAsia="Microsoft YaHei UI" w:hAnsi="Microsoft YaHei UI" w:hint="eastAsia"/>
      <w:b/>
      <w:bCs/>
      <w:sz w:val="18"/>
      <w:szCs w:val="18"/>
    </w:rPr>
  </w:style>
  <w:style w:type="character" w:customStyle="1" w:styleId="Charf2">
    <w:name w:val="图表 Char"/>
    <w:link w:val="afff2"/>
    <w:qFormat/>
    <w:rsid w:val="00B029A5"/>
    <w:rPr>
      <w:rFonts w:ascii="宋体"/>
      <w:color w:val="000000"/>
      <w:sz w:val="21"/>
      <w:szCs w:val="21"/>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402697">
      <w:bodyDiv w:val="1"/>
      <w:marLeft w:val="0"/>
      <w:marRight w:val="0"/>
      <w:marTop w:val="0"/>
      <w:marBottom w:val="0"/>
      <w:divBdr>
        <w:top w:val="none" w:sz="0" w:space="0" w:color="auto"/>
        <w:left w:val="none" w:sz="0" w:space="0" w:color="auto"/>
        <w:bottom w:val="none" w:sz="0" w:space="0" w:color="auto"/>
        <w:right w:val="none" w:sz="0" w:space="0" w:color="auto"/>
      </w:divBdr>
    </w:div>
    <w:div w:id="247202928">
      <w:bodyDiv w:val="1"/>
      <w:marLeft w:val="0"/>
      <w:marRight w:val="0"/>
      <w:marTop w:val="0"/>
      <w:marBottom w:val="0"/>
      <w:divBdr>
        <w:top w:val="none" w:sz="0" w:space="0" w:color="auto"/>
        <w:left w:val="none" w:sz="0" w:space="0" w:color="auto"/>
        <w:bottom w:val="none" w:sz="0" w:space="0" w:color="auto"/>
        <w:right w:val="none" w:sz="0" w:space="0" w:color="auto"/>
      </w:divBdr>
    </w:div>
    <w:div w:id="257837807">
      <w:bodyDiv w:val="1"/>
      <w:marLeft w:val="0"/>
      <w:marRight w:val="0"/>
      <w:marTop w:val="0"/>
      <w:marBottom w:val="0"/>
      <w:divBdr>
        <w:top w:val="none" w:sz="0" w:space="0" w:color="auto"/>
        <w:left w:val="none" w:sz="0" w:space="0" w:color="auto"/>
        <w:bottom w:val="none" w:sz="0" w:space="0" w:color="auto"/>
        <w:right w:val="none" w:sz="0" w:space="0" w:color="auto"/>
      </w:divBdr>
    </w:div>
    <w:div w:id="398869498">
      <w:bodyDiv w:val="1"/>
      <w:marLeft w:val="0"/>
      <w:marRight w:val="0"/>
      <w:marTop w:val="0"/>
      <w:marBottom w:val="0"/>
      <w:divBdr>
        <w:top w:val="none" w:sz="0" w:space="0" w:color="auto"/>
        <w:left w:val="none" w:sz="0" w:space="0" w:color="auto"/>
        <w:bottom w:val="none" w:sz="0" w:space="0" w:color="auto"/>
        <w:right w:val="none" w:sz="0" w:space="0" w:color="auto"/>
      </w:divBdr>
    </w:div>
    <w:div w:id="518471047">
      <w:bodyDiv w:val="1"/>
      <w:marLeft w:val="0"/>
      <w:marRight w:val="0"/>
      <w:marTop w:val="0"/>
      <w:marBottom w:val="0"/>
      <w:divBdr>
        <w:top w:val="none" w:sz="0" w:space="0" w:color="auto"/>
        <w:left w:val="none" w:sz="0" w:space="0" w:color="auto"/>
        <w:bottom w:val="none" w:sz="0" w:space="0" w:color="auto"/>
        <w:right w:val="none" w:sz="0" w:space="0" w:color="auto"/>
      </w:divBdr>
    </w:div>
    <w:div w:id="597904434">
      <w:bodyDiv w:val="1"/>
      <w:marLeft w:val="0"/>
      <w:marRight w:val="0"/>
      <w:marTop w:val="0"/>
      <w:marBottom w:val="0"/>
      <w:divBdr>
        <w:top w:val="none" w:sz="0" w:space="0" w:color="auto"/>
        <w:left w:val="none" w:sz="0" w:space="0" w:color="auto"/>
        <w:bottom w:val="none" w:sz="0" w:space="0" w:color="auto"/>
        <w:right w:val="none" w:sz="0" w:space="0" w:color="auto"/>
      </w:divBdr>
    </w:div>
    <w:div w:id="616109913">
      <w:bodyDiv w:val="1"/>
      <w:marLeft w:val="0"/>
      <w:marRight w:val="0"/>
      <w:marTop w:val="0"/>
      <w:marBottom w:val="0"/>
      <w:divBdr>
        <w:top w:val="none" w:sz="0" w:space="0" w:color="auto"/>
        <w:left w:val="none" w:sz="0" w:space="0" w:color="auto"/>
        <w:bottom w:val="none" w:sz="0" w:space="0" w:color="auto"/>
        <w:right w:val="none" w:sz="0" w:space="0" w:color="auto"/>
      </w:divBdr>
    </w:div>
    <w:div w:id="690565764">
      <w:bodyDiv w:val="1"/>
      <w:marLeft w:val="0"/>
      <w:marRight w:val="0"/>
      <w:marTop w:val="0"/>
      <w:marBottom w:val="0"/>
      <w:divBdr>
        <w:top w:val="none" w:sz="0" w:space="0" w:color="auto"/>
        <w:left w:val="none" w:sz="0" w:space="0" w:color="auto"/>
        <w:bottom w:val="none" w:sz="0" w:space="0" w:color="auto"/>
        <w:right w:val="none" w:sz="0" w:space="0" w:color="auto"/>
      </w:divBdr>
    </w:div>
    <w:div w:id="720055430">
      <w:bodyDiv w:val="1"/>
      <w:marLeft w:val="0"/>
      <w:marRight w:val="0"/>
      <w:marTop w:val="0"/>
      <w:marBottom w:val="0"/>
      <w:divBdr>
        <w:top w:val="none" w:sz="0" w:space="0" w:color="auto"/>
        <w:left w:val="none" w:sz="0" w:space="0" w:color="auto"/>
        <w:bottom w:val="none" w:sz="0" w:space="0" w:color="auto"/>
        <w:right w:val="none" w:sz="0" w:space="0" w:color="auto"/>
      </w:divBdr>
    </w:div>
    <w:div w:id="816341248">
      <w:bodyDiv w:val="1"/>
      <w:marLeft w:val="0"/>
      <w:marRight w:val="0"/>
      <w:marTop w:val="0"/>
      <w:marBottom w:val="0"/>
      <w:divBdr>
        <w:top w:val="none" w:sz="0" w:space="0" w:color="auto"/>
        <w:left w:val="none" w:sz="0" w:space="0" w:color="auto"/>
        <w:bottom w:val="none" w:sz="0" w:space="0" w:color="auto"/>
        <w:right w:val="none" w:sz="0" w:space="0" w:color="auto"/>
      </w:divBdr>
    </w:div>
    <w:div w:id="940913809">
      <w:bodyDiv w:val="1"/>
      <w:marLeft w:val="0"/>
      <w:marRight w:val="0"/>
      <w:marTop w:val="0"/>
      <w:marBottom w:val="0"/>
      <w:divBdr>
        <w:top w:val="none" w:sz="0" w:space="0" w:color="auto"/>
        <w:left w:val="none" w:sz="0" w:space="0" w:color="auto"/>
        <w:bottom w:val="none" w:sz="0" w:space="0" w:color="auto"/>
        <w:right w:val="none" w:sz="0" w:space="0" w:color="auto"/>
      </w:divBdr>
    </w:div>
    <w:div w:id="1050962385">
      <w:bodyDiv w:val="1"/>
      <w:marLeft w:val="0"/>
      <w:marRight w:val="0"/>
      <w:marTop w:val="0"/>
      <w:marBottom w:val="0"/>
      <w:divBdr>
        <w:top w:val="none" w:sz="0" w:space="0" w:color="auto"/>
        <w:left w:val="none" w:sz="0" w:space="0" w:color="auto"/>
        <w:bottom w:val="none" w:sz="0" w:space="0" w:color="auto"/>
        <w:right w:val="none" w:sz="0" w:space="0" w:color="auto"/>
      </w:divBdr>
    </w:div>
    <w:div w:id="1226144101">
      <w:bodyDiv w:val="1"/>
      <w:marLeft w:val="0"/>
      <w:marRight w:val="0"/>
      <w:marTop w:val="0"/>
      <w:marBottom w:val="0"/>
      <w:divBdr>
        <w:top w:val="none" w:sz="0" w:space="0" w:color="auto"/>
        <w:left w:val="none" w:sz="0" w:space="0" w:color="auto"/>
        <w:bottom w:val="none" w:sz="0" w:space="0" w:color="auto"/>
        <w:right w:val="none" w:sz="0" w:space="0" w:color="auto"/>
      </w:divBdr>
    </w:div>
    <w:div w:id="1235582846">
      <w:bodyDiv w:val="1"/>
      <w:marLeft w:val="0"/>
      <w:marRight w:val="0"/>
      <w:marTop w:val="0"/>
      <w:marBottom w:val="0"/>
      <w:divBdr>
        <w:top w:val="none" w:sz="0" w:space="0" w:color="auto"/>
        <w:left w:val="none" w:sz="0" w:space="0" w:color="auto"/>
        <w:bottom w:val="none" w:sz="0" w:space="0" w:color="auto"/>
        <w:right w:val="none" w:sz="0" w:space="0" w:color="auto"/>
      </w:divBdr>
    </w:div>
    <w:div w:id="1308439812">
      <w:bodyDiv w:val="1"/>
      <w:marLeft w:val="0"/>
      <w:marRight w:val="0"/>
      <w:marTop w:val="0"/>
      <w:marBottom w:val="0"/>
      <w:divBdr>
        <w:top w:val="none" w:sz="0" w:space="0" w:color="auto"/>
        <w:left w:val="none" w:sz="0" w:space="0" w:color="auto"/>
        <w:bottom w:val="none" w:sz="0" w:space="0" w:color="auto"/>
        <w:right w:val="none" w:sz="0" w:space="0" w:color="auto"/>
      </w:divBdr>
    </w:div>
    <w:div w:id="1340545277">
      <w:bodyDiv w:val="1"/>
      <w:marLeft w:val="0"/>
      <w:marRight w:val="0"/>
      <w:marTop w:val="0"/>
      <w:marBottom w:val="0"/>
      <w:divBdr>
        <w:top w:val="none" w:sz="0" w:space="0" w:color="auto"/>
        <w:left w:val="none" w:sz="0" w:space="0" w:color="auto"/>
        <w:bottom w:val="none" w:sz="0" w:space="0" w:color="auto"/>
        <w:right w:val="none" w:sz="0" w:space="0" w:color="auto"/>
      </w:divBdr>
    </w:div>
    <w:div w:id="1361585372">
      <w:bodyDiv w:val="1"/>
      <w:marLeft w:val="0"/>
      <w:marRight w:val="0"/>
      <w:marTop w:val="0"/>
      <w:marBottom w:val="0"/>
      <w:divBdr>
        <w:top w:val="none" w:sz="0" w:space="0" w:color="auto"/>
        <w:left w:val="none" w:sz="0" w:space="0" w:color="auto"/>
        <w:bottom w:val="none" w:sz="0" w:space="0" w:color="auto"/>
        <w:right w:val="none" w:sz="0" w:space="0" w:color="auto"/>
      </w:divBdr>
    </w:div>
    <w:div w:id="1419248257">
      <w:bodyDiv w:val="1"/>
      <w:marLeft w:val="0"/>
      <w:marRight w:val="0"/>
      <w:marTop w:val="0"/>
      <w:marBottom w:val="0"/>
      <w:divBdr>
        <w:top w:val="none" w:sz="0" w:space="0" w:color="auto"/>
        <w:left w:val="none" w:sz="0" w:space="0" w:color="auto"/>
        <w:bottom w:val="none" w:sz="0" w:space="0" w:color="auto"/>
        <w:right w:val="none" w:sz="0" w:space="0" w:color="auto"/>
      </w:divBdr>
    </w:div>
    <w:div w:id="1440681738">
      <w:bodyDiv w:val="1"/>
      <w:marLeft w:val="0"/>
      <w:marRight w:val="0"/>
      <w:marTop w:val="0"/>
      <w:marBottom w:val="0"/>
      <w:divBdr>
        <w:top w:val="none" w:sz="0" w:space="0" w:color="auto"/>
        <w:left w:val="none" w:sz="0" w:space="0" w:color="auto"/>
        <w:bottom w:val="none" w:sz="0" w:space="0" w:color="auto"/>
        <w:right w:val="none" w:sz="0" w:space="0" w:color="auto"/>
      </w:divBdr>
    </w:div>
    <w:div w:id="1441609864">
      <w:bodyDiv w:val="1"/>
      <w:marLeft w:val="0"/>
      <w:marRight w:val="0"/>
      <w:marTop w:val="0"/>
      <w:marBottom w:val="0"/>
      <w:divBdr>
        <w:top w:val="none" w:sz="0" w:space="0" w:color="auto"/>
        <w:left w:val="none" w:sz="0" w:space="0" w:color="auto"/>
        <w:bottom w:val="none" w:sz="0" w:space="0" w:color="auto"/>
        <w:right w:val="none" w:sz="0" w:space="0" w:color="auto"/>
      </w:divBdr>
    </w:div>
    <w:div w:id="1688290641">
      <w:bodyDiv w:val="1"/>
      <w:marLeft w:val="0"/>
      <w:marRight w:val="0"/>
      <w:marTop w:val="0"/>
      <w:marBottom w:val="0"/>
      <w:divBdr>
        <w:top w:val="none" w:sz="0" w:space="0" w:color="auto"/>
        <w:left w:val="none" w:sz="0" w:space="0" w:color="auto"/>
        <w:bottom w:val="none" w:sz="0" w:space="0" w:color="auto"/>
        <w:right w:val="none" w:sz="0" w:space="0" w:color="auto"/>
      </w:divBdr>
    </w:div>
    <w:div w:id="1748988765">
      <w:bodyDiv w:val="1"/>
      <w:marLeft w:val="0"/>
      <w:marRight w:val="0"/>
      <w:marTop w:val="0"/>
      <w:marBottom w:val="0"/>
      <w:divBdr>
        <w:top w:val="none" w:sz="0" w:space="0" w:color="auto"/>
        <w:left w:val="none" w:sz="0" w:space="0" w:color="auto"/>
        <w:bottom w:val="none" w:sz="0" w:space="0" w:color="auto"/>
        <w:right w:val="none" w:sz="0" w:space="0" w:color="auto"/>
      </w:divBdr>
    </w:div>
    <w:div w:id="2085955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v.cn/xinwen/2019-06/30/5404701/files/9d2dde75fa054d249dfa16267af42277.pdf"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1054"/>
    <customShpInfo spid="_x0000_s1053"/>
    <customShpInfo spid="_x0000_s1055"/>
    <customShpInfo spid="_x0000_s1026"/>
    <customShpInfo spid="_x0000_s1048"/>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87CC2D-99B9-444C-9B51-DBBCE6792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wdzx97.dot</Template>
  <TotalTime>1215</TotalTime>
  <Pages>1</Pages>
  <Words>13130</Words>
  <Characters>74847</Characters>
  <Application>Microsoft Office Word</Application>
  <DocSecurity>0</DocSecurity>
  <Lines>623</Lines>
  <Paragraphs>175</Paragraphs>
  <ScaleCrop>false</ScaleCrop>
  <Company>微软中国</Company>
  <LinksUpToDate>false</LinksUpToDate>
  <CharactersWithSpaces>87802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lhj</dc:creator>
  <cp:lastModifiedBy>Administrator</cp:lastModifiedBy>
  <cp:revision>188</cp:revision>
  <cp:lastPrinted>2021-12-21T07:33:00Z</cp:lastPrinted>
  <dcterms:created xsi:type="dcterms:W3CDTF">2021-09-22T01:46:00Z</dcterms:created>
  <dcterms:modified xsi:type="dcterms:W3CDTF">2023-07-17T09:14:00Z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22A8814FB3CE48529AF7EC01C918C752</vt:lpwstr>
  </property>
</Properties>
</file>